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D5AA80" w14:textId="18F40386" w:rsidR="00106200" w:rsidRDefault="00106200" w:rsidP="00A055EA">
      <w:pPr>
        <w:jc w:val="both"/>
        <w:rPr>
          <w:rFonts w:ascii="Times New Roman" w:hAnsi="Times New Roman" w:cs="Times New Roman"/>
          <w:sz w:val="24"/>
          <w:szCs w:val="24"/>
        </w:rPr>
      </w:pPr>
      <w:r w:rsidRPr="006D60DC">
        <w:rPr>
          <w:rFonts w:ascii="Times New Roman" w:eastAsia="Arial" w:hAnsi="Times New Roman" w:cs="Times New Roman"/>
          <w:b/>
          <w:noProof/>
          <w:sz w:val="24"/>
          <w:szCs w:val="24"/>
        </w:rPr>
        <w:drawing>
          <wp:anchor distT="0" distB="0" distL="114300" distR="114300" simplePos="0" relativeHeight="251673600" behindDoc="0" locked="0" layoutInCell="1" allowOverlap="1" wp14:anchorId="36AA3D81" wp14:editId="373F637D">
            <wp:simplePos x="0" y="0"/>
            <wp:positionH relativeFrom="margin">
              <wp:align>center</wp:align>
            </wp:positionH>
            <wp:positionV relativeFrom="paragraph">
              <wp:posOffset>278711</wp:posOffset>
            </wp:positionV>
            <wp:extent cx="2909570" cy="1301750"/>
            <wp:effectExtent l="0" t="0" r="5080" b="0"/>
            <wp:wrapSquare wrapText="bothSides"/>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09570" cy="1301750"/>
                    </a:xfrm>
                    <a:prstGeom prst="rect">
                      <a:avLst/>
                    </a:prstGeom>
                  </pic:spPr>
                </pic:pic>
              </a:graphicData>
            </a:graphic>
          </wp:anchor>
        </w:drawing>
      </w:r>
    </w:p>
    <w:p w14:paraId="56EB3B65" w14:textId="5E6DDC30" w:rsidR="00106200" w:rsidRDefault="00106200" w:rsidP="00A055EA">
      <w:pPr>
        <w:jc w:val="both"/>
        <w:rPr>
          <w:rFonts w:ascii="Times New Roman" w:hAnsi="Times New Roman" w:cs="Times New Roman"/>
          <w:sz w:val="24"/>
          <w:szCs w:val="24"/>
        </w:rPr>
      </w:pPr>
    </w:p>
    <w:p w14:paraId="0C2A589B" w14:textId="7A3F990F" w:rsidR="00106200" w:rsidRDefault="00106200" w:rsidP="00A055EA">
      <w:pPr>
        <w:jc w:val="both"/>
        <w:rPr>
          <w:rFonts w:ascii="Times New Roman" w:hAnsi="Times New Roman" w:cs="Times New Roman"/>
          <w:sz w:val="24"/>
          <w:szCs w:val="24"/>
        </w:rPr>
      </w:pPr>
    </w:p>
    <w:p w14:paraId="439D4D34" w14:textId="2D1F68BC" w:rsidR="00106200" w:rsidRDefault="00106200" w:rsidP="00A055EA">
      <w:pPr>
        <w:jc w:val="both"/>
        <w:rPr>
          <w:rFonts w:ascii="Times New Roman" w:hAnsi="Times New Roman" w:cs="Times New Roman"/>
          <w:sz w:val="24"/>
          <w:szCs w:val="24"/>
        </w:rPr>
      </w:pPr>
    </w:p>
    <w:p w14:paraId="1F8CD23A" w14:textId="77777777" w:rsidR="00106200" w:rsidRDefault="00106200" w:rsidP="00A055EA">
      <w:pPr>
        <w:jc w:val="both"/>
        <w:rPr>
          <w:rFonts w:ascii="Times New Roman" w:hAnsi="Times New Roman" w:cs="Times New Roman"/>
          <w:sz w:val="24"/>
          <w:szCs w:val="24"/>
        </w:rPr>
      </w:pPr>
    </w:p>
    <w:p w14:paraId="2F007EEF" w14:textId="77777777" w:rsidR="00AB19B7" w:rsidRDefault="00AB19B7" w:rsidP="00A055EA">
      <w:pPr>
        <w:jc w:val="both"/>
        <w:rPr>
          <w:rFonts w:ascii="Copperplate Gothic Light" w:hAnsi="Copperplate Gothic Light" w:cs="Times New Roman"/>
          <w:b/>
          <w:bCs/>
          <w:color w:val="8EAADB" w:themeColor="accent5" w:themeTint="99"/>
          <w:sz w:val="24"/>
          <w:szCs w:val="24"/>
        </w:rPr>
      </w:pPr>
    </w:p>
    <w:p w14:paraId="6A3016CB" w14:textId="77777777" w:rsidR="00AB19B7" w:rsidRDefault="00AB19B7" w:rsidP="00A055EA">
      <w:pPr>
        <w:jc w:val="both"/>
        <w:rPr>
          <w:rFonts w:ascii="Copperplate Gothic Light" w:hAnsi="Copperplate Gothic Light" w:cs="Times New Roman"/>
          <w:b/>
          <w:bCs/>
          <w:color w:val="8EAADB" w:themeColor="accent5" w:themeTint="99"/>
          <w:sz w:val="24"/>
          <w:szCs w:val="24"/>
        </w:rPr>
      </w:pPr>
    </w:p>
    <w:p w14:paraId="66156FF2" w14:textId="26B433B3" w:rsidR="00106200" w:rsidRPr="00106200" w:rsidRDefault="00106200" w:rsidP="00A055EA">
      <w:pPr>
        <w:jc w:val="center"/>
        <w:rPr>
          <w:rFonts w:ascii="Copperplate Gothic Light" w:hAnsi="Copperplate Gothic Light" w:cs="Times New Roman"/>
          <w:b/>
          <w:bCs/>
          <w:color w:val="8EAADB" w:themeColor="accent5" w:themeTint="99"/>
          <w:sz w:val="24"/>
          <w:szCs w:val="24"/>
        </w:rPr>
      </w:pPr>
      <w:r w:rsidRPr="00106200">
        <w:rPr>
          <w:rFonts w:ascii="Copperplate Gothic Light" w:hAnsi="Copperplate Gothic Light" w:cs="Times New Roman"/>
          <w:b/>
          <w:bCs/>
          <w:color w:val="8EAADB" w:themeColor="accent5" w:themeTint="99"/>
          <w:sz w:val="24"/>
          <w:szCs w:val="24"/>
        </w:rPr>
        <w:t>Internship Report</w:t>
      </w:r>
    </w:p>
    <w:p w14:paraId="51369A31" w14:textId="60C032D2" w:rsidR="00106200" w:rsidRDefault="00106200" w:rsidP="00A055EA">
      <w:pPr>
        <w:jc w:val="center"/>
        <w:rPr>
          <w:rFonts w:ascii="Copperplate Gothic Light" w:hAnsi="Copperplate Gothic Light" w:cs="Times New Roman"/>
          <w:b/>
          <w:bCs/>
          <w:color w:val="8EAADB" w:themeColor="accent5" w:themeTint="99"/>
          <w:sz w:val="24"/>
          <w:szCs w:val="24"/>
        </w:rPr>
      </w:pPr>
      <w:r w:rsidRPr="00106200">
        <w:rPr>
          <w:rFonts w:ascii="Copperplate Gothic Light" w:hAnsi="Copperplate Gothic Light" w:cs="Times New Roman"/>
          <w:b/>
          <w:bCs/>
          <w:color w:val="8EAADB" w:themeColor="accent5" w:themeTint="99"/>
          <w:sz w:val="24"/>
          <w:szCs w:val="24"/>
        </w:rPr>
        <w:t>On</w:t>
      </w:r>
    </w:p>
    <w:p w14:paraId="486A8B6A" w14:textId="5EF2B8D9" w:rsidR="00106200" w:rsidRDefault="00106200" w:rsidP="00A055EA">
      <w:pPr>
        <w:jc w:val="both"/>
        <w:rPr>
          <w:rFonts w:ascii="Copperplate Gothic Light" w:hAnsi="Copperplate Gothic Light" w:cs="Times New Roman"/>
          <w:b/>
          <w:bCs/>
          <w:color w:val="8EAADB" w:themeColor="accent5" w:themeTint="99"/>
          <w:sz w:val="24"/>
          <w:szCs w:val="24"/>
        </w:rPr>
      </w:pPr>
    </w:p>
    <w:p w14:paraId="20AA56BE" w14:textId="77777777" w:rsidR="00AB19B7" w:rsidRDefault="00AB19B7" w:rsidP="00A055EA">
      <w:pPr>
        <w:jc w:val="both"/>
        <w:rPr>
          <w:rFonts w:ascii="Copperplate Gothic Light" w:hAnsi="Copperplate Gothic Light" w:cs="Times New Roman"/>
          <w:b/>
          <w:bCs/>
          <w:color w:val="8EAADB" w:themeColor="accent5" w:themeTint="99"/>
          <w:sz w:val="24"/>
          <w:szCs w:val="24"/>
        </w:rPr>
      </w:pPr>
    </w:p>
    <w:p w14:paraId="70CFC17A" w14:textId="10F4F39B" w:rsidR="00106200" w:rsidRDefault="00106200" w:rsidP="008257E7">
      <w:pPr>
        <w:jc w:val="center"/>
        <w:rPr>
          <w:rFonts w:ascii="Arial" w:hAnsi="Arial" w:cs="Arial"/>
          <w:b/>
          <w:bCs/>
          <w:sz w:val="28"/>
          <w:szCs w:val="28"/>
        </w:rPr>
      </w:pPr>
      <w:r w:rsidRPr="00106200">
        <w:rPr>
          <w:rFonts w:ascii="Arial" w:hAnsi="Arial" w:cs="Arial"/>
          <w:b/>
          <w:bCs/>
          <w:sz w:val="28"/>
          <w:szCs w:val="28"/>
        </w:rPr>
        <w:t xml:space="preserve">“Agent </w:t>
      </w:r>
      <w:r w:rsidR="00C452C7" w:rsidRPr="00106200">
        <w:rPr>
          <w:rFonts w:ascii="Arial" w:hAnsi="Arial" w:cs="Arial"/>
          <w:b/>
          <w:bCs/>
          <w:sz w:val="28"/>
          <w:szCs w:val="28"/>
        </w:rPr>
        <w:t>banking</w:t>
      </w:r>
      <w:r w:rsidRPr="00106200">
        <w:rPr>
          <w:rFonts w:ascii="Arial" w:hAnsi="Arial" w:cs="Arial"/>
          <w:b/>
          <w:bCs/>
          <w:sz w:val="28"/>
          <w:szCs w:val="28"/>
        </w:rPr>
        <w:t xml:space="preserve"> and It’s Prospects in Bangladesh- A Study o</w:t>
      </w:r>
      <w:r w:rsidR="00A515AB">
        <w:rPr>
          <w:rFonts w:ascii="Arial" w:hAnsi="Arial" w:cs="Arial"/>
          <w:b/>
          <w:bCs/>
          <w:sz w:val="28"/>
          <w:szCs w:val="28"/>
        </w:rPr>
        <w:t>f</w:t>
      </w:r>
      <w:r w:rsidRPr="00106200">
        <w:rPr>
          <w:rFonts w:ascii="Arial" w:hAnsi="Arial" w:cs="Arial"/>
          <w:b/>
          <w:bCs/>
          <w:sz w:val="28"/>
          <w:szCs w:val="28"/>
        </w:rPr>
        <w:t xml:space="preserve"> </w:t>
      </w:r>
      <w:proofErr w:type="spellStart"/>
      <w:r w:rsidRPr="00106200">
        <w:rPr>
          <w:rFonts w:ascii="Arial" w:hAnsi="Arial" w:cs="Arial"/>
          <w:b/>
          <w:bCs/>
          <w:sz w:val="28"/>
          <w:szCs w:val="28"/>
        </w:rPr>
        <w:t>Janata</w:t>
      </w:r>
      <w:proofErr w:type="spellEnd"/>
      <w:r w:rsidRPr="00106200">
        <w:rPr>
          <w:rFonts w:ascii="Arial" w:hAnsi="Arial" w:cs="Arial"/>
          <w:b/>
          <w:bCs/>
          <w:sz w:val="28"/>
          <w:szCs w:val="28"/>
        </w:rPr>
        <w:t xml:space="preserve"> Bank Limited”</w:t>
      </w:r>
    </w:p>
    <w:p w14:paraId="0C008BEB" w14:textId="429A9C92" w:rsidR="00106200" w:rsidRDefault="00106200" w:rsidP="00A055EA">
      <w:pPr>
        <w:jc w:val="both"/>
        <w:rPr>
          <w:rFonts w:ascii="Arial" w:hAnsi="Arial" w:cs="Arial"/>
          <w:b/>
          <w:bCs/>
          <w:sz w:val="28"/>
          <w:szCs w:val="28"/>
        </w:rPr>
      </w:pPr>
    </w:p>
    <w:p w14:paraId="407562D5" w14:textId="7245A3A7" w:rsidR="00106200" w:rsidRDefault="00106200" w:rsidP="00A055EA">
      <w:pPr>
        <w:jc w:val="both"/>
        <w:rPr>
          <w:rFonts w:ascii="Arial" w:hAnsi="Arial" w:cs="Arial"/>
          <w:b/>
          <w:bCs/>
          <w:sz w:val="28"/>
          <w:szCs w:val="28"/>
        </w:rPr>
      </w:pPr>
    </w:p>
    <w:p w14:paraId="02FB1A71" w14:textId="74F645EC" w:rsidR="00106200" w:rsidRDefault="00106200" w:rsidP="00A055EA">
      <w:pPr>
        <w:jc w:val="both"/>
        <w:rPr>
          <w:rFonts w:ascii="Arial" w:hAnsi="Arial" w:cs="Arial"/>
          <w:b/>
          <w:bCs/>
          <w:sz w:val="28"/>
          <w:szCs w:val="28"/>
        </w:rPr>
      </w:pPr>
    </w:p>
    <w:p w14:paraId="7B474555" w14:textId="4BA9DEEF" w:rsidR="00106200" w:rsidRDefault="00AB19B7" w:rsidP="00A055EA">
      <w:pPr>
        <w:jc w:val="both"/>
        <w:rPr>
          <w:rFonts w:ascii="Arial" w:hAnsi="Arial" w:cs="Arial"/>
          <w:b/>
          <w:bCs/>
          <w:sz w:val="28"/>
          <w:szCs w:val="28"/>
        </w:rPr>
      </w:pPr>
      <w:r>
        <w:rPr>
          <w:rFonts w:ascii="Arial" w:hAnsi="Arial" w:cs="Arial"/>
          <w:b/>
          <w:bCs/>
          <w:noProof/>
          <w:sz w:val="28"/>
          <w:szCs w:val="28"/>
        </w:rPr>
        <w:drawing>
          <wp:anchor distT="0" distB="0" distL="114300" distR="114300" simplePos="0" relativeHeight="251674624" behindDoc="0" locked="0" layoutInCell="1" allowOverlap="1" wp14:anchorId="3F3EC151" wp14:editId="4EDA4E57">
            <wp:simplePos x="0" y="0"/>
            <wp:positionH relativeFrom="margin">
              <wp:align>center</wp:align>
            </wp:positionH>
            <wp:positionV relativeFrom="paragraph">
              <wp:posOffset>13744</wp:posOffset>
            </wp:positionV>
            <wp:extent cx="3393440" cy="1816735"/>
            <wp:effectExtent l="0" t="0" r="0" b="0"/>
            <wp:wrapSquare wrapText="bothSides"/>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100"/>
                    <pic:cNvPicPr/>
                  </pic:nvPicPr>
                  <pic:blipFill>
                    <a:blip r:embed="rId10">
                      <a:extLst>
                        <a:ext uri="{28A0092B-C50C-407E-A947-70E740481C1C}">
                          <a14:useLocalDpi xmlns:a14="http://schemas.microsoft.com/office/drawing/2010/main" val="0"/>
                        </a:ext>
                      </a:extLst>
                    </a:blip>
                    <a:stretch>
                      <a:fillRect/>
                    </a:stretch>
                  </pic:blipFill>
                  <pic:spPr>
                    <a:xfrm>
                      <a:off x="0" y="0"/>
                      <a:ext cx="3393440" cy="1816735"/>
                    </a:xfrm>
                    <a:prstGeom prst="rect">
                      <a:avLst/>
                    </a:prstGeom>
                  </pic:spPr>
                </pic:pic>
              </a:graphicData>
            </a:graphic>
            <wp14:sizeRelH relativeFrom="page">
              <wp14:pctWidth>0</wp14:pctWidth>
            </wp14:sizeRelH>
            <wp14:sizeRelV relativeFrom="page">
              <wp14:pctHeight>0</wp14:pctHeight>
            </wp14:sizeRelV>
          </wp:anchor>
        </w:drawing>
      </w:r>
    </w:p>
    <w:p w14:paraId="2A270453" w14:textId="0C8B00C9" w:rsidR="00106200" w:rsidRDefault="00106200" w:rsidP="00A055EA">
      <w:pPr>
        <w:jc w:val="both"/>
        <w:rPr>
          <w:rFonts w:ascii="Arial" w:hAnsi="Arial" w:cs="Arial"/>
          <w:b/>
          <w:bCs/>
          <w:sz w:val="28"/>
          <w:szCs w:val="28"/>
        </w:rPr>
      </w:pPr>
    </w:p>
    <w:p w14:paraId="14CEE1F8" w14:textId="49EADD54" w:rsidR="00106200" w:rsidRDefault="00106200" w:rsidP="00A055EA">
      <w:pPr>
        <w:jc w:val="both"/>
        <w:rPr>
          <w:rFonts w:ascii="Arial" w:hAnsi="Arial" w:cs="Arial"/>
          <w:b/>
          <w:bCs/>
          <w:sz w:val="28"/>
          <w:szCs w:val="28"/>
        </w:rPr>
      </w:pPr>
    </w:p>
    <w:p w14:paraId="0229A343" w14:textId="77777777" w:rsidR="00106200" w:rsidRDefault="00106200" w:rsidP="00A055EA">
      <w:pPr>
        <w:jc w:val="both"/>
        <w:rPr>
          <w:rFonts w:ascii="Arial" w:hAnsi="Arial" w:cs="Arial"/>
          <w:b/>
          <w:bCs/>
          <w:sz w:val="28"/>
          <w:szCs w:val="28"/>
        </w:rPr>
      </w:pPr>
    </w:p>
    <w:p w14:paraId="5D73DF65" w14:textId="77777777" w:rsidR="00106200" w:rsidRDefault="00106200" w:rsidP="00A055EA">
      <w:pPr>
        <w:jc w:val="both"/>
        <w:rPr>
          <w:rFonts w:ascii="Arial" w:hAnsi="Arial" w:cs="Arial"/>
          <w:b/>
          <w:bCs/>
          <w:sz w:val="28"/>
          <w:szCs w:val="28"/>
        </w:rPr>
      </w:pPr>
    </w:p>
    <w:p w14:paraId="4E67864B" w14:textId="77777777" w:rsidR="00AB19B7" w:rsidRDefault="00AB19B7" w:rsidP="00A055EA">
      <w:pPr>
        <w:jc w:val="both"/>
        <w:rPr>
          <w:rFonts w:ascii="Arial" w:hAnsi="Arial" w:cs="Arial"/>
          <w:b/>
          <w:bCs/>
          <w:sz w:val="28"/>
          <w:szCs w:val="28"/>
        </w:rPr>
      </w:pPr>
    </w:p>
    <w:p w14:paraId="0061CCC9" w14:textId="77777777" w:rsidR="00AB19B7" w:rsidRDefault="00AB19B7" w:rsidP="00A055EA">
      <w:pPr>
        <w:jc w:val="both"/>
        <w:rPr>
          <w:rFonts w:ascii="Arial" w:hAnsi="Arial" w:cs="Arial"/>
          <w:b/>
          <w:bCs/>
          <w:sz w:val="28"/>
          <w:szCs w:val="28"/>
        </w:rPr>
      </w:pPr>
    </w:p>
    <w:p w14:paraId="08595A29" w14:textId="77777777" w:rsidR="00AB19B7" w:rsidRDefault="00AB19B7" w:rsidP="00A055EA">
      <w:pPr>
        <w:jc w:val="both"/>
        <w:rPr>
          <w:rFonts w:ascii="Arial" w:hAnsi="Arial" w:cs="Arial"/>
          <w:b/>
          <w:bCs/>
          <w:sz w:val="28"/>
          <w:szCs w:val="28"/>
        </w:rPr>
      </w:pPr>
    </w:p>
    <w:p w14:paraId="1C7C42FF" w14:textId="30FD7DF1" w:rsidR="00AB19B7" w:rsidRDefault="00AB19B7" w:rsidP="00A055EA">
      <w:pPr>
        <w:jc w:val="both"/>
        <w:rPr>
          <w:rFonts w:ascii="Arial" w:hAnsi="Arial" w:cs="Arial"/>
          <w:b/>
          <w:bCs/>
          <w:sz w:val="28"/>
          <w:szCs w:val="28"/>
        </w:rPr>
      </w:pPr>
    </w:p>
    <w:p w14:paraId="07D540EC" w14:textId="77777777" w:rsidR="00AB19B7" w:rsidRDefault="00AB19B7" w:rsidP="00A055EA">
      <w:pPr>
        <w:jc w:val="both"/>
        <w:rPr>
          <w:rFonts w:ascii="Arial" w:hAnsi="Arial" w:cs="Arial"/>
          <w:b/>
          <w:bCs/>
          <w:sz w:val="28"/>
          <w:szCs w:val="28"/>
        </w:rPr>
      </w:pPr>
    </w:p>
    <w:p w14:paraId="4B229C4C" w14:textId="02638400" w:rsidR="00AB19B7" w:rsidRPr="00AB19B7" w:rsidRDefault="00AB19B7" w:rsidP="00A055EA">
      <w:pPr>
        <w:spacing w:line="360" w:lineRule="auto"/>
        <w:jc w:val="both"/>
        <w:rPr>
          <w:rFonts w:ascii="Times New Roman" w:eastAsia="Arial" w:hAnsi="Times New Roman" w:cs="Times New Roman"/>
          <w:b/>
          <w:bCs/>
          <w:sz w:val="28"/>
          <w:szCs w:val="28"/>
        </w:rPr>
      </w:pPr>
      <w:r w:rsidRPr="00AB19B7">
        <w:rPr>
          <w:rFonts w:ascii="Times New Roman" w:eastAsia="Arial" w:hAnsi="Times New Roman" w:cs="Times New Roman"/>
          <w:b/>
          <w:bCs/>
          <w:sz w:val="28"/>
          <w:szCs w:val="28"/>
        </w:rPr>
        <w:t>This report is submitted to requirement for the degree fulfillment of BBA</w:t>
      </w:r>
    </w:p>
    <w:p w14:paraId="476B480C" w14:textId="77413ADE" w:rsidR="00106200" w:rsidRPr="00106200" w:rsidRDefault="00215335" w:rsidP="00A055EA">
      <w:pPr>
        <w:jc w:val="both"/>
        <w:rPr>
          <w:rFonts w:ascii="Arial" w:hAnsi="Arial" w:cs="Arial"/>
          <w:b/>
          <w:bCs/>
          <w:sz w:val="28"/>
          <w:szCs w:val="28"/>
        </w:rPr>
      </w:pPr>
      <w:r w:rsidRPr="00106200">
        <w:rPr>
          <w:rFonts w:ascii="Arial" w:hAnsi="Arial" w:cs="Arial"/>
          <w:b/>
          <w:bCs/>
          <w:sz w:val="28"/>
          <w:szCs w:val="28"/>
        </w:rPr>
        <w:br w:type="page"/>
      </w:r>
    </w:p>
    <w:p w14:paraId="22815F34" w14:textId="44502FF6" w:rsidR="00AB19B7" w:rsidRDefault="00AB19B7" w:rsidP="00A055EA">
      <w:pPr>
        <w:jc w:val="center"/>
        <w:rPr>
          <w:rFonts w:ascii="Arial" w:hAnsi="Arial" w:cs="Arial"/>
          <w:b/>
          <w:bCs/>
          <w:sz w:val="28"/>
          <w:szCs w:val="28"/>
        </w:rPr>
      </w:pPr>
      <w:r w:rsidRPr="00106200">
        <w:rPr>
          <w:rFonts w:ascii="Arial" w:hAnsi="Arial" w:cs="Arial"/>
          <w:b/>
          <w:bCs/>
          <w:sz w:val="28"/>
          <w:szCs w:val="28"/>
        </w:rPr>
        <w:lastRenderedPageBreak/>
        <w:t xml:space="preserve">“Agent </w:t>
      </w:r>
      <w:r w:rsidR="00326C75" w:rsidRPr="00106200">
        <w:rPr>
          <w:rFonts w:ascii="Arial" w:hAnsi="Arial" w:cs="Arial"/>
          <w:b/>
          <w:bCs/>
          <w:sz w:val="28"/>
          <w:szCs w:val="28"/>
        </w:rPr>
        <w:t>banking</w:t>
      </w:r>
      <w:r w:rsidRPr="00106200">
        <w:rPr>
          <w:rFonts w:ascii="Arial" w:hAnsi="Arial" w:cs="Arial"/>
          <w:b/>
          <w:bCs/>
          <w:sz w:val="28"/>
          <w:szCs w:val="28"/>
        </w:rPr>
        <w:t xml:space="preserve"> and It’s Prospects in Bangladesh- A Study o</w:t>
      </w:r>
      <w:r w:rsidR="00A515AB">
        <w:rPr>
          <w:rFonts w:ascii="Arial" w:hAnsi="Arial" w:cs="Arial"/>
          <w:b/>
          <w:bCs/>
          <w:sz w:val="28"/>
          <w:szCs w:val="28"/>
        </w:rPr>
        <w:t>f</w:t>
      </w:r>
      <w:r w:rsidRPr="00106200">
        <w:rPr>
          <w:rFonts w:ascii="Arial" w:hAnsi="Arial" w:cs="Arial"/>
          <w:b/>
          <w:bCs/>
          <w:sz w:val="28"/>
          <w:szCs w:val="28"/>
        </w:rPr>
        <w:t xml:space="preserve"> </w:t>
      </w:r>
      <w:proofErr w:type="spellStart"/>
      <w:r w:rsidRPr="00106200">
        <w:rPr>
          <w:rFonts w:ascii="Arial" w:hAnsi="Arial" w:cs="Arial"/>
          <w:b/>
          <w:bCs/>
          <w:sz w:val="28"/>
          <w:szCs w:val="28"/>
        </w:rPr>
        <w:t>Janata</w:t>
      </w:r>
      <w:proofErr w:type="spellEnd"/>
      <w:r w:rsidRPr="00106200">
        <w:rPr>
          <w:rFonts w:ascii="Arial" w:hAnsi="Arial" w:cs="Arial"/>
          <w:b/>
          <w:bCs/>
          <w:sz w:val="28"/>
          <w:szCs w:val="28"/>
        </w:rPr>
        <w:t xml:space="preserve"> Bank Limited”</w:t>
      </w:r>
    </w:p>
    <w:p w14:paraId="23AFF20A" w14:textId="2CEB235E" w:rsidR="00AB19B7" w:rsidRDefault="00AB19B7" w:rsidP="00A055EA">
      <w:pPr>
        <w:jc w:val="both"/>
        <w:rPr>
          <w:rFonts w:ascii="Times New Roman" w:hAnsi="Times New Roman" w:cs="Times New Roman"/>
          <w:sz w:val="24"/>
          <w:szCs w:val="24"/>
        </w:rPr>
      </w:pPr>
    </w:p>
    <w:p w14:paraId="33489683" w14:textId="2DAA0CCF" w:rsidR="00AB19B7" w:rsidRDefault="00AB19B7" w:rsidP="00A055EA">
      <w:pPr>
        <w:jc w:val="both"/>
        <w:rPr>
          <w:rFonts w:ascii="Times New Roman" w:hAnsi="Times New Roman" w:cs="Times New Roman"/>
          <w:sz w:val="24"/>
          <w:szCs w:val="24"/>
        </w:rPr>
      </w:pPr>
    </w:p>
    <w:p w14:paraId="0C5DC8D8" w14:textId="4BFD2E9C" w:rsidR="00AB19B7" w:rsidRDefault="00AB19B7" w:rsidP="00A055EA">
      <w:pPr>
        <w:jc w:val="both"/>
        <w:rPr>
          <w:rFonts w:ascii="Times New Roman" w:hAnsi="Times New Roman" w:cs="Times New Roman"/>
          <w:sz w:val="24"/>
          <w:szCs w:val="24"/>
        </w:rPr>
      </w:pPr>
    </w:p>
    <w:p w14:paraId="04EEBF7F" w14:textId="7610611A" w:rsidR="00AB19B7" w:rsidRPr="006D60DC" w:rsidRDefault="00AB19B7" w:rsidP="00A055EA">
      <w:pPr>
        <w:spacing w:line="360" w:lineRule="auto"/>
        <w:jc w:val="center"/>
        <w:rPr>
          <w:rFonts w:ascii="Times New Roman" w:eastAsia="Arial" w:hAnsi="Times New Roman" w:cs="Times New Roman"/>
          <w:b/>
          <w:sz w:val="24"/>
          <w:szCs w:val="24"/>
        </w:rPr>
      </w:pPr>
      <w:r w:rsidRPr="006D60DC">
        <w:rPr>
          <w:rFonts w:ascii="Times New Roman" w:eastAsia="Arial" w:hAnsi="Times New Roman" w:cs="Times New Roman"/>
          <w:b/>
          <w:sz w:val="24"/>
          <w:szCs w:val="24"/>
        </w:rPr>
        <w:t>Submitted to:</w:t>
      </w:r>
    </w:p>
    <w:p w14:paraId="2F494B8A" w14:textId="2316AC2A" w:rsidR="00AB19B7" w:rsidRDefault="00A055EA" w:rsidP="00A055EA">
      <w:pPr>
        <w:spacing w:line="360" w:lineRule="auto"/>
        <w:jc w:val="center"/>
        <w:rPr>
          <w:rFonts w:ascii="Times New Roman" w:eastAsia="Arial" w:hAnsi="Times New Roman" w:cs="Times New Roman"/>
          <w:sz w:val="24"/>
          <w:szCs w:val="24"/>
        </w:rPr>
      </w:pPr>
      <w:proofErr w:type="spellStart"/>
      <w:r>
        <w:rPr>
          <w:rFonts w:ascii="Times New Roman" w:eastAsia="Arial" w:hAnsi="Times New Roman" w:cs="Times New Roman"/>
          <w:sz w:val="24"/>
          <w:szCs w:val="24"/>
        </w:rPr>
        <w:t>Ziaul</w:t>
      </w:r>
      <w:proofErr w:type="spellEnd"/>
      <w:r>
        <w:rPr>
          <w:rFonts w:ascii="Times New Roman" w:eastAsia="Arial" w:hAnsi="Times New Roman" w:cs="Times New Roman"/>
          <w:sz w:val="24"/>
          <w:szCs w:val="24"/>
        </w:rPr>
        <w:t xml:space="preserve"> </w:t>
      </w:r>
      <w:proofErr w:type="spellStart"/>
      <w:r>
        <w:rPr>
          <w:rFonts w:ascii="Times New Roman" w:eastAsia="Arial" w:hAnsi="Times New Roman" w:cs="Times New Roman"/>
          <w:sz w:val="24"/>
          <w:szCs w:val="24"/>
        </w:rPr>
        <w:t>Karim</w:t>
      </w:r>
      <w:proofErr w:type="spellEnd"/>
      <w:r>
        <w:rPr>
          <w:rFonts w:ascii="Times New Roman" w:eastAsia="Arial" w:hAnsi="Times New Roman" w:cs="Times New Roman"/>
          <w:sz w:val="24"/>
          <w:szCs w:val="24"/>
        </w:rPr>
        <w:t xml:space="preserve"> </w:t>
      </w:r>
    </w:p>
    <w:p w14:paraId="37D79E7A" w14:textId="608C18E9" w:rsidR="00A055EA" w:rsidRDefault="00A055EA" w:rsidP="00A055EA">
      <w:pPr>
        <w:spacing w:line="360" w:lineRule="auto"/>
        <w:jc w:val="center"/>
        <w:rPr>
          <w:rFonts w:ascii="Times New Roman" w:eastAsia="Arial" w:hAnsi="Times New Roman" w:cs="Times New Roman"/>
          <w:sz w:val="24"/>
          <w:szCs w:val="24"/>
        </w:rPr>
      </w:pPr>
      <w:r>
        <w:rPr>
          <w:rFonts w:ascii="Times New Roman" w:eastAsia="Arial" w:hAnsi="Times New Roman" w:cs="Times New Roman"/>
          <w:sz w:val="24"/>
          <w:szCs w:val="24"/>
        </w:rPr>
        <w:t>Assistant Professor</w:t>
      </w:r>
    </w:p>
    <w:p w14:paraId="29E3BCC9" w14:textId="2ABA3C12" w:rsidR="00AB19B7" w:rsidRDefault="00A055EA" w:rsidP="00A055EA">
      <w:pPr>
        <w:spacing w:line="360" w:lineRule="auto"/>
        <w:jc w:val="center"/>
        <w:rPr>
          <w:rFonts w:ascii="Times New Roman" w:eastAsia="Arial" w:hAnsi="Times New Roman" w:cs="Times New Roman"/>
          <w:sz w:val="24"/>
          <w:szCs w:val="24"/>
        </w:rPr>
      </w:pPr>
      <w:r>
        <w:rPr>
          <w:rFonts w:ascii="Times New Roman" w:eastAsia="Arial" w:hAnsi="Times New Roman" w:cs="Times New Roman"/>
          <w:sz w:val="24"/>
          <w:szCs w:val="24"/>
        </w:rPr>
        <w:t>School of Business and Economics</w:t>
      </w:r>
    </w:p>
    <w:p w14:paraId="459F43EC" w14:textId="49F91880" w:rsidR="006317AC" w:rsidRDefault="006317AC" w:rsidP="00A055EA">
      <w:pPr>
        <w:spacing w:line="360" w:lineRule="auto"/>
        <w:jc w:val="center"/>
        <w:rPr>
          <w:rFonts w:ascii="Times New Roman" w:eastAsia="Arial" w:hAnsi="Times New Roman" w:cs="Times New Roman"/>
          <w:sz w:val="24"/>
          <w:szCs w:val="24"/>
        </w:rPr>
      </w:pPr>
      <w:r w:rsidRPr="006317AC">
        <w:rPr>
          <w:rFonts w:ascii="Times New Roman" w:eastAsia="Arial" w:hAnsi="Times New Roman" w:cs="Times New Roman"/>
          <w:sz w:val="24"/>
          <w:szCs w:val="24"/>
        </w:rPr>
        <w:t>United International University</w:t>
      </w:r>
    </w:p>
    <w:p w14:paraId="29C97590" w14:textId="77777777" w:rsidR="00A055EA" w:rsidRPr="006D60DC" w:rsidRDefault="00A055EA" w:rsidP="00A055EA">
      <w:pPr>
        <w:spacing w:line="360" w:lineRule="auto"/>
        <w:jc w:val="center"/>
        <w:rPr>
          <w:rFonts w:ascii="Times New Roman" w:eastAsia="Arial" w:hAnsi="Times New Roman" w:cs="Times New Roman"/>
          <w:sz w:val="24"/>
          <w:szCs w:val="24"/>
        </w:rPr>
      </w:pPr>
    </w:p>
    <w:p w14:paraId="20CE21B8" w14:textId="5C3CAB86" w:rsidR="00AB19B7" w:rsidRPr="006D60DC" w:rsidRDefault="00AB19B7" w:rsidP="00A055EA">
      <w:pPr>
        <w:spacing w:line="360" w:lineRule="auto"/>
        <w:jc w:val="center"/>
        <w:rPr>
          <w:rFonts w:ascii="Times New Roman" w:eastAsia="Arial" w:hAnsi="Times New Roman" w:cs="Times New Roman"/>
          <w:b/>
          <w:sz w:val="24"/>
          <w:szCs w:val="24"/>
        </w:rPr>
      </w:pPr>
      <w:r w:rsidRPr="006D60DC">
        <w:rPr>
          <w:rFonts w:ascii="Times New Roman" w:eastAsia="Arial" w:hAnsi="Times New Roman" w:cs="Times New Roman"/>
          <w:b/>
          <w:sz w:val="24"/>
          <w:szCs w:val="24"/>
        </w:rPr>
        <w:t>Submitted by:</w:t>
      </w:r>
    </w:p>
    <w:p w14:paraId="4BB53FF8" w14:textId="27E86794" w:rsidR="00AB19B7" w:rsidRDefault="00AB19B7" w:rsidP="00A055EA">
      <w:pPr>
        <w:spacing w:line="360" w:lineRule="auto"/>
        <w:jc w:val="center"/>
        <w:rPr>
          <w:rFonts w:ascii="Times New Roman" w:eastAsia="Arial" w:hAnsi="Times New Roman" w:cs="Times New Roman"/>
          <w:sz w:val="24"/>
          <w:szCs w:val="24"/>
        </w:rPr>
      </w:pPr>
      <w:proofErr w:type="spellStart"/>
      <w:r>
        <w:rPr>
          <w:rFonts w:ascii="Times New Roman" w:eastAsia="Arial" w:hAnsi="Times New Roman" w:cs="Times New Roman"/>
          <w:sz w:val="24"/>
          <w:szCs w:val="24"/>
        </w:rPr>
        <w:t>Nilima</w:t>
      </w:r>
      <w:proofErr w:type="spellEnd"/>
      <w:r>
        <w:rPr>
          <w:rFonts w:ascii="Times New Roman" w:eastAsia="Arial" w:hAnsi="Times New Roman" w:cs="Times New Roman"/>
          <w:sz w:val="24"/>
          <w:szCs w:val="24"/>
        </w:rPr>
        <w:t xml:space="preserve"> </w:t>
      </w:r>
      <w:proofErr w:type="spellStart"/>
      <w:r>
        <w:rPr>
          <w:rFonts w:ascii="Times New Roman" w:eastAsia="Arial" w:hAnsi="Times New Roman" w:cs="Times New Roman"/>
          <w:sz w:val="24"/>
          <w:szCs w:val="24"/>
        </w:rPr>
        <w:t>Haque</w:t>
      </w:r>
      <w:proofErr w:type="spellEnd"/>
      <w:r>
        <w:rPr>
          <w:rFonts w:ascii="Times New Roman" w:eastAsia="Arial" w:hAnsi="Times New Roman" w:cs="Times New Roman"/>
          <w:sz w:val="24"/>
          <w:szCs w:val="24"/>
        </w:rPr>
        <w:t xml:space="preserve"> </w:t>
      </w:r>
      <w:proofErr w:type="spellStart"/>
      <w:r>
        <w:rPr>
          <w:rFonts w:ascii="Times New Roman" w:eastAsia="Arial" w:hAnsi="Times New Roman" w:cs="Times New Roman"/>
          <w:sz w:val="24"/>
          <w:szCs w:val="24"/>
        </w:rPr>
        <w:t>Pranti</w:t>
      </w:r>
      <w:proofErr w:type="spellEnd"/>
    </w:p>
    <w:p w14:paraId="05C30AE4" w14:textId="17028D36" w:rsidR="00AB19B7" w:rsidRPr="006D60DC" w:rsidRDefault="00AB19B7" w:rsidP="00A055EA">
      <w:pPr>
        <w:spacing w:line="360" w:lineRule="auto"/>
        <w:jc w:val="center"/>
        <w:rPr>
          <w:rFonts w:ascii="Times New Roman" w:eastAsia="Arial" w:hAnsi="Times New Roman" w:cs="Times New Roman"/>
          <w:sz w:val="24"/>
          <w:szCs w:val="24"/>
        </w:rPr>
      </w:pPr>
      <w:r w:rsidRPr="006D60DC">
        <w:rPr>
          <w:rFonts w:ascii="Times New Roman" w:eastAsia="Arial" w:hAnsi="Times New Roman" w:cs="Times New Roman"/>
          <w:sz w:val="24"/>
          <w:szCs w:val="24"/>
        </w:rPr>
        <w:t>1111611</w:t>
      </w:r>
      <w:r>
        <w:rPr>
          <w:rFonts w:ascii="Times New Roman" w:eastAsia="Arial" w:hAnsi="Times New Roman" w:cs="Times New Roman"/>
          <w:sz w:val="24"/>
          <w:szCs w:val="24"/>
        </w:rPr>
        <w:t>98</w:t>
      </w:r>
    </w:p>
    <w:p w14:paraId="268584CD" w14:textId="377C5AFC" w:rsidR="00AB19B7" w:rsidRPr="006D60DC" w:rsidRDefault="00AB19B7" w:rsidP="00A055EA">
      <w:pPr>
        <w:spacing w:line="360" w:lineRule="auto"/>
        <w:jc w:val="center"/>
        <w:rPr>
          <w:rFonts w:ascii="Times New Roman" w:eastAsia="Arial" w:hAnsi="Times New Roman" w:cs="Times New Roman"/>
          <w:sz w:val="24"/>
          <w:szCs w:val="24"/>
        </w:rPr>
      </w:pPr>
      <w:r w:rsidRPr="006D60DC">
        <w:rPr>
          <w:rFonts w:ascii="Times New Roman" w:eastAsia="Arial" w:hAnsi="Times New Roman" w:cs="Times New Roman"/>
          <w:sz w:val="24"/>
          <w:szCs w:val="24"/>
        </w:rPr>
        <w:t>Major: Accounting</w:t>
      </w:r>
    </w:p>
    <w:p w14:paraId="6B447A3F" w14:textId="6DD5F6D5" w:rsidR="00AB19B7" w:rsidRPr="006D60DC" w:rsidRDefault="00AB19B7" w:rsidP="00A055EA">
      <w:pPr>
        <w:spacing w:line="360" w:lineRule="auto"/>
        <w:jc w:val="center"/>
        <w:rPr>
          <w:rFonts w:ascii="Times New Roman" w:eastAsia="Arial" w:hAnsi="Times New Roman" w:cs="Times New Roman"/>
          <w:sz w:val="24"/>
          <w:szCs w:val="24"/>
        </w:rPr>
      </w:pPr>
      <w:r w:rsidRPr="006D60DC">
        <w:rPr>
          <w:rFonts w:ascii="Times New Roman" w:eastAsia="Arial" w:hAnsi="Times New Roman" w:cs="Times New Roman"/>
          <w:sz w:val="24"/>
          <w:szCs w:val="24"/>
        </w:rPr>
        <w:t>Trimester:</w:t>
      </w:r>
      <w:r>
        <w:rPr>
          <w:rFonts w:ascii="Times New Roman" w:eastAsia="Arial" w:hAnsi="Times New Roman" w:cs="Times New Roman"/>
          <w:sz w:val="24"/>
          <w:szCs w:val="24"/>
        </w:rPr>
        <w:t xml:space="preserve"> </w:t>
      </w:r>
      <w:r w:rsidR="00597571">
        <w:rPr>
          <w:rFonts w:ascii="Times New Roman" w:eastAsia="Arial" w:hAnsi="Times New Roman" w:cs="Times New Roman"/>
          <w:sz w:val="24"/>
          <w:szCs w:val="24"/>
        </w:rPr>
        <w:t>Fall 2020</w:t>
      </w:r>
    </w:p>
    <w:p w14:paraId="2CF3F0A7" w14:textId="76D0BCD5" w:rsidR="00AB19B7" w:rsidRDefault="00AB19B7" w:rsidP="00A055EA">
      <w:pPr>
        <w:jc w:val="center"/>
        <w:rPr>
          <w:rFonts w:ascii="Times New Roman" w:hAnsi="Times New Roman" w:cs="Times New Roman"/>
          <w:sz w:val="24"/>
          <w:szCs w:val="24"/>
        </w:rPr>
      </w:pPr>
      <w:r w:rsidRPr="006D60DC">
        <w:rPr>
          <w:rFonts w:ascii="Times New Roman" w:eastAsia="Arial" w:hAnsi="Times New Roman" w:cs="Times New Roman"/>
          <w:b/>
          <w:noProof/>
          <w:sz w:val="24"/>
          <w:szCs w:val="24"/>
        </w:rPr>
        <w:drawing>
          <wp:anchor distT="0" distB="0" distL="114300" distR="114300" simplePos="0" relativeHeight="251676672" behindDoc="0" locked="0" layoutInCell="1" allowOverlap="1" wp14:anchorId="69DF6049" wp14:editId="7028A19E">
            <wp:simplePos x="0" y="0"/>
            <wp:positionH relativeFrom="margin">
              <wp:posOffset>1207490</wp:posOffset>
            </wp:positionH>
            <wp:positionV relativeFrom="paragraph">
              <wp:posOffset>680655</wp:posOffset>
            </wp:positionV>
            <wp:extent cx="2909570" cy="1301750"/>
            <wp:effectExtent l="0" t="0" r="5080" b="0"/>
            <wp:wrapSquare wrapText="bothSides"/>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09570" cy="1301750"/>
                    </a:xfrm>
                    <a:prstGeom prst="rect">
                      <a:avLst/>
                    </a:prstGeom>
                  </pic:spPr>
                </pic:pic>
              </a:graphicData>
            </a:graphic>
          </wp:anchor>
        </w:drawing>
      </w:r>
    </w:p>
    <w:p w14:paraId="006A3F57" w14:textId="7B78130D" w:rsidR="00AB19B7" w:rsidRDefault="00AB19B7" w:rsidP="00A055EA">
      <w:pPr>
        <w:jc w:val="center"/>
        <w:rPr>
          <w:rFonts w:ascii="Times New Roman" w:hAnsi="Times New Roman" w:cs="Times New Roman"/>
          <w:sz w:val="24"/>
          <w:szCs w:val="24"/>
        </w:rPr>
      </w:pPr>
    </w:p>
    <w:p w14:paraId="0E74A488" w14:textId="2B599C87" w:rsidR="00AB19B7" w:rsidRDefault="00AB19B7" w:rsidP="00A055EA">
      <w:pPr>
        <w:jc w:val="center"/>
        <w:rPr>
          <w:rFonts w:ascii="Times New Roman" w:hAnsi="Times New Roman" w:cs="Times New Roman"/>
          <w:sz w:val="24"/>
          <w:szCs w:val="24"/>
        </w:rPr>
      </w:pPr>
    </w:p>
    <w:p w14:paraId="306F47D0" w14:textId="6E52AA3A" w:rsidR="00AB19B7" w:rsidRDefault="00AB19B7" w:rsidP="00A055EA">
      <w:pPr>
        <w:jc w:val="center"/>
        <w:rPr>
          <w:rFonts w:ascii="Times New Roman" w:hAnsi="Times New Roman" w:cs="Times New Roman"/>
          <w:sz w:val="24"/>
          <w:szCs w:val="24"/>
        </w:rPr>
      </w:pPr>
    </w:p>
    <w:p w14:paraId="26A83EDF" w14:textId="241A6BF0" w:rsidR="00AB19B7" w:rsidRDefault="00AB19B7" w:rsidP="00A055EA">
      <w:pPr>
        <w:jc w:val="center"/>
        <w:rPr>
          <w:rFonts w:ascii="Times New Roman" w:hAnsi="Times New Roman" w:cs="Times New Roman"/>
          <w:sz w:val="24"/>
          <w:szCs w:val="24"/>
        </w:rPr>
      </w:pPr>
    </w:p>
    <w:p w14:paraId="2B09DDD6" w14:textId="08FE7A50" w:rsidR="00AB19B7" w:rsidRDefault="00AB19B7" w:rsidP="00A055EA">
      <w:pPr>
        <w:jc w:val="center"/>
        <w:rPr>
          <w:rFonts w:ascii="Times New Roman" w:hAnsi="Times New Roman" w:cs="Times New Roman"/>
          <w:sz w:val="24"/>
          <w:szCs w:val="24"/>
        </w:rPr>
      </w:pPr>
    </w:p>
    <w:p w14:paraId="163C037C" w14:textId="0DBF45DF" w:rsidR="00AB19B7" w:rsidRDefault="00AB19B7" w:rsidP="00A055EA">
      <w:pPr>
        <w:jc w:val="center"/>
        <w:rPr>
          <w:rFonts w:ascii="Times New Roman" w:hAnsi="Times New Roman" w:cs="Times New Roman"/>
          <w:sz w:val="24"/>
          <w:szCs w:val="24"/>
        </w:rPr>
      </w:pPr>
    </w:p>
    <w:p w14:paraId="19EDF014" w14:textId="44731E93" w:rsidR="00AB19B7" w:rsidRDefault="00AB19B7" w:rsidP="00A055EA">
      <w:pPr>
        <w:jc w:val="center"/>
        <w:rPr>
          <w:rFonts w:ascii="Times New Roman" w:hAnsi="Times New Roman" w:cs="Times New Roman"/>
          <w:sz w:val="24"/>
          <w:szCs w:val="24"/>
        </w:rPr>
      </w:pPr>
    </w:p>
    <w:p w14:paraId="0C961FFC" w14:textId="15F72D58" w:rsidR="00AB19B7" w:rsidRPr="006D60DC" w:rsidRDefault="00AB19B7" w:rsidP="00A055EA">
      <w:pPr>
        <w:spacing w:line="360" w:lineRule="auto"/>
        <w:jc w:val="center"/>
        <w:rPr>
          <w:rFonts w:ascii="Times New Roman" w:eastAsia="Arial" w:hAnsi="Times New Roman" w:cs="Times New Roman"/>
          <w:b/>
          <w:sz w:val="24"/>
          <w:szCs w:val="24"/>
        </w:rPr>
      </w:pPr>
      <w:r w:rsidRPr="006D60DC">
        <w:rPr>
          <w:rFonts w:ascii="Times New Roman" w:eastAsia="Arial" w:hAnsi="Times New Roman" w:cs="Times New Roman"/>
          <w:b/>
          <w:sz w:val="24"/>
          <w:szCs w:val="24"/>
        </w:rPr>
        <w:t xml:space="preserve">Date of submission: </w:t>
      </w:r>
      <w:r w:rsidR="00326C75">
        <w:rPr>
          <w:rFonts w:ascii="Times New Roman" w:eastAsia="Arial" w:hAnsi="Times New Roman" w:cs="Times New Roman"/>
          <w:b/>
          <w:sz w:val="24"/>
          <w:szCs w:val="24"/>
        </w:rPr>
        <w:t>22</w:t>
      </w:r>
      <w:r w:rsidR="009E7C6C">
        <w:rPr>
          <w:rFonts w:ascii="Times New Roman" w:eastAsia="Arial" w:hAnsi="Times New Roman" w:cs="Times New Roman"/>
          <w:b/>
          <w:sz w:val="24"/>
          <w:szCs w:val="24"/>
        </w:rPr>
        <w:t>-</w:t>
      </w:r>
      <w:r w:rsidR="003A279A">
        <w:rPr>
          <w:rFonts w:ascii="Times New Roman" w:eastAsia="Arial" w:hAnsi="Times New Roman" w:cs="Times New Roman"/>
          <w:b/>
          <w:sz w:val="24"/>
          <w:szCs w:val="24"/>
        </w:rPr>
        <w:t>10</w:t>
      </w:r>
      <w:r w:rsidR="009E7C6C">
        <w:rPr>
          <w:rFonts w:ascii="Times New Roman" w:eastAsia="Arial" w:hAnsi="Times New Roman" w:cs="Times New Roman"/>
          <w:b/>
          <w:sz w:val="24"/>
          <w:szCs w:val="24"/>
        </w:rPr>
        <w:t>-2021</w:t>
      </w:r>
    </w:p>
    <w:p w14:paraId="5D977EAC" w14:textId="17E375E9" w:rsidR="00AB19B7" w:rsidRDefault="00AB19B7" w:rsidP="00A055EA">
      <w:pPr>
        <w:jc w:val="both"/>
        <w:rPr>
          <w:rFonts w:ascii="Times New Roman" w:hAnsi="Times New Roman" w:cs="Times New Roman"/>
          <w:sz w:val="24"/>
          <w:szCs w:val="24"/>
        </w:rPr>
      </w:pPr>
    </w:p>
    <w:p w14:paraId="0C2F34EE" w14:textId="0A0E344E" w:rsidR="00AB19B7" w:rsidRDefault="00AB19B7" w:rsidP="00A055EA">
      <w:pPr>
        <w:jc w:val="both"/>
        <w:rPr>
          <w:rFonts w:ascii="Times New Roman" w:hAnsi="Times New Roman" w:cs="Times New Roman"/>
          <w:sz w:val="24"/>
          <w:szCs w:val="24"/>
        </w:rPr>
      </w:pPr>
    </w:p>
    <w:p w14:paraId="63CC543C" w14:textId="77777777" w:rsidR="00E076CA" w:rsidRDefault="00E076CA" w:rsidP="00A055EA">
      <w:pPr>
        <w:spacing w:line="240" w:lineRule="auto"/>
        <w:jc w:val="both"/>
        <w:rPr>
          <w:rFonts w:ascii="Times New Roman" w:hAnsi="Times New Roman" w:cs="Times New Roman"/>
          <w:sz w:val="24"/>
          <w:szCs w:val="24"/>
        </w:rPr>
        <w:sectPr w:rsidR="00E076CA" w:rsidSect="005D724B">
          <w:headerReference w:type="default" r:id="rId11"/>
          <w:pgSz w:w="11907" w:h="16839" w:code="9"/>
          <w:pgMar w:top="1728" w:right="1440" w:bottom="1440" w:left="1440" w:header="720" w:footer="720" w:gutter="0"/>
          <w:cols w:space="720"/>
          <w:docGrid w:linePitch="360"/>
        </w:sectPr>
      </w:pPr>
    </w:p>
    <w:p w14:paraId="3AA5B7AC" w14:textId="7402694C" w:rsidR="00A14014" w:rsidRPr="00A14014" w:rsidRDefault="00C009C2" w:rsidP="00A14014">
      <w:pPr>
        <w:pStyle w:val="Heading1"/>
      </w:pPr>
      <w:bookmarkStart w:id="0" w:name="_Toc85743431"/>
      <w:r w:rsidRPr="001E0492">
        <w:lastRenderedPageBreak/>
        <w:t>Letter of Transmitt</w:t>
      </w:r>
      <w:r w:rsidR="00E41A4C" w:rsidRPr="001E0492">
        <w:t>al</w:t>
      </w:r>
      <w:bookmarkEnd w:id="0"/>
    </w:p>
    <w:p w14:paraId="48CC1DFF" w14:textId="77777777" w:rsidR="001E51B7" w:rsidRDefault="001E51B7" w:rsidP="001E0492">
      <w:pPr>
        <w:spacing w:line="360" w:lineRule="auto"/>
        <w:jc w:val="both"/>
        <w:rPr>
          <w:rFonts w:ascii="Times New Roman" w:hAnsi="Times New Roman" w:cs="Times New Roman"/>
          <w:sz w:val="24"/>
          <w:szCs w:val="24"/>
        </w:rPr>
      </w:pPr>
    </w:p>
    <w:p w14:paraId="7BB56E19" w14:textId="1EB60AE1" w:rsidR="00A055EA" w:rsidRPr="001E0492" w:rsidRDefault="003A279A"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13</w:t>
      </w:r>
      <w:r w:rsidR="00A055EA" w:rsidRPr="001E0492">
        <w:rPr>
          <w:rFonts w:ascii="Times New Roman" w:hAnsi="Times New Roman" w:cs="Times New Roman"/>
          <w:sz w:val="24"/>
          <w:szCs w:val="24"/>
          <w:vertAlign w:val="superscript"/>
        </w:rPr>
        <w:t>th</w:t>
      </w:r>
      <w:r w:rsidR="00A055EA" w:rsidRPr="001E0492">
        <w:rPr>
          <w:rFonts w:ascii="Times New Roman" w:hAnsi="Times New Roman" w:cs="Times New Roman"/>
          <w:sz w:val="24"/>
          <w:szCs w:val="24"/>
        </w:rPr>
        <w:t xml:space="preserve"> </w:t>
      </w:r>
      <w:r w:rsidRPr="001E0492">
        <w:rPr>
          <w:rFonts w:ascii="Times New Roman" w:hAnsi="Times New Roman" w:cs="Times New Roman"/>
          <w:sz w:val="24"/>
          <w:szCs w:val="24"/>
        </w:rPr>
        <w:t>October</w:t>
      </w:r>
      <w:r w:rsidR="00A055EA" w:rsidRPr="001E0492">
        <w:rPr>
          <w:rFonts w:ascii="Times New Roman" w:hAnsi="Times New Roman" w:cs="Times New Roman"/>
          <w:sz w:val="24"/>
          <w:szCs w:val="24"/>
        </w:rPr>
        <w:t xml:space="preserve"> 2021</w:t>
      </w:r>
    </w:p>
    <w:p w14:paraId="09B101F0" w14:textId="77777777" w:rsidR="00E41A4C" w:rsidRPr="001E0492" w:rsidRDefault="00E41A4C" w:rsidP="00A14014">
      <w:pPr>
        <w:spacing w:line="276" w:lineRule="auto"/>
        <w:jc w:val="both"/>
        <w:rPr>
          <w:rFonts w:ascii="Times New Roman" w:hAnsi="Times New Roman" w:cs="Times New Roman"/>
          <w:sz w:val="24"/>
          <w:szCs w:val="24"/>
        </w:rPr>
      </w:pPr>
      <w:r w:rsidRPr="001E0492">
        <w:rPr>
          <w:rFonts w:ascii="Times New Roman" w:hAnsi="Times New Roman" w:cs="Times New Roman"/>
          <w:sz w:val="24"/>
          <w:szCs w:val="24"/>
        </w:rPr>
        <w:t>To,</w:t>
      </w:r>
    </w:p>
    <w:p w14:paraId="66A3FBF9" w14:textId="77777777" w:rsidR="00E41A4C" w:rsidRPr="001E0492" w:rsidRDefault="00E41A4C" w:rsidP="00A14014">
      <w:pPr>
        <w:spacing w:line="276" w:lineRule="auto"/>
        <w:jc w:val="both"/>
        <w:rPr>
          <w:rFonts w:ascii="Times New Roman" w:hAnsi="Times New Roman" w:cs="Times New Roman"/>
          <w:sz w:val="24"/>
          <w:szCs w:val="24"/>
        </w:rPr>
      </w:pPr>
      <w:proofErr w:type="spellStart"/>
      <w:r w:rsidRPr="001E0492">
        <w:rPr>
          <w:rFonts w:ascii="Times New Roman" w:hAnsi="Times New Roman" w:cs="Times New Roman"/>
          <w:sz w:val="24"/>
          <w:szCs w:val="24"/>
        </w:rPr>
        <w:t>Ziaul</w:t>
      </w:r>
      <w:proofErr w:type="spellEnd"/>
      <w:r w:rsidRPr="001E0492">
        <w:rPr>
          <w:rFonts w:ascii="Times New Roman" w:hAnsi="Times New Roman" w:cs="Times New Roman"/>
          <w:sz w:val="24"/>
          <w:szCs w:val="24"/>
        </w:rPr>
        <w:t xml:space="preserve"> </w:t>
      </w:r>
      <w:proofErr w:type="spellStart"/>
      <w:r w:rsidRPr="001E0492">
        <w:rPr>
          <w:rFonts w:ascii="Times New Roman" w:hAnsi="Times New Roman" w:cs="Times New Roman"/>
          <w:sz w:val="24"/>
          <w:szCs w:val="24"/>
        </w:rPr>
        <w:t>Karim</w:t>
      </w:r>
      <w:proofErr w:type="spellEnd"/>
    </w:p>
    <w:p w14:paraId="3C066A9B" w14:textId="68EC68C0" w:rsidR="00E41A4C" w:rsidRPr="001E0492" w:rsidRDefault="00E41A4C" w:rsidP="00A14014">
      <w:pPr>
        <w:spacing w:line="276" w:lineRule="auto"/>
        <w:jc w:val="both"/>
        <w:rPr>
          <w:rFonts w:ascii="Times New Roman" w:hAnsi="Times New Roman" w:cs="Times New Roman"/>
          <w:sz w:val="24"/>
          <w:szCs w:val="24"/>
        </w:rPr>
      </w:pPr>
      <w:r w:rsidRPr="001E0492">
        <w:rPr>
          <w:rFonts w:ascii="Times New Roman" w:hAnsi="Times New Roman" w:cs="Times New Roman"/>
          <w:sz w:val="24"/>
          <w:szCs w:val="24"/>
        </w:rPr>
        <w:t>Assistant Professor</w:t>
      </w:r>
    </w:p>
    <w:p w14:paraId="5D348C68" w14:textId="507B8AF4" w:rsidR="00E41A4C" w:rsidRPr="001E0492" w:rsidRDefault="00E41A4C" w:rsidP="00A14014">
      <w:pPr>
        <w:spacing w:line="276" w:lineRule="auto"/>
        <w:jc w:val="both"/>
        <w:rPr>
          <w:rFonts w:ascii="Times New Roman" w:hAnsi="Times New Roman" w:cs="Times New Roman"/>
          <w:sz w:val="24"/>
          <w:szCs w:val="24"/>
        </w:rPr>
      </w:pPr>
      <w:r w:rsidRPr="001E0492">
        <w:rPr>
          <w:rFonts w:ascii="Times New Roman" w:hAnsi="Times New Roman" w:cs="Times New Roman"/>
          <w:sz w:val="24"/>
          <w:szCs w:val="24"/>
        </w:rPr>
        <w:t>School of Business and Economics</w:t>
      </w:r>
    </w:p>
    <w:p w14:paraId="3AA90DE3" w14:textId="1532256F" w:rsidR="00AE11AC" w:rsidRPr="001E0492" w:rsidRDefault="00637A96" w:rsidP="00A14014">
      <w:pPr>
        <w:spacing w:line="276" w:lineRule="auto"/>
        <w:jc w:val="both"/>
        <w:rPr>
          <w:rFonts w:ascii="Times New Roman" w:hAnsi="Times New Roman" w:cs="Times New Roman"/>
          <w:sz w:val="24"/>
          <w:szCs w:val="24"/>
        </w:rPr>
      </w:pPr>
      <w:bookmarkStart w:id="1" w:name="_Hlk83919745"/>
      <w:r w:rsidRPr="001E0492">
        <w:rPr>
          <w:rFonts w:ascii="Times New Roman" w:hAnsi="Times New Roman" w:cs="Times New Roman"/>
          <w:sz w:val="24"/>
          <w:szCs w:val="24"/>
        </w:rPr>
        <w:t>United International University</w:t>
      </w:r>
      <w:bookmarkEnd w:id="1"/>
    </w:p>
    <w:p w14:paraId="1A131FFC" w14:textId="77777777" w:rsidR="00637A96" w:rsidRPr="001E0492" w:rsidRDefault="00637A96"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Subject: Submission of internship report.</w:t>
      </w:r>
    </w:p>
    <w:p w14:paraId="6ABECFC0" w14:textId="2E8EA07D" w:rsidR="00B133D8" w:rsidRPr="001E0492" w:rsidRDefault="00637A96"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Dear </w:t>
      </w:r>
      <w:r w:rsidR="00B133D8" w:rsidRPr="001E0492">
        <w:rPr>
          <w:rFonts w:ascii="Times New Roman" w:hAnsi="Times New Roman" w:cs="Times New Roman"/>
          <w:sz w:val="24"/>
          <w:szCs w:val="24"/>
        </w:rPr>
        <w:t>S</w:t>
      </w:r>
      <w:r w:rsidRPr="001E0492">
        <w:rPr>
          <w:rFonts w:ascii="Times New Roman" w:hAnsi="Times New Roman" w:cs="Times New Roman"/>
          <w:sz w:val="24"/>
          <w:szCs w:val="24"/>
        </w:rPr>
        <w:t>ir,</w:t>
      </w:r>
    </w:p>
    <w:p w14:paraId="4928FDE0" w14:textId="46B9451D" w:rsidR="00CF4996" w:rsidRPr="001E0492" w:rsidRDefault="00637A96"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With due honor and respect, I would like to state that, I am g</w:t>
      </w:r>
      <w:r w:rsidR="00880291" w:rsidRPr="001E0492">
        <w:rPr>
          <w:rFonts w:ascii="Times New Roman" w:hAnsi="Times New Roman" w:cs="Times New Roman"/>
          <w:sz w:val="24"/>
          <w:szCs w:val="24"/>
        </w:rPr>
        <w:t xml:space="preserve">oing to submit my internship on “Agent Banking and It’s Prospects </w:t>
      </w:r>
      <w:r w:rsidR="008868BE" w:rsidRPr="001E0492">
        <w:rPr>
          <w:rFonts w:ascii="Times New Roman" w:hAnsi="Times New Roman" w:cs="Times New Roman"/>
          <w:sz w:val="24"/>
          <w:szCs w:val="24"/>
        </w:rPr>
        <w:t>in</w:t>
      </w:r>
      <w:r w:rsidR="00880291" w:rsidRPr="001E0492">
        <w:rPr>
          <w:rFonts w:ascii="Times New Roman" w:hAnsi="Times New Roman" w:cs="Times New Roman"/>
          <w:sz w:val="24"/>
          <w:szCs w:val="24"/>
        </w:rPr>
        <w:t xml:space="preserve"> Bangladesh- A Study </w:t>
      </w:r>
      <w:r w:rsidR="008868BE" w:rsidRPr="001E0492">
        <w:rPr>
          <w:rFonts w:ascii="Times New Roman" w:hAnsi="Times New Roman" w:cs="Times New Roman"/>
          <w:sz w:val="24"/>
          <w:szCs w:val="24"/>
        </w:rPr>
        <w:t>o</w:t>
      </w:r>
      <w:r w:rsidR="00A515AB">
        <w:rPr>
          <w:rFonts w:ascii="Times New Roman" w:hAnsi="Times New Roman" w:cs="Times New Roman"/>
          <w:sz w:val="24"/>
          <w:szCs w:val="24"/>
        </w:rPr>
        <w:t>f</w:t>
      </w:r>
      <w:bookmarkStart w:id="2" w:name="_GoBack"/>
      <w:bookmarkEnd w:id="2"/>
      <w:r w:rsidR="00880291" w:rsidRPr="001E0492">
        <w:rPr>
          <w:rFonts w:ascii="Times New Roman" w:hAnsi="Times New Roman" w:cs="Times New Roman"/>
          <w:sz w:val="24"/>
          <w:szCs w:val="24"/>
        </w:rPr>
        <w:t xml:space="preserve"> Janata Bank Limited” under your </w:t>
      </w:r>
      <w:r w:rsidR="00A83D5B" w:rsidRPr="001E0492">
        <w:rPr>
          <w:rFonts w:ascii="Times New Roman" w:hAnsi="Times New Roman" w:cs="Times New Roman"/>
          <w:sz w:val="24"/>
          <w:szCs w:val="24"/>
        </w:rPr>
        <w:t>guidance</w:t>
      </w:r>
      <w:r w:rsidR="008868BE" w:rsidRPr="001E0492">
        <w:rPr>
          <w:rFonts w:ascii="Times New Roman" w:hAnsi="Times New Roman" w:cs="Times New Roman"/>
          <w:sz w:val="24"/>
          <w:szCs w:val="24"/>
        </w:rPr>
        <w:t xml:space="preserve">. </w:t>
      </w:r>
      <w:r w:rsidR="00B133D8" w:rsidRPr="001E0492">
        <w:rPr>
          <w:rFonts w:ascii="Times New Roman" w:hAnsi="Times New Roman" w:cs="Times New Roman"/>
          <w:sz w:val="24"/>
          <w:szCs w:val="24"/>
        </w:rPr>
        <w:t xml:space="preserve">During my internship period I have accomplished the general banking system of Janata Bank Limited under the </w:t>
      </w:r>
      <w:r w:rsidR="00A048EE" w:rsidRPr="001E0492">
        <w:rPr>
          <w:rFonts w:ascii="Times New Roman" w:hAnsi="Times New Roman" w:cs="Times New Roman"/>
          <w:sz w:val="24"/>
          <w:szCs w:val="24"/>
        </w:rPr>
        <w:t xml:space="preserve">instruction of </w:t>
      </w:r>
      <w:proofErr w:type="spellStart"/>
      <w:r w:rsidR="00A048EE" w:rsidRPr="001E0492">
        <w:rPr>
          <w:rFonts w:ascii="Times New Roman" w:hAnsi="Times New Roman" w:cs="Times New Roman"/>
          <w:sz w:val="24"/>
          <w:szCs w:val="24"/>
        </w:rPr>
        <w:t>Majharul</w:t>
      </w:r>
      <w:proofErr w:type="spellEnd"/>
      <w:r w:rsidR="00A048EE" w:rsidRPr="001E0492">
        <w:rPr>
          <w:rFonts w:ascii="Times New Roman" w:hAnsi="Times New Roman" w:cs="Times New Roman"/>
          <w:sz w:val="24"/>
          <w:szCs w:val="24"/>
        </w:rPr>
        <w:t xml:space="preserve"> </w:t>
      </w:r>
      <w:proofErr w:type="spellStart"/>
      <w:r w:rsidR="00A048EE" w:rsidRPr="001E0492">
        <w:rPr>
          <w:rFonts w:ascii="Times New Roman" w:hAnsi="Times New Roman" w:cs="Times New Roman"/>
          <w:sz w:val="24"/>
          <w:szCs w:val="24"/>
        </w:rPr>
        <w:t>Haque</w:t>
      </w:r>
      <w:proofErr w:type="spellEnd"/>
      <w:r w:rsidR="00A048EE" w:rsidRPr="001E0492">
        <w:rPr>
          <w:rFonts w:ascii="Times New Roman" w:hAnsi="Times New Roman" w:cs="Times New Roman"/>
          <w:sz w:val="24"/>
          <w:szCs w:val="24"/>
        </w:rPr>
        <w:t>,</w:t>
      </w:r>
      <w:r w:rsidR="000B503A" w:rsidRPr="001E0492">
        <w:rPr>
          <w:rFonts w:ascii="Times New Roman" w:hAnsi="Times New Roman" w:cs="Times New Roman"/>
          <w:sz w:val="24"/>
          <w:szCs w:val="24"/>
        </w:rPr>
        <w:t xml:space="preserve"> Principal </w:t>
      </w:r>
      <w:proofErr w:type="gramStart"/>
      <w:r w:rsidR="00A048EE" w:rsidRPr="001E0492">
        <w:rPr>
          <w:rFonts w:ascii="Times New Roman" w:hAnsi="Times New Roman" w:cs="Times New Roman"/>
          <w:sz w:val="24"/>
          <w:szCs w:val="24"/>
        </w:rPr>
        <w:t>officer</w:t>
      </w:r>
      <w:proofErr w:type="gramEnd"/>
      <w:r w:rsidR="000B503A" w:rsidRPr="001E0492">
        <w:rPr>
          <w:rFonts w:ascii="Times New Roman" w:hAnsi="Times New Roman" w:cs="Times New Roman"/>
          <w:sz w:val="24"/>
          <w:szCs w:val="24"/>
        </w:rPr>
        <w:t xml:space="preserve"> (Manager GB &amp;Admin)</w:t>
      </w:r>
      <w:r w:rsidR="00A048EE" w:rsidRPr="001E0492">
        <w:rPr>
          <w:rFonts w:ascii="Times New Roman" w:hAnsi="Times New Roman" w:cs="Times New Roman"/>
          <w:sz w:val="24"/>
          <w:szCs w:val="24"/>
        </w:rPr>
        <w:t xml:space="preserve"> at Janata Bank Limited. I have tried my best </w:t>
      </w:r>
      <w:r w:rsidR="00EE46B6" w:rsidRPr="001E0492">
        <w:rPr>
          <w:rFonts w:ascii="Times New Roman" w:hAnsi="Times New Roman" w:cs="Times New Roman"/>
          <w:sz w:val="24"/>
          <w:szCs w:val="24"/>
        </w:rPr>
        <w:t>to express the original continuity</w:t>
      </w:r>
      <w:r w:rsidR="00A048EE" w:rsidRPr="001E0492">
        <w:rPr>
          <w:rFonts w:ascii="Times New Roman" w:hAnsi="Times New Roman" w:cs="Times New Roman"/>
          <w:sz w:val="24"/>
          <w:szCs w:val="24"/>
        </w:rPr>
        <w:t xml:space="preserve"> </w:t>
      </w:r>
      <w:r w:rsidR="00EE46B6" w:rsidRPr="001E0492">
        <w:rPr>
          <w:rFonts w:ascii="Times New Roman" w:hAnsi="Times New Roman" w:cs="Times New Roman"/>
          <w:sz w:val="24"/>
          <w:szCs w:val="24"/>
        </w:rPr>
        <w:t>of agent baking</w:t>
      </w:r>
      <w:r w:rsidR="001271D0" w:rsidRPr="001E0492">
        <w:rPr>
          <w:rFonts w:ascii="Times New Roman" w:hAnsi="Times New Roman" w:cs="Times New Roman"/>
          <w:sz w:val="24"/>
          <w:szCs w:val="24"/>
        </w:rPr>
        <w:t xml:space="preserve">. I </w:t>
      </w:r>
      <w:r w:rsidR="006C61CC" w:rsidRPr="001E0492">
        <w:rPr>
          <w:rFonts w:ascii="Times New Roman" w:hAnsi="Times New Roman" w:cs="Times New Roman"/>
          <w:sz w:val="24"/>
          <w:szCs w:val="24"/>
        </w:rPr>
        <w:t xml:space="preserve">have gathered the relevant information </w:t>
      </w:r>
      <w:r w:rsidR="00EE46B6" w:rsidRPr="001E0492">
        <w:rPr>
          <w:rFonts w:ascii="Times New Roman" w:hAnsi="Times New Roman" w:cs="Times New Roman"/>
          <w:sz w:val="24"/>
          <w:szCs w:val="24"/>
        </w:rPr>
        <w:t>to prepare my report as feasible as contingent</w:t>
      </w:r>
      <w:r w:rsidR="00CF4996" w:rsidRPr="001E0492">
        <w:rPr>
          <w:rFonts w:ascii="Times New Roman" w:hAnsi="Times New Roman" w:cs="Times New Roman"/>
          <w:sz w:val="24"/>
          <w:szCs w:val="24"/>
        </w:rPr>
        <w:t xml:space="preserve"> from the valid source and my personal appointment during constructing this report so that the report will be adjuvant to others.</w:t>
      </w:r>
    </w:p>
    <w:p w14:paraId="07AF136B" w14:textId="01E6FADA" w:rsidR="001271D0" w:rsidRPr="001E0492" w:rsidRDefault="00CF4996"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I would like to</w:t>
      </w:r>
      <w:r w:rsidR="00D32735" w:rsidRPr="001E0492">
        <w:rPr>
          <w:rFonts w:ascii="Times New Roman" w:hAnsi="Times New Roman" w:cs="Times New Roman"/>
          <w:sz w:val="24"/>
          <w:szCs w:val="24"/>
        </w:rPr>
        <w:t xml:space="preserve"> take up this favor to thank you for the guidance and assistance that you have given, which I trust to proceed getting within the future.</w:t>
      </w:r>
    </w:p>
    <w:p w14:paraId="70CB7226" w14:textId="5DAE840E" w:rsidR="00E076CA" w:rsidRPr="001E0492" w:rsidRDefault="00D32735"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Sincerely yours,</w:t>
      </w:r>
    </w:p>
    <w:p w14:paraId="075E3396" w14:textId="0B0CEA00" w:rsidR="00E076CA" w:rsidRPr="001E0492" w:rsidRDefault="00AE11AC" w:rsidP="001E0492">
      <w:pPr>
        <w:spacing w:line="360" w:lineRule="auto"/>
        <w:jc w:val="both"/>
        <w:rPr>
          <w:rFonts w:ascii="Times New Roman" w:hAnsi="Times New Roman" w:cs="Times New Roman"/>
          <w:sz w:val="24"/>
          <w:szCs w:val="24"/>
        </w:rPr>
      </w:pPr>
      <w:r w:rsidRPr="001E0492">
        <w:rPr>
          <w:rFonts w:ascii="Times New Roman" w:hAnsi="Times New Roman" w:cs="Times New Roman"/>
          <w:noProof/>
          <w:sz w:val="24"/>
          <w:szCs w:val="24"/>
        </w:rPr>
        <w:drawing>
          <wp:anchor distT="0" distB="0" distL="114300" distR="114300" simplePos="0" relativeHeight="251679744" behindDoc="0" locked="0" layoutInCell="1" allowOverlap="1" wp14:anchorId="2F5A861C" wp14:editId="0979BE79">
            <wp:simplePos x="0" y="0"/>
            <wp:positionH relativeFrom="margin">
              <wp:align>left</wp:align>
            </wp:positionH>
            <wp:positionV relativeFrom="paragraph">
              <wp:posOffset>11070</wp:posOffset>
            </wp:positionV>
            <wp:extent cx="1962150" cy="403225"/>
            <wp:effectExtent l="0" t="0" r="0" b="0"/>
            <wp:wrapNone/>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Picture 10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62150" cy="403225"/>
                    </a:xfrm>
                    <a:prstGeom prst="rect">
                      <a:avLst/>
                    </a:prstGeom>
                  </pic:spPr>
                </pic:pic>
              </a:graphicData>
            </a:graphic>
            <wp14:sizeRelH relativeFrom="page">
              <wp14:pctWidth>0</wp14:pctWidth>
            </wp14:sizeRelH>
            <wp14:sizeRelV relativeFrom="page">
              <wp14:pctHeight>0</wp14:pctHeight>
            </wp14:sizeRelV>
          </wp:anchor>
        </w:drawing>
      </w:r>
    </w:p>
    <w:p w14:paraId="62120C0A" w14:textId="7BEB1B88" w:rsidR="00E076CA" w:rsidRPr="001E0492" w:rsidRDefault="00E076CA" w:rsidP="001E0492">
      <w:pPr>
        <w:spacing w:line="360" w:lineRule="auto"/>
        <w:jc w:val="both"/>
        <w:rPr>
          <w:rFonts w:ascii="Times New Roman" w:hAnsi="Times New Roman" w:cs="Times New Roman"/>
          <w:sz w:val="24"/>
          <w:szCs w:val="24"/>
        </w:rPr>
      </w:pPr>
      <w:r w:rsidRPr="001E0492">
        <w:rPr>
          <w:rFonts w:ascii="Times New Roman" w:hAnsi="Times New Roman" w:cs="Times New Roman"/>
          <w:noProof/>
          <w:sz w:val="24"/>
          <w:szCs w:val="24"/>
        </w:rPr>
        <mc:AlternateContent>
          <mc:Choice Requires="wps">
            <w:drawing>
              <wp:anchor distT="0" distB="0" distL="114300" distR="114300" simplePos="0" relativeHeight="251685888" behindDoc="0" locked="0" layoutInCell="1" allowOverlap="1" wp14:anchorId="25C5A174" wp14:editId="29CFB755">
                <wp:simplePos x="0" y="0"/>
                <wp:positionH relativeFrom="column">
                  <wp:posOffset>40640</wp:posOffset>
                </wp:positionH>
                <wp:positionV relativeFrom="paragraph">
                  <wp:posOffset>178435</wp:posOffset>
                </wp:positionV>
                <wp:extent cx="2123440" cy="0"/>
                <wp:effectExtent l="0" t="0" r="0" b="0"/>
                <wp:wrapNone/>
                <wp:docPr id="103" name="Straight Connector 103"/>
                <wp:cNvGraphicFramePr/>
                <a:graphic xmlns:a="http://schemas.openxmlformats.org/drawingml/2006/main">
                  <a:graphicData uri="http://schemas.microsoft.com/office/word/2010/wordprocessingShape">
                    <wps:wsp>
                      <wps:cNvCnPr/>
                      <wps:spPr>
                        <a:xfrm>
                          <a:off x="0" y="0"/>
                          <a:ext cx="21234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39851DC" id="Straight Connector 103" o:spid="_x0000_s1026" style="position:absolute;z-index:251685888;visibility:visible;mso-wrap-style:square;mso-wrap-distance-left:9pt;mso-wrap-distance-top:0;mso-wrap-distance-right:9pt;mso-wrap-distance-bottom:0;mso-position-horizontal:absolute;mso-position-horizontal-relative:text;mso-position-vertical:absolute;mso-position-vertical-relative:text" from="3.2pt,14.05pt" to="170.4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" strokecolor="black [3200]" strokeweight=".5pt">
                <v:stroke joinstyle="miter"/>
              </v:line>
            </w:pict>
          </mc:Fallback>
        </mc:AlternateContent>
      </w:r>
    </w:p>
    <w:p w14:paraId="77BF2D98" w14:textId="30AF99D4" w:rsidR="00CF4996" w:rsidRPr="001E0492" w:rsidRDefault="00D32735" w:rsidP="001E0492">
      <w:pPr>
        <w:spacing w:line="360" w:lineRule="auto"/>
        <w:jc w:val="both"/>
        <w:rPr>
          <w:rFonts w:ascii="Times New Roman" w:hAnsi="Times New Roman" w:cs="Times New Roman"/>
          <w:sz w:val="24"/>
          <w:szCs w:val="24"/>
        </w:rPr>
      </w:pPr>
      <w:proofErr w:type="spellStart"/>
      <w:r w:rsidRPr="001E0492">
        <w:rPr>
          <w:rFonts w:ascii="Times New Roman" w:hAnsi="Times New Roman" w:cs="Times New Roman"/>
          <w:sz w:val="24"/>
          <w:szCs w:val="24"/>
        </w:rPr>
        <w:t>Nilima</w:t>
      </w:r>
      <w:proofErr w:type="spellEnd"/>
      <w:r w:rsidRPr="001E0492">
        <w:rPr>
          <w:rFonts w:ascii="Times New Roman" w:hAnsi="Times New Roman" w:cs="Times New Roman"/>
          <w:sz w:val="24"/>
          <w:szCs w:val="24"/>
        </w:rPr>
        <w:t xml:space="preserve"> </w:t>
      </w:r>
      <w:proofErr w:type="spellStart"/>
      <w:r w:rsidRPr="001E0492">
        <w:rPr>
          <w:rFonts w:ascii="Times New Roman" w:hAnsi="Times New Roman" w:cs="Times New Roman"/>
          <w:sz w:val="24"/>
          <w:szCs w:val="24"/>
        </w:rPr>
        <w:t>Haque</w:t>
      </w:r>
      <w:proofErr w:type="spellEnd"/>
      <w:r w:rsidRPr="001E0492">
        <w:rPr>
          <w:rFonts w:ascii="Times New Roman" w:hAnsi="Times New Roman" w:cs="Times New Roman"/>
          <w:sz w:val="24"/>
          <w:szCs w:val="24"/>
        </w:rPr>
        <w:t xml:space="preserve"> </w:t>
      </w:r>
      <w:proofErr w:type="spellStart"/>
      <w:r w:rsidRPr="001E0492">
        <w:rPr>
          <w:rFonts w:ascii="Times New Roman" w:hAnsi="Times New Roman" w:cs="Times New Roman"/>
          <w:sz w:val="24"/>
          <w:szCs w:val="24"/>
        </w:rPr>
        <w:t>Pranti</w:t>
      </w:r>
      <w:proofErr w:type="spellEnd"/>
    </w:p>
    <w:p w14:paraId="7C452391" w14:textId="77777777" w:rsidR="00D32735" w:rsidRPr="001E0492" w:rsidRDefault="00D32735"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ID No: 111 161 198</w:t>
      </w:r>
    </w:p>
    <w:p w14:paraId="03725B8E" w14:textId="1C9DAFE2" w:rsidR="006C61CC" w:rsidRPr="001E0492" w:rsidRDefault="00D32735"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BBA Program</w:t>
      </w:r>
    </w:p>
    <w:p w14:paraId="2D5DCC66" w14:textId="67D51FF7" w:rsidR="00AB19B7" w:rsidRPr="001E0492" w:rsidRDefault="00D32735"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United International University</w:t>
      </w:r>
    </w:p>
    <w:p w14:paraId="06ADAFFE" w14:textId="1445AF5E" w:rsidR="00715988" w:rsidRPr="001E0492" w:rsidRDefault="00715988" w:rsidP="001E51B7">
      <w:pPr>
        <w:pStyle w:val="Heading1"/>
      </w:pPr>
      <w:bookmarkStart w:id="3" w:name="_Toc85743432"/>
      <w:r w:rsidRPr="001E0492">
        <w:lastRenderedPageBreak/>
        <w:t>Declaration of student</w:t>
      </w:r>
      <w:bookmarkEnd w:id="3"/>
    </w:p>
    <w:p w14:paraId="50656371" w14:textId="77777777" w:rsidR="007F46AC" w:rsidRPr="001E0492" w:rsidRDefault="007F46AC" w:rsidP="001E0492">
      <w:pPr>
        <w:spacing w:line="360" w:lineRule="auto"/>
        <w:jc w:val="both"/>
        <w:rPr>
          <w:rFonts w:ascii="Times New Roman" w:hAnsi="Times New Roman" w:cs="Times New Roman"/>
          <w:sz w:val="24"/>
          <w:szCs w:val="24"/>
        </w:rPr>
      </w:pPr>
    </w:p>
    <w:p w14:paraId="0D466AA2" w14:textId="49AA65CF" w:rsidR="00B14879" w:rsidRPr="001E0492" w:rsidRDefault="00A54A80"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I, </w:t>
      </w:r>
      <w:proofErr w:type="spellStart"/>
      <w:r w:rsidRPr="001E0492">
        <w:rPr>
          <w:rFonts w:ascii="Times New Roman" w:hAnsi="Times New Roman" w:cs="Times New Roman"/>
          <w:sz w:val="24"/>
          <w:szCs w:val="24"/>
        </w:rPr>
        <w:t>Nilima</w:t>
      </w:r>
      <w:proofErr w:type="spellEnd"/>
      <w:r w:rsidRPr="001E0492">
        <w:rPr>
          <w:rFonts w:ascii="Times New Roman" w:hAnsi="Times New Roman" w:cs="Times New Roman"/>
          <w:sz w:val="24"/>
          <w:szCs w:val="24"/>
        </w:rPr>
        <w:t xml:space="preserve"> </w:t>
      </w:r>
      <w:proofErr w:type="spellStart"/>
      <w:r w:rsidRPr="001E0492">
        <w:rPr>
          <w:rFonts w:ascii="Times New Roman" w:hAnsi="Times New Roman" w:cs="Times New Roman"/>
          <w:sz w:val="24"/>
          <w:szCs w:val="24"/>
        </w:rPr>
        <w:t>Haque</w:t>
      </w:r>
      <w:proofErr w:type="spellEnd"/>
      <w:r w:rsidRPr="001E0492">
        <w:rPr>
          <w:rFonts w:ascii="Times New Roman" w:hAnsi="Times New Roman" w:cs="Times New Roman"/>
          <w:sz w:val="24"/>
          <w:szCs w:val="24"/>
        </w:rPr>
        <w:t xml:space="preserve"> </w:t>
      </w:r>
      <w:proofErr w:type="spellStart"/>
      <w:r w:rsidRPr="001E0492">
        <w:rPr>
          <w:rFonts w:ascii="Times New Roman" w:hAnsi="Times New Roman" w:cs="Times New Roman"/>
          <w:sz w:val="24"/>
          <w:szCs w:val="24"/>
        </w:rPr>
        <w:t>Pranti</w:t>
      </w:r>
      <w:proofErr w:type="spellEnd"/>
      <w:r w:rsidRPr="001E0492">
        <w:rPr>
          <w:rFonts w:ascii="Times New Roman" w:hAnsi="Times New Roman" w:cs="Times New Roman"/>
          <w:sz w:val="24"/>
          <w:szCs w:val="24"/>
        </w:rPr>
        <w:t xml:space="preserve">, carrying the ID No: 111 161 198 hereby declare that the title of the internship report “Agent Banking and It’s Prospects In Bangladesh - A Study On Janata Bank </w:t>
      </w:r>
      <w:r w:rsidR="00FA7DB0" w:rsidRPr="001E0492">
        <w:rPr>
          <w:rFonts w:ascii="Times New Roman" w:hAnsi="Times New Roman" w:cs="Times New Roman"/>
          <w:sz w:val="24"/>
          <w:szCs w:val="24"/>
        </w:rPr>
        <w:t>Limited” have</w:t>
      </w:r>
      <w:r w:rsidRPr="001E0492">
        <w:rPr>
          <w:rFonts w:ascii="Times New Roman" w:hAnsi="Times New Roman" w:cs="Times New Roman"/>
          <w:sz w:val="24"/>
          <w:szCs w:val="24"/>
        </w:rPr>
        <w:t xml:space="preserve"> been submitted for the academic objective because it is a prerequisite for completing the degree of (BBA) Bachelor of Business Administration</w:t>
      </w:r>
      <w:r w:rsidR="00640A95" w:rsidRPr="001E0492">
        <w:rPr>
          <w:rFonts w:ascii="Times New Roman" w:hAnsi="Times New Roman" w:cs="Times New Roman"/>
          <w:sz w:val="24"/>
          <w:szCs w:val="24"/>
        </w:rPr>
        <w:t xml:space="preserve">, has been ready exclusively </w:t>
      </w:r>
      <w:r w:rsidR="00B14879" w:rsidRPr="001E0492">
        <w:rPr>
          <w:rFonts w:ascii="Times New Roman" w:hAnsi="Times New Roman" w:cs="Times New Roman"/>
          <w:sz w:val="24"/>
          <w:szCs w:val="24"/>
        </w:rPr>
        <w:t>myself.</w:t>
      </w:r>
    </w:p>
    <w:p w14:paraId="76AA8C18" w14:textId="29109FDA" w:rsidR="00B14879" w:rsidRPr="001E0492" w:rsidRDefault="00B14879"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The report </w:t>
      </w:r>
      <w:r w:rsidR="00AB19B7" w:rsidRPr="001E0492">
        <w:rPr>
          <w:rFonts w:ascii="Times New Roman" w:hAnsi="Times New Roman" w:cs="Times New Roman"/>
          <w:sz w:val="24"/>
          <w:szCs w:val="24"/>
        </w:rPr>
        <w:t>has</w:t>
      </w:r>
      <w:r w:rsidRPr="001E0492">
        <w:rPr>
          <w:rFonts w:ascii="Times New Roman" w:hAnsi="Times New Roman" w:cs="Times New Roman"/>
          <w:sz w:val="24"/>
          <w:szCs w:val="24"/>
        </w:rPr>
        <w:t xml:space="preserve"> been prepared from receiving the guideline</w:t>
      </w:r>
      <w:r w:rsidR="00B67401" w:rsidRPr="001E0492">
        <w:rPr>
          <w:rFonts w:ascii="Times New Roman" w:hAnsi="Times New Roman" w:cs="Times New Roman"/>
          <w:sz w:val="24"/>
          <w:szCs w:val="24"/>
        </w:rPr>
        <w:t xml:space="preserve"> of</w:t>
      </w:r>
      <w:r w:rsidRPr="001E0492">
        <w:rPr>
          <w:rFonts w:ascii="Times New Roman" w:hAnsi="Times New Roman" w:cs="Times New Roman"/>
          <w:sz w:val="24"/>
          <w:szCs w:val="24"/>
        </w:rPr>
        <w:t xml:space="preserve">, </w:t>
      </w:r>
      <w:proofErr w:type="spellStart"/>
      <w:r w:rsidRPr="001E0492">
        <w:rPr>
          <w:rFonts w:ascii="Times New Roman" w:hAnsi="Times New Roman" w:cs="Times New Roman"/>
          <w:sz w:val="24"/>
          <w:szCs w:val="24"/>
        </w:rPr>
        <w:t>Ziaul</w:t>
      </w:r>
      <w:proofErr w:type="spellEnd"/>
      <w:r w:rsidRPr="001E0492">
        <w:rPr>
          <w:rFonts w:ascii="Times New Roman" w:hAnsi="Times New Roman" w:cs="Times New Roman"/>
          <w:sz w:val="24"/>
          <w:szCs w:val="24"/>
        </w:rPr>
        <w:t xml:space="preserve"> </w:t>
      </w:r>
      <w:proofErr w:type="spellStart"/>
      <w:r w:rsidRPr="001E0492">
        <w:rPr>
          <w:rFonts w:ascii="Times New Roman" w:hAnsi="Times New Roman" w:cs="Times New Roman"/>
          <w:sz w:val="24"/>
          <w:szCs w:val="24"/>
        </w:rPr>
        <w:t>Karim</w:t>
      </w:r>
      <w:proofErr w:type="spellEnd"/>
      <w:r w:rsidRPr="001E0492">
        <w:rPr>
          <w:rFonts w:ascii="Times New Roman" w:hAnsi="Times New Roman" w:cs="Times New Roman"/>
          <w:sz w:val="24"/>
          <w:szCs w:val="24"/>
        </w:rPr>
        <w:t xml:space="preserve">, Assistant Professor, (SOBE) School of Business &amp; Economics, </w:t>
      </w:r>
      <w:proofErr w:type="gramStart"/>
      <w:r w:rsidRPr="001E0492">
        <w:rPr>
          <w:rFonts w:ascii="Times New Roman" w:hAnsi="Times New Roman" w:cs="Times New Roman"/>
          <w:sz w:val="24"/>
          <w:szCs w:val="24"/>
        </w:rPr>
        <w:t>United</w:t>
      </w:r>
      <w:proofErr w:type="gramEnd"/>
      <w:r w:rsidRPr="001E0492">
        <w:rPr>
          <w:rFonts w:ascii="Times New Roman" w:hAnsi="Times New Roman" w:cs="Times New Roman"/>
          <w:sz w:val="24"/>
          <w:szCs w:val="24"/>
        </w:rPr>
        <w:t xml:space="preserve"> International University.</w:t>
      </w:r>
    </w:p>
    <w:p w14:paraId="118C478A" w14:textId="5DC015BB" w:rsidR="009D4FB1" w:rsidRPr="001E0492" w:rsidRDefault="00B14879"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I have endeavored to give pertinent data </w:t>
      </w:r>
      <w:r w:rsidR="009D4FB1" w:rsidRPr="001E0492">
        <w:rPr>
          <w:rFonts w:ascii="Times New Roman" w:hAnsi="Times New Roman" w:cs="Times New Roman"/>
          <w:sz w:val="24"/>
          <w:szCs w:val="24"/>
        </w:rPr>
        <w:t xml:space="preserve">from the several valid source to create this report more topical. Arisen </w:t>
      </w:r>
      <w:r w:rsidR="00B67401" w:rsidRPr="001E0492">
        <w:rPr>
          <w:rFonts w:ascii="Times New Roman" w:hAnsi="Times New Roman" w:cs="Times New Roman"/>
          <w:sz w:val="24"/>
          <w:szCs w:val="24"/>
        </w:rPr>
        <w:t>on my internship work knowledge</w:t>
      </w:r>
      <w:r w:rsidR="009D4FB1" w:rsidRPr="001E0492">
        <w:rPr>
          <w:rFonts w:ascii="Times New Roman" w:hAnsi="Times New Roman" w:cs="Times New Roman"/>
          <w:sz w:val="24"/>
          <w:szCs w:val="24"/>
        </w:rPr>
        <w:t xml:space="preserve"> in Janata Bank Limited </w:t>
      </w:r>
      <w:r w:rsidR="00B67401" w:rsidRPr="001E0492">
        <w:rPr>
          <w:rFonts w:ascii="Times New Roman" w:hAnsi="Times New Roman" w:cs="Times New Roman"/>
          <w:sz w:val="24"/>
          <w:szCs w:val="24"/>
        </w:rPr>
        <w:t>the total report has been prepa</w:t>
      </w:r>
      <w:r w:rsidR="009D4FB1" w:rsidRPr="001E0492">
        <w:rPr>
          <w:rFonts w:ascii="Times New Roman" w:hAnsi="Times New Roman" w:cs="Times New Roman"/>
          <w:sz w:val="24"/>
          <w:szCs w:val="24"/>
        </w:rPr>
        <w:t>red.</w:t>
      </w:r>
    </w:p>
    <w:p w14:paraId="1935ADC8" w14:textId="4974F58A" w:rsidR="00161CD2" w:rsidRPr="001E0492" w:rsidRDefault="00161CD2" w:rsidP="001E0492">
      <w:pPr>
        <w:spacing w:line="360" w:lineRule="auto"/>
        <w:jc w:val="both"/>
        <w:rPr>
          <w:rFonts w:ascii="Times New Roman" w:hAnsi="Times New Roman" w:cs="Times New Roman"/>
          <w:sz w:val="24"/>
          <w:szCs w:val="24"/>
        </w:rPr>
      </w:pPr>
      <w:r w:rsidRPr="001E0492">
        <w:rPr>
          <w:rFonts w:ascii="Times New Roman" w:hAnsi="Times New Roman" w:cs="Times New Roman"/>
          <w:noProof/>
          <w:sz w:val="24"/>
          <w:szCs w:val="24"/>
        </w:rPr>
        <w:drawing>
          <wp:anchor distT="0" distB="0" distL="114300" distR="114300" simplePos="0" relativeHeight="251681792" behindDoc="0" locked="0" layoutInCell="1" allowOverlap="1" wp14:anchorId="5A9FA69C" wp14:editId="549282D8">
            <wp:simplePos x="0" y="0"/>
            <wp:positionH relativeFrom="margin">
              <wp:align>left</wp:align>
            </wp:positionH>
            <wp:positionV relativeFrom="paragraph">
              <wp:posOffset>259629</wp:posOffset>
            </wp:positionV>
            <wp:extent cx="1962484" cy="403631"/>
            <wp:effectExtent l="0" t="0" r="0" b="0"/>
            <wp:wrapNone/>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Picture 10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62484" cy="403631"/>
                    </a:xfrm>
                    <a:prstGeom prst="rect">
                      <a:avLst/>
                    </a:prstGeom>
                  </pic:spPr>
                </pic:pic>
              </a:graphicData>
            </a:graphic>
            <wp14:sizeRelH relativeFrom="page">
              <wp14:pctWidth>0</wp14:pctWidth>
            </wp14:sizeRelH>
            <wp14:sizeRelV relativeFrom="page">
              <wp14:pctHeight>0</wp14:pctHeight>
            </wp14:sizeRelV>
          </wp:anchor>
        </w:drawing>
      </w:r>
    </w:p>
    <w:p w14:paraId="4B945D6D" w14:textId="3BC290CB" w:rsidR="00161CD2" w:rsidRPr="001E0492" w:rsidRDefault="00161CD2" w:rsidP="001E0492">
      <w:pPr>
        <w:spacing w:line="360" w:lineRule="auto"/>
        <w:jc w:val="both"/>
        <w:rPr>
          <w:rFonts w:ascii="Times New Roman" w:hAnsi="Times New Roman" w:cs="Times New Roman"/>
          <w:sz w:val="24"/>
          <w:szCs w:val="24"/>
        </w:rPr>
      </w:pPr>
    </w:p>
    <w:p w14:paraId="0F5E4BB3" w14:textId="32398D0B" w:rsidR="00161CD2" w:rsidRPr="001E0492" w:rsidRDefault="00AE11AC" w:rsidP="001E0492">
      <w:pPr>
        <w:spacing w:line="360" w:lineRule="auto"/>
        <w:jc w:val="both"/>
        <w:rPr>
          <w:rFonts w:ascii="Times New Roman" w:hAnsi="Times New Roman" w:cs="Times New Roman"/>
          <w:sz w:val="24"/>
          <w:szCs w:val="24"/>
        </w:rPr>
      </w:pPr>
      <w:r w:rsidRPr="001E0492">
        <w:rPr>
          <w:rFonts w:ascii="Times New Roman" w:hAnsi="Times New Roman" w:cs="Times New Roman"/>
          <w:noProof/>
          <w:sz w:val="24"/>
          <w:szCs w:val="24"/>
        </w:rPr>
        <mc:AlternateContent>
          <mc:Choice Requires="wps">
            <w:drawing>
              <wp:anchor distT="0" distB="0" distL="114300" distR="114300" simplePos="0" relativeHeight="251683840" behindDoc="0" locked="0" layoutInCell="1" allowOverlap="1" wp14:anchorId="32D7ACE4" wp14:editId="138AB594">
                <wp:simplePos x="0" y="0"/>
                <wp:positionH relativeFrom="column">
                  <wp:posOffset>10160</wp:posOffset>
                </wp:positionH>
                <wp:positionV relativeFrom="paragraph">
                  <wp:posOffset>33655</wp:posOffset>
                </wp:positionV>
                <wp:extent cx="2062480" cy="20320"/>
                <wp:effectExtent l="0" t="0" r="33020" b="36830"/>
                <wp:wrapNone/>
                <wp:docPr id="104" name="Straight Connector 104"/>
                <wp:cNvGraphicFramePr/>
                <a:graphic xmlns:a="http://schemas.openxmlformats.org/drawingml/2006/main">
                  <a:graphicData uri="http://schemas.microsoft.com/office/word/2010/wordprocessingShape">
                    <wps:wsp>
                      <wps:cNvCnPr/>
                      <wps:spPr>
                        <a:xfrm>
                          <a:off x="0" y="0"/>
                          <a:ext cx="2062480" cy="203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ED203E1" id="Straight Connector 104" o:spid="_x0000_s1026" style="position:absolute;z-index:251683840;visibility:visible;mso-wrap-style:square;mso-wrap-distance-left:9pt;mso-wrap-distance-top:0;mso-wrap-distance-right:9pt;mso-wrap-distance-bottom:0;mso-position-horizontal:absolute;mso-position-horizontal-relative:text;mso-position-vertical:absolute;mso-position-vertical-relative:text" from=".8pt,2.65pt" to="163.2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" strokecolor="black [3200]" strokeweight=".5pt">
                <v:stroke joinstyle="miter"/>
              </v:line>
            </w:pict>
          </mc:Fallback>
        </mc:AlternateContent>
      </w:r>
    </w:p>
    <w:p w14:paraId="4DA12DCF" w14:textId="5BAD1941" w:rsidR="009D4FB1" w:rsidRPr="001E0492" w:rsidRDefault="009D4FB1" w:rsidP="001E0492">
      <w:pPr>
        <w:spacing w:line="360" w:lineRule="auto"/>
        <w:jc w:val="both"/>
        <w:rPr>
          <w:rFonts w:ascii="Times New Roman" w:hAnsi="Times New Roman" w:cs="Times New Roman"/>
          <w:sz w:val="24"/>
          <w:szCs w:val="24"/>
        </w:rPr>
      </w:pPr>
      <w:proofErr w:type="spellStart"/>
      <w:r w:rsidRPr="001E0492">
        <w:rPr>
          <w:rFonts w:ascii="Times New Roman" w:hAnsi="Times New Roman" w:cs="Times New Roman"/>
          <w:sz w:val="24"/>
          <w:szCs w:val="24"/>
        </w:rPr>
        <w:t>Nilima</w:t>
      </w:r>
      <w:proofErr w:type="spellEnd"/>
      <w:r w:rsidRPr="001E0492">
        <w:rPr>
          <w:rFonts w:ascii="Times New Roman" w:hAnsi="Times New Roman" w:cs="Times New Roman"/>
          <w:sz w:val="24"/>
          <w:szCs w:val="24"/>
        </w:rPr>
        <w:t xml:space="preserve"> </w:t>
      </w:r>
      <w:proofErr w:type="spellStart"/>
      <w:r w:rsidRPr="001E0492">
        <w:rPr>
          <w:rFonts w:ascii="Times New Roman" w:hAnsi="Times New Roman" w:cs="Times New Roman"/>
          <w:sz w:val="24"/>
          <w:szCs w:val="24"/>
        </w:rPr>
        <w:t>Haque</w:t>
      </w:r>
      <w:proofErr w:type="spellEnd"/>
      <w:r w:rsidRPr="001E0492">
        <w:rPr>
          <w:rFonts w:ascii="Times New Roman" w:hAnsi="Times New Roman" w:cs="Times New Roman"/>
          <w:sz w:val="24"/>
          <w:szCs w:val="24"/>
        </w:rPr>
        <w:t xml:space="preserve"> </w:t>
      </w:r>
      <w:proofErr w:type="spellStart"/>
      <w:r w:rsidRPr="001E0492">
        <w:rPr>
          <w:rFonts w:ascii="Times New Roman" w:hAnsi="Times New Roman" w:cs="Times New Roman"/>
          <w:sz w:val="24"/>
          <w:szCs w:val="24"/>
        </w:rPr>
        <w:t>Pranti</w:t>
      </w:r>
      <w:proofErr w:type="spellEnd"/>
    </w:p>
    <w:p w14:paraId="3B672C46" w14:textId="1AAEB825" w:rsidR="009D4FB1" w:rsidRPr="001E0492" w:rsidRDefault="009D4FB1"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111 161 198</w:t>
      </w:r>
    </w:p>
    <w:p w14:paraId="001A5D9D" w14:textId="7A206C02" w:rsidR="009D4FB1" w:rsidRPr="001E0492" w:rsidRDefault="009D4FB1"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School of Business and Economics</w:t>
      </w:r>
    </w:p>
    <w:p w14:paraId="0E85FDE5" w14:textId="29E9B29A" w:rsidR="009D4FB1" w:rsidRPr="001E0492" w:rsidRDefault="009D4FB1"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United International University</w:t>
      </w:r>
    </w:p>
    <w:p w14:paraId="4569F3F6" w14:textId="49E0A05D" w:rsidR="00B14879" w:rsidRPr="001E0492" w:rsidRDefault="00B14879" w:rsidP="001E0492">
      <w:pPr>
        <w:spacing w:line="360" w:lineRule="auto"/>
        <w:jc w:val="both"/>
        <w:rPr>
          <w:rFonts w:ascii="Times New Roman" w:hAnsi="Times New Roman" w:cs="Times New Roman"/>
          <w:sz w:val="24"/>
          <w:szCs w:val="24"/>
        </w:rPr>
      </w:pPr>
    </w:p>
    <w:p w14:paraId="1492DFDB" w14:textId="12F4C664" w:rsidR="00C009C2" w:rsidRDefault="00C009C2" w:rsidP="001E0492">
      <w:pPr>
        <w:spacing w:line="360" w:lineRule="auto"/>
        <w:jc w:val="both"/>
        <w:rPr>
          <w:rFonts w:ascii="Times New Roman" w:hAnsi="Times New Roman" w:cs="Times New Roman"/>
          <w:sz w:val="24"/>
          <w:szCs w:val="24"/>
        </w:rPr>
      </w:pPr>
    </w:p>
    <w:p w14:paraId="536BA79E" w14:textId="76382536" w:rsidR="001E0492" w:rsidRDefault="001E0492" w:rsidP="001E0492">
      <w:pPr>
        <w:spacing w:line="360" w:lineRule="auto"/>
        <w:jc w:val="both"/>
        <w:rPr>
          <w:rFonts w:ascii="Times New Roman" w:hAnsi="Times New Roman" w:cs="Times New Roman"/>
          <w:sz w:val="24"/>
          <w:szCs w:val="24"/>
        </w:rPr>
      </w:pPr>
    </w:p>
    <w:p w14:paraId="62F88AB1" w14:textId="77777777" w:rsidR="001E51B7" w:rsidRDefault="001E51B7" w:rsidP="001E0492">
      <w:pPr>
        <w:spacing w:line="360" w:lineRule="auto"/>
        <w:jc w:val="both"/>
        <w:rPr>
          <w:rFonts w:ascii="Times New Roman" w:hAnsi="Times New Roman" w:cs="Times New Roman"/>
          <w:sz w:val="24"/>
          <w:szCs w:val="24"/>
        </w:rPr>
      </w:pPr>
    </w:p>
    <w:p w14:paraId="798EB94A" w14:textId="3C3B7168" w:rsidR="001E0492" w:rsidRDefault="001E0492" w:rsidP="001E0492">
      <w:pPr>
        <w:spacing w:line="360" w:lineRule="auto"/>
        <w:jc w:val="both"/>
        <w:rPr>
          <w:rFonts w:ascii="Times New Roman" w:hAnsi="Times New Roman" w:cs="Times New Roman"/>
          <w:sz w:val="24"/>
          <w:szCs w:val="24"/>
        </w:rPr>
      </w:pPr>
    </w:p>
    <w:p w14:paraId="4F7A6F5B" w14:textId="78376ED0" w:rsidR="001E0492" w:rsidRDefault="001E0492" w:rsidP="001E0492">
      <w:pPr>
        <w:spacing w:line="360" w:lineRule="auto"/>
        <w:jc w:val="both"/>
        <w:rPr>
          <w:rFonts w:ascii="Times New Roman" w:hAnsi="Times New Roman" w:cs="Times New Roman"/>
          <w:sz w:val="24"/>
          <w:szCs w:val="24"/>
        </w:rPr>
      </w:pPr>
    </w:p>
    <w:p w14:paraId="01A31D33" w14:textId="77777777" w:rsidR="001E0492" w:rsidRPr="001E0492" w:rsidRDefault="001E0492" w:rsidP="001E0492">
      <w:pPr>
        <w:spacing w:line="360" w:lineRule="auto"/>
        <w:jc w:val="both"/>
        <w:rPr>
          <w:rFonts w:ascii="Times New Roman" w:hAnsi="Times New Roman" w:cs="Times New Roman"/>
          <w:sz w:val="24"/>
          <w:szCs w:val="24"/>
        </w:rPr>
      </w:pPr>
    </w:p>
    <w:p w14:paraId="5D4B1F24" w14:textId="1AA216A7" w:rsidR="007F46AC" w:rsidRDefault="00E8710C" w:rsidP="001E51B7">
      <w:pPr>
        <w:pStyle w:val="Heading1"/>
      </w:pPr>
      <w:bookmarkStart w:id="4" w:name="_Toc85743433"/>
      <w:r w:rsidRPr="001E0492">
        <w:lastRenderedPageBreak/>
        <w:t>Acknowledgement</w:t>
      </w:r>
      <w:bookmarkEnd w:id="4"/>
    </w:p>
    <w:p w14:paraId="574BCE9F" w14:textId="77777777" w:rsidR="001E51B7" w:rsidRPr="001E51B7" w:rsidRDefault="001E51B7" w:rsidP="001E51B7"/>
    <w:p w14:paraId="341B6980" w14:textId="77777777" w:rsidR="00E80377" w:rsidRPr="001E0492" w:rsidRDefault="00E80377"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In my report I would like to prolong my gratefulness to the people those people helped me in many ways and also helped me to provide their time, concept and consultations to complete the report.</w:t>
      </w:r>
    </w:p>
    <w:p w14:paraId="1AAB32F6" w14:textId="77777777" w:rsidR="004F29CD" w:rsidRPr="001E0492" w:rsidRDefault="004F29CD" w:rsidP="001E0492">
      <w:pPr>
        <w:spacing w:line="360" w:lineRule="auto"/>
        <w:jc w:val="both"/>
        <w:rPr>
          <w:rFonts w:ascii="Times New Roman" w:hAnsi="Times New Roman" w:cs="Times New Roman"/>
          <w:sz w:val="24"/>
          <w:szCs w:val="24"/>
        </w:rPr>
      </w:pPr>
    </w:p>
    <w:p w14:paraId="34CECA94" w14:textId="5F75CCEB" w:rsidR="00E80377" w:rsidRPr="001E0492" w:rsidRDefault="00E80377"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At </w:t>
      </w:r>
      <w:r w:rsidR="001E51B7" w:rsidRPr="001E0492">
        <w:rPr>
          <w:rFonts w:ascii="Times New Roman" w:hAnsi="Times New Roman" w:cs="Times New Roman"/>
          <w:sz w:val="24"/>
          <w:szCs w:val="24"/>
        </w:rPr>
        <w:t>first,</w:t>
      </w:r>
      <w:r w:rsidRPr="001E0492">
        <w:rPr>
          <w:rFonts w:ascii="Times New Roman" w:hAnsi="Times New Roman" w:cs="Times New Roman"/>
          <w:sz w:val="24"/>
          <w:szCs w:val="24"/>
        </w:rPr>
        <w:t xml:space="preserve"> I would like to thank Almighty Allah, for bestowal the grasp and capacity and also with the blessings of my parents I have complete my internship report on agent banking system in Janata Bank Limited.</w:t>
      </w:r>
    </w:p>
    <w:p w14:paraId="7C3E66FB" w14:textId="77777777" w:rsidR="004F29CD" w:rsidRPr="001E0492" w:rsidRDefault="004F29CD" w:rsidP="001E0492">
      <w:pPr>
        <w:spacing w:line="360" w:lineRule="auto"/>
        <w:jc w:val="both"/>
        <w:rPr>
          <w:rFonts w:ascii="Times New Roman" w:hAnsi="Times New Roman" w:cs="Times New Roman"/>
          <w:sz w:val="24"/>
          <w:szCs w:val="24"/>
        </w:rPr>
      </w:pPr>
    </w:p>
    <w:p w14:paraId="01019583" w14:textId="1D010EA7" w:rsidR="009D466E" w:rsidRPr="001E0492" w:rsidRDefault="00E80377"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Second of all I would like to gratitude, my deep honor to my supervisor </w:t>
      </w:r>
      <w:proofErr w:type="spellStart"/>
      <w:r w:rsidRPr="001E0492">
        <w:rPr>
          <w:rFonts w:ascii="Times New Roman" w:hAnsi="Times New Roman" w:cs="Times New Roman"/>
          <w:sz w:val="24"/>
          <w:szCs w:val="24"/>
        </w:rPr>
        <w:t>Ziaul</w:t>
      </w:r>
      <w:proofErr w:type="spellEnd"/>
      <w:r w:rsidRPr="001E0492">
        <w:rPr>
          <w:rFonts w:ascii="Times New Roman" w:hAnsi="Times New Roman" w:cs="Times New Roman"/>
          <w:sz w:val="24"/>
          <w:szCs w:val="24"/>
        </w:rPr>
        <w:t xml:space="preserve"> </w:t>
      </w:r>
      <w:proofErr w:type="spellStart"/>
      <w:r w:rsidRPr="001E0492">
        <w:rPr>
          <w:rFonts w:ascii="Times New Roman" w:hAnsi="Times New Roman" w:cs="Times New Roman"/>
          <w:sz w:val="24"/>
          <w:szCs w:val="24"/>
        </w:rPr>
        <w:t>Karim</w:t>
      </w:r>
      <w:proofErr w:type="spellEnd"/>
      <w:r w:rsidRPr="001E0492">
        <w:rPr>
          <w:rFonts w:ascii="Times New Roman" w:hAnsi="Times New Roman" w:cs="Times New Roman"/>
          <w:sz w:val="24"/>
          <w:szCs w:val="24"/>
        </w:rPr>
        <w:t xml:space="preserve">, </w:t>
      </w:r>
      <w:r w:rsidR="00FA7DB0" w:rsidRPr="001E0492">
        <w:rPr>
          <w:rFonts w:ascii="Times New Roman" w:hAnsi="Times New Roman" w:cs="Times New Roman"/>
          <w:sz w:val="24"/>
          <w:szCs w:val="24"/>
        </w:rPr>
        <w:t>Assistant</w:t>
      </w:r>
      <w:r w:rsidRPr="001E0492">
        <w:rPr>
          <w:rFonts w:ascii="Times New Roman" w:hAnsi="Times New Roman" w:cs="Times New Roman"/>
          <w:sz w:val="24"/>
          <w:szCs w:val="24"/>
        </w:rPr>
        <w:t xml:space="preserve"> Professor, (SOBE) School of Business &amp; Economics, United International University, for his merciful guideline. Without the valuable support from my </w:t>
      </w:r>
      <w:r w:rsidR="00FA7DB0" w:rsidRPr="001E0492">
        <w:rPr>
          <w:rFonts w:ascii="Times New Roman" w:hAnsi="Times New Roman" w:cs="Times New Roman"/>
          <w:sz w:val="24"/>
          <w:szCs w:val="24"/>
        </w:rPr>
        <w:t>supervisor,</w:t>
      </w:r>
      <w:r w:rsidRPr="001E0492">
        <w:rPr>
          <w:rFonts w:ascii="Times New Roman" w:hAnsi="Times New Roman" w:cs="Times New Roman"/>
          <w:sz w:val="24"/>
          <w:szCs w:val="24"/>
        </w:rPr>
        <w:t xml:space="preserve"> it was impossible to complete the report. I am very grateful to my supervisor for </w:t>
      </w:r>
      <w:r w:rsidR="004F29CD" w:rsidRPr="001E0492">
        <w:rPr>
          <w:rFonts w:ascii="Times New Roman" w:hAnsi="Times New Roman" w:cs="Times New Roman"/>
          <w:sz w:val="24"/>
          <w:szCs w:val="24"/>
        </w:rPr>
        <w:t>ancillary me to understand the problem that I was failed to do to prepare my report.</w:t>
      </w:r>
    </w:p>
    <w:p w14:paraId="34D16C7A" w14:textId="77777777" w:rsidR="004F29CD" w:rsidRPr="001E0492" w:rsidRDefault="004F29CD" w:rsidP="001E0492">
      <w:pPr>
        <w:spacing w:line="360" w:lineRule="auto"/>
        <w:jc w:val="both"/>
        <w:rPr>
          <w:rFonts w:ascii="Times New Roman" w:hAnsi="Times New Roman" w:cs="Times New Roman"/>
          <w:sz w:val="24"/>
          <w:szCs w:val="24"/>
        </w:rPr>
      </w:pPr>
    </w:p>
    <w:p w14:paraId="3AEEE6B8" w14:textId="1B638DD4" w:rsidR="004F29CD" w:rsidRPr="001E0492" w:rsidRDefault="004F29CD"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Then I would like to show my gratefulness to the Janata Bank Limited for concession the scope to complete my internship, and also grating me to collect the data and guide to </w:t>
      </w:r>
      <w:r w:rsidR="005E5EFA" w:rsidRPr="001E0492">
        <w:rPr>
          <w:rFonts w:ascii="Times New Roman" w:hAnsi="Times New Roman" w:cs="Times New Roman"/>
          <w:sz w:val="24"/>
          <w:szCs w:val="24"/>
        </w:rPr>
        <w:t>prepare</w:t>
      </w:r>
      <w:r w:rsidRPr="001E0492">
        <w:rPr>
          <w:rFonts w:ascii="Times New Roman" w:hAnsi="Times New Roman" w:cs="Times New Roman"/>
          <w:sz w:val="24"/>
          <w:szCs w:val="24"/>
        </w:rPr>
        <w:t xml:space="preserve"> my report. I want to show my gratitude to </w:t>
      </w:r>
      <w:proofErr w:type="spellStart"/>
      <w:r w:rsidRPr="001E0492">
        <w:rPr>
          <w:rFonts w:ascii="Times New Roman" w:hAnsi="Times New Roman" w:cs="Times New Roman"/>
          <w:sz w:val="24"/>
          <w:szCs w:val="24"/>
        </w:rPr>
        <w:t>Majharul</w:t>
      </w:r>
      <w:proofErr w:type="spellEnd"/>
      <w:r w:rsidRPr="001E0492">
        <w:rPr>
          <w:rFonts w:ascii="Times New Roman" w:hAnsi="Times New Roman" w:cs="Times New Roman"/>
          <w:sz w:val="24"/>
          <w:szCs w:val="24"/>
        </w:rPr>
        <w:t xml:space="preserve"> </w:t>
      </w:r>
      <w:proofErr w:type="spellStart"/>
      <w:r w:rsidRPr="001E0492">
        <w:rPr>
          <w:rFonts w:ascii="Times New Roman" w:hAnsi="Times New Roman" w:cs="Times New Roman"/>
          <w:sz w:val="24"/>
          <w:szCs w:val="24"/>
        </w:rPr>
        <w:t>Haque</w:t>
      </w:r>
      <w:proofErr w:type="spellEnd"/>
      <w:r w:rsidRPr="001E0492">
        <w:rPr>
          <w:rFonts w:ascii="Times New Roman" w:hAnsi="Times New Roman" w:cs="Times New Roman"/>
          <w:sz w:val="24"/>
          <w:szCs w:val="24"/>
        </w:rPr>
        <w:t xml:space="preserve"> who has appointed me and help me to provide information about agent banking of Janata Bank Limited</w:t>
      </w:r>
      <w:r w:rsidR="005E5EFA" w:rsidRPr="001E0492">
        <w:rPr>
          <w:rFonts w:ascii="Times New Roman" w:hAnsi="Times New Roman" w:cs="Times New Roman"/>
          <w:sz w:val="24"/>
          <w:szCs w:val="24"/>
        </w:rPr>
        <w:t xml:space="preserve">. Also I want to show my gratitude to Tito </w:t>
      </w:r>
      <w:proofErr w:type="spellStart"/>
      <w:r w:rsidR="005E5EFA" w:rsidRPr="001E0492">
        <w:rPr>
          <w:rFonts w:ascii="Times New Roman" w:hAnsi="Times New Roman" w:cs="Times New Roman"/>
          <w:sz w:val="24"/>
          <w:szCs w:val="24"/>
        </w:rPr>
        <w:t>Halder</w:t>
      </w:r>
      <w:proofErr w:type="spellEnd"/>
      <w:r w:rsidR="005E5EFA" w:rsidRPr="001E0492">
        <w:rPr>
          <w:rFonts w:ascii="Times New Roman" w:hAnsi="Times New Roman" w:cs="Times New Roman"/>
          <w:sz w:val="24"/>
          <w:szCs w:val="24"/>
        </w:rPr>
        <w:t>, Principal Officer of Janata Bank Limited who helped me to understand the banking related work and also helped me to share the relevant information which is related to my report work.</w:t>
      </w:r>
    </w:p>
    <w:p w14:paraId="7A15F429" w14:textId="10AF83DD" w:rsidR="004F29CD" w:rsidRPr="001E0492" w:rsidRDefault="00FA7DB0"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Lastly,</w:t>
      </w:r>
      <w:r w:rsidR="004F29CD" w:rsidRPr="001E0492">
        <w:rPr>
          <w:rFonts w:ascii="Times New Roman" w:hAnsi="Times New Roman" w:cs="Times New Roman"/>
          <w:sz w:val="24"/>
          <w:szCs w:val="24"/>
        </w:rPr>
        <w:t xml:space="preserve"> I would like to give thank you to the several interns for distributing their knowledge.</w:t>
      </w:r>
    </w:p>
    <w:p w14:paraId="3744C880" w14:textId="77777777" w:rsidR="009D466E" w:rsidRPr="001E0492" w:rsidRDefault="009D466E" w:rsidP="001E0492">
      <w:pPr>
        <w:spacing w:line="360" w:lineRule="auto"/>
        <w:jc w:val="both"/>
        <w:rPr>
          <w:rFonts w:ascii="Times New Roman" w:hAnsi="Times New Roman" w:cs="Times New Roman"/>
          <w:sz w:val="24"/>
          <w:szCs w:val="24"/>
        </w:rPr>
      </w:pPr>
    </w:p>
    <w:p w14:paraId="64CC96DD" w14:textId="77777777" w:rsidR="009D466E" w:rsidRPr="001E0492" w:rsidRDefault="009D466E" w:rsidP="001E0492">
      <w:pPr>
        <w:spacing w:line="360" w:lineRule="auto"/>
        <w:jc w:val="both"/>
        <w:rPr>
          <w:rFonts w:ascii="Times New Roman" w:hAnsi="Times New Roman" w:cs="Times New Roman"/>
          <w:sz w:val="24"/>
          <w:szCs w:val="24"/>
        </w:rPr>
      </w:pPr>
    </w:p>
    <w:p w14:paraId="17C47740" w14:textId="77777777" w:rsidR="009D466E" w:rsidRPr="001E0492" w:rsidRDefault="009D466E" w:rsidP="001E0492">
      <w:pPr>
        <w:spacing w:line="360" w:lineRule="auto"/>
        <w:jc w:val="both"/>
        <w:rPr>
          <w:rFonts w:ascii="Times New Roman" w:hAnsi="Times New Roman" w:cs="Times New Roman"/>
          <w:sz w:val="24"/>
          <w:szCs w:val="24"/>
        </w:rPr>
      </w:pPr>
    </w:p>
    <w:p w14:paraId="18F75A5D" w14:textId="77777777" w:rsidR="00AE11AC" w:rsidRPr="001E0492" w:rsidRDefault="00AE11AC" w:rsidP="001E0492">
      <w:pPr>
        <w:spacing w:line="360" w:lineRule="auto"/>
        <w:rPr>
          <w:rFonts w:ascii="Times New Roman" w:hAnsi="Times New Roman" w:cs="Times New Roman"/>
          <w:sz w:val="24"/>
          <w:szCs w:val="24"/>
        </w:rPr>
      </w:pPr>
    </w:p>
    <w:p w14:paraId="4CBABC3A" w14:textId="65B98384" w:rsidR="009D466E" w:rsidRPr="001E0492" w:rsidRDefault="009D466E" w:rsidP="001E51B7">
      <w:pPr>
        <w:pStyle w:val="Heading1"/>
      </w:pPr>
      <w:bookmarkStart w:id="5" w:name="_Toc85743434"/>
      <w:r w:rsidRPr="001E0492">
        <w:lastRenderedPageBreak/>
        <w:t>Executive Summary</w:t>
      </w:r>
      <w:bookmarkEnd w:id="5"/>
    </w:p>
    <w:p w14:paraId="4390AE53" w14:textId="77777777" w:rsidR="007F46AC" w:rsidRPr="001E0492" w:rsidRDefault="007F46AC" w:rsidP="001E0492">
      <w:pPr>
        <w:spacing w:line="360" w:lineRule="auto"/>
        <w:jc w:val="both"/>
        <w:rPr>
          <w:rFonts w:ascii="Times New Roman" w:hAnsi="Times New Roman" w:cs="Times New Roman"/>
          <w:sz w:val="24"/>
          <w:szCs w:val="24"/>
        </w:rPr>
      </w:pPr>
    </w:p>
    <w:p w14:paraId="32D3D3B0" w14:textId="3BDB1BA3" w:rsidR="009D466E" w:rsidRPr="001E0492" w:rsidRDefault="009D466E"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Agent banking basically give bank related services </w:t>
      </w:r>
      <w:r w:rsidR="00DE195E" w:rsidRPr="001E0492">
        <w:rPr>
          <w:rFonts w:ascii="Times New Roman" w:hAnsi="Times New Roman" w:cs="Times New Roman"/>
          <w:sz w:val="24"/>
          <w:szCs w:val="24"/>
        </w:rPr>
        <w:t xml:space="preserve">to the apart from ordinary bank branches beneath tenable agent contract by engaging agent. In 2013 agent banking was foremost served in </w:t>
      </w:r>
      <w:r w:rsidR="00FA7DB0" w:rsidRPr="001E0492">
        <w:rPr>
          <w:rFonts w:ascii="Times New Roman" w:hAnsi="Times New Roman" w:cs="Times New Roman"/>
          <w:sz w:val="24"/>
          <w:szCs w:val="24"/>
        </w:rPr>
        <w:t>Bangladesh-by-Bangladesh</w:t>
      </w:r>
      <w:r w:rsidR="00DE195E" w:rsidRPr="001E0492">
        <w:rPr>
          <w:rFonts w:ascii="Times New Roman" w:hAnsi="Times New Roman" w:cs="Times New Roman"/>
          <w:sz w:val="24"/>
          <w:szCs w:val="24"/>
        </w:rPr>
        <w:t xml:space="preserve"> Bank. The main goal of the agent banking is to give service to the impoverished portion of the demography.</w:t>
      </w:r>
      <w:r w:rsidR="00511CD4" w:rsidRPr="001E0492">
        <w:rPr>
          <w:rFonts w:ascii="Times New Roman" w:hAnsi="Times New Roman" w:cs="Times New Roman"/>
          <w:sz w:val="24"/>
          <w:szCs w:val="24"/>
        </w:rPr>
        <w:t xml:space="preserve"> Following the guideline of agent banking, the main software of the bank will be attached with the agent point software by the agent. </w:t>
      </w:r>
      <w:r w:rsidR="00FA7DB0" w:rsidRPr="001E0492">
        <w:rPr>
          <w:rFonts w:ascii="Times New Roman" w:hAnsi="Times New Roman" w:cs="Times New Roman"/>
          <w:sz w:val="24"/>
          <w:szCs w:val="24"/>
        </w:rPr>
        <w:t>So,</w:t>
      </w:r>
      <w:r w:rsidR="00511CD4" w:rsidRPr="001E0492">
        <w:rPr>
          <w:rFonts w:ascii="Times New Roman" w:hAnsi="Times New Roman" w:cs="Times New Roman"/>
          <w:sz w:val="24"/>
          <w:szCs w:val="24"/>
        </w:rPr>
        <w:t xml:space="preserve"> the transaction that will happen in agent center will be shown in real time banking procedure.</w:t>
      </w:r>
      <w:r w:rsidR="00B158B9" w:rsidRPr="001E0492">
        <w:rPr>
          <w:rFonts w:ascii="Times New Roman" w:hAnsi="Times New Roman" w:cs="Times New Roman"/>
          <w:sz w:val="24"/>
          <w:szCs w:val="24"/>
        </w:rPr>
        <w:t xml:space="preserve"> Open or create a branch in earmarked venue is too much expensive. For the non-banked </w:t>
      </w:r>
      <w:r w:rsidR="00FA7DB0" w:rsidRPr="001E0492">
        <w:rPr>
          <w:rFonts w:ascii="Times New Roman" w:hAnsi="Times New Roman" w:cs="Times New Roman"/>
          <w:sz w:val="24"/>
          <w:szCs w:val="24"/>
        </w:rPr>
        <w:t>people,</w:t>
      </w:r>
      <w:r w:rsidR="00B158B9" w:rsidRPr="001E0492">
        <w:rPr>
          <w:rFonts w:ascii="Times New Roman" w:hAnsi="Times New Roman" w:cs="Times New Roman"/>
          <w:sz w:val="24"/>
          <w:szCs w:val="24"/>
        </w:rPr>
        <w:t xml:space="preserve"> they try to increase the agent banking.</w:t>
      </w:r>
    </w:p>
    <w:p w14:paraId="036CDFE2" w14:textId="1C06BFD8" w:rsidR="00B158B9" w:rsidRPr="001E0492" w:rsidRDefault="00B158B9" w:rsidP="001E0492">
      <w:pPr>
        <w:spacing w:line="360" w:lineRule="auto"/>
        <w:jc w:val="both"/>
        <w:rPr>
          <w:rFonts w:ascii="Times New Roman" w:hAnsi="Times New Roman" w:cs="Times New Roman"/>
          <w:sz w:val="24"/>
          <w:szCs w:val="24"/>
        </w:rPr>
      </w:pPr>
      <w:proofErr w:type="spellStart"/>
      <w:r w:rsidRPr="001E0492">
        <w:rPr>
          <w:rFonts w:ascii="Times New Roman" w:hAnsi="Times New Roman" w:cs="Times New Roman"/>
          <w:sz w:val="24"/>
          <w:szCs w:val="24"/>
        </w:rPr>
        <w:t>Janta</w:t>
      </w:r>
      <w:proofErr w:type="spellEnd"/>
      <w:r w:rsidRPr="001E0492">
        <w:rPr>
          <w:rFonts w:ascii="Times New Roman" w:hAnsi="Times New Roman" w:cs="Times New Roman"/>
          <w:sz w:val="24"/>
          <w:szCs w:val="24"/>
        </w:rPr>
        <w:t xml:space="preserve"> Bank Limited does not have any agent Banking system now. But they are ready to launch the agent banking system in Bangladesh very soon.  After analysis</w:t>
      </w:r>
      <w:r w:rsidR="00393955" w:rsidRPr="001E0492">
        <w:rPr>
          <w:rFonts w:ascii="Times New Roman" w:hAnsi="Times New Roman" w:cs="Times New Roman"/>
          <w:sz w:val="24"/>
          <w:szCs w:val="24"/>
        </w:rPr>
        <w:t xml:space="preserve"> about the</w:t>
      </w:r>
      <w:r w:rsidRPr="001E0492">
        <w:rPr>
          <w:rFonts w:ascii="Times New Roman" w:hAnsi="Times New Roman" w:cs="Times New Roman"/>
          <w:sz w:val="24"/>
          <w:szCs w:val="24"/>
        </w:rPr>
        <w:t xml:space="preserve"> agent banking </w:t>
      </w:r>
      <w:r w:rsidR="00FA7DB0" w:rsidRPr="001E0492">
        <w:rPr>
          <w:rFonts w:ascii="Times New Roman" w:hAnsi="Times New Roman" w:cs="Times New Roman"/>
          <w:sz w:val="24"/>
          <w:szCs w:val="24"/>
        </w:rPr>
        <w:t>system,</w:t>
      </w:r>
      <w:r w:rsidRPr="001E0492">
        <w:rPr>
          <w:rFonts w:ascii="Times New Roman" w:hAnsi="Times New Roman" w:cs="Times New Roman"/>
          <w:sz w:val="24"/>
          <w:szCs w:val="24"/>
        </w:rPr>
        <w:t xml:space="preserve"> they see that the growth of agent banking system is increasing day by day and also if they launch agent banking then they will provide their service in all area and also they will satisfy their customer and also their economy will be in growth situation.</w:t>
      </w:r>
    </w:p>
    <w:p w14:paraId="02D58585" w14:textId="77777777" w:rsidR="00482D2A" w:rsidRPr="001E0492" w:rsidRDefault="00482D2A" w:rsidP="001E0492">
      <w:pPr>
        <w:spacing w:line="360" w:lineRule="auto"/>
        <w:jc w:val="both"/>
        <w:rPr>
          <w:rFonts w:ascii="Times New Roman" w:hAnsi="Times New Roman" w:cs="Times New Roman"/>
          <w:sz w:val="24"/>
          <w:szCs w:val="24"/>
        </w:rPr>
      </w:pPr>
    </w:p>
    <w:p w14:paraId="0F7DE0BE" w14:textId="5544D0F6" w:rsidR="004E422E" w:rsidRPr="001E0492" w:rsidRDefault="00482D2A"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The report is form of six chapters. At first in my </w:t>
      </w:r>
      <w:r w:rsidR="00FA7DB0" w:rsidRPr="001E0492">
        <w:rPr>
          <w:rFonts w:ascii="Times New Roman" w:hAnsi="Times New Roman" w:cs="Times New Roman"/>
          <w:sz w:val="24"/>
          <w:szCs w:val="24"/>
        </w:rPr>
        <w:t>report,</w:t>
      </w:r>
      <w:r w:rsidRPr="001E0492">
        <w:rPr>
          <w:rFonts w:ascii="Times New Roman" w:hAnsi="Times New Roman" w:cs="Times New Roman"/>
          <w:sz w:val="24"/>
          <w:szCs w:val="24"/>
        </w:rPr>
        <w:t xml:space="preserve"> I give Introduction part, I </w:t>
      </w:r>
      <w:r w:rsidR="00AE5AD4" w:rsidRPr="001E0492">
        <w:rPr>
          <w:rFonts w:ascii="Times New Roman" w:hAnsi="Times New Roman" w:cs="Times New Roman"/>
          <w:sz w:val="24"/>
          <w:szCs w:val="24"/>
        </w:rPr>
        <w:t xml:space="preserve">also talk about the objectives, methodology of study for collection of information, scope and lastly limitations that I have faced during finding and analysis </w:t>
      </w:r>
      <w:r w:rsidR="008346DB" w:rsidRPr="001E0492">
        <w:rPr>
          <w:rFonts w:ascii="Times New Roman" w:hAnsi="Times New Roman" w:cs="Times New Roman"/>
          <w:sz w:val="24"/>
          <w:szCs w:val="24"/>
        </w:rPr>
        <w:t>prospects. In 2</w:t>
      </w:r>
      <w:r w:rsidR="008346DB" w:rsidRPr="001E0492">
        <w:rPr>
          <w:rFonts w:ascii="Times New Roman" w:hAnsi="Times New Roman" w:cs="Times New Roman"/>
          <w:sz w:val="24"/>
          <w:szCs w:val="24"/>
          <w:vertAlign w:val="superscript"/>
        </w:rPr>
        <w:t>nd</w:t>
      </w:r>
      <w:r w:rsidR="008346DB" w:rsidRPr="001E0492">
        <w:rPr>
          <w:rFonts w:ascii="Times New Roman" w:hAnsi="Times New Roman" w:cs="Times New Roman"/>
          <w:sz w:val="24"/>
          <w:szCs w:val="24"/>
        </w:rPr>
        <w:t xml:space="preserve"> chapter I talk about the literature review. The work about agent banking and its prospects in Bangladesh that have been done in previous. After that I discuss about research methodology, like research philosophy, research approach, research strategy, data collection, reliability and validity. Later </w:t>
      </w:r>
      <w:r w:rsidR="00FA7DB0" w:rsidRPr="001E0492">
        <w:rPr>
          <w:rFonts w:ascii="Times New Roman" w:hAnsi="Times New Roman" w:cs="Times New Roman"/>
          <w:sz w:val="24"/>
          <w:szCs w:val="24"/>
        </w:rPr>
        <w:t>on,</w:t>
      </w:r>
      <w:r w:rsidR="008346DB" w:rsidRPr="001E0492">
        <w:rPr>
          <w:rFonts w:ascii="Times New Roman" w:hAnsi="Times New Roman" w:cs="Times New Roman"/>
          <w:sz w:val="24"/>
          <w:szCs w:val="24"/>
        </w:rPr>
        <w:t xml:space="preserve"> I have </w:t>
      </w:r>
      <w:r w:rsidR="00FA7DB0" w:rsidRPr="001E0492">
        <w:rPr>
          <w:rFonts w:ascii="Times New Roman" w:hAnsi="Times New Roman" w:cs="Times New Roman"/>
          <w:sz w:val="24"/>
          <w:szCs w:val="24"/>
        </w:rPr>
        <w:t>discussed</w:t>
      </w:r>
      <w:r w:rsidR="008346DB" w:rsidRPr="001E0492">
        <w:rPr>
          <w:rFonts w:ascii="Times New Roman" w:hAnsi="Times New Roman" w:cs="Times New Roman"/>
          <w:sz w:val="24"/>
          <w:szCs w:val="24"/>
        </w:rPr>
        <w:t xml:space="preserve"> about the company profile, organogram, product, services, strength, weakness, opportunity and analysis. Then I have </w:t>
      </w:r>
      <w:r w:rsidR="00FA7DB0" w:rsidRPr="001E0492">
        <w:rPr>
          <w:rFonts w:ascii="Times New Roman" w:hAnsi="Times New Roman" w:cs="Times New Roman"/>
          <w:sz w:val="24"/>
          <w:szCs w:val="24"/>
        </w:rPr>
        <w:t>discussed</w:t>
      </w:r>
      <w:r w:rsidR="008346DB" w:rsidRPr="001E0492">
        <w:rPr>
          <w:rFonts w:ascii="Times New Roman" w:hAnsi="Times New Roman" w:cs="Times New Roman"/>
          <w:sz w:val="24"/>
          <w:szCs w:val="24"/>
        </w:rPr>
        <w:t xml:space="preserve"> about the findings and analysis of agent banking In Janata Bank Limited, in this part I have share the information about agent banking, the guideline of agent banking that will have to follow Janata Bank Limited, </w:t>
      </w:r>
      <w:r w:rsidR="00FA7DB0" w:rsidRPr="001E0492">
        <w:rPr>
          <w:rFonts w:ascii="Times New Roman" w:hAnsi="Times New Roman" w:cs="Times New Roman"/>
          <w:sz w:val="24"/>
          <w:szCs w:val="24"/>
        </w:rPr>
        <w:t>and also try to share overall brief of Agent banking based on Bangladesh Bank. Last but not the least,</w:t>
      </w:r>
      <w:r w:rsidR="008346DB" w:rsidRPr="001E0492">
        <w:rPr>
          <w:rFonts w:ascii="Times New Roman" w:hAnsi="Times New Roman" w:cs="Times New Roman"/>
          <w:sz w:val="24"/>
          <w:szCs w:val="24"/>
        </w:rPr>
        <w:t xml:space="preserve"> in last chapter I have share my own recommendation to improve their service in agent banking.</w:t>
      </w:r>
    </w:p>
    <w:p w14:paraId="4C114A21" w14:textId="4E55A8E2" w:rsidR="006317AC" w:rsidRPr="001E0492" w:rsidRDefault="006317AC" w:rsidP="001E0492">
      <w:pPr>
        <w:spacing w:line="360" w:lineRule="auto"/>
        <w:jc w:val="both"/>
        <w:rPr>
          <w:rFonts w:ascii="Times New Roman" w:hAnsi="Times New Roman" w:cs="Times New Roman"/>
          <w:sz w:val="24"/>
          <w:szCs w:val="24"/>
        </w:rPr>
      </w:pPr>
    </w:p>
    <w:p w14:paraId="29B6935C" w14:textId="77777777" w:rsidR="006317AC" w:rsidRPr="001E0492" w:rsidRDefault="006317AC" w:rsidP="001E0492">
      <w:pPr>
        <w:spacing w:line="360" w:lineRule="auto"/>
        <w:jc w:val="both"/>
        <w:rPr>
          <w:rFonts w:ascii="Times New Roman" w:hAnsi="Times New Roman" w:cs="Times New Roman"/>
          <w:sz w:val="24"/>
          <w:szCs w:val="24"/>
        </w:rPr>
      </w:pPr>
    </w:p>
    <w:bookmarkStart w:id="6" w:name="_Toc85743435" w:displacedByCustomXml="next"/>
    <w:sdt>
      <w:sdtPr>
        <w:rPr>
          <w:rFonts w:asciiTheme="minorHAnsi" w:eastAsiaTheme="minorHAnsi" w:hAnsiTheme="minorHAnsi" w:cstheme="minorBidi"/>
          <w:color w:val="auto"/>
          <w:sz w:val="22"/>
          <w:szCs w:val="22"/>
        </w:rPr>
        <w:id w:val="1689262918"/>
        <w:docPartObj>
          <w:docPartGallery w:val="Table of Contents"/>
          <w:docPartUnique/>
        </w:docPartObj>
      </w:sdtPr>
      <w:sdtEndPr>
        <w:rPr>
          <w:rFonts w:ascii="Times New Roman" w:hAnsi="Times New Roman" w:cs="Times New Roman"/>
          <w:b/>
          <w:bCs/>
          <w:noProof/>
          <w:sz w:val="24"/>
          <w:szCs w:val="24"/>
        </w:rPr>
      </w:sdtEndPr>
      <w:sdtContent>
        <w:p w14:paraId="4BEC9069" w14:textId="448B62C3" w:rsidR="009D0933" w:rsidRPr="001E0492" w:rsidRDefault="009D0933" w:rsidP="005A4CE4">
          <w:pPr>
            <w:pStyle w:val="Heading1"/>
          </w:pPr>
          <w:r w:rsidRPr="001E0492">
            <w:t>Table of Contents</w:t>
          </w:r>
          <w:bookmarkEnd w:id="6"/>
        </w:p>
        <w:p w14:paraId="747BB24A" w14:textId="2E406CE0" w:rsidR="006C0133" w:rsidRDefault="009D0933">
          <w:pPr>
            <w:pStyle w:val="TOC1"/>
            <w:tabs>
              <w:tab w:val="right" w:leader="dot" w:pos="9017"/>
            </w:tabs>
            <w:rPr>
              <w:rFonts w:eastAsiaTheme="minorEastAsia"/>
              <w:noProof/>
            </w:rPr>
          </w:pPr>
          <w:r w:rsidRPr="001E0492">
            <w:rPr>
              <w:rFonts w:ascii="Times New Roman" w:hAnsi="Times New Roman" w:cs="Times New Roman"/>
              <w:sz w:val="24"/>
              <w:szCs w:val="24"/>
            </w:rPr>
            <w:fldChar w:fldCharType="begin"/>
          </w:r>
          <w:r w:rsidRPr="001E0492">
            <w:rPr>
              <w:rFonts w:ascii="Times New Roman" w:hAnsi="Times New Roman" w:cs="Times New Roman"/>
              <w:sz w:val="24"/>
              <w:szCs w:val="24"/>
            </w:rPr>
            <w:instrText xml:space="preserve"> TOC \o "1-3" \h \z \u </w:instrText>
          </w:r>
          <w:r w:rsidRPr="001E0492">
            <w:rPr>
              <w:rFonts w:ascii="Times New Roman" w:hAnsi="Times New Roman" w:cs="Times New Roman"/>
              <w:sz w:val="24"/>
              <w:szCs w:val="24"/>
            </w:rPr>
            <w:fldChar w:fldCharType="separate"/>
          </w:r>
          <w:hyperlink w:anchor="_Toc85743431" w:history="1">
            <w:r w:rsidR="006C0133" w:rsidRPr="00CB3260">
              <w:rPr>
                <w:rStyle w:val="Hyperlink"/>
                <w:noProof/>
              </w:rPr>
              <w:t>Letter of Transmittal</w:t>
            </w:r>
            <w:r w:rsidR="006C0133">
              <w:rPr>
                <w:noProof/>
                <w:webHidden/>
              </w:rPr>
              <w:tab/>
            </w:r>
            <w:r w:rsidR="006C0133">
              <w:rPr>
                <w:noProof/>
                <w:webHidden/>
              </w:rPr>
              <w:fldChar w:fldCharType="begin"/>
            </w:r>
            <w:r w:rsidR="006C0133">
              <w:rPr>
                <w:noProof/>
                <w:webHidden/>
              </w:rPr>
              <w:instrText xml:space="preserve"> PAGEREF _Toc85743431 \h </w:instrText>
            </w:r>
            <w:r w:rsidR="006C0133">
              <w:rPr>
                <w:noProof/>
                <w:webHidden/>
              </w:rPr>
            </w:r>
            <w:r w:rsidR="006C0133">
              <w:rPr>
                <w:noProof/>
                <w:webHidden/>
              </w:rPr>
              <w:fldChar w:fldCharType="separate"/>
            </w:r>
            <w:r w:rsidR="00F0657B">
              <w:rPr>
                <w:noProof/>
                <w:webHidden/>
              </w:rPr>
              <w:t>i</w:t>
            </w:r>
            <w:r w:rsidR="006C0133">
              <w:rPr>
                <w:noProof/>
                <w:webHidden/>
              </w:rPr>
              <w:fldChar w:fldCharType="end"/>
            </w:r>
          </w:hyperlink>
        </w:p>
        <w:p w14:paraId="4873A476" w14:textId="050F4603" w:rsidR="006C0133" w:rsidRDefault="00161A33">
          <w:pPr>
            <w:pStyle w:val="TOC1"/>
            <w:tabs>
              <w:tab w:val="right" w:leader="dot" w:pos="9017"/>
            </w:tabs>
            <w:rPr>
              <w:rFonts w:eastAsiaTheme="minorEastAsia"/>
              <w:noProof/>
            </w:rPr>
          </w:pPr>
          <w:hyperlink w:anchor="_Toc85743432" w:history="1">
            <w:r w:rsidR="006C0133" w:rsidRPr="00CB3260">
              <w:rPr>
                <w:rStyle w:val="Hyperlink"/>
                <w:noProof/>
              </w:rPr>
              <w:t>Declaration of student</w:t>
            </w:r>
            <w:r w:rsidR="006C0133">
              <w:rPr>
                <w:noProof/>
                <w:webHidden/>
              </w:rPr>
              <w:tab/>
            </w:r>
            <w:r w:rsidR="006C0133">
              <w:rPr>
                <w:noProof/>
                <w:webHidden/>
              </w:rPr>
              <w:fldChar w:fldCharType="begin"/>
            </w:r>
            <w:r w:rsidR="006C0133">
              <w:rPr>
                <w:noProof/>
                <w:webHidden/>
              </w:rPr>
              <w:instrText xml:space="preserve"> PAGEREF _Toc85743432 \h </w:instrText>
            </w:r>
            <w:r w:rsidR="006C0133">
              <w:rPr>
                <w:noProof/>
                <w:webHidden/>
              </w:rPr>
            </w:r>
            <w:r w:rsidR="006C0133">
              <w:rPr>
                <w:noProof/>
                <w:webHidden/>
              </w:rPr>
              <w:fldChar w:fldCharType="separate"/>
            </w:r>
            <w:r w:rsidR="00F0657B">
              <w:rPr>
                <w:noProof/>
                <w:webHidden/>
              </w:rPr>
              <w:t>ii</w:t>
            </w:r>
            <w:r w:rsidR="006C0133">
              <w:rPr>
                <w:noProof/>
                <w:webHidden/>
              </w:rPr>
              <w:fldChar w:fldCharType="end"/>
            </w:r>
          </w:hyperlink>
        </w:p>
        <w:p w14:paraId="17792C25" w14:textId="5B985797" w:rsidR="006C0133" w:rsidRDefault="00161A33">
          <w:pPr>
            <w:pStyle w:val="TOC1"/>
            <w:tabs>
              <w:tab w:val="right" w:leader="dot" w:pos="9017"/>
            </w:tabs>
            <w:rPr>
              <w:rFonts w:eastAsiaTheme="minorEastAsia"/>
              <w:noProof/>
            </w:rPr>
          </w:pPr>
          <w:hyperlink w:anchor="_Toc85743433" w:history="1">
            <w:r w:rsidR="006C0133" w:rsidRPr="00CB3260">
              <w:rPr>
                <w:rStyle w:val="Hyperlink"/>
                <w:noProof/>
              </w:rPr>
              <w:t>Acknowledgement</w:t>
            </w:r>
            <w:r w:rsidR="006C0133">
              <w:rPr>
                <w:noProof/>
                <w:webHidden/>
              </w:rPr>
              <w:tab/>
            </w:r>
            <w:r w:rsidR="006C0133">
              <w:rPr>
                <w:noProof/>
                <w:webHidden/>
              </w:rPr>
              <w:fldChar w:fldCharType="begin"/>
            </w:r>
            <w:r w:rsidR="006C0133">
              <w:rPr>
                <w:noProof/>
                <w:webHidden/>
              </w:rPr>
              <w:instrText xml:space="preserve"> PAGEREF _Toc85743433 \h </w:instrText>
            </w:r>
            <w:r w:rsidR="006C0133">
              <w:rPr>
                <w:noProof/>
                <w:webHidden/>
              </w:rPr>
            </w:r>
            <w:r w:rsidR="006C0133">
              <w:rPr>
                <w:noProof/>
                <w:webHidden/>
              </w:rPr>
              <w:fldChar w:fldCharType="separate"/>
            </w:r>
            <w:r w:rsidR="00F0657B">
              <w:rPr>
                <w:noProof/>
                <w:webHidden/>
              </w:rPr>
              <w:t>iii</w:t>
            </w:r>
            <w:r w:rsidR="006C0133">
              <w:rPr>
                <w:noProof/>
                <w:webHidden/>
              </w:rPr>
              <w:fldChar w:fldCharType="end"/>
            </w:r>
          </w:hyperlink>
        </w:p>
        <w:p w14:paraId="1E9F42C9" w14:textId="0703DF15" w:rsidR="006C0133" w:rsidRDefault="00161A33">
          <w:pPr>
            <w:pStyle w:val="TOC1"/>
            <w:tabs>
              <w:tab w:val="right" w:leader="dot" w:pos="9017"/>
            </w:tabs>
            <w:rPr>
              <w:rFonts w:eastAsiaTheme="minorEastAsia"/>
              <w:noProof/>
            </w:rPr>
          </w:pPr>
          <w:hyperlink w:anchor="_Toc85743434" w:history="1">
            <w:r w:rsidR="006C0133" w:rsidRPr="00CB3260">
              <w:rPr>
                <w:rStyle w:val="Hyperlink"/>
                <w:noProof/>
              </w:rPr>
              <w:t>Executive Summary</w:t>
            </w:r>
            <w:r w:rsidR="006C0133">
              <w:rPr>
                <w:noProof/>
                <w:webHidden/>
              </w:rPr>
              <w:tab/>
            </w:r>
            <w:r w:rsidR="006C0133">
              <w:rPr>
                <w:noProof/>
                <w:webHidden/>
              </w:rPr>
              <w:fldChar w:fldCharType="begin"/>
            </w:r>
            <w:r w:rsidR="006C0133">
              <w:rPr>
                <w:noProof/>
                <w:webHidden/>
              </w:rPr>
              <w:instrText xml:space="preserve"> PAGEREF _Toc85743434 \h </w:instrText>
            </w:r>
            <w:r w:rsidR="006C0133">
              <w:rPr>
                <w:noProof/>
                <w:webHidden/>
              </w:rPr>
            </w:r>
            <w:r w:rsidR="006C0133">
              <w:rPr>
                <w:noProof/>
                <w:webHidden/>
              </w:rPr>
              <w:fldChar w:fldCharType="separate"/>
            </w:r>
            <w:r w:rsidR="00F0657B">
              <w:rPr>
                <w:noProof/>
                <w:webHidden/>
              </w:rPr>
              <w:t>iv</w:t>
            </w:r>
            <w:r w:rsidR="006C0133">
              <w:rPr>
                <w:noProof/>
                <w:webHidden/>
              </w:rPr>
              <w:fldChar w:fldCharType="end"/>
            </w:r>
          </w:hyperlink>
        </w:p>
        <w:p w14:paraId="5ED1ED76" w14:textId="0768587C" w:rsidR="006C0133" w:rsidRDefault="00161A33">
          <w:pPr>
            <w:pStyle w:val="TOC1"/>
            <w:tabs>
              <w:tab w:val="right" w:leader="dot" w:pos="9017"/>
            </w:tabs>
            <w:rPr>
              <w:rFonts w:eastAsiaTheme="minorEastAsia"/>
              <w:noProof/>
            </w:rPr>
          </w:pPr>
          <w:hyperlink w:anchor="_Toc85743435" w:history="1">
            <w:r w:rsidR="006C0133" w:rsidRPr="00CB3260">
              <w:rPr>
                <w:rStyle w:val="Hyperlink"/>
                <w:noProof/>
              </w:rPr>
              <w:t>Table of Contents</w:t>
            </w:r>
            <w:r w:rsidR="006C0133">
              <w:rPr>
                <w:noProof/>
                <w:webHidden/>
              </w:rPr>
              <w:tab/>
            </w:r>
            <w:r w:rsidR="006C0133">
              <w:rPr>
                <w:noProof/>
                <w:webHidden/>
              </w:rPr>
              <w:fldChar w:fldCharType="begin"/>
            </w:r>
            <w:r w:rsidR="006C0133">
              <w:rPr>
                <w:noProof/>
                <w:webHidden/>
              </w:rPr>
              <w:instrText xml:space="preserve"> PAGEREF _Toc85743435 \h </w:instrText>
            </w:r>
            <w:r w:rsidR="006C0133">
              <w:rPr>
                <w:noProof/>
                <w:webHidden/>
              </w:rPr>
            </w:r>
            <w:r w:rsidR="006C0133">
              <w:rPr>
                <w:noProof/>
                <w:webHidden/>
              </w:rPr>
              <w:fldChar w:fldCharType="separate"/>
            </w:r>
            <w:r w:rsidR="00F0657B">
              <w:rPr>
                <w:noProof/>
                <w:webHidden/>
              </w:rPr>
              <w:t>v</w:t>
            </w:r>
            <w:r w:rsidR="006C0133">
              <w:rPr>
                <w:noProof/>
                <w:webHidden/>
              </w:rPr>
              <w:fldChar w:fldCharType="end"/>
            </w:r>
          </w:hyperlink>
        </w:p>
        <w:p w14:paraId="368FBCE8" w14:textId="1EA8489C" w:rsidR="006C0133" w:rsidRDefault="00161A33">
          <w:pPr>
            <w:pStyle w:val="TOC1"/>
            <w:tabs>
              <w:tab w:val="right" w:leader="dot" w:pos="9017"/>
            </w:tabs>
            <w:rPr>
              <w:rFonts w:eastAsiaTheme="minorEastAsia"/>
              <w:noProof/>
            </w:rPr>
          </w:pPr>
          <w:hyperlink w:anchor="_Toc85743436" w:history="1">
            <w:r w:rsidR="006C0133" w:rsidRPr="00CB3260">
              <w:rPr>
                <w:rStyle w:val="Hyperlink"/>
                <w:noProof/>
              </w:rPr>
              <w:t>List of Tables &amp; Figure</w:t>
            </w:r>
            <w:r w:rsidR="006C0133">
              <w:rPr>
                <w:noProof/>
                <w:webHidden/>
              </w:rPr>
              <w:tab/>
            </w:r>
            <w:r w:rsidR="006C0133">
              <w:rPr>
                <w:noProof/>
                <w:webHidden/>
              </w:rPr>
              <w:fldChar w:fldCharType="begin"/>
            </w:r>
            <w:r w:rsidR="006C0133">
              <w:rPr>
                <w:noProof/>
                <w:webHidden/>
              </w:rPr>
              <w:instrText xml:space="preserve"> PAGEREF _Toc85743436 \h </w:instrText>
            </w:r>
            <w:r w:rsidR="006C0133">
              <w:rPr>
                <w:noProof/>
                <w:webHidden/>
              </w:rPr>
            </w:r>
            <w:r w:rsidR="006C0133">
              <w:rPr>
                <w:noProof/>
                <w:webHidden/>
              </w:rPr>
              <w:fldChar w:fldCharType="separate"/>
            </w:r>
            <w:r w:rsidR="00F0657B">
              <w:rPr>
                <w:noProof/>
                <w:webHidden/>
              </w:rPr>
              <w:t>viii</w:t>
            </w:r>
            <w:r w:rsidR="006C0133">
              <w:rPr>
                <w:noProof/>
                <w:webHidden/>
              </w:rPr>
              <w:fldChar w:fldCharType="end"/>
            </w:r>
          </w:hyperlink>
        </w:p>
        <w:p w14:paraId="434EDF7B" w14:textId="5B0C3CDA" w:rsidR="006C0133" w:rsidRDefault="00161A33">
          <w:pPr>
            <w:pStyle w:val="TOC1"/>
            <w:tabs>
              <w:tab w:val="right" w:leader="dot" w:pos="9017"/>
            </w:tabs>
            <w:rPr>
              <w:rFonts w:eastAsiaTheme="minorEastAsia"/>
              <w:noProof/>
            </w:rPr>
          </w:pPr>
          <w:hyperlink w:anchor="_Toc85743437" w:history="1">
            <w:r w:rsidR="006C0133" w:rsidRPr="00CB3260">
              <w:rPr>
                <w:rStyle w:val="Hyperlink"/>
                <w:noProof/>
              </w:rPr>
              <w:t>Chapter 1</w:t>
            </w:r>
            <w:r w:rsidR="006C0133">
              <w:rPr>
                <w:noProof/>
                <w:webHidden/>
              </w:rPr>
              <w:tab/>
            </w:r>
            <w:r w:rsidR="006C0133">
              <w:rPr>
                <w:noProof/>
                <w:webHidden/>
              </w:rPr>
              <w:fldChar w:fldCharType="begin"/>
            </w:r>
            <w:r w:rsidR="006C0133">
              <w:rPr>
                <w:noProof/>
                <w:webHidden/>
              </w:rPr>
              <w:instrText xml:space="preserve"> PAGEREF _Toc85743437 \h </w:instrText>
            </w:r>
            <w:r w:rsidR="006C0133">
              <w:rPr>
                <w:noProof/>
                <w:webHidden/>
              </w:rPr>
            </w:r>
            <w:r w:rsidR="006C0133">
              <w:rPr>
                <w:noProof/>
                <w:webHidden/>
              </w:rPr>
              <w:fldChar w:fldCharType="separate"/>
            </w:r>
            <w:r w:rsidR="00F0657B">
              <w:rPr>
                <w:noProof/>
                <w:webHidden/>
              </w:rPr>
              <w:t>1</w:t>
            </w:r>
            <w:r w:rsidR="006C0133">
              <w:rPr>
                <w:noProof/>
                <w:webHidden/>
              </w:rPr>
              <w:fldChar w:fldCharType="end"/>
            </w:r>
          </w:hyperlink>
        </w:p>
        <w:p w14:paraId="43E04B4C" w14:textId="0839358B" w:rsidR="006C0133" w:rsidRDefault="00161A33">
          <w:pPr>
            <w:pStyle w:val="TOC1"/>
            <w:tabs>
              <w:tab w:val="right" w:leader="dot" w:pos="9017"/>
            </w:tabs>
            <w:rPr>
              <w:rFonts w:eastAsiaTheme="minorEastAsia"/>
              <w:noProof/>
            </w:rPr>
          </w:pPr>
          <w:hyperlink w:anchor="_Toc85743438" w:history="1">
            <w:r w:rsidR="006C0133" w:rsidRPr="00CB3260">
              <w:rPr>
                <w:rStyle w:val="Hyperlink"/>
                <w:noProof/>
              </w:rPr>
              <w:t>1. Introduction</w:t>
            </w:r>
            <w:r w:rsidR="006C0133">
              <w:rPr>
                <w:noProof/>
                <w:webHidden/>
              </w:rPr>
              <w:tab/>
            </w:r>
            <w:r w:rsidR="006C0133">
              <w:rPr>
                <w:noProof/>
                <w:webHidden/>
              </w:rPr>
              <w:fldChar w:fldCharType="begin"/>
            </w:r>
            <w:r w:rsidR="006C0133">
              <w:rPr>
                <w:noProof/>
                <w:webHidden/>
              </w:rPr>
              <w:instrText xml:space="preserve"> PAGEREF _Toc85743438 \h </w:instrText>
            </w:r>
            <w:r w:rsidR="006C0133">
              <w:rPr>
                <w:noProof/>
                <w:webHidden/>
              </w:rPr>
            </w:r>
            <w:r w:rsidR="006C0133">
              <w:rPr>
                <w:noProof/>
                <w:webHidden/>
              </w:rPr>
              <w:fldChar w:fldCharType="separate"/>
            </w:r>
            <w:r w:rsidR="00F0657B">
              <w:rPr>
                <w:noProof/>
                <w:webHidden/>
              </w:rPr>
              <w:t>1</w:t>
            </w:r>
            <w:r w:rsidR="006C0133">
              <w:rPr>
                <w:noProof/>
                <w:webHidden/>
              </w:rPr>
              <w:fldChar w:fldCharType="end"/>
            </w:r>
          </w:hyperlink>
        </w:p>
        <w:p w14:paraId="0EB585BE" w14:textId="2ED72EB7" w:rsidR="006C0133" w:rsidRDefault="00161A33">
          <w:pPr>
            <w:pStyle w:val="TOC2"/>
            <w:tabs>
              <w:tab w:val="right" w:leader="dot" w:pos="9017"/>
            </w:tabs>
            <w:rPr>
              <w:rFonts w:eastAsiaTheme="minorEastAsia"/>
              <w:noProof/>
            </w:rPr>
          </w:pPr>
          <w:hyperlink w:anchor="_Toc85743439" w:history="1">
            <w:r w:rsidR="006C0133" w:rsidRPr="00CB3260">
              <w:rPr>
                <w:rStyle w:val="Hyperlink"/>
                <w:noProof/>
              </w:rPr>
              <w:t>1.1 Background of the Study</w:t>
            </w:r>
            <w:r w:rsidR="006C0133">
              <w:rPr>
                <w:noProof/>
                <w:webHidden/>
              </w:rPr>
              <w:tab/>
            </w:r>
            <w:r w:rsidR="006C0133">
              <w:rPr>
                <w:noProof/>
                <w:webHidden/>
              </w:rPr>
              <w:fldChar w:fldCharType="begin"/>
            </w:r>
            <w:r w:rsidR="006C0133">
              <w:rPr>
                <w:noProof/>
                <w:webHidden/>
              </w:rPr>
              <w:instrText xml:space="preserve"> PAGEREF _Toc85743439 \h </w:instrText>
            </w:r>
            <w:r w:rsidR="006C0133">
              <w:rPr>
                <w:noProof/>
                <w:webHidden/>
              </w:rPr>
            </w:r>
            <w:r w:rsidR="006C0133">
              <w:rPr>
                <w:noProof/>
                <w:webHidden/>
              </w:rPr>
              <w:fldChar w:fldCharType="separate"/>
            </w:r>
            <w:r w:rsidR="00F0657B">
              <w:rPr>
                <w:noProof/>
                <w:webHidden/>
              </w:rPr>
              <w:t>1</w:t>
            </w:r>
            <w:r w:rsidR="006C0133">
              <w:rPr>
                <w:noProof/>
                <w:webHidden/>
              </w:rPr>
              <w:fldChar w:fldCharType="end"/>
            </w:r>
          </w:hyperlink>
        </w:p>
        <w:p w14:paraId="64D88969" w14:textId="64841B73" w:rsidR="006C0133" w:rsidRDefault="00161A33">
          <w:pPr>
            <w:pStyle w:val="TOC2"/>
            <w:tabs>
              <w:tab w:val="right" w:leader="dot" w:pos="9017"/>
            </w:tabs>
            <w:rPr>
              <w:rFonts w:eastAsiaTheme="minorEastAsia"/>
              <w:noProof/>
            </w:rPr>
          </w:pPr>
          <w:hyperlink w:anchor="_Toc85743440" w:history="1">
            <w:r w:rsidR="006C0133" w:rsidRPr="00CB3260">
              <w:rPr>
                <w:rStyle w:val="Hyperlink"/>
                <w:noProof/>
              </w:rPr>
              <w:t>1.2 Objective of the study</w:t>
            </w:r>
            <w:r w:rsidR="006C0133">
              <w:rPr>
                <w:noProof/>
                <w:webHidden/>
              </w:rPr>
              <w:tab/>
            </w:r>
            <w:r w:rsidR="006C0133">
              <w:rPr>
                <w:noProof/>
                <w:webHidden/>
              </w:rPr>
              <w:fldChar w:fldCharType="begin"/>
            </w:r>
            <w:r w:rsidR="006C0133">
              <w:rPr>
                <w:noProof/>
                <w:webHidden/>
              </w:rPr>
              <w:instrText xml:space="preserve"> PAGEREF _Toc85743440 \h </w:instrText>
            </w:r>
            <w:r w:rsidR="006C0133">
              <w:rPr>
                <w:noProof/>
                <w:webHidden/>
              </w:rPr>
            </w:r>
            <w:r w:rsidR="006C0133">
              <w:rPr>
                <w:noProof/>
                <w:webHidden/>
              </w:rPr>
              <w:fldChar w:fldCharType="separate"/>
            </w:r>
            <w:r w:rsidR="00F0657B">
              <w:rPr>
                <w:noProof/>
                <w:webHidden/>
              </w:rPr>
              <w:t>2</w:t>
            </w:r>
            <w:r w:rsidR="006C0133">
              <w:rPr>
                <w:noProof/>
                <w:webHidden/>
              </w:rPr>
              <w:fldChar w:fldCharType="end"/>
            </w:r>
          </w:hyperlink>
        </w:p>
        <w:p w14:paraId="621C749B" w14:textId="05D547B2" w:rsidR="006C0133" w:rsidRDefault="00161A33">
          <w:pPr>
            <w:pStyle w:val="TOC3"/>
            <w:tabs>
              <w:tab w:val="right" w:leader="dot" w:pos="9017"/>
            </w:tabs>
            <w:rPr>
              <w:rFonts w:eastAsiaTheme="minorEastAsia"/>
              <w:noProof/>
            </w:rPr>
          </w:pPr>
          <w:hyperlink w:anchor="_Toc85743441" w:history="1">
            <w:r w:rsidR="006C0133" w:rsidRPr="00CB3260">
              <w:rPr>
                <w:rStyle w:val="Hyperlink"/>
                <w:noProof/>
              </w:rPr>
              <w:t>1.2.1 Broad Objectives</w:t>
            </w:r>
            <w:r w:rsidR="006C0133">
              <w:rPr>
                <w:noProof/>
                <w:webHidden/>
              </w:rPr>
              <w:tab/>
            </w:r>
            <w:r w:rsidR="006C0133">
              <w:rPr>
                <w:noProof/>
                <w:webHidden/>
              </w:rPr>
              <w:fldChar w:fldCharType="begin"/>
            </w:r>
            <w:r w:rsidR="006C0133">
              <w:rPr>
                <w:noProof/>
                <w:webHidden/>
              </w:rPr>
              <w:instrText xml:space="preserve"> PAGEREF _Toc85743441 \h </w:instrText>
            </w:r>
            <w:r w:rsidR="006C0133">
              <w:rPr>
                <w:noProof/>
                <w:webHidden/>
              </w:rPr>
            </w:r>
            <w:r w:rsidR="006C0133">
              <w:rPr>
                <w:noProof/>
                <w:webHidden/>
              </w:rPr>
              <w:fldChar w:fldCharType="separate"/>
            </w:r>
            <w:r w:rsidR="00F0657B">
              <w:rPr>
                <w:noProof/>
                <w:webHidden/>
              </w:rPr>
              <w:t>2</w:t>
            </w:r>
            <w:r w:rsidR="006C0133">
              <w:rPr>
                <w:noProof/>
                <w:webHidden/>
              </w:rPr>
              <w:fldChar w:fldCharType="end"/>
            </w:r>
          </w:hyperlink>
        </w:p>
        <w:p w14:paraId="78B25AFC" w14:textId="50D3B487" w:rsidR="006C0133" w:rsidRDefault="00161A33">
          <w:pPr>
            <w:pStyle w:val="TOC3"/>
            <w:tabs>
              <w:tab w:val="right" w:leader="dot" w:pos="9017"/>
            </w:tabs>
            <w:rPr>
              <w:rFonts w:eastAsiaTheme="minorEastAsia"/>
              <w:noProof/>
            </w:rPr>
          </w:pPr>
          <w:hyperlink w:anchor="_Toc85743442" w:history="1">
            <w:r w:rsidR="006C0133" w:rsidRPr="00CB3260">
              <w:rPr>
                <w:rStyle w:val="Hyperlink"/>
                <w:noProof/>
              </w:rPr>
              <w:t>1.2.2 Specific Objectives</w:t>
            </w:r>
            <w:r w:rsidR="006C0133">
              <w:rPr>
                <w:noProof/>
                <w:webHidden/>
              </w:rPr>
              <w:tab/>
            </w:r>
            <w:r w:rsidR="006C0133">
              <w:rPr>
                <w:noProof/>
                <w:webHidden/>
              </w:rPr>
              <w:fldChar w:fldCharType="begin"/>
            </w:r>
            <w:r w:rsidR="006C0133">
              <w:rPr>
                <w:noProof/>
                <w:webHidden/>
              </w:rPr>
              <w:instrText xml:space="preserve"> PAGEREF _Toc85743442 \h </w:instrText>
            </w:r>
            <w:r w:rsidR="006C0133">
              <w:rPr>
                <w:noProof/>
                <w:webHidden/>
              </w:rPr>
            </w:r>
            <w:r w:rsidR="006C0133">
              <w:rPr>
                <w:noProof/>
                <w:webHidden/>
              </w:rPr>
              <w:fldChar w:fldCharType="separate"/>
            </w:r>
            <w:r w:rsidR="00F0657B">
              <w:rPr>
                <w:noProof/>
                <w:webHidden/>
              </w:rPr>
              <w:t>2</w:t>
            </w:r>
            <w:r w:rsidR="006C0133">
              <w:rPr>
                <w:noProof/>
                <w:webHidden/>
              </w:rPr>
              <w:fldChar w:fldCharType="end"/>
            </w:r>
          </w:hyperlink>
        </w:p>
        <w:p w14:paraId="6D597F56" w14:textId="7077A30B" w:rsidR="006C0133" w:rsidRDefault="00161A33">
          <w:pPr>
            <w:pStyle w:val="TOC2"/>
            <w:tabs>
              <w:tab w:val="right" w:leader="dot" w:pos="9017"/>
            </w:tabs>
            <w:rPr>
              <w:rFonts w:eastAsiaTheme="minorEastAsia"/>
              <w:noProof/>
            </w:rPr>
          </w:pPr>
          <w:hyperlink w:anchor="_Toc85743443" w:history="1">
            <w:r w:rsidR="006C0133" w:rsidRPr="00CB3260">
              <w:rPr>
                <w:rStyle w:val="Hyperlink"/>
                <w:noProof/>
              </w:rPr>
              <w:t>1.3 Rationale of the study</w:t>
            </w:r>
            <w:r w:rsidR="006C0133">
              <w:rPr>
                <w:noProof/>
                <w:webHidden/>
              </w:rPr>
              <w:tab/>
            </w:r>
            <w:r w:rsidR="006C0133">
              <w:rPr>
                <w:noProof/>
                <w:webHidden/>
              </w:rPr>
              <w:fldChar w:fldCharType="begin"/>
            </w:r>
            <w:r w:rsidR="006C0133">
              <w:rPr>
                <w:noProof/>
                <w:webHidden/>
              </w:rPr>
              <w:instrText xml:space="preserve"> PAGEREF _Toc85743443 \h </w:instrText>
            </w:r>
            <w:r w:rsidR="006C0133">
              <w:rPr>
                <w:noProof/>
                <w:webHidden/>
              </w:rPr>
            </w:r>
            <w:r w:rsidR="006C0133">
              <w:rPr>
                <w:noProof/>
                <w:webHidden/>
              </w:rPr>
              <w:fldChar w:fldCharType="separate"/>
            </w:r>
            <w:r w:rsidR="00F0657B">
              <w:rPr>
                <w:noProof/>
                <w:webHidden/>
              </w:rPr>
              <w:t>3</w:t>
            </w:r>
            <w:r w:rsidR="006C0133">
              <w:rPr>
                <w:noProof/>
                <w:webHidden/>
              </w:rPr>
              <w:fldChar w:fldCharType="end"/>
            </w:r>
          </w:hyperlink>
        </w:p>
        <w:p w14:paraId="1D7707F2" w14:textId="575421AC" w:rsidR="006C0133" w:rsidRDefault="00161A33">
          <w:pPr>
            <w:pStyle w:val="TOC2"/>
            <w:tabs>
              <w:tab w:val="right" w:leader="dot" w:pos="9017"/>
            </w:tabs>
            <w:rPr>
              <w:rFonts w:eastAsiaTheme="minorEastAsia"/>
              <w:noProof/>
            </w:rPr>
          </w:pPr>
          <w:hyperlink w:anchor="_Toc85743444" w:history="1">
            <w:r w:rsidR="006C0133" w:rsidRPr="00CB3260">
              <w:rPr>
                <w:rStyle w:val="Hyperlink"/>
                <w:noProof/>
              </w:rPr>
              <w:t>1.4 Scope &amp; Limitations of the Study</w:t>
            </w:r>
            <w:r w:rsidR="006C0133">
              <w:rPr>
                <w:noProof/>
                <w:webHidden/>
              </w:rPr>
              <w:tab/>
            </w:r>
            <w:r w:rsidR="006C0133">
              <w:rPr>
                <w:noProof/>
                <w:webHidden/>
              </w:rPr>
              <w:fldChar w:fldCharType="begin"/>
            </w:r>
            <w:r w:rsidR="006C0133">
              <w:rPr>
                <w:noProof/>
                <w:webHidden/>
              </w:rPr>
              <w:instrText xml:space="preserve"> PAGEREF _Toc85743444 \h </w:instrText>
            </w:r>
            <w:r w:rsidR="006C0133">
              <w:rPr>
                <w:noProof/>
                <w:webHidden/>
              </w:rPr>
            </w:r>
            <w:r w:rsidR="006C0133">
              <w:rPr>
                <w:noProof/>
                <w:webHidden/>
              </w:rPr>
              <w:fldChar w:fldCharType="separate"/>
            </w:r>
            <w:r w:rsidR="00F0657B">
              <w:rPr>
                <w:noProof/>
                <w:webHidden/>
              </w:rPr>
              <w:t>3</w:t>
            </w:r>
            <w:r w:rsidR="006C0133">
              <w:rPr>
                <w:noProof/>
                <w:webHidden/>
              </w:rPr>
              <w:fldChar w:fldCharType="end"/>
            </w:r>
          </w:hyperlink>
        </w:p>
        <w:p w14:paraId="7A789292" w14:textId="0493798E" w:rsidR="006C0133" w:rsidRDefault="00161A33">
          <w:pPr>
            <w:pStyle w:val="TOC3"/>
            <w:tabs>
              <w:tab w:val="right" w:leader="dot" w:pos="9017"/>
            </w:tabs>
            <w:rPr>
              <w:rFonts w:eastAsiaTheme="minorEastAsia"/>
              <w:noProof/>
            </w:rPr>
          </w:pPr>
          <w:hyperlink w:anchor="_Toc85743445" w:history="1">
            <w:r w:rsidR="006C0133" w:rsidRPr="00CB3260">
              <w:rPr>
                <w:rStyle w:val="Hyperlink"/>
                <w:noProof/>
              </w:rPr>
              <w:t>1.4.1 Scope of the study</w:t>
            </w:r>
            <w:r w:rsidR="006C0133">
              <w:rPr>
                <w:noProof/>
                <w:webHidden/>
              </w:rPr>
              <w:tab/>
            </w:r>
            <w:r w:rsidR="006C0133">
              <w:rPr>
                <w:noProof/>
                <w:webHidden/>
              </w:rPr>
              <w:fldChar w:fldCharType="begin"/>
            </w:r>
            <w:r w:rsidR="006C0133">
              <w:rPr>
                <w:noProof/>
                <w:webHidden/>
              </w:rPr>
              <w:instrText xml:space="preserve"> PAGEREF _Toc85743445 \h </w:instrText>
            </w:r>
            <w:r w:rsidR="006C0133">
              <w:rPr>
                <w:noProof/>
                <w:webHidden/>
              </w:rPr>
            </w:r>
            <w:r w:rsidR="006C0133">
              <w:rPr>
                <w:noProof/>
                <w:webHidden/>
              </w:rPr>
              <w:fldChar w:fldCharType="separate"/>
            </w:r>
            <w:r w:rsidR="00F0657B">
              <w:rPr>
                <w:noProof/>
                <w:webHidden/>
              </w:rPr>
              <w:t>3</w:t>
            </w:r>
            <w:r w:rsidR="006C0133">
              <w:rPr>
                <w:noProof/>
                <w:webHidden/>
              </w:rPr>
              <w:fldChar w:fldCharType="end"/>
            </w:r>
          </w:hyperlink>
        </w:p>
        <w:p w14:paraId="7E9BEC10" w14:textId="4121837A" w:rsidR="006C0133" w:rsidRDefault="00161A33">
          <w:pPr>
            <w:pStyle w:val="TOC3"/>
            <w:tabs>
              <w:tab w:val="right" w:leader="dot" w:pos="9017"/>
            </w:tabs>
            <w:rPr>
              <w:rFonts w:eastAsiaTheme="minorEastAsia"/>
              <w:noProof/>
            </w:rPr>
          </w:pPr>
          <w:hyperlink w:anchor="_Toc85743446" w:history="1">
            <w:r w:rsidR="006C0133" w:rsidRPr="00CB3260">
              <w:rPr>
                <w:rStyle w:val="Hyperlink"/>
                <w:noProof/>
              </w:rPr>
              <w:t>1.4.2 Limitations of the study:</w:t>
            </w:r>
            <w:r w:rsidR="006C0133">
              <w:rPr>
                <w:noProof/>
                <w:webHidden/>
              </w:rPr>
              <w:tab/>
            </w:r>
            <w:r w:rsidR="006C0133">
              <w:rPr>
                <w:noProof/>
                <w:webHidden/>
              </w:rPr>
              <w:fldChar w:fldCharType="begin"/>
            </w:r>
            <w:r w:rsidR="006C0133">
              <w:rPr>
                <w:noProof/>
                <w:webHidden/>
              </w:rPr>
              <w:instrText xml:space="preserve"> PAGEREF _Toc85743446 \h </w:instrText>
            </w:r>
            <w:r w:rsidR="006C0133">
              <w:rPr>
                <w:noProof/>
                <w:webHidden/>
              </w:rPr>
            </w:r>
            <w:r w:rsidR="006C0133">
              <w:rPr>
                <w:noProof/>
                <w:webHidden/>
              </w:rPr>
              <w:fldChar w:fldCharType="separate"/>
            </w:r>
            <w:r w:rsidR="00F0657B">
              <w:rPr>
                <w:noProof/>
                <w:webHidden/>
              </w:rPr>
              <w:t>4</w:t>
            </w:r>
            <w:r w:rsidR="006C0133">
              <w:rPr>
                <w:noProof/>
                <w:webHidden/>
              </w:rPr>
              <w:fldChar w:fldCharType="end"/>
            </w:r>
          </w:hyperlink>
        </w:p>
        <w:p w14:paraId="3EBC19EC" w14:textId="307E2233" w:rsidR="006C0133" w:rsidRDefault="00161A33">
          <w:pPr>
            <w:pStyle w:val="TOC1"/>
            <w:tabs>
              <w:tab w:val="right" w:leader="dot" w:pos="9017"/>
            </w:tabs>
            <w:rPr>
              <w:rFonts w:eastAsiaTheme="minorEastAsia"/>
              <w:noProof/>
            </w:rPr>
          </w:pPr>
          <w:hyperlink w:anchor="_Toc85743447" w:history="1">
            <w:r w:rsidR="006C0133" w:rsidRPr="00CB3260">
              <w:rPr>
                <w:rStyle w:val="Hyperlink"/>
                <w:rFonts w:ascii="Times New Roman" w:hAnsi="Times New Roman" w:cs="Times New Roman"/>
                <w:noProof/>
              </w:rPr>
              <w:t>Chapter 2</w:t>
            </w:r>
            <w:r w:rsidR="006C0133">
              <w:rPr>
                <w:noProof/>
                <w:webHidden/>
              </w:rPr>
              <w:tab/>
            </w:r>
            <w:r w:rsidR="006C0133">
              <w:rPr>
                <w:noProof/>
                <w:webHidden/>
              </w:rPr>
              <w:fldChar w:fldCharType="begin"/>
            </w:r>
            <w:r w:rsidR="006C0133">
              <w:rPr>
                <w:noProof/>
                <w:webHidden/>
              </w:rPr>
              <w:instrText xml:space="preserve"> PAGEREF _Toc85743447 \h </w:instrText>
            </w:r>
            <w:r w:rsidR="006C0133">
              <w:rPr>
                <w:noProof/>
                <w:webHidden/>
              </w:rPr>
            </w:r>
            <w:r w:rsidR="006C0133">
              <w:rPr>
                <w:noProof/>
                <w:webHidden/>
              </w:rPr>
              <w:fldChar w:fldCharType="separate"/>
            </w:r>
            <w:r w:rsidR="00F0657B">
              <w:rPr>
                <w:noProof/>
                <w:webHidden/>
              </w:rPr>
              <w:t>5</w:t>
            </w:r>
            <w:r w:rsidR="006C0133">
              <w:rPr>
                <w:noProof/>
                <w:webHidden/>
              </w:rPr>
              <w:fldChar w:fldCharType="end"/>
            </w:r>
          </w:hyperlink>
        </w:p>
        <w:p w14:paraId="513B532B" w14:textId="0B2A0DEC" w:rsidR="006C0133" w:rsidRDefault="00161A33">
          <w:pPr>
            <w:pStyle w:val="TOC1"/>
            <w:tabs>
              <w:tab w:val="right" w:leader="dot" w:pos="9017"/>
            </w:tabs>
            <w:rPr>
              <w:rFonts w:eastAsiaTheme="minorEastAsia"/>
              <w:noProof/>
            </w:rPr>
          </w:pPr>
          <w:hyperlink w:anchor="_Toc85743448" w:history="1">
            <w:r w:rsidR="006C0133" w:rsidRPr="00CB3260">
              <w:rPr>
                <w:rStyle w:val="Hyperlink"/>
                <w:rFonts w:ascii="Times New Roman" w:hAnsi="Times New Roman" w:cs="Times New Roman"/>
                <w:noProof/>
              </w:rPr>
              <w:t>2. Literature Review</w:t>
            </w:r>
            <w:r w:rsidR="006C0133">
              <w:rPr>
                <w:noProof/>
                <w:webHidden/>
              </w:rPr>
              <w:tab/>
            </w:r>
            <w:r w:rsidR="006C0133">
              <w:rPr>
                <w:noProof/>
                <w:webHidden/>
              </w:rPr>
              <w:fldChar w:fldCharType="begin"/>
            </w:r>
            <w:r w:rsidR="006C0133">
              <w:rPr>
                <w:noProof/>
                <w:webHidden/>
              </w:rPr>
              <w:instrText xml:space="preserve"> PAGEREF _Toc85743448 \h </w:instrText>
            </w:r>
            <w:r w:rsidR="006C0133">
              <w:rPr>
                <w:noProof/>
                <w:webHidden/>
              </w:rPr>
            </w:r>
            <w:r w:rsidR="006C0133">
              <w:rPr>
                <w:noProof/>
                <w:webHidden/>
              </w:rPr>
              <w:fldChar w:fldCharType="separate"/>
            </w:r>
            <w:r w:rsidR="00F0657B">
              <w:rPr>
                <w:noProof/>
                <w:webHidden/>
              </w:rPr>
              <w:t>5</w:t>
            </w:r>
            <w:r w:rsidR="006C0133">
              <w:rPr>
                <w:noProof/>
                <w:webHidden/>
              </w:rPr>
              <w:fldChar w:fldCharType="end"/>
            </w:r>
          </w:hyperlink>
        </w:p>
        <w:p w14:paraId="6BF269B1" w14:textId="1EF39F35" w:rsidR="006C0133" w:rsidRDefault="00161A33">
          <w:pPr>
            <w:pStyle w:val="TOC2"/>
            <w:tabs>
              <w:tab w:val="right" w:leader="dot" w:pos="9017"/>
            </w:tabs>
            <w:rPr>
              <w:rFonts w:eastAsiaTheme="minorEastAsia"/>
              <w:noProof/>
            </w:rPr>
          </w:pPr>
          <w:hyperlink w:anchor="_Toc85743449" w:history="1">
            <w:r w:rsidR="006C0133" w:rsidRPr="00CB3260">
              <w:rPr>
                <w:rStyle w:val="Hyperlink"/>
                <w:rFonts w:ascii="Times New Roman" w:hAnsi="Times New Roman" w:cs="Times New Roman"/>
                <w:noProof/>
              </w:rPr>
              <w:t>2.1 Introduction</w:t>
            </w:r>
            <w:r w:rsidR="006C0133">
              <w:rPr>
                <w:noProof/>
                <w:webHidden/>
              </w:rPr>
              <w:tab/>
            </w:r>
            <w:r w:rsidR="006C0133">
              <w:rPr>
                <w:noProof/>
                <w:webHidden/>
              </w:rPr>
              <w:fldChar w:fldCharType="begin"/>
            </w:r>
            <w:r w:rsidR="006C0133">
              <w:rPr>
                <w:noProof/>
                <w:webHidden/>
              </w:rPr>
              <w:instrText xml:space="preserve"> PAGEREF _Toc85743449 \h </w:instrText>
            </w:r>
            <w:r w:rsidR="006C0133">
              <w:rPr>
                <w:noProof/>
                <w:webHidden/>
              </w:rPr>
            </w:r>
            <w:r w:rsidR="006C0133">
              <w:rPr>
                <w:noProof/>
                <w:webHidden/>
              </w:rPr>
              <w:fldChar w:fldCharType="separate"/>
            </w:r>
            <w:r w:rsidR="00F0657B">
              <w:rPr>
                <w:noProof/>
                <w:webHidden/>
              </w:rPr>
              <w:t>5</w:t>
            </w:r>
            <w:r w:rsidR="006C0133">
              <w:rPr>
                <w:noProof/>
                <w:webHidden/>
              </w:rPr>
              <w:fldChar w:fldCharType="end"/>
            </w:r>
          </w:hyperlink>
        </w:p>
        <w:p w14:paraId="4DCD99AB" w14:textId="4FB91F6E" w:rsidR="006C0133" w:rsidRDefault="00161A33">
          <w:pPr>
            <w:pStyle w:val="TOC2"/>
            <w:tabs>
              <w:tab w:val="right" w:leader="dot" w:pos="9017"/>
            </w:tabs>
            <w:rPr>
              <w:rFonts w:eastAsiaTheme="minorEastAsia"/>
              <w:noProof/>
            </w:rPr>
          </w:pPr>
          <w:hyperlink w:anchor="_Toc85743450" w:history="1">
            <w:r w:rsidR="006C0133" w:rsidRPr="00CB3260">
              <w:rPr>
                <w:rStyle w:val="Hyperlink"/>
                <w:rFonts w:ascii="Times New Roman" w:hAnsi="Times New Roman" w:cs="Times New Roman"/>
                <w:noProof/>
              </w:rPr>
              <w:t>2.2 Agent banking</w:t>
            </w:r>
            <w:r w:rsidR="006C0133">
              <w:rPr>
                <w:noProof/>
                <w:webHidden/>
              </w:rPr>
              <w:tab/>
            </w:r>
            <w:r w:rsidR="006C0133">
              <w:rPr>
                <w:noProof/>
                <w:webHidden/>
              </w:rPr>
              <w:fldChar w:fldCharType="begin"/>
            </w:r>
            <w:r w:rsidR="006C0133">
              <w:rPr>
                <w:noProof/>
                <w:webHidden/>
              </w:rPr>
              <w:instrText xml:space="preserve"> PAGEREF _Toc85743450 \h </w:instrText>
            </w:r>
            <w:r w:rsidR="006C0133">
              <w:rPr>
                <w:noProof/>
                <w:webHidden/>
              </w:rPr>
            </w:r>
            <w:r w:rsidR="006C0133">
              <w:rPr>
                <w:noProof/>
                <w:webHidden/>
              </w:rPr>
              <w:fldChar w:fldCharType="separate"/>
            </w:r>
            <w:r w:rsidR="00F0657B">
              <w:rPr>
                <w:noProof/>
                <w:webHidden/>
              </w:rPr>
              <w:t>5</w:t>
            </w:r>
            <w:r w:rsidR="006C0133">
              <w:rPr>
                <w:noProof/>
                <w:webHidden/>
              </w:rPr>
              <w:fldChar w:fldCharType="end"/>
            </w:r>
          </w:hyperlink>
        </w:p>
        <w:p w14:paraId="638D2463" w14:textId="335AA869" w:rsidR="006C0133" w:rsidRDefault="00161A33">
          <w:pPr>
            <w:pStyle w:val="TOC2"/>
            <w:tabs>
              <w:tab w:val="right" w:leader="dot" w:pos="9017"/>
            </w:tabs>
            <w:rPr>
              <w:rFonts w:eastAsiaTheme="minorEastAsia"/>
              <w:noProof/>
            </w:rPr>
          </w:pPr>
          <w:hyperlink w:anchor="_Toc85743451" w:history="1">
            <w:r w:rsidR="006C0133" w:rsidRPr="00CB3260">
              <w:rPr>
                <w:rStyle w:val="Hyperlink"/>
                <w:rFonts w:ascii="Times New Roman" w:hAnsi="Times New Roman" w:cs="Times New Roman"/>
                <w:noProof/>
              </w:rPr>
              <w:t>2.3 Agent banking’s expectancy</w:t>
            </w:r>
            <w:r w:rsidR="006C0133">
              <w:rPr>
                <w:noProof/>
                <w:webHidden/>
              </w:rPr>
              <w:tab/>
            </w:r>
            <w:r w:rsidR="006C0133">
              <w:rPr>
                <w:noProof/>
                <w:webHidden/>
              </w:rPr>
              <w:fldChar w:fldCharType="begin"/>
            </w:r>
            <w:r w:rsidR="006C0133">
              <w:rPr>
                <w:noProof/>
                <w:webHidden/>
              </w:rPr>
              <w:instrText xml:space="preserve"> PAGEREF _Toc85743451 \h </w:instrText>
            </w:r>
            <w:r w:rsidR="006C0133">
              <w:rPr>
                <w:noProof/>
                <w:webHidden/>
              </w:rPr>
            </w:r>
            <w:r w:rsidR="006C0133">
              <w:rPr>
                <w:noProof/>
                <w:webHidden/>
              </w:rPr>
              <w:fldChar w:fldCharType="separate"/>
            </w:r>
            <w:r w:rsidR="00F0657B">
              <w:rPr>
                <w:noProof/>
                <w:webHidden/>
              </w:rPr>
              <w:t>6</w:t>
            </w:r>
            <w:r w:rsidR="006C0133">
              <w:rPr>
                <w:noProof/>
                <w:webHidden/>
              </w:rPr>
              <w:fldChar w:fldCharType="end"/>
            </w:r>
          </w:hyperlink>
        </w:p>
        <w:p w14:paraId="38B9E00D" w14:textId="479E641C" w:rsidR="006C0133" w:rsidRDefault="00161A33">
          <w:pPr>
            <w:pStyle w:val="TOC2"/>
            <w:tabs>
              <w:tab w:val="right" w:leader="dot" w:pos="9017"/>
            </w:tabs>
            <w:rPr>
              <w:rFonts w:eastAsiaTheme="minorEastAsia"/>
              <w:noProof/>
            </w:rPr>
          </w:pPr>
          <w:hyperlink w:anchor="_Toc85743452" w:history="1">
            <w:r w:rsidR="006C0133" w:rsidRPr="00CB3260">
              <w:rPr>
                <w:rStyle w:val="Hyperlink"/>
                <w:rFonts w:ascii="Times New Roman" w:hAnsi="Times New Roman" w:cs="Times New Roman"/>
                <w:noProof/>
              </w:rPr>
              <w:t>2.4 Consumer’s gratification</w:t>
            </w:r>
            <w:r w:rsidR="006C0133">
              <w:rPr>
                <w:noProof/>
                <w:webHidden/>
              </w:rPr>
              <w:tab/>
            </w:r>
            <w:r w:rsidR="006C0133">
              <w:rPr>
                <w:noProof/>
                <w:webHidden/>
              </w:rPr>
              <w:fldChar w:fldCharType="begin"/>
            </w:r>
            <w:r w:rsidR="006C0133">
              <w:rPr>
                <w:noProof/>
                <w:webHidden/>
              </w:rPr>
              <w:instrText xml:space="preserve"> PAGEREF _Toc85743452 \h </w:instrText>
            </w:r>
            <w:r w:rsidR="006C0133">
              <w:rPr>
                <w:noProof/>
                <w:webHidden/>
              </w:rPr>
            </w:r>
            <w:r w:rsidR="006C0133">
              <w:rPr>
                <w:noProof/>
                <w:webHidden/>
              </w:rPr>
              <w:fldChar w:fldCharType="separate"/>
            </w:r>
            <w:r w:rsidR="00F0657B">
              <w:rPr>
                <w:noProof/>
                <w:webHidden/>
              </w:rPr>
              <w:t>7</w:t>
            </w:r>
            <w:r w:rsidR="006C0133">
              <w:rPr>
                <w:noProof/>
                <w:webHidden/>
              </w:rPr>
              <w:fldChar w:fldCharType="end"/>
            </w:r>
          </w:hyperlink>
        </w:p>
        <w:p w14:paraId="4DD536C0" w14:textId="41E0661D" w:rsidR="006C0133" w:rsidRDefault="00161A33">
          <w:pPr>
            <w:pStyle w:val="TOC2"/>
            <w:tabs>
              <w:tab w:val="right" w:leader="dot" w:pos="9017"/>
            </w:tabs>
            <w:rPr>
              <w:rFonts w:eastAsiaTheme="minorEastAsia"/>
              <w:noProof/>
            </w:rPr>
          </w:pPr>
          <w:hyperlink w:anchor="_Toc85743453" w:history="1">
            <w:r w:rsidR="006C0133" w:rsidRPr="00CB3260">
              <w:rPr>
                <w:rStyle w:val="Hyperlink"/>
                <w:rFonts w:ascii="Times New Roman" w:hAnsi="Times New Roman" w:cs="Times New Roman"/>
                <w:noProof/>
              </w:rPr>
              <w:t>2.5 Advantage of agent banking</w:t>
            </w:r>
            <w:r w:rsidR="006C0133">
              <w:rPr>
                <w:noProof/>
                <w:webHidden/>
              </w:rPr>
              <w:tab/>
            </w:r>
            <w:r w:rsidR="006C0133">
              <w:rPr>
                <w:noProof/>
                <w:webHidden/>
              </w:rPr>
              <w:fldChar w:fldCharType="begin"/>
            </w:r>
            <w:r w:rsidR="006C0133">
              <w:rPr>
                <w:noProof/>
                <w:webHidden/>
              </w:rPr>
              <w:instrText xml:space="preserve"> PAGEREF _Toc85743453 \h </w:instrText>
            </w:r>
            <w:r w:rsidR="006C0133">
              <w:rPr>
                <w:noProof/>
                <w:webHidden/>
              </w:rPr>
            </w:r>
            <w:r w:rsidR="006C0133">
              <w:rPr>
                <w:noProof/>
                <w:webHidden/>
              </w:rPr>
              <w:fldChar w:fldCharType="separate"/>
            </w:r>
            <w:r w:rsidR="00F0657B">
              <w:rPr>
                <w:noProof/>
                <w:webHidden/>
              </w:rPr>
              <w:t>7</w:t>
            </w:r>
            <w:r w:rsidR="006C0133">
              <w:rPr>
                <w:noProof/>
                <w:webHidden/>
              </w:rPr>
              <w:fldChar w:fldCharType="end"/>
            </w:r>
          </w:hyperlink>
        </w:p>
        <w:p w14:paraId="07A25066" w14:textId="798FB3B6" w:rsidR="006C0133" w:rsidRDefault="00161A33">
          <w:pPr>
            <w:pStyle w:val="TOC2"/>
            <w:tabs>
              <w:tab w:val="right" w:leader="dot" w:pos="9017"/>
            </w:tabs>
            <w:rPr>
              <w:rFonts w:eastAsiaTheme="minorEastAsia"/>
              <w:noProof/>
            </w:rPr>
          </w:pPr>
          <w:hyperlink w:anchor="_Toc85743454" w:history="1">
            <w:r w:rsidR="006C0133" w:rsidRPr="00CB3260">
              <w:rPr>
                <w:rStyle w:val="Hyperlink"/>
                <w:rFonts w:ascii="Times New Roman" w:hAnsi="Times New Roman" w:cs="Times New Roman"/>
                <w:noProof/>
              </w:rPr>
              <w:t>2.6 Disadvantage of agent banking</w:t>
            </w:r>
            <w:r w:rsidR="006C0133">
              <w:rPr>
                <w:noProof/>
                <w:webHidden/>
              </w:rPr>
              <w:tab/>
            </w:r>
            <w:r w:rsidR="006C0133">
              <w:rPr>
                <w:noProof/>
                <w:webHidden/>
              </w:rPr>
              <w:fldChar w:fldCharType="begin"/>
            </w:r>
            <w:r w:rsidR="006C0133">
              <w:rPr>
                <w:noProof/>
                <w:webHidden/>
              </w:rPr>
              <w:instrText xml:space="preserve"> PAGEREF _Toc85743454 \h </w:instrText>
            </w:r>
            <w:r w:rsidR="006C0133">
              <w:rPr>
                <w:noProof/>
                <w:webHidden/>
              </w:rPr>
            </w:r>
            <w:r w:rsidR="006C0133">
              <w:rPr>
                <w:noProof/>
                <w:webHidden/>
              </w:rPr>
              <w:fldChar w:fldCharType="separate"/>
            </w:r>
            <w:r w:rsidR="00F0657B">
              <w:rPr>
                <w:noProof/>
                <w:webHidden/>
              </w:rPr>
              <w:t>8</w:t>
            </w:r>
            <w:r w:rsidR="006C0133">
              <w:rPr>
                <w:noProof/>
                <w:webHidden/>
              </w:rPr>
              <w:fldChar w:fldCharType="end"/>
            </w:r>
          </w:hyperlink>
        </w:p>
        <w:p w14:paraId="78F31B10" w14:textId="0863FC9D" w:rsidR="006C0133" w:rsidRDefault="00161A33">
          <w:pPr>
            <w:pStyle w:val="TOC2"/>
            <w:tabs>
              <w:tab w:val="right" w:leader="dot" w:pos="9017"/>
            </w:tabs>
            <w:rPr>
              <w:rFonts w:eastAsiaTheme="minorEastAsia"/>
              <w:noProof/>
            </w:rPr>
          </w:pPr>
          <w:hyperlink w:anchor="_Toc85743455" w:history="1">
            <w:r w:rsidR="006C0133" w:rsidRPr="00CB3260">
              <w:rPr>
                <w:rStyle w:val="Hyperlink"/>
                <w:rFonts w:ascii="Times New Roman" w:hAnsi="Times New Roman" w:cs="Times New Roman"/>
                <w:noProof/>
              </w:rPr>
              <w:t>2.7 Distinction between agent banking and branch banking</w:t>
            </w:r>
            <w:r w:rsidR="006C0133">
              <w:rPr>
                <w:noProof/>
                <w:webHidden/>
              </w:rPr>
              <w:tab/>
            </w:r>
            <w:r w:rsidR="006C0133">
              <w:rPr>
                <w:noProof/>
                <w:webHidden/>
              </w:rPr>
              <w:fldChar w:fldCharType="begin"/>
            </w:r>
            <w:r w:rsidR="006C0133">
              <w:rPr>
                <w:noProof/>
                <w:webHidden/>
              </w:rPr>
              <w:instrText xml:space="preserve"> PAGEREF _Toc85743455 \h </w:instrText>
            </w:r>
            <w:r w:rsidR="006C0133">
              <w:rPr>
                <w:noProof/>
                <w:webHidden/>
              </w:rPr>
            </w:r>
            <w:r w:rsidR="006C0133">
              <w:rPr>
                <w:noProof/>
                <w:webHidden/>
              </w:rPr>
              <w:fldChar w:fldCharType="separate"/>
            </w:r>
            <w:r w:rsidR="00F0657B">
              <w:rPr>
                <w:noProof/>
                <w:webHidden/>
              </w:rPr>
              <w:t>8</w:t>
            </w:r>
            <w:r w:rsidR="006C0133">
              <w:rPr>
                <w:noProof/>
                <w:webHidden/>
              </w:rPr>
              <w:fldChar w:fldCharType="end"/>
            </w:r>
          </w:hyperlink>
        </w:p>
        <w:p w14:paraId="216235FE" w14:textId="420B116D" w:rsidR="006C0133" w:rsidRDefault="00161A33">
          <w:pPr>
            <w:pStyle w:val="TOC3"/>
            <w:tabs>
              <w:tab w:val="right" w:leader="dot" w:pos="9017"/>
            </w:tabs>
            <w:rPr>
              <w:rFonts w:eastAsiaTheme="minorEastAsia"/>
              <w:noProof/>
            </w:rPr>
          </w:pPr>
          <w:hyperlink w:anchor="_Toc85743456" w:history="1">
            <w:r w:rsidR="006C0133" w:rsidRPr="00CB3260">
              <w:rPr>
                <w:rStyle w:val="Hyperlink"/>
                <w:rFonts w:ascii="Times New Roman" w:hAnsi="Times New Roman" w:cs="Times New Roman"/>
                <w:noProof/>
              </w:rPr>
              <w:t>2.7.1 Agent banking:</w:t>
            </w:r>
            <w:r w:rsidR="006C0133">
              <w:rPr>
                <w:noProof/>
                <w:webHidden/>
              </w:rPr>
              <w:tab/>
            </w:r>
            <w:r w:rsidR="006C0133">
              <w:rPr>
                <w:noProof/>
                <w:webHidden/>
              </w:rPr>
              <w:fldChar w:fldCharType="begin"/>
            </w:r>
            <w:r w:rsidR="006C0133">
              <w:rPr>
                <w:noProof/>
                <w:webHidden/>
              </w:rPr>
              <w:instrText xml:space="preserve"> PAGEREF _Toc85743456 \h </w:instrText>
            </w:r>
            <w:r w:rsidR="006C0133">
              <w:rPr>
                <w:noProof/>
                <w:webHidden/>
              </w:rPr>
            </w:r>
            <w:r w:rsidR="006C0133">
              <w:rPr>
                <w:noProof/>
                <w:webHidden/>
              </w:rPr>
              <w:fldChar w:fldCharType="separate"/>
            </w:r>
            <w:r w:rsidR="00F0657B">
              <w:rPr>
                <w:noProof/>
                <w:webHidden/>
              </w:rPr>
              <w:t>8</w:t>
            </w:r>
            <w:r w:rsidR="006C0133">
              <w:rPr>
                <w:noProof/>
                <w:webHidden/>
              </w:rPr>
              <w:fldChar w:fldCharType="end"/>
            </w:r>
          </w:hyperlink>
        </w:p>
        <w:p w14:paraId="4FBE0A71" w14:textId="01562AB0" w:rsidR="006C0133" w:rsidRDefault="00161A33">
          <w:pPr>
            <w:pStyle w:val="TOC3"/>
            <w:tabs>
              <w:tab w:val="right" w:leader="dot" w:pos="9017"/>
            </w:tabs>
            <w:rPr>
              <w:rFonts w:eastAsiaTheme="minorEastAsia"/>
              <w:noProof/>
            </w:rPr>
          </w:pPr>
          <w:hyperlink w:anchor="_Toc85743457" w:history="1">
            <w:r w:rsidR="006C0133" w:rsidRPr="00CB3260">
              <w:rPr>
                <w:rStyle w:val="Hyperlink"/>
                <w:rFonts w:ascii="Times New Roman" w:hAnsi="Times New Roman" w:cs="Times New Roman"/>
                <w:noProof/>
              </w:rPr>
              <w:t>2.7.2 Branch banking:</w:t>
            </w:r>
            <w:r w:rsidR="006C0133">
              <w:rPr>
                <w:noProof/>
                <w:webHidden/>
              </w:rPr>
              <w:tab/>
            </w:r>
            <w:r w:rsidR="006C0133">
              <w:rPr>
                <w:noProof/>
                <w:webHidden/>
              </w:rPr>
              <w:fldChar w:fldCharType="begin"/>
            </w:r>
            <w:r w:rsidR="006C0133">
              <w:rPr>
                <w:noProof/>
                <w:webHidden/>
              </w:rPr>
              <w:instrText xml:space="preserve"> PAGEREF _Toc85743457 \h </w:instrText>
            </w:r>
            <w:r w:rsidR="006C0133">
              <w:rPr>
                <w:noProof/>
                <w:webHidden/>
              </w:rPr>
            </w:r>
            <w:r w:rsidR="006C0133">
              <w:rPr>
                <w:noProof/>
                <w:webHidden/>
              </w:rPr>
              <w:fldChar w:fldCharType="separate"/>
            </w:r>
            <w:r w:rsidR="00F0657B">
              <w:rPr>
                <w:noProof/>
                <w:webHidden/>
              </w:rPr>
              <w:t>8</w:t>
            </w:r>
            <w:r w:rsidR="006C0133">
              <w:rPr>
                <w:noProof/>
                <w:webHidden/>
              </w:rPr>
              <w:fldChar w:fldCharType="end"/>
            </w:r>
          </w:hyperlink>
        </w:p>
        <w:p w14:paraId="48A38198" w14:textId="44C9952E" w:rsidR="006C0133" w:rsidRDefault="00161A33">
          <w:pPr>
            <w:pStyle w:val="TOC2"/>
            <w:tabs>
              <w:tab w:val="right" w:leader="dot" w:pos="9017"/>
            </w:tabs>
            <w:rPr>
              <w:rFonts w:eastAsiaTheme="minorEastAsia"/>
              <w:noProof/>
            </w:rPr>
          </w:pPr>
          <w:hyperlink w:anchor="_Toc85743458" w:history="1">
            <w:r w:rsidR="006C0133" w:rsidRPr="00CB3260">
              <w:rPr>
                <w:rStyle w:val="Hyperlink"/>
                <w:rFonts w:ascii="Times New Roman" w:hAnsi="Times New Roman" w:cs="Times New Roman"/>
                <w:noProof/>
              </w:rPr>
              <w:t>2.8 Role of agent banking:</w:t>
            </w:r>
            <w:r w:rsidR="006C0133">
              <w:rPr>
                <w:noProof/>
                <w:webHidden/>
              </w:rPr>
              <w:tab/>
            </w:r>
            <w:r w:rsidR="006C0133">
              <w:rPr>
                <w:noProof/>
                <w:webHidden/>
              </w:rPr>
              <w:fldChar w:fldCharType="begin"/>
            </w:r>
            <w:r w:rsidR="006C0133">
              <w:rPr>
                <w:noProof/>
                <w:webHidden/>
              </w:rPr>
              <w:instrText xml:space="preserve"> PAGEREF _Toc85743458 \h </w:instrText>
            </w:r>
            <w:r w:rsidR="006C0133">
              <w:rPr>
                <w:noProof/>
                <w:webHidden/>
              </w:rPr>
            </w:r>
            <w:r w:rsidR="006C0133">
              <w:rPr>
                <w:noProof/>
                <w:webHidden/>
              </w:rPr>
              <w:fldChar w:fldCharType="separate"/>
            </w:r>
            <w:r w:rsidR="00F0657B">
              <w:rPr>
                <w:noProof/>
                <w:webHidden/>
              </w:rPr>
              <w:t>8</w:t>
            </w:r>
            <w:r w:rsidR="006C0133">
              <w:rPr>
                <w:noProof/>
                <w:webHidden/>
              </w:rPr>
              <w:fldChar w:fldCharType="end"/>
            </w:r>
          </w:hyperlink>
        </w:p>
        <w:p w14:paraId="43AF7750" w14:textId="616F82E2" w:rsidR="006C0133" w:rsidRDefault="00161A33">
          <w:pPr>
            <w:pStyle w:val="TOC2"/>
            <w:tabs>
              <w:tab w:val="right" w:leader="dot" w:pos="9017"/>
            </w:tabs>
            <w:rPr>
              <w:rFonts w:eastAsiaTheme="minorEastAsia"/>
              <w:noProof/>
            </w:rPr>
          </w:pPr>
          <w:hyperlink w:anchor="_Toc85743459" w:history="1">
            <w:r w:rsidR="006C0133" w:rsidRPr="00CB3260">
              <w:rPr>
                <w:rStyle w:val="Hyperlink"/>
                <w:rFonts w:ascii="Times New Roman" w:hAnsi="Times New Roman" w:cs="Times New Roman"/>
                <w:noProof/>
              </w:rPr>
              <w:t>2.9 Summary</w:t>
            </w:r>
            <w:r w:rsidR="006C0133">
              <w:rPr>
                <w:noProof/>
                <w:webHidden/>
              </w:rPr>
              <w:tab/>
            </w:r>
            <w:r w:rsidR="006C0133">
              <w:rPr>
                <w:noProof/>
                <w:webHidden/>
              </w:rPr>
              <w:fldChar w:fldCharType="begin"/>
            </w:r>
            <w:r w:rsidR="006C0133">
              <w:rPr>
                <w:noProof/>
                <w:webHidden/>
              </w:rPr>
              <w:instrText xml:space="preserve"> PAGEREF _Toc85743459 \h </w:instrText>
            </w:r>
            <w:r w:rsidR="006C0133">
              <w:rPr>
                <w:noProof/>
                <w:webHidden/>
              </w:rPr>
            </w:r>
            <w:r w:rsidR="006C0133">
              <w:rPr>
                <w:noProof/>
                <w:webHidden/>
              </w:rPr>
              <w:fldChar w:fldCharType="separate"/>
            </w:r>
            <w:r w:rsidR="00F0657B">
              <w:rPr>
                <w:noProof/>
                <w:webHidden/>
              </w:rPr>
              <w:t>9</w:t>
            </w:r>
            <w:r w:rsidR="006C0133">
              <w:rPr>
                <w:noProof/>
                <w:webHidden/>
              </w:rPr>
              <w:fldChar w:fldCharType="end"/>
            </w:r>
          </w:hyperlink>
        </w:p>
        <w:p w14:paraId="3D8122C3" w14:textId="3CFCCF29" w:rsidR="006C0133" w:rsidRDefault="00161A33">
          <w:pPr>
            <w:pStyle w:val="TOC1"/>
            <w:tabs>
              <w:tab w:val="right" w:leader="dot" w:pos="9017"/>
            </w:tabs>
            <w:rPr>
              <w:rFonts w:eastAsiaTheme="minorEastAsia"/>
              <w:noProof/>
            </w:rPr>
          </w:pPr>
          <w:hyperlink w:anchor="_Toc85743460" w:history="1">
            <w:r w:rsidR="006C0133" w:rsidRPr="00CB3260">
              <w:rPr>
                <w:rStyle w:val="Hyperlink"/>
                <w:noProof/>
              </w:rPr>
              <w:t>Chapter: 3</w:t>
            </w:r>
            <w:r w:rsidR="006C0133">
              <w:rPr>
                <w:noProof/>
                <w:webHidden/>
              </w:rPr>
              <w:tab/>
            </w:r>
            <w:r w:rsidR="006C0133">
              <w:rPr>
                <w:noProof/>
                <w:webHidden/>
              </w:rPr>
              <w:fldChar w:fldCharType="begin"/>
            </w:r>
            <w:r w:rsidR="006C0133">
              <w:rPr>
                <w:noProof/>
                <w:webHidden/>
              </w:rPr>
              <w:instrText xml:space="preserve"> PAGEREF _Toc85743460 \h </w:instrText>
            </w:r>
            <w:r w:rsidR="006C0133">
              <w:rPr>
                <w:noProof/>
                <w:webHidden/>
              </w:rPr>
            </w:r>
            <w:r w:rsidR="006C0133">
              <w:rPr>
                <w:noProof/>
                <w:webHidden/>
              </w:rPr>
              <w:fldChar w:fldCharType="separate"/>
            </w:r>
            <w:r w:rsidR="00F0657B">
              <w:rPr>
                <w:noProof/>
                <w:webHidden/>
              </w:rPr>
              <w:t>10</w:t>
            </w:r>
            <w:r w:rsidR="006C0133">
              <w:rPr>
                <w:noProof/>
                <w:webHidden/>
              </w:rPr>
              <w:fldChar w:fldCharType="end"/>
            </w:r>
          </w:hyperlink>
        </w:p>
        <w:p w14:paraId="1E1F5F7E" w14:textId="3BE0E1CA" w:rsidR="006C0133" w:rsidRDefault="00161A33">
          <w:pPr>
            <w:pStyle w:val="TOC1"/>
            <w:tabs>
              <w:tab w:val="right" w:leader="dot" w:pos="9017"/>
            </w:tabs>
            <w:rPr>
              <w:rFonts w:eastAsiaTheme="minorEastAsia"/>
              <w:noProof/>
            </w:rPr>
          </w:pPr>
          <w:hyperlink w:anchor="_Toc85743461" w:history="1">
            <w:r w:rsidR="006C0133" w:rsidRPr="00CB3260">
              <w:rPr>
                <w:rStyle w:val="Hyperlink"/>
                <w:noProof/>
              </w:rPr>
              <w:t>3. Research methodology</w:t>
            </w:r>
            <w:r w:rsidR="006C0133">
              <w:rPr>
                <w:noProof/>
                <w:webHidden/>
              </w:rPr>
              <w:tab/>
            </w:r>
            <w:r w:rsidR="006C0133">
              <w:rPr>
                <w:noProof/>
                <w:webHidden/>
              </w:rPr>
              <w:fldChar w:fldCharType="begin"/>
            </w:r>
            <w:r w:rsidR="006C0133">
              <w:rPr>
                <w:noProof/>
                <w:webHidden/>
              </w:rPr>
              <w:instrText xml:space="preserve"> PAGEREF _Toc85743461 \h </w:instrText>
            </w:r>
            <w:r w:rsidR="006C0133">
              <w:rPr>
                <w:noProof/>
                <w:webHidden/>
              </w:rPr>
            </w:r>
            <w:r w:rsidR="006C0133">
              <w:rPr>
                <w:noProof/>
                <w:webHidden/>
              </w:rPr>
              <w:fldChar w:fldCharType="separate"/>
            </w:r>
            <w:r w:rsidR="00F0657B">
              <w:rPr>
                <w:noProof/>
                <w:webHidden/>
              </w:rPr>
              <w:t>10</w:t>
            </w:r>
            <w:r w:rsidR="006C0133">
              <w:rPr>
                <w:noProof/>
                <w:webHidden/>
              </w:rPr>
              <w:fldChar w:fldCharType="end"/>
            </w:r>
          </w:hyperlink>
        </w:p>
        <w:p w14:paraId="349F37A5" w14:textId="455B52AB" w:rsidR="006C0133" w:rsidRDefault="00161A33">
          <w:pPr>
            <w:pStyle w:val="TOC2"/>
            <w:tabs>
              <w:tab w:val="right" w:leader="dot" w:pos="9017"/>
            </w:tabs>
            <w:rPr>
              <w:rFonts w:eastAsiaTheme="minorEastAsia"/>
              <w:noProof/>
            </w:rPr>
          </w:pPr>
          <w:hyperlink w:anchor="_Toc85743462" w:history="1">
            <w:r w:rsidR="006C0133" w:rsidRPr="00CB3260">
              <w:rPr>
                <w:rStyle w:val="Hyperlink"/>
                <w:noProof/>
              </w:rPr>
              <w:t>3.1 Introduction</w:t>
            </w:r>
            <w:r w:rsidR="006C0133">
              <w:rPr>
                <w:noProof/>
                <w:webHidden/>
              </w:rPr>
              <w:tab/>
            </w:r>
            <w:r w:rsidR="006C0133">
              <w:rPr>
                <w:noProof/>
                <w:webHidden/>
              </w:rPr>
              <w:fldChar w:fldCharType="begin"/>
            </w:r>
            <w:r w:rsidR="006C0133">
              <w:rPr>
                <w:noProof/>
                <w:webHidden/>
              </w:rPr>
              <w:instrText xml:space="preserve"> PAGEREF _Toc85743462 \h </w:instrText>
            </w:r>
            <w:r w:rsidR="006C0133">
              <w:rPr>
                <w:noProof/>
                <w:webHidden/>
              </w:rPr>
            </w:r>
            <w:r w:rsidR="006C0133">
              <w:rPr>
                <w:noProof/>
                <w:webHidden/>
              </w:rPr>
              <w:fldChar w:fldCharType="separate"/>
            </w:r>
            <w:r w:rsidR="00F0657B">
              <w:rPr>
                <w:noProof/>
                <w:webHidden/>
              </w:rPr>
              <w:t>10</w:t>
            </w:r>
            <w:r w:rsidR="006C0133">
              <w:rPr>
                <w:noProof/>
                <w:webHidden/>
              </w:rPr>
              <w:fldChar w:fldCharType="end"/>
            </w:r>
          </w:hyperlink>
        </w:p>
        <w:p w14:paraId="5B268ABC" w14:textId="3D089E69" w:rsidR="006C0133" w:rsidRDefault="00161A33">
          <w:pPr>
            <w:pStyle w:val="TOC2"/>
            <w:tabs>
              <w:tab w:val="right" w:leader="dot" w:pos="9017"/>
            </w:tabs>
            <w:rPr>
              <w:rFonts w:eastAsiaTheme="minorEastAsia"/>
              <w:noProof/>
            </w:rPr>
          </w:pPr>
          <w:hyperlink w:anchor="_Toc85743463" w:history="1">
            <w:r w:rsidR="006C0133" w:rsidRPr="00CB3260">
              <w:rPr>
                <w:rStyle w:val="Hyperlink"/>
                <w:rFonts w:ascii="Times New Roman" w:hAnsi="Times New Roman" w:cs="Times New Roman"/>
                <w:noProof/>
              </w:rPr>
              <w:t>3.2 Research Philosophy:</w:t>
            </w:r>
            <w:r w:rsidR="006C0133">
              <w:rPr>
                <w:noProof/>
                <w:webHidden/>
              </w:rPr>
              <w:tab/>
            </w:r>
            <w:r w:rsidR="006C0133">
              <w:rPr>
                <w:noProof/>
                <w:webHidden/>
              </w:rPr>
              <w:fldChar w:fldCharType="begin"/>
            </w:r>
            <w:r w:rsidR="006C0133">
              <w:rPr>
                <w:noProof/>
                <w:webHidden/>
              </w:rPr>
              <w:instrText xml:space="preserve"> PAGEREF _Toc85743463 \h </w:instrText>
            </w:r>
            <w:r w:rsidR="006C0133">
              <w:rPr>
                <w:noProof/>
                <w:webHidden/>
              </w:rPr>
            </w:r>
            <w:r w:rsidR="006C0133">
              <w:rPr>
                <w:noProof/>
                <w:webHidden/>
              </w:rPr>
              <w:fldChar w:fldCharType="separate"/>
            </w:r>
            <w:r w:rsidR="00F0657B">
              <w:rPr>
                <w:noProof/>
                <w:webHidden/>
              </w:rPr>
              <w:t>10</w:t>
            </w:r>
            <w:r w:rsidR="006C0133">
              <w:rPr>
                <w:noProof/>
                <w:webHidden/>
              </w:rPr>
              <w:fldChar w:fldCharType="end"/>
            </w:r>
          </w:hyperlink>
        </w:p>
        <w:p w14:paraId="70A5274F" w14:textId="5B1A3B5E" w:rsidR="006C0133" w:rsidRDefault="00161A33">
          <w:pPr>
            <w:pStyle w:val="TOC3"/>
            <w:tabs>
              <w:tab w:val="right" w:leader="dot" w:pos="9017"/>
            </w:tabs>
            <w:rPr>
              <w:rFonts w:eastAsiaTheme="minorEastAsia"/>
              <w:noProof/>
            </w:rPr>
          </w:pPr>
          <w:hyperlink w:anchor="_Toc85743464" w:history="1">
            <w:r w:rsidR="006C0133" w:rsidRPr="00CB3260">
              <w:rPr>
                <w:rStyle w:val="Hyperlink"/>
                <w:rFonts w:ascii="Times New Roman" w:hAnsi="Times New Roman" w:cs="Times New Roman"/>
                <w:noProof/>
              </w:rPr>
              <w:t>3.2.1 Positivism and interprevitism:</w:t>
            </w:r>
            <w:r w:rsidR="006C0133">
              <w:rPr>
                <w:noProof/>
                <w:webHidden/>
              </w:rPr>
              <w:tab/>
            </w:r>
            <w:r w:rsidR="006C0133">
              <w:rPr>
                <w:noProof/>
                <w:webHidden/>
              </w:rPr>
              <w:fldChar w:fldCharType="begin"/>
            </w:r>
            <w:r w:rsidR="006C0133">
              <w:rPr>
                <w:noProof/>
                <w:webHidden/>
              </w:rPr>
              <w:instrText xml:space="preserve"> PAGEREF _Toc85743464 \h </w:instrText>
            </w:r>
            <w:r w:rsidR="006C0133">
              <w:rPr>
                <w:noProof/>
                <w:webHidden/>
              </w:rPr>
            </w:r>
            <w:r w:rsidR="006C0133">
              <w:rPr>
                <w:noProof/>
                <w:webHidden/>
              </w:rPr>
              <w:fldChar w:fldCharType="separate"/>
            </w:r>
            <w:r w:rsidR="00F0657B">
              <w:rPr>
                <w:noProof/>
                <w:webHidden/>
              </w:rPr>
              <w:t>10</w:t>
            </w:r>
            <w:r w:rsidR="006C0133">
              <w:rPr>
                <w:noProof/>
                <w:webHidden/>
              </w:rPr>
              <w:fldChar w:fldCharType="end"/>
            </w:r>
          </w:hyperlink>
        </w:p>
        <w:p w14:paraId="0AE1F9D0" w14:textId="5EDBF33A" w:rsidR="006C0133" w:rsidRDefault="00161A33">
          <w:pPr>
            <w:pStyle w:val="TOC3"/>
            <w:tabs>
              <w:tab w:val="right" w:leader="dot" w:pos="9017"/>
            </w:tabs>
            <w:rPr>
              <w:rFonts w:eastAsiaTheme="minorEastAsia"/>
              <w:noProof/>
            </w:rPr>
          </w:pPr>
          <w:hyperlink w:anchor="_Toc85743465" w:history="1">
            <w:r w:rsidR="006C0133" w:rsidRPr="00CB3260">
              <w:rPr>
                <w:rStyle w:val="Hyperlink"/>
                <w:rFonts w:ascii="Times New Roman" w:hAnsi="Times New Roman" w:cs="Times New Roman"/>
                <w:noProof/>
              </w:rPr>
              <w:t>3.2.2 Justification of interprevitism:</w:t>
            </w:r>
            <w:r w:rsidR="006C0133">
              <w:rPr>
                <w:noProof/>
                <w:webHidden/>
              </w:rPr>
              <w:tab/>
            </w:r>
            <w:r w:rsidR="006C0133">
              <w:rPr>
                <w:noProof/>
                <w:webHidden/>
              </w:rPr>
              <w:fldChar w:fldCharType="begin"/>
            </w:r>
            <w:r w:rsidR="006C0133">
              <w:rPr>
                <w:noProof/>
                <w:webHidden/>
              </w:rPr>
              <w:instrText xml:space="preserve"> PAGEREF _Toc85743465 \h </w:instrText>
            </w:r>
            <w:r w:rsidR="006C0133">
              <w:rPr>
                <w:noProof/>
                <w:webHidden/>
              </w:rPr>
            </w:r>
            <w:r w:rsidR="006C0133">
              <w:rPr>
                <w:noProof/>
                <w:webHidden/>
              </w:rPr>
              <w:fldChar w:fldCharType="separate"/>
            </w:r>
            <w:r w:rsidR="00F0657B">
              <w:rPr>
                <w:noProof/>
                <w:webHidden/>
              </w:rPr>
              <w:t>10</w:t>
            </w:r>
            <w:r w:rsidR="006C0133">
              <w:rPr>
                <w:noProof/>
                <w:webHidden/>
              </w:rPr>
              <w:fldChar w:fldCharType="end"/>
            </w:r>
          </w:hyperlink>
        </w:p>
        <w:p w14:paraId="1A395AA2" w14:textId="4EF6850C" w:rsidR="006C0133" w:rsidRDefault="00161A33">
          <w:pPr>
            <w:pStyle w:val="TOC2"/>
            <w:tabs>
              <w:tab w:val="right" w:leader="dot" w:pos="9017"/>
            </w:tabs>
            <w:rPr>
              <w:rFonts w:eastAsiaTheme="minorEastAsia"/>
              <w:noProof/>
            </w:rPr>
          </w:pPr>
          <w:hyperlink w:anchor="_Toc85743466" w:history="1">
            <w:r w:rsidR="006C0133" w:rsidRPr="00CB3260">
              <w:rPr>
                <w:rStyle w:val="Hyperlink"/>
                <w:rFonts w:ascii="Times New Roman" w:hAnsi="Times New Roman" w:cs="Times New Roman"/>
                <w:noProof/>
              </w:rPr>
              <w:t>3.3 Research approach:</w:t>
            </w:r>
            <w:r w:rsidR="006C0133">
              <w:rPr>
                <w:noProof/>
                <w:webHidden/>
              </w:rPr>
              <w:tab/>
            </w:r>
            <w:r w:rsidR="006C0133">
              <w:rPr>
                <w:noProof/>
                <w:webHidden/>
              </w:rPr>
              <w:fldChar w:fldCharType="begin"/>
            </w:r>
            <w:r w:rsidR="006C0133">
              <w:rPr>
                <w:noProof/>
                <w:webHidden/>
              </w:rPr>
              <w:instrText xml:space="preserve"> PAGEREF _Toc85743466 \h </w:instrText>
            </w:r>
            <w:r w:rsidR="006C0133">
              <w:rPr>
                <w:noProof/>
                <w:webHidden/>
              </w:rPr>
            </w:r>
            <w:r w:rsidR="006C0133">
              <w:rPr>
                <w:noProof/>
                <w:webHidden/>
              </w:rPr>
              <w:fldChar w:fldCharType="separate"/>
            </w:r>
            <w:r w:rsidR="00F0657B">
              <w:rPr>
                <w:noProof/>
                <w:webHidden/>
              </w:rPr>
              <w:t>11</w:t>
            </w:r>
            <w:r w:rsidR="006C0133">
              <w:rPr>
                <w:noProof/>
                <w:webHidden/>
              </w:rPr>
              <w:fldChar w:fldCharType="end"/>
            </w:r>
          </w:hyperlink>
        </w:p>
        <w:p w14:paraId="2556C9ED" w14:textId="5956B3D7" w:rsidR="006C0133" w:rsidRDefault="00161A33">
          <w:pPr>
            <w:pStyle w:val="TOC3"/>
            <w:tabs>
              <w:tab w:val="right" w:leader="dot" w:pos="9017"/>
            </w:tabs>
            <w:rPr>
              <w:rFonts w:eastAsiaTheme="minorEastAsia"/>
              <w:noProof/>
            </w:rPr>
          </w:pPr>
          <w:hyperlink w:anchor="_Toc85743467" w:history="1">
            <w:r w:rsidR="006C0133" w:rsidRPr="00CB3260">
              <w:rPr>
                <w:rStyle w:val="Hyperlink"/>
                <w:rFonts w:ascii="Times New Roman" w:hAnsi="Times New Roman" w:cs="Times New Roman"/>
                <w:noProof/>
              </w:rPr>
              <w:t>3.3.1 Qualitative and quantitative and mixed approach:</w:t>
            </w:r>
            <w:r w:rsidR="006C0133">
              <w:rPr>
                <w:noProof/>
                <w:webHidden/>
              </w:rPr>
              <w:tab/>
            </w:r>
            <w:r w:rsidR="006C0133">
              <w:rPr>
                <w:noProof/>
                <w:webHidden/>
              </w:rPr>
              <w:fldChar w:fldCharType="begin"/>
            </w:r>
            <w:r w:rsidR="006C0133">
              <w:rPr>
                <w:noProof/>
                <w:webHidden/>
              </w:rPr>
              <w:instrText xml:space="preserve"> PAGEREF _Toc85743467 \h </w:instrText>
            </w:r>
            <w:r w:rsidR="006C0133">
              <w:rPr>
                <w:noProof/>
                <w:webHidden/>
              </w:rPr>
            </w:r>
            <w:r w:rsidR="006C0133">
              <w:rPr>
                <w:noProof/>
                <w:webHidden/>
              </w:rPr>
              <w:fldChar w:fldCharType="separate"/>
            </w:r>
            <w:r w:rsidR="00F0657B">
              <w:rPr>
                <w:noProof/>
                <w:webHidden/>
              </w:rPr>
              <w:t>11</w:t>
            </w:r>
            <w:r w:rsidR="006C0133">
              <w:rPr>
                <w:noProof/>
                <w:webHidden/>
              </w:rPr>
              <w:fldChar w:fldCharType="end"/>
            </w:r>
          </w:hyperlink>
        </w:p>
        <w:p w14:paraId="0D8D511B" w14:textId="62C8059F" w:rsidR="006C0133" w:rsidRDefault="00161A33">
          <w:pPr>
            <w:pStyle w:val="TOC3"/>
            <w:tabs>
              <w:tab w:val="right" w:leader="dot" w:pos="9017"/>
            </w:tabs>
            <w:rPr>
              <w:rFonts w:eastAsiaTheme="minorEastAsia"/>
              <w:noProof/>
            </w:rPr>
          </w:pPr>
          <w:hyperlink w:anchor="_Toc85743468" w:history="1">
            <w:r w:rsidR="006C0133" w:rsidRPr="00CB3260">
              <w:rPr>
                <w:rStyle w:val="Hyperlink"/>
                <w:rFonts w:ascii="Times New Roman" w:hAnsi="Times New Roman" w:cs="Times New Roman"/>
                <w:noProof/>
              </w:rPr>
              <w:t>3.3.2 Justification of qualitative approach:</w:t>
            </w:r>
            <w:r w:rsidR="006C0133">
              <w:rPr>
                <w:noProof/>
                <w:webHidden/>
              </w:rPr>
              <w:tab/>
            </w:r>
            <w:r w:rsidR="006C0133">
              <w:rPr>
                <w:noProof/>
                <w:webHidden/>
              </w:rPr>
              <w:fldChar w:fldCharType="begin"/>
            </w:r>
            <w:r w:rsidR="006C0133">
              <w:rPr>
                <w:noProof/>
                <w:webHidden/>
              </w:rPr>
              <w:instrText xml:space="preserve"> PAGEREF _Toc85743468 \h </w:instrText>
            </w:r>
            <w:r w:rsidR="006C0133">
              <w:rPr>
                <w:noProof/>
                <w:webHidden/>
              </w:rPr>
            </w:r>
            <w:r w:rsidR="006C0133">
              <w:rPr>
                <w:noProof/>
                <w:webHidden/>
              </w:rPr>
              <w:fldChar w:fldCharType="separate"/>
            </w:r>
            <w:r w:rsidR="00F0657B">
              <w:rPr>
                <w:noProof/>
                <w:webHidden/>
              </w:rPr>
              <w:t>11</w:t>
            </w:r>
            <w:r w:rsidR="006C0133">
              <w:rPr>
                <w:noProof/>
                <w:webHidden/>
              </w:rPr>
              <w:fldChar w:fldCharType="end"/>
            </w:r>
          </w:hyperlink>
        </w:p>
        <w:p w14:paraId="016D41A5" w14:textId="637676DA" w:rsidR="006C0133" w:rsidRDefault="00161A33">
          <w:pPr>
            <w:pStyle w:val="TOC2"/>
            <w:tabs>
              <w:tab w:val="right" w:leader="dot" w:pos="9017"/>
            </w:tabs>
            <w:rPr>
              <w:rFonts w:eastAsiaTheme="minorEastAsia"/>
              <w:noProof/>
            </w:rPr>
          </w:pPr>
          <w:hyperlink w:anchor="_Toc85743469" w:history="1">
            <w:r w:rsidR="006C0133" w:rsidRPr="00CB3260">
              <w:rPr>
                <w:rStyle w:val="Hyperlink"/>
                <w:rFonts w:ascii="Times New Roman" w:hAnsi="Times New Roman" w:cs="Times New Roman"/>
                <w:noProof/>
              </w:rPr>
              <w:t>3.4 Research Strategy:</w:t>
            </w:r>
            <w:r w:rsidR="006C0133">
              <w:rPr>
                <w:noProof/>
                <w:webHidden/>
              </w:rPr>
              <w:tab/>
            </w:r>
            <w:r w:rsidR="006C0133">
              <w:rPr>
                <w:noProof/>
                <w:webHidden/>
              </w:rPr>
              <w:fldChar w:fldCharType="begin"/>
            </w:r>
            <w:r w:rsidR="006C0133">
              <w:rPr>
                <w:noProof/>
                <w:webHidden/>
              </w:rPr>
              <w:instrText xml:space="preserve"> PAGEREF _Toc85743469 \h </w:instrText>
            </w:r>
            <w:r w:rsidR="006C0133">
              <w:rPr>
                <w:noProof/>
                <w:webHidden/>
              </w:rPr>
            </w:r>
            <w:r w:rsidR="006C0133">
              <w:rPr>
                <w:noProof/>
                <w:webHidden/>
              </w:rPr>
              <w:fldChar w:fldCharType="separate"/>
            </w:r>
            <w:r w:rsidR="00F0657B">
              <w:rPr>
                <w:noProof/>
                <w:webHidden/>
              </w:rPr>
              <w:t>11</w:t>
            </w:r>
            <w:r w:rsidR="006C0133">
              <w:rPr>
                <w:noProof/>
                <w:webHidden/>
              </w:rPr>
              <w:fldChar w:fldCharType="end"/>
            </w:r>
          </w:hyperlink>
        </w:p>
        <w:p w14:paraId="577BF955" w14:textId="5461D756" w:rsidR="006C0133" w:rsidRDefault="00161A33">
          <w:pPr>
            <w:pStyle w:val="TOC3"/>
            <w:tabs>
              <w:tab w:val="right" w:leader="dot" w:pos="9017"/>
            </w:tabs>
            <w:rPr>
              <w:rFonts w:eastAsiaTheme="minorEastAsia"/>
              <w:noProof/>
            </w:rPr>
          </w:pPr>
          <w:hyperlink w:anchor="_Toc85743470" w:history="1">
            <w:r w:rsidR="006C0133" w:rsidRPr="00CB3260">
              <w:rPr>
                <w:rStyle w:val="Hyperlink"/>
                <w:rFonts w:ascii="Times New Roman" w:hAnsi="Times New Roman" w:cs="Times New Roman"/>
                <w:noProof/>
              </w:rPr>
              <w:t>3.4.1 Survey and Case Study:</w:t>
            </w:r>
            <w:r w:rsidR="006C0133">
              <w:rPr>
                <w:noProof/>
                <w:webHidden/>
              </w:rPr>
              <w:tab/>
            </w:r>
            <w:r w:rsidR="006C0133">
              <w:rPr>
                <w:noProof/>
                <w:webHidden/>
              </w:rPr>
              <w:fldChar w:fldCharType="begin"/>
            </w:r>
            <w:r w:rsidR="006C0133">
              <w:rPr>
                <w:noProof/>
                <w:webHidden/>
              </w:rPr>
              <w:instrText xml:space="preserve"> PAGEREF _Toc85743470 \h </w:instrText>
            </w:r>
            <w:r w:rsidR="006C0133">
              <w:rPr>
                <w:noProof/>
                <w:webHidden/>
              </w:rPr>
            </w:r>
            <w:r w:rsidR="006C0133">
              <w:rPr>
                <w:noProof/>
                <w:webHidden/>
              </w:rPr>
              <w:fldChar w:fldCharType="separate"/>
            </w:r>
            <w:r w:rsidR="00F0657B">
              <w:rPr>
                <w:noProof/>
                <w:webHidden/>
              </w:rPr>
              <w:t>12</w:t>
            </w:r>
            <w:r w:rsidR="006C0133">
              <w:rPr>
                <w:noProof/>
                <w:webHidden/>
              </w:rPr>
              <w:fldChar w:fldCharType="end"/>
            </w:r>
          </w:hyperlink>
        </w:p>
        <w:p w14:paraId="4A191A08" w14:textId="2C0CE368" w:rsidR="006C0133" w:rsidRDefault="00161A33">
          <w:pPr>
            <w:pStyle w:val="TOC3"/>
            <w:tabs>
              <w:tab w:val="right" w:leader="dot" w:pos="9017"/>
            </w:tabs>
            <w:rPr>
              <w:rFonts w:eastAsiaTheme="minorEastAsia"/>
              <w:noProof/>
            </w:rPr>
          </w:pPr>
          <w:hyperlink w:anchor="_Toc85743471" w:history="1">
            <w:r w:rsidR="006C0133" w:rsidRPr="00CB3260">
              <w:rPr>
                <w:rStyle w:val="Hyperlink"/>
                <w:rFonts w:ascii="Times New Roman" w:hAnsi="Times New Roman" w:cs="Times New Roman"/>
                <w:noProof/>
              </w:rPr>
              <w:t>3.4.2 Justification of Survey:</w:t>
            </w:r>
            <w:r w:rsidR="006C0133">
              <w:rPr>
                <w:noProof/>
                <w:webHidden/>
              </w:rPr>
              <w:tab/>
            </w:r>
            <w:r w:rsidR="006C0133">
              <w:rPr>
                <w:noProof/>
                <w:webHidden/>
              </w:rPr>
              <w:fldChar w:fldCharType="begin"/>
            </w:r>
            <w:r w:rsidR="006C0133">
              <w:rPr>
                <w:noProof/>
                <w:webHidden/>
              </w:rPr>
              <w:instrText xml:space="preserve"> PAGEREF _Toc85743471 \h </w:instrText>
            </w:r>
            <w:r w:rsidR="006C0133">
              <w:rPr>
                <w:noProof/>
                <w:webHidden/>
              </w:rPr>
            </w:r>
            <w:r w:rsidR="006C0133">
              <w:rPr>
                <w:noProof/>
                <w:webHidden/>
              </w:rPr>
              <w:fldChar w:fldCharType="separate"/>
            </w:r>
            <w:r w:rsidR="00F0657B">
              <w:rPr>
                <w:noProof/>
                <w:webHidden/>
              </w:rPr>
              <w:t>12</w:t>
            </w:r>
            <w:r w:rsidR="006C0133">
              <w:rPr>
                <w:noProof/>
                <w:webHidden/>
              </w:rPr>
              <w:fldChar w:fldCharType="end"/>
            </w:r>
          </w:hyperlink>
        </w:p>
        <w:p w14:paraId="40087647" w14:textId="1E83AEAB" w:rsidR="006C0133" w:rsidRDefault="00161A33">
          <w:pPr>
            <w:pStyle w:val="TOC2"/>
            <w:tabs>
              <w:tab w:val="right" w:leader="dot" w:pos="9017"/>
            </w:tabs>
            <w:rPr>
              <w:rFonts w:eastAsiaTheme="minorEastAsia"/>
              <w:noProof/>
            </w:rPr>
          </w:pPr>
          <w:hyperlink w:anchor="_Toc85743472" w:history="1">
            <w:r w:rsidR="006C0133" w:rsidRPr="00CB3260">
              <w:rPr>
                <w:rStyle w:val="Hyperlink"/>
                <w:rFonts w:ascii="Times New Roman" w:hAnsi="Times New Roman" w:cs="Times New Roman"/>
                <w:noProof/>
              </w:rPr>
              <w:t>3.5 Sampling design procedure</w:t>
            </w:r>
            <w:r w:rsidR="006C0133">
              <w:rPr>
                <w:noProof/>
                <w:webHidden/>
              </w:rPr>
              <w:tab/>
            </w:r>
            <w:r w:rsidR="006C0133">
              <w:rPr>
                <w:noProof/>
                <w:webHidden/>
              </w:rPr>
              <w:fldChar w:fldCharType="begin"/>
            </w:r>
            <w:r w:rsidR="006C0133">
              <w:rPr>
                <w:noProof/>
                <w:webHidden/>
              </w:rPr>
              <w:instrText xml:space="preserve"> PAGEREF _Toc85743472 \h </w:instrText>
            </w:r>
            <w:r w:rsidR="006C0133">
              <w:rPr>
                <w:noProof/>
                <w:webHidden/>
              </w:rPr>
            </w:r>
            <w:r w:rsidR="006C0133">
              <w:rPr>
                <w:noProof/>
                <w:webHidden/>
              </w:rPr>
              <w:fldChar w:fldCharType="separate"/>
            </w:r>
            <w:r w:rsidR="00F0657B">
              <w:rPr>
                <w:noProof/>
                <w:webHidden/>
              </w:rPr>
              <w:t>12</w:t>
            </w:r>
            <w:r w:rsidR="006C0133">
              <w:rPr>
                <w:noProof/>
                <w:webHidden/>
              </w:rPr>
              <w:fldChar w:fldCharType="end"/>
            </w:r>
          </w:hyperlink>
        </w:p>
        <w:p w14:paraId="1FAE65AD" w14:textId="284F77D7" w:rsidR="006C0133" w:rsidRDefault="00161A33">
          <w:pPr>
            <w:pStyle w:val="TOC3"/>
            <w:tabs>
              <w:tab w:val="right" w:leader="dot" w:pos="9017"/>
            </w:tabs>
            <w:rPr>
              <w:rFonts w:eastAsiaTheme="minorEastAsia"/>
              <w:noProof/>
            </w:rPr>
          </w:pPr>
          <w:hyperlink w:anchor="_Toc85743473" w:history="1">
            <w:r w:rsidR="006C0133" w:rsidRPr="00CB3260">
              <w:rPr>
                <w:rStyle w:val="Hyperlink"/>
                <w:rFonts w:ascii="Times New Roman" w:hAnsi="Times New Roman" w:cs="Times New Roman"/>
                <w:noProof/>
              </w:rPr>
              <w:t>3.5.1 Target Population:</w:t>
            </w:r>
            <w:r w:rsidR="006C0133">
              <w:rPr>
                <w:noProof/>
                <w:webHidden/>
              </w:rPr>
              <w:tab/>
            </w:r>
            <w:r w:rsidR="006C0133">
              <w:rPr>
                <w:noProof/>
                <w:webHidden/>
              </w:rPr>
              <w:fldChar w:fldCharType="begin"/>
            </w:r>
            <w:r w:rsidR="006C0133">
              <w:rPr>
                <w:noProof/>
                <w:webHidden/>
              </w:rPr>
              <w:instrText xml:space="preserve"> PAGEREF _Toc85743473 \h </w:instrText>
            </w:r>
            <w:r w:rsidR="006C0133">
              <w:rPr>
                <w:noProof/>
                <w:webHidden/>
              </w:rPr>
            </w:r>
            <w:r w:rsidR="006C0133">
              <w:rPr>
                <w:noProof/>
                <w:webHidden/>
              </w:rPr>
              <w:fldChar w:fldCharType="separate"/>
            </w:r>
            <w:r w:rsidR="00F0657B">
              <w:rPr>
                <w:noProof/>
                <w:webHidden/>
              </w:rPr>
              <w:t>12</w:t>
            </w:r>
            <w:r w:rsidR="006C0133">
              <w:rPr>
                <w:noProof/>
                <w:webHidden/>
              </w:rPr>
              <w:fldChar w:fldCharType="end"/>
            </w:r>
          </w:hyperlink>
        </w:p>
        <w:p w14:paraId="007F5633" w14:textId="4378870E" w:rsidR="006C0133" w:rsidRDefault="00161A33">
          <w:pPr>
            <w:pStyle w:val="TOC3"/>
            <w:tabs>
              <w:tab w:val="right" w:leader="dot" w:pos="9017"/>
            </w:tabs>
            <w:rPr>
              <w:rFonts w:eastAsiaTheme="minorEastAsia"/>
              <w:noProof/>
            </w:rPr>
          </w:pPr>
          <w:hyperlink w:anchor="_Toc85743474" w:history="1">
            <w:r w:rsidR="006C0133" w:rsidRPr="00CB3260">
              <w:rPr>
                <w:rStyle w:val="Hyperlink"/>
                <w:rFonts w:ascii="Times New Roman" w:hAnsi="Times New Roman" w:cs="Times New Roman"/>
                <w:noProof/>
              </w:rPr>
              <w:t>3.5.2 Reasons of choosing “Quarterly report on Agent Banking”:</w:t>
            </w:r>
            <w:r w:rsidR="006C0133">
              <w:rPr>
                <w:noProof/>
                <w:webHidden/>
              </w:rPr>
              <w:tab/>
            </w:r>
            <w:r w:rsidR="006C0133">
              <w:rPr>
                <w:noProof/>
                <w:webHidden/>
              </w:rPr>
              <w:fldChar w:fldCharType="begin"/>
            </w:r>
            <w:r w:rsidR="006C0133">
              <w:rPr>
                <w:noProof/>
                <w:webHidden/>
              </w:rPr>
              <w:instrText xml:space="preserve"> PAGEREF _Toc85743474 \h </w:instrText>
            </w:r>
            <w:r w:rsidR="006C0133">
              <w:rPr>
                <w:noProof/>
                <w:webHidden/>
              </w:rPr>
            </w:r>
            <w:r w:rsidR="006C0133">
              <w:rPr>
                <w:noProof/>
                <w:webHidden/>
              </w:rPr>
              <w:fldChar w:fldCharType="separate"/>
            </w:r>
            <w:r w:rsidR="00F0657B">
              <w:rPr>
                <w:noProof/>
                <w:webHidden/>
              </w:rPr>
              <w:t>12</w:t>
            </w:r>
            <w:r w:rsidR="006C0133">
              <w:rPr>
                <w:noProof/>
                <w:webHidden/>
              </w:rPr>
              <w:fldChar w:fldCharType="end"/>
            </w:r>
          </w:hyperlink>
        </w:p>
        <w:p w14:paraId="301A866B" w14:textId="54CECAAB" w:rsidR="006C0133" w:rsidRDefault="00161A33">
          <w:pPr>
            <w:pStyle w:val="TOC3"/>
            <w:tabs>
              <w:tab w:val="right" w:leader="dot" w:pos="9017"/>
            </w:tabs>
            <w:rPr>
              <w:rFonts w:eastAsiaTheme="minorEastAsia"/>
              <w:noProof/>
            </w:rPr>
          </w:pPr>
          <w:hyperlink w:anchor="_Toc85743475" w:history="1">
            <w:r w:rsidR="006C0133" w:rsidRPr="00CB3260">
              <w:rPr>
                <w:rStyle w:val="Hyperlink"/>
                <w:rFonts w:ascii="Times New Roman" w:hAnsi="Times New Roman" w:cs="Times New Roman"/>
                <w:noProof/>
              </w:rPr>
              <w:t>3.5.3 Sampling frame:</w:t>
            </w:r>
            <w:r w:rsidR="006C0133">
              <w:rPr>
                <w:noProof/>
                <w:webHidden/>
              </w:rPr>
              <w:tab/>
            </w:r>
            <w:r w:rsidR="006C0133">
              <w:rPr>
                <w:noProof/>
                <w:webHidden/>
              </w:rPr>
              <w:fldChar w:fldCharType="begin"/>
            </w:r>
            <w:r w:rsidR="006C0133">
              <w:rPr>
                <w:noProof/>
                <w:webHidden/>
              </w:rPr>
              <w:instrText xml:space="preserve"> PAGEREF _Toc85743475 \h </w:instrText>
            </w:r>
            <w:r w:rsidR="006C0133">
              <w:rPr>
                <w:noProof/>
                <w:webHidden/>
              </w:rPr>
            </w:r>
            <w:r w:rsidR="006C0133">
              <w:rPr>
                <w:noProof/>
                <w:webHidden/>
              </w:rPr>
              <w:fldChar w:fldCharType="separate"/>
            </w:r>
            <w:r w:rsidR="00F0657B">
              <w:rPr>
                <w:noProof/>
                <w:webHidden/>
              </w:rPr>
              <w:t>13</w:t>
            </w:r>
            <w:r w:rsidR="006C0133">
              <w:rPr>
                <w:noProof/>
                <w:webHidden/>
              </w:rPr>
              <w:fldChar w:fldCharType="end"/>
            </w:r>
          </w:hyperlink>
        </w:p>
        <w:p w14:paraId="04A390F1" w14:textId="24E29D94" w:rsidR="006C0133" w:rsidRDefault="00161A33">
          <w:pPr>
            <w:pStyle w:val="TOC3"/>
            <w:tabs>
              <w:tab w:val="right" w:leader="dot" w:pos="9017"/>
            </w:tabs>
            <w:rPr>
              <w:rFonts w:eastAsiaTheme="minorEastAsia"/>
              <w:noProof/>
            </w:rPr>
          </w:pPr>
          <w:hyperlink w:anchor="_Toc85743476" w:history="1">
            <w:r w:rsidR="006C0133" w:rsidRPr="00CB3260">
              <w:rPr>
                <w:rStyle w:val="Hyperlink"/>
                <w:rFonts w:ascii="Times New Roman" w:hAnsi="Times New Roman" w:cs="Times New Roman"/>
                <w:noProof/>
              </w:rPr>
              <w:t>3.5.4 Sampling method:</w:t>
            </w:r>
            <w:r w:rsidR="006C0133">
              <w:rPr>
                <w:noProof/>
                <w:webHidden/>
              </w:rPr>
              <w:tab/>
            </w:r>
            <w:r w:rsidR="006C0133">
              <w:rPr>
                <w:noProof/>
                <w:webHidden/>
              </w:rPr>
              <w:fldChar w:fldCharType="begin"/>
            </w:r>
            <w:r w:rsidR="006C0133">
              <w:rPr>
                <w:noProof/>
                <w:webHidden/>
              </w:rPr>
              <w:instrText xml:space="preserve"> PAGEREF _Toc85743476 \h </w:instrText>
            </w:r>
            <w:r w:rsidR="006C0133">
              <w:rPr>
                <w:noProof/>
                <w:webHidden/>
              </w:rPr>
            </w:r>
            <w:r w:rsidR="006C0133">
              <w:rPr>
                <w:noProof/>
                <w:webHidden/>
              </w:rPr>
              <w:fldChar w:fldCharType="separate"/>
            </w:r>
            <w:r w:rsidR="00F0657B">
              <w:rPr>
                <w:noProof/>
                <w:webHidden/>
              </w:rPr>
              <w:t>13</w:t>
            </w:r>
            <w:r w:rsidR="006C0133">
              <w:rPr>
                <w:noProof/>
                <w:webHidden/>
              </w:rPr>
              <w:fldChar w:fldCharType="end"/>
            </w:r>
          </w:hyperlink>
        </w:p>
        <w:p w14:paraId="11FC12E8" w14:textId="0FD50676" w:rsidR="006C0133" w:rsidRDefault="00161A33">
          <w:pPr>
            <w:pStyle w:val="TOC3"/>
            <w:tabs>
              <w:tab w:val="right" w:leader="dot" w:pos="9017"/>
            </w:tabs>
            <w:rPr>
              <w:rFonts w:eastAsiaTheme="minorEastAsia"/>
              <w:noProof/>
            </w:rPr>
          </w:pPr>
          <w:hyperlink w:anchor="_Toc85743477" w:history="1">
            <w:r w:rsidR="006C0133" w:rsidRPr="00CB3260">
              <w:rPr>
                <w:rStyle w:val="Hyperlink"/>
                <w:rFonts w:ascii="Times New Roman" w:eastAsia="Times New Roman" w:hAnsi="Times New Roman" w:cs="Times New Roman"/>
                <w:noProof/>
              </w:rPr>
              <w:t>3.5.5 Sample Size</w:t>
            </w:r>
            <w:r w:rsidR="006C0133">
              <w:rPr>
                <w:noProof/>
                <w:webHidden/>
              </w:rPr>
              <w:tab/>
            </w:r>
            <w:r w:rsidR="006C0133">
              <w:rPr>
                <w:noProof/>
                <w:webHidden/>
              </w:rPr>
              <w:fldChar w:fldCharType="begin"/>
            </w:r>
            <w:r w:rsidR="006C0133">
              <w:rPr>
                <w:noProof/>
                <w:webHidden/>
              </w:rPr>
              <w:instrText xml:space="preserve"> PAGEREF _Toc85743477 \h </w:instrText>
            </w:r>
            <w:r w:rsidR="006C0133">
              <w:rPr>
                <w:noProof/>
                <w:webHidden/>
              </w:rPr>
            </w:r>
            <w:r w:rsidR="006C0133">
              <w:rPr>
                <w:noProof/>
                <w:webHidden/>
              </w:rPr>
              <w:fldChar w:fldCharType="separate"/>
            </w:r>
            <w:r w:rsidR="00F0657B">
              <w:rPr>
                <w:noProof/>
                <w:webHidden/>
              </w:rPr>
              <w:t>13</w:t>
            </w:r>
            <w:r w:rsidR="006C0133">
              <w:rPr>
                <w:noProof/>
                <w:webHidden/>
              </w:rPr>
              <w:fldChar w:fldCharType="end"/>
            </w:r>
          </w:hyperlink>
        </w:p>
        <w:p w14:paraId="0E6E0399" w14:textId="23964635" w:rsidR="006C0133" w:rsidRDefault="00161A33">
          <w:pPr>
            <w:pStyle w:val="TOC2"/>
            <w:tabs>
              <w:tab w:val="right" w:leader="dot" w:pos="9017"/>
            </w:tabs>
            <w:rPr>
              <w:rFonts w:eastAsiaTheme="minorEastAsia"/>
              <w:noProof/>
            </w:rPr>
          </w:pPr>
          <w:hyperlink w:anchor="_Toc85743478" w:history="1">
            <w:r w:rsidR="006C0133" w:rsidRPr="00CB3260">
              <w:rPr>
                <w:rStyle w:val="Hyperlink"/>
                <w:rFonts w:ascii="Times New Roman" w:eastAsia="Times New Roman" w:hAnsi="Times New Roman" w:cs="Times New Roman"/>
                <w:noProof/>
              </w:rPr>
              <w:t>3.6 Data Collection</w:t>
            </w:r>
            <w:r w:rsidR="006C0133">
              <w:rPr>
                <w:noProof/>
                <w:webHidden/>
              </w:rPr>
              <w:tab/>
            </w:r>
            <w:r w:rsidR="006C0133">
              <w:rPr>
                <w:noProof/>
                <w:webHidden/>
              </w:rPr>
              <w:fldChar w:fldCharType="begin"/>
            </w:r>
            <w:r w:rsidR="006C0133">
              <w:rPr>
                <w:noProof/>
                <w:webHidden/>
              </w:rPr>
              <w:instrText xml:space="preserve"> PAGEREF _Toc85743478 \h </w:instrText>
            </w:r>
            <w:r w:rsidR="006C0133">
              <w:rPr>
                <w:noProof/>
                <w:webHidden/>
              </w:rPr>
            </w:r>
            <w:r w:rsidR="006C0133">
              <w:rPr>
                <w:noProof/>
                <w:webHidden/>
              </w:rPr>
              <w:fldChar w:fldCharType="separate"/>
            </w:r>
            <w:r w:rsidR="00F0657B">
              <w:rPr>
                <w:noProof/>
                <w:webHidden/>
              </w:rPr>
              <w:t>13</w:t>
            </w:r>
            <w:r w:rsidR="006C0133">
              <w:rPr>
                <w:noProof/>
                <w:webHidden/>
              </w:rPr>
              <w:fldChar w:fldCharType="end"/>
            </w:r>
          </w:hyperlink>
        </w:p>
        <w:p w14:paraId="2D8CADFB" w14:textId="1F12DCF4" w:rsidR="006C0133" w:rsidRDefault="00161A33">
          <w:pPr>
            <w:pStyle w:val="TOC3"/>
            <w:tabs>
              <w:tab w:val="right" w:leader="dot" w:pos="9017"/>
            </w:tabs>
            <w:rPr>
              <w:rFonts w:eastAsiaTheme="minorEastAsia"/>
              <w:noProof/>
            </w:rPr>
          </w:pPr>
          <w:hyperlink w:anchor="_Toc85743479" w:history="1">
            <w:r w:rsidR="006C0133" w:rsidRPr="00CB3260">
              <w:rPr>
                <w:rStyle w:val="Hyperlink"/>
                <w:rFonts w:ascii="Times New Roman" w:hAnsi="Times New Roman" w:cs="Times New Roman"/>
                <w:noProof/>
              </w:rPr>
              <w:t>3.6.1 Primary source</w:t>
            </w:r>
            <w:r w:rsidR="006C0133">
              <w:rPr>
                <w:noProof/>
                <w:webHidden/>
              </w:rPr>
              <w:tab/>
            </w:r>
            <w:r w:rsidR="006C0133">
              <w:rPr>
                <w:noProof/>
                <w:webHidden/>
              </w:rPr>
              <w:fldChar w:fldCharType="begin"/>
            </w:r>
            <w:r w:rsidR="006C0133">
              <w:rPr>
                <w:noProof/>
                <w:webHidden/>
              </w:rPr>
              <w:instrText xml:space="preserve"> PAGEREF _Toc85743479 \h </w:instrText>
            </w:r>
            <w:r w:rsidR="006C0133">
              <w:rPr>
                <w:noProof/>
                <w:webHidden/>
              </w:rPr>
            </w:r>
            <w:r w:rsidR="006C0133">
              <w:rPr>
                <w:noProof/>
                <w:webHidden/>
              </w:rPr>
              <w:fldChar w:fldCharType="separate"/>
            </w:r>
            <w:r w:rsidR="00F0657B">
              <w:rPr>
                <w:noProof/>
                <w:webHidden/>
              </w:rPr>
              <w:t>13</w:t>
            </w:r>
            <w:r w:rsidR="006C0133">
              <w:rPr>
                <w:noProof/>
                <w:webHidden/>
              </w:rPr>
              <w:fldChar w:fldCharType="end"/>
            </w:r>
          </w:hyperlink>
        </w:p>
        <w:p w14:paraId="08FB4A85" w14:textId="42FBF88D" w:rsidR="006C0133" w:rsidRDefault="00161A33">
          <w:pPr>
            <w:pStyle w:val="TOC3"/>
            <w:tabs>
              <w:tab w:val="right" w:leader="dot" w:pos="9017"/>
            </w:tabs>
            <w:rPr>
              <w:rFonts w:eastAsiaTheme="minorEastAsia"/>
              <w:noProof/>
            </w:rPr>
          </w:pPr>
          <w:hyperlink w:anchor="_Toc85743480" w:history="1">
            <w:r w:rsidR="006C0133" w:rsidRPr="00CB3260">
              <w:rPr>
                <w:rStyle w:val="Hyperlink"/>
                <w:rFonts w:ascii="Times New Roman" w:hAnsi="Times New Roman" w:cs="Times New Roman"/>
                <w:noProof/>
              </w:rPr>
              <w:t>3.6.2 Secondary Source</w:t>
            </w:r>
            <w:r w:rsidR="006C0133">
              <w:rPr>
                <w:noProof/>
                <w:webHidden/>
              </w:rPr>
              <w:tab/>
            </w:r>
            <w:r w:rsidR="006C0133">
              <w:rPr>
                <w:noProof/>
                <w:webHidden/>
              </w:rPr>
              <w:fldChar w:fldCharType="begin"/>
            </w:r>
            <w:r w:rsidR="006C0133">
              <w:rPr>
                <w:noProof/>
                <w:webHidden/>
              </w:rPr>
              <w:instrText xml:space="preserve"> PAGEREF _Toc85743480 \h </w:instrText>
            </w:r>
            <w:r w:rsidR="006C0133">
              <w:rPr>
                <w:noProof/>
                <w:webHidden/>
              </w:rPr>
            </w:r>
            <w:r w:rsidR="006C0133">
              <w:rPr>
                <w:noProof/>
                <w:webHidden/>
              </w:rPr>
              <w:fldChar w:fldCharType="separate"/>
            </w:r>
            <w:r w:rsidR="00F0657B">
              <w:rPr>
                <w:noProof/>
                <w:webHidden/>
              </w:rPr>
              <w:t>13</w:t>
            </w:r>
            <w:r w:rsidR="006C0133">
              <w:rPr>
                <w:noProof/>
                <w:webHidden/>
              </w:rPr>
              <w:fldChar w:fldCharType="end"/>
            </w:r>
          </w:hyperlink>
        </w:p>
        <w:p w14:paraId="2B66815C" w14:textId="297A08C2" w:rsidR="006C0133" w:rsidRDefault="00161A33">
          <w:pPr>
            <w:pStyle w:val="TOC2"/>
            <w:tabs>
              <w:tab w:val="right" w:leader="dot" w:pos="9017"/>
            </w:tabs>
            <w:rPr>
              <w:rFonts w:eastAsiaTheme="minorEastAsia"/>
              <w:noProof/>
            </w:rPr>
          </w:pPr>
          <w:hyperlink w:anchor="_Toc85743481" w:history="1">
            <w:r w:rsidR="006C0133" w:rsidRPr="00CB3260">
              <w:rPr>
                <w:rStyle w:val="Hyperlink"/>
                <w:rFonts w:ascii="Times New Roman" w:hAnsi="Times New Roman" w:cs="Times New Roman"/>
                <w:noProof/>
              </w:rPr>
              <w:t>3.7 Reliability and validity</w:t>
            </w:r>
            <w:r w:rsidR="006C0133">
              <w:rPr>
                <w:noProof/>
                <w:webHidden/>
              </w:rPr>
              <w:tab/>
            </w:r>
            <w:r w:rsidR="006C0133">
              <w:rPr>
                <w:noProof/>
                <w:webHidden/>
              </w:rPr>
              <w:fldChar w:fldCharType="begin"/>
            </w:r>
            <w:r w:rsidR="006C0133">
              <w:rPr>
                <w:noProof/>
                <w:webHidden/>
              </w:rPr>
              <w:instrText xml:space="preserve"> PAGEREF _Toc85743481 \h </w:instrText>
            </w:r>
            <w:r w:rsidR="006C0133">
              <w:rPr>
                <w:noProof/>
                <w:webHidden/>
              </w:rPr>
            </w:r>
            <w:r w:rsidR="006C0133">
              <w:rPr>
                <w:noProof/>
                <w:webHidden/>
              </w:rPr>
              <w:fldChar w:fldCharType="separate"/>
            </w:r>
            <w:r w:rsidR="00F0657B">
              <w:rPr>
                <w:noProof/>
                <w:webHidden/>
              </w:rPr>
              <w:t>13</w:t>
            </w:r>
            <w:r w:rsidR="006C0133">
              <w:rPr>
                <w:noProof/>
                <w:webHidden/>
              </w:rPr>
              <w:fldChar w:fldCharType="end"/>
            </w:r>
          </w:hyperlink>
        </w:p>
        <w:p w14:paraId="167D68A0" w14:textId="52BDBCFA" w:rsidR="006C0133" w:rsidRDefault="00161A33">
          <w:pPr>
            <w:pStyle w:val="TOC1"/>
            <w:tabs>
              <w:tab w:val="right" w:leader="dot" w:pos="9017"/>
            </w:tabs>
            <w:rPr>
              <w:rFonts w:eastAsiaTheme="minorEastAsia"/>
              <w:noProof/>
            </w:rPr>
          </w:pPr>
          <w:hyperlink w:anchor="_Toc85743482" w:history="1">
            <w:r w:rsidR="006C0133" w:rsidRPr="00CB3260">
              <w:rPr>
                <w:rStyle w:val="Hyperlink"/>
                <w:noProof/>
              </w:rPr>
              <w:t>Chapter: 4</w:t>
            </w:r>
            <w:r w:rsidR="006C0133">
              <w:rPr>
                <w:noProof/>
                <w:webHidden/>
              </w:rPr>
              <w:tab/>
            </w:r>
            <w:r w:rsidR="006C0133">
              <w:rPr>
                <w:noProof/>
                <w:webHidden/>
              </w:rPr>
              <w:fldChar w:fldCharType="begin"/>
            </w:r>
            <w:r w:rsidR="006C0133">
              <w:rPr>
                <w:noProof/>
                <w:webHidden/>
              </w:rPr>
              <w:instrText xml:space="preserve"> PAGEREF _Toc85743482 \h </w:instrText>
            </w:r>
            <w:r w:rsidR="006C0133">
              <w:rPr>
                <w:noProof/>
                <w:webHidden/>
              </w:rPr>
            </w:r>
            <w:r w:rsidR="006C0133">
              <w:rPr>
                <w:noProof/>
                <w:webHidden/>
              </w:rPr>
              <w:fldChar w:fldCharType="separate"/>
            </w:r>
            <w:r w:rsidR="00F0657B">
              <w:rPr>
                <w:noProof/>
                <w:webHidden/>
              </w:rPr>
              <w:t>15</w:t>
            </w:r>
            <w:r w:rsidR="006C0133">
              <w:rPr>
                <w:noProof/>
                <w:webHidden/>
              </w:rPr>
              <w:fldChar w:fldCharType="end"/>
            </w:r>
          </w:hyperlink>
        </w:p>
        <w:p w14:paraId="642374D0" w14:textId="44484319" w:rsidR="006C0133" w:rsidRDefault="00161A33">
          <w:pPr>
            <w:pStyle w:val="TOC1"/>
            <w:tabs>
              <w:tab w:val="right" w:leader="dot" w:pos="9017"/>
            </w:tabs>
            <w:rPr>
              <w:rFonts w:eastAsiaTheme="minorEastAsia"/>
              <w:noProof/>
            </w:rPr>
          </w:pPr>
          <w:hyperlink w:anchor="_Toc85743483" w:history="1">
            <w:r w:rsidR="006C0133" w:rsidRPr="00CB3260">
              <w:rPr>
                <w:rStyle w:val="Hyperlink"/>
                <w:noProof/>
              </w:rPr>
              <w:t>4. History of the organization</w:t>
            </w:r>
            <w:r w:rsidR="006C0133">
              <w:rPr>
                <w:noProof/>
                <w:webHidden/>
              </w:rPr>
              <w:tab/>
            </w:r>
            <w:r w:rsidR="006C0133">
              <w:rPr>
                <w:noProof/>
                <w:webHidden/>
              </w:rPr>
              <w:fldChar w:fldCharType="begin"/>
            </w:r>
            <w:r w:rsidR="006C0133">
              <w:rPr>
                <w:noProof/>
                <w:webHidden/>
              </w:rPr>
              <w:instrText xml:space="preserve"> PAGEREF _Toc85743483 \h </w:instrText>
            </w:r>
            <w:r w:rsidR="006C0133">
              <w:rPr>
                <w:noProof/>
                <w:webHidden/>
              </w:rPr>
            </w:r>
            <w:r w:rsidR="006C0133">
              <w:rPr>
                <w:noProof/>
                <w:webHidden/>
              </w:rPr>
              <w:fldChar w:fldCharType="separate"/>
            </w:r>
            <w:r w:rsidR="00F0657B">
              <w:rPr>
                <w:noProof/>
                <w:webHidden/>
              </w:rPr>
              <w:t>15</w:t>
            </w:r>
            <w:r w:rsidR="006C0133">
              <w:rPr>
                <w:noProof/>
                <w:webHidden/>
              </w:rPr>
              <w:fldChar w:fldCharType="end"/>
            </w:r>
          </w:hyperlink>
        </w:p>
        <w:p w14:paraId="3F4537FA" w14:textId="5C3428CC" w:rsidR="006C0133" w:rsidRDefault="00161A33">
          <w:pPr>
            <w:pStyle w:val="TOC2"/>
            <w:tabs>
              <w:tab w:val="right" w:leader="dot" w:pos="9017"/>
            </w:tabs>
            <w:rPr>
              <w:rFonts w:eastAsiaTheme="minorEastAsia"/>
              <w:noProof/>
            </w:rPr>
          </w:pPr>
          <w:hyperlink w:anchor="_Toc85743484" w:history="1">
            <w:r w:rsidR="006C0133" w:rsidRPr="00CB3260">
              <w:rPr>
                <w:rStyle w:val="Hyperlink"/>
                <w:noProof/>
              </w:rPr>
              <w:t>4.1 Background of the organization</w:t>
            </w:r>
            <w:r w:rsidR="006C0133">
              <w:rPr>
                <w:noProof/>
                <w:webHidden/>
              </w:rPr>
              <w:tab/>
            </w:r>
            <w:r w:rsidR="006C0133">
              <w:rPr>
                <w:noProof/>
                <w:webHidden/>
              </w:rPr>
              <w:fldChar w:fldCharType="begin"/>
            </w:r>
            <w:r w:rsidR="006C0133">
              <w:rPr>
                <w:noProof/>
                <w:webHidden/>
              </w:rPr>
              <w:instrText xml:space="preserve"> PAGEREF _Toc85743484 \h </w:instrText>
            </w:r>
            <w:r w:rsidR="006C0133">
              <w:rPr>
                <w:noProof/>
                <w:webHidden/>
              </w:rPr>
            </w:r>
            <w:r w:rsidR="006C0133">
              <w:rPr>
                <w:noProof/>
                <w:webHidden/>
              </w:rPr>
              <w:fldChar w:fldCharType="separate"/>
            </w:r>
            <w:r w:rsidR="00F0657B">
              <w:rPr>
                <w:noProof/>
                <w:webHidden/>
              </w:rPr>
              <w:t>15</w:t>
            </w:r>
            <w:r w:rsidR="006C0133">
              <w:rPr>
                <w:noProof/>
                <w:webHidden/>
              </w:rPr>
              <w:fldChar w:fldCharType="end"/>
            </w:r>
          </w:hyperlink>
        </w:p>
        <w:p w14:paraId="5D813CE6" w14:textId="2E76535C" w:rsidR="006C0133" w:rsidRDefault="00161A33">
          <w:pPr>
            <w:pStyle w:val="TOC3"/>
            <w:tabs>
              <w:tab w:val="right" w:leader="dot" w:pos="9017"/>
            </w:tabs>
            <w:rPr>
              <w:rFonts w:eastAsiaTheme="minorEastAsia"/>
              <w:noProof/>
            </w:rPr>
          </w:pPr>
          <w:hyperlink w:anchor="_Toc85743485" w:history="1">
            <w:r w:rsidR="006C0133" w:rsidRPr="00CB3260">
              <w:rPr>
                <w:rStyle w:val="Hyperlink"/>
                <w:noProof/>
              </w:rPr>
              <w:t>4.1.1 Starting of the organization</w:t>
            </w:r>
            <w:r w:rsidR="006C0133">
              <w:rPr>
                <w:noProof/>
                <w:webHidden/>
              </w:rPr>
              <w:tab/>
            </w:r>
            <w:r w:rsidR="006C0133">
              <w:rPr>
                <w:noProof/>
                <w:webHidden/>
              </w:rPr>
              <w:fldChar w:fldCharType="begin"/>
            </w:r>
            <w:r w:rsidR="006C0133">
              <w:rPr>
                <w:noProof/>
                <w:webHidden/>
              </w:rPr>
              <w:instrText xml:space="preserve"> PAGEREF _Toc85743485 \h </w:instrText>
            </w:r>
            <w:r w:rsidR="006C0133">
              <w:rPr>
                <w:noProof/>
                <w:webHidden/>
              </w:rPr>
            </w:r>
            <w:r w:rsidR="006C0133">
              <w:rPr>
                <w:noProof/>
                <w:webHidden/>
              </w:rPr>
              <w:fldChar w:fldCharType="separate"/>
            </w:r>
            <w:r w:rsidR="00F0657B">
              <w:rPr>
                <w:noProof/>
                <w:webHidden/>
              </w:rPr>
              <w:t>15</w:t>
            </w:r>
            <w:r w:rsidR="006C0133">
              <w:rPr>
                <w:noProof/>
                <w:webHidden/>
              </w:rPr>
              <w:fldChar w:fldCharType="end"/>
            </w:r>
          </w:hyperlink>
        </w:p>
        <w:p w14:paraId="420A1D8B" w14:textId="280521F7" w:rsidR="006C0133" w:rsidRDefault="00161A33">
          <w:pPr>
            <w:pStyle w:val="TOC3"/>
            <w:tabs>
              <w:tab w:val="right" w:leader="dot" w:pos="9017"/>
            </w:tabs>
            <w:rPr>
              <w:rFonts w:eastAsiaTheme="minorEastAsia"/>
              <w:noProof/>
            </w:rPr>
          </w:pPr>
          <w:hyperlink w:anchor="_Toc85743486" w:history="1">
            <w:r w:rsidR="006C0133" w:rsidRPr="00CB3260">
              <w:rPr>
                <w:rStyle w:val="Hyperlink"/>
                <w:noProof/>
              </w:rPr>
              <w:t>4.1.2 Corporatization</w:t>
            </w:r>
            <w:r w:rsidR="006C0133">
              <w:rPr>
                <w:noProof/>
                <w:webHidden/>
              </w:rPr>
              <w:tab/>
            </w:r>
            <w:r w:rsidR="006C0133">
              <w:rPr>
                <w:noProof/>
                <w:webHidden/>
              </w:rPr>
              <w:fldChar w:fldCharType="begin"/>
            </w:r>
            <w:r w:rsidR="006C0133">
              <w:rPr>
                <w:noProof/>
                <w:webHidden/>
              </w:rPr>
              <w:instrText xml:space="preserve"> PAGEREF _Toc85743486 \h </w:instrText>
            </w:r>
            <w:r w:rsidR="006C0133">
              <w:rPr>
                <w:noProof/>
                <w:webHidden/>
              </w:rPr>
            </w:r>
            <w:r w:rsidR="006C0133">
              <w:rPr>
                <w:noProof/>
                <w:webHidden/>
              </w:rPr>
              <w:fldChar w:fldCharType="separate"/>
            </w:r>
            <w:r w:rsidR="00F0657B">
              <w:rPr>
                <w:noProof/>
                <w:webHidden/>
              </w:rPr>
              <w:t>15</w:t>
            </w:r>
            <w:r w:rsidR="006C0133">
              <w:rPr>
                <w:noProof/>
                <w:webHidden/>
              </w:rPr>
              <w:fldChar w:fldCharType="end"/>
            </w:r>
          </w:hyperlink>
        </w:p>
        <w:p w14:paraId="191C3D1B" w14:textId="36976E8A" w:rsidR="006C0133" w:rsidRDefault="00161A33">
          <w:pPr>
            <w:pStyle w:val="TOC3"/>
            <w:tabs>
              <w:tab w:val="right" w:leader="dot" w:pos="9017"/>
            </w:tabs>
            <w:rPr>
              <w:rFonts w:eastAsiaTheme="minorEastAsia"/>
              <w:noProof/>
            </w:rPr>
          </w:pPr>
          <w:hyperlink w:anchor="_Toc85743487" w:history="1">
            <w:r w:rsidR="006C0133" w:rsidRPr="00CB3260">
              <w:rPr>
                <w:rStyle w:val="Hyperlink"/>
                <w:noProof/>
              </w:rPr>
              <w:t>4.1.3 Roundup</w:t>
            </w:r>
            <w:r w:rsidR="006C0133">
              <w:rPr>
                <w:noProof/>
                <w:webHidden/>
              </w:rPr>
              <w:tab/>
            </w:r>
            <w:r w:rsidR="006C0133">
              <w:rPr>
                <w:noProof/>
                <w:webHidden/>
              </w:rPr>
              <w:fldChar w:fldCharType="begin"/>
            </w:r>
            <w:r w:rsidR="006C0133">
              <w:rPr>
                <w:noProof/>
                <w:webHidden/>
              </w:rPr>
              <w:instrText xml:space="preserve"> PAGEREF _Toc85743487 \h </w:instrText>
            </w:r>
            <w:r w:rsidR="006C0133">
              <w:rPr>
                <w:noProof/>
                <w:webHidden/>
              </w:rPr>
            </w:r>
            <w:r w:rsidR="006C0133">
              <w:rPr>
                <w:noProof/>
                <w:webHidden/>
              </w:rPr>
              <w:fldChar w:fldCharType="separate"/>
            </w:r>
            <w:r w:rsidR="00F0657B">
              <w:rPr>
                <w:noProof/>
                <w:webHidden/>
              </w:rPr>
              <w:t>15</w:t>
            </w:r>
            <w:r w:rsidR="006C0133">
              <w:rPr>
                <w:noProof/>
                <w:webHidden/>
              </w:rPr>
              <w:fldChar w:fldCharType="end"/>
            </w:r>
          </w:hyperlink>
        </w:p>
        <w:p w14:paraId="6B6105F4" w14:textId="2C65C10B" w:rsidR="006C0133" w:rsidRDefault="00161A33">
          <w:pPr>
            <w:pStyle w:val="TOC3"/>
            <w:tabs>
              <w:tab w:val="right" w:leader="dot" w:pos="9017"/>
            </w:tabs>
            <w:rPr>
              <w:rFonts w:eastAsiaTheme="minorEastAsia"/>
              <w:noProof/>
            </w:rPr>
          </w:pPr>
          <w:hyperlink w:anchor="_Toc85743488" w:history="1">
            <w:r w:rsidR="006C0133" w:rsidRPr="00CB3260">
              <w:rPr>
                <w:rStyle w:val="Hyperlink"/>
                <w:noProof/>
              </w:rPr>
              <w:t>4.1.4 Vision</w:t>
            </w:r>
            <w:r w:rsidR="006C0133">
              <w:rPr>
                <w:noProof/>
                <w:webHidden/>
              </w:rPr>
              <w:tab/>
            </w:r>
            <w:r w:rsidR="006C0133">
              <w:rPr>
                <w:noProof/>
                <w:webHidden/>
              </w:rPr>
              <w:fldChar w:fldCharType="begin"/>
            </w:r>
            <w:r w:rsidR="006C0133">
              <w:rPr>
                <w:noProof/>
                <w:webHidden/>
              </w:rPr>
              <w:instrText xml:space="preserve"> PAGEREF _Toc85743488 \h </w:instrText>
            </w:r>
            <w:r w:rsidR="006C0133">
              <w:rPr>
                <w:noProof/>
                <w:webHidden/>
              </w:rPr>
            </w:r>
            <w:r w:rsidR="006C0133">
              <w:rPr>
                <w:noProof/>
                <w:webHidden/>
              </w:rPr>
              <w:fldChar w:fldCharType="separate"/>
            </w:r>
            <w:r w:rsidR="00F0657B">
              <w:rPr>
                <w:noProof/>
                <w:webHidden/>
              </w:rPr>
              <w:t>16</w:t>
            </w:r>
            <w:r w:rsidR="006C0133">
              <w:rPr>
                <w:noProof/>
                <w:webHidden/>
              </w:rPr>
              <w:fldChar w:fldCharType="end"/>
            </w:r>
          </w:hyperlink>
        </w:p>
        <w:p w14:paraId="042E56FB" w14:textId="0E6DA948" w:rsidR="006C0133" w:rsidRDefault="00161A33">
          <w:pPr>
            <w:pStyle w:val="TOC3"/>
            <w:tabs>
              <w:tab w:val="right" w:leader="dot" w:pos="9017"/>
            </w:tabs>
            <w:rPr>
              <w:rFonts w:eastAsiaTheme="minorEastAsia"/>
              <w:noProof/>
            </w:rPr>
          </w:pPr>
          <w:hyperlink w:anchor="_Toc85743489" w:history="1">
            <w:r w:rsidR="006C0133" w:rsidRPr="00CB3260">
              <w:rPr>
                <w:rStyle w:val="Hyperlink"/>
                <w:noProof/>
              </w:rPr>
              <w:t>4.1.5 Mission</w:t>
            </w:r>
            <w:r w:rsidR="006C0133">
              <w:rPr>
                <w:noProof/>
                <w:webHidden/>
              </w:rPr>
              <w:tab/>
            </w:r>
            <w:r w:rsidR="006C0133">
              <w:rPr>
                <w:noProof/>
                <w:webHidden/>
              </w:rPr>
              <w:fldChar w:fldCharType="begin"/>
            </w:r>
            <w:r w:rsidR="006C0133">
              <w:rPr>
                <w:noProof/>
                <w:webHidden/>
              </w:rPr>
              <w:instrText xml:space="preserve"> PAGEREF _Toc85743489 \h </w:instrText>
            </w:r>
            <w:r w:rsidR="006C0133">
              <w:rPr>
                <w:noProof/>
                <w:webHidden/>
              </w:rPr>
            </w:r>
            <w:r w:rsidR="006C0133">
              <w:rPr>
                <w:noProof/>
                <w:webHidden/>
              </w:rPr>
              <w:fldChar w:fldCharType="separate"/>
            </w:r>
            <w:r w:rsidR="00F0657B">
              <w:rPr>
                <w:noProof/>
                <w:webHidden/>
              </w:rPr>
              <w:t>16</w:t>
            </w:r>
            <w:r w:rsidR="006C0133">
              <w:rPr>
                <w:noProof/>
                <w:webHidden/>
              </w:rPr>
              <w:fldChar w:fldCharType="end"/>
            </w:r>
          </w:hyperlink>
        </w:p>
        <w:p w14:paraId="00CBA00C" w14:textId="52D1D33A" w:rsidR="006C0133" w:rsidRDefault="00161A33">
          <w:pPr>
            <w:pStyle w:val="TOC2"/>
            <w:tabs>
              <w:tab w:val="right" w:leader="dot" w:pos="9017"/>
            </w:tabs>
            <w:rPr>
              <w:rFonts w:eastAsiaTheme="minorEastAsia"/>
              <w:noProof/>
            </w:rPr>
          </w:pPr>
          <w:hyperlink w:anchor="_Toc85743490" w:history="1">
            <w:r w:rsidR="006C0133" w:rsidRPr="00CB3260">
              <w:rPr>
                <w:rStyle w:val="Hyperlink"/>
                <w:noProof/>
              </w:rPr>
              <w:t>4.2 Organizational Organogram</w:t>
            </w:r>
            <w:r w:rsidR="006C0133">
              <w:rPr>
                <w:noProof/>
                <w:webHidden/>
              </w:rPr>
              <w:tab/>
            </w:r>
            <w:r w:rsidR="006C0133">
              <w:rPr>
                <w:noProof/>
                <w:webHidden/>
              </w:rPr>
              <w:fldChar w:fldCharType="begin"/>
            </w:r>
            <w:r w:rsidR="006C0133">
              <w:rPr>
                <w:noProof/>
                <w:webHidden/>
              </w:rPr>
              <w:instrText xml:space="preserve"> PAGEREF _Toc85743490 \h </w:instrText>
            </w:r>
            <w:r w:rsidR="006C0133">
              <w:rPr>
                <w:noProof/>
                <w:webHidden/>
              </w:rPr>
            </w:r>
            <w:r w:rsidR="006C0133">
              <w:rPr>
                <w:noProof/>
                <w:webHidden/>
              </w:rPr>
              <w:fldChar w:fldCharType="separate"/>
            </w:r>
            <w:r w:rsidR="00F0657B">
              <w:rPr>
                <w:noProof/>
                <w:webHidden/>
              </w:rPr>
              <w:t>17</w:t>
            </w:r>
            <w:r w:rsidR="006C0133">
              <w:rPr>
                <w:noProof/>
                <w:webHidden/>
              </w:rPr>
              <w:fldChar w:fldCharType="end"/>
            </w:r>
          </w:hyperlink>
        </w:p>
        <w:p w14:paraId="1EC79D11" w14:textId="00F909D6" w:rsidR="006C0133" w:rsidRDefault="00161A33">
          <w:pPr>
            <w:pStyle w:val="TOC2"/>
            <w:tabs>
              <w:tab w:val="right" w:leader="dot" w:pos="9017"/>
            </w:tabs>
            <w:rPr>
              <w:rFonts w:eastAsiaTheme="minorEastAsia"/>
              <w:noProof/>
            </w:rPr>
          </w:pPr>
          <w:hyperlink w:anchor="_Toc85743491" w:history="1">
            <w:r w:rsidR="006C0133" w:rsidRPr="00CB3260">
              <w:rPr>
                <w:rStyle w:val="Hyperlink"/>
                <w:noProof/>
              </w:rPr>
              <w:t>4.3 Products &amp; Services</w:t>
            </w:r>
            <w:r w:rsidR="006C0133">
              <w:rPr>
                <w:noProof/>
                <w:webHidden/>
              </w:rPr>
              <w:tab/>
            </w:r>
            <w:r w:rsidR="006C0133">
              <w:rPr>
                <w:noProof/>
                <w:webHidden/>
              </w:rPr>
              <w:fldChar w:fldCharType="begin"/>
            </w:r>
            <w:r w:rsidR="006C0133">
              <w:rPr>
                <w:noProof/>
                <w:webHidden/>
              </w:rPr>
              <w:instrText xml:space="preserve"> PAGEREF _Toc85743491 \h </w:instrText>
            </w:r>
            <w:r w:rsidR="006C0133">
              <w:rPr>
                <w:noProof/>
                <w:webHidden/>
              </w:rPr>
            </w:r>
            <w:r w:rsidR="006C0133">
              <w:rPr>
                <w:noProof/>
                <w:webHidden/>
              </w:rPr>
              <w:fldChar w:fldCharType="separate"/>
            </w:r>
            <w:r w:rsidR="00F0657B">
              <w:rPr>
                <w:noProof/>
                <w:webHidden/>
              </w:rPr>
              <w:t>18</w:t>
            </w:r>
            <w:r w:rsidR="006C0133">
              <w:rPr>
                <w:noProof/>
                <w:webHidden/>
              </w:rPr>
              <w:fldChar w:fldCharType="end"/>
            </w:r>
          </w:hyperlink>
        </w:p>
        <w:p w14:paraId="6AE14B33" w14:textId="782AFC57" w:rsidR="006C0133" w:rsidRDefault="00161A33">
          <w:pPr>
            <w:pStyle w:val="TOC2"/>
            <w:tabs>
              <w:tab w:val="right" w:leader="dot" w:pos="9017"/>
            </w:tabs>
            <w:rPr>
              <w:rFonts w:eastAsiaTheme="minorEastAsia"/>
              <w:noProof/>
            </w:rPr>
          </w:pPr>
          <w:hyperlink w:anchor="_Toc85743492" w:history="1">
            <w:r w:rsidR="006C0133" w:rsidRPr="00CB3260">
              <w:rPr>
                <w:rStyle w:val="Hyperlink"/>
                <w:noProof/>
              </w:rPr>
              <w:t>4.4 SWOT analysis of Janata Bank Limited</w:t>
            </w:r>
            <w:r w:rsidR="006C0133">
              <w:rPr>
                <w:noProof/>
                <w:webHidden/>
              </w:rPr>
              <w:tab/>
            </w:r>
            <w:r w:rsidR="006C0133">
              <w:rPr>
                <w:noProof/>
                <w:webHidden/>
              </w:rPr>
              <w:fldChar w:fldCharType="begin"/>
            </w:r>
            <w:r w:rsidR="006C0133">
              <w:rPr>
                <w:noProof/>
                <w:webHidden/>
              </w:rPr>
              <w:instrText xml:space="preserve"> PAGEREF _Toc85743492 \h </w:instrText>
            </w:r>
            <w:r w:rsidR="006C0133">
              <w:rPr>
                <w:noProof/>
                <w:webHidden/>
              </w:rPr>
            </w:r>
            <w:r w:rsidR="006C0133">
              <w:rPr>
                <w:noProof/>
                <w:webHidden/>
              </w:rPr>
              <w:fldChar w:fldCharType="separate"/>
            </w:r>
            <w:r w:rsidR="00F0657B">
              <w:rPr>
                <w:noProof/>
                <w:webHidden/>
              </w:rPr>
              <w:t>20</w:t>
            </w:r>
            <w:r w:rsidR="006C0133">
              <w:rPr>
                <w:noProof/>
                <w:webHidden/>
              </w:rPr>
              <w:fldChar w:fldCharType="end"/>
            </w:r>
          </w:hyperlink>
        </w:p>
        <w:p w14:paraId="600EC771" w14:textId="66BDE63E" w:rsidR="006C0133" w:rsidRDefault="00161A33">
          <w:pPr>
            <w:pStyle w:val="TOC3"/>
            <w:tabs>
              <w:tab w:val="right" w:leader="dot" w:pos="9017"/>
            </w:tabs>
            <w:rPr>
              <w:rFonts w:eastAsiaTheme="minorEastAsia"/>
              <w:noProof/>
            </w:rPr>
          </w:pPr>
          <w:hyperlink w:anchor="_Toc85743493" w:history="1">
            <w:r w:rsidR="006C0133" w:rsidRPr="00CB3260">
              <w:rPr>
                <w:rStyle w:val="Hyperlink"/>
                <w:noProof/>
              </w:rPr>
              <w:t>4.4.1 Strengths</w:t>
            </w:r>
            <w:r w:rsidR="006C0133">
              <w:rPr>
                <w:noProof/>
                <w:webHidden/>
              </w:rPr>
              <w:tab/>
            </w:r>
            <w:r w:rsidR="006C0133">
              <w:rPr>
                <w:noProof/>
                <w:webHidden/>
              </w:rPr>
              <w:fldChar w:fldCharType="begin"/>
            </w:r>
            <w:r w:rsidR="006C0133">
              <w:rPr>
                <w:noProof/>
                <w:webHidden/>
              </w:rPr>
              <w:instrText xml:space="preserve"> PAGEREF _Toc85743493 \h </w:instrText>
            </w:r>
            <w:r w:rsidR="006C0133">
              <w:rPr>
                <w:noProof/>
                <w:webHidden/>
              </w:rPr>
            </w:r>
            <w:r w:rsidR="006C0133">
              <w:rPr>
                <w:noProof/>
                <w:webHidden/>
              </w:rPr>
              <w:fldChar w:fldCharType="separate"/>
            </w:r>
            <w:r w:rsidR="00F0657B">
              <w:rPr>
                <w:noProof/>
                <w:webHidden/>
              </w:rPr>
              <w:t>20</w:t>
            </w:r>
            <w:r w:rsidR="006C0133">
              <w:rPr>
                <w:noProof/>
                <w:webHidden/>
              </w:rPr>
              <w:fldChar w:fldCharType="end"/>
            </w:r>
          </w:hyperlink>
        </w:p>
        <w:p w14:paraId="32062F77" w14:textId="370021F2" w:rsidR="006C0133" w:rsidRDefault="00161A33">
          <w:pPr>
            <w:pStyle w:val="TOC3"/>
            <w:tabs>
              <w:tab w:val="right" w:leader="dot" w:pos="9017"/>
            </w:tabs>
            <w:rPr>
              <w:rFonts w:eastAsiaTheme="minorEastAsia"/>
              <w:noProof/>
            </w:rPr>
          </w:pPr>
          <w:hyperlink w:anchor="_Toc85743494" w:history="1">
            <w:r w:rsidR="006C0133" w:rsidRPr="00CB3260">
              <w:rPr>
                <w:rStyle w:val="Hyperlink"/>
                <w:noProof/>
              </w:rPr>
              <w:t>4.4.2 Weakness</w:t>
            </w:r>
            <w:r w:rsidR="006C0133">
              <w:rPr>
                <w:noProof/>
                <w:webHidden/>
              </w:rPr>
              <w:tab/>
            </w:r>
            <w:r w:rsidR="006C0133">
              <w:rPr>
                <w:noProof/>
                <w:webHidden/>
              </w:rPr>
              <w:fldChar w:fldCharType="begin"/>
            </w:r>
            <w:r w:rsidR="006C0133">
              <w:rPr>
                <w:noProof/>
                <w:webHidden/>
              </w:rPr>
              <w:instrText xml:space="preserve"> PAGEREF _Toc85743494 \h </w:instrText>
            </w:r>
            <w:r w:rsidR="006C0133">
              <w:rPr>
                <w:noProof/>
                <w:webHidden/>
              </w:rPr>
            </w:r>
            <w:r w:rsidR="006C0133">
              <w:rPr>
                <w:noProof/>
                <w:webHidden/>
              </w:rPr>
              <w:fldChar w:fldCharType="separate"/>
            </w:r>
            <w:r w:rsidR="00F0657B">
              <w:rPr>
                <w:noProof/>
                <w:webHidden/>
              </w:rPr>
              <w:t>21</w:t>
            </w:r>
            <w:r w:rsidR="006C0133">
              <w:rPr>
                <w:noProof/>
                <w:webHidden/>
              </w:rPr>
              <w:fldChar w:fldCharType="end"/>
            </w:r>
          </w:hyperlink>
        </w:p>
        <w:p w14:paraId="3257B3E9" w14:textId="29EEF082" w:rsidR="006C0133" w:rsidRDefault="00161A33">
          <w:pPr>
            <w:pStyle w:val="TOC3"/>
            <w:tabs>
              <w:tab w:val="right" w:leader="dot" w:pos="9017"/>
            </w:tabs>
            <w:rPr>
              <w:rFonts w:eastAsiaTheme="minorEastAsia"/>
              <w:noProof/>
            </w:rPr>
          </w:pPr>
          <w:hyperlink w:anchor="_Toc85743495" w:history="1">
            <w:r w:rsidR="006C0133" w:rsidRPr="00CB3260">
              <w:rPr>
                <w:rStyle w:val="Hyperlink"/>
                <w:noProof/>
              </w:rPr>
              <w:t>4.4.3 Opportunities</w:t>
            </w:r>
            <w:r w:rsidR="006C0133">
              <w:rPr>
                <w:noProof/>
                <w:webHidden/>
              </w:rPr>
              <w:tab/>
            </w:r>
            <w:r w:rsidR="006C0133">
              <w:rPr>
                <w:noProof/>
                <w:webHidden/>
              </w:rPr>
              <w:fldChar w:fldCharType="begin"/>
            </w:r>
            <w:r w:rsidR="006C0133">
              <w:rPr>
                <w:noProof/>
                <w:webHidden/>
              </w:rPr>
              <w:instrText xml:space="preserve"> PAGEREF _Toc85743495 \h </w:instrText>
            </w:r>
            <w:r w:rsidR="006C0133">
              <w:rPr>
                <w:noProof/>
                <w:webHidden/>
              </w:rPr>
            </w:r>
            <w:r w:rsidR="006C0133">
              <w:rPr>
                <w:noProof/>
                <w:webHidden/>
              </w:rPr>
              <w:fldChar w:fldCharType="separate"/>
            </w:r>
            <w:r w:rsidR="00F0657B">
              <w:rPr>
                <w:noProof/>
                <w:webHidden/>
              </w:rPr>
              <w:t>21</w:t>
            </w:r>
            <w:r w:rsidR="006C0133">
              <w:rPr>
                <w:noProof/>
                <w:webHidden/>
              </w:rPr>
              <w:fldChar w:fldCharType="end"/>
            </w:r>
          </w:hyperlink>
        </w:p>
        <w:p w14:paraId="699DB6A7" w14:textId="216B4612" w:rsidR="006C0133" w:rsidRDefault="00161A33">
          <w:pPr>
            <w:pStyle w:val="TOC3"/>
            <w:tabs>
              <w:tab w:val="right" w:leader="dot" w:pos="9017"/>
            </w:tabs>
            <w:rPr>
              <w:rFonts w:eastAsiaTheme="minorEastAsia"/>
              <w:noProof/>
            </w:rPr>
          </w:pPr>
          <w:hyperlink w:anchor="_Toc85743496" w:history="1">
            <w:r w:rsidR="006C0133" w:rsidRPr="00CB3260">
              <w:rPr>
                <w:rStyle w:val="Hyperlink"/>
                <w:noProof/>
              </w:rPr>
              <w:t>4.4.4 Threats</w:t>
            </w:r>
            <w:r w:rsidR="006C0133">
              <w:rPr>
                <w:noProof/>
                <w:webHidden/>
              </w:rPr>
              <w:tab/>
            </w:r>
            <w:r w:rsidR="006C0133">
              <w:rPr>
                <w:noProof/>
                <w:webHidden/>
              </w:rPr>
              <w:fldChar w:fldCharType="begin"/>
            </w:r>
            <w:r w:rsidR="006C0133">
              <w:rPr>
                <w:noProof/>
                <w:webHidden/>
              </w:rPr>
              <w:instrText xml:space="preserve"> PAGEREF _Toc85743496 \h </w:instrText>
            </w:r>
            <w:r w:rsidR="006C0133">
              <w:rPr>
                <w:noProof/>
                <w:webHidden/>
              </w:rPr>
            </w:r>
            <w:r w:rsidR="006C0133">
              <w:rPr>
                <w:noProof/>
                <w:webHidden/>
              </w:rPr>
              <w:fldChar w:fldCharType="separate"/>
            </w:r>
            <w:r w:rsidR="00F0657B">
              <w:rPr>
                <w:noProof/>
                <w:webHidden/>
              </w:rPr>
              <w:t>21</w:t>
            </w:r>
            <w:r w:rsidR="006C0133">
              <w:rPr>
                <w:noProof/>
                <w:webHidden/>
              </w:rPr>
              <w:fldChar w:fldCharType="end"/>
            </w:r>
          </w:hyperlink>
        </w:p>
        <w:p w14:paraId="627509AB" w14:textId="679F5659" w:rsidR="006C0133" w:rsidRDefault="00161A33">
          <w:pPr>
            <w:pStyle w:val="TOC1"/>
            <w:tabs>
              <w:tab w:val="right" w:leader="dot" w:pos="9017"/>
            </w:tabs>
            <w:rPr>
              <w:rFonts w:eastAsiaTheme="minorEastAsia"/>
              <w:noProof/>
            </w:rPr>
          </w:pPr>
          <w:hyperlink w:anchor="_Toc85743497" w:history="1">
            <w:r w:rsidR="006C0133" w:rsidRPr="00CB3260">
              <w:rPr>
                <w:rStyle w:val="Hyperlink"/>
                <w:noProof/>
              </w:rPr>
              <w:t>Chapter: 5</w:t>
            </w:r>
            <w:r w:rsidR="006C0133">
              <w:rPr>
                <w:noProof/>
                <w:webHidden/>
              </w:rPr>
              <w:tab/>
            </w:r>
            <w:r w:rsidR="006C0133">
              <w:rPr>
                <w:noProof/>
                <w:webHidden/>
              </w:rPr>
              <w:fldChar w:fldCharType="begin"/>
            </w:r>
            <w:r w:rsidR="006C0133">
              <w:rPr>
                <w:noProof/>
                <w:webHidden/>
              </w:rPr>
              <w:instrText xml:space="preserve"> PAGEREF _Toc85743497 \h </w:instrText>
            </w:r>
            <w:r w:rsidR="006C0133">
              <w:rPr>
                <w:noProof/>
                <w:webHidden/>
              </w:rPr>
            </w:r>
            <w:r w:rsidR="006C0133">
              <w:rPr>
                <w:noProof/>
                <w:webHidden/>
              </w:rPr>
              <w:fldChar w:fldCharType="separate"/>
            </w:r>
            <w:r w:rsidR="00F0657B">
              <w:rPr>
                <w:noProof/>
                <w:webHidden/>
              </w:rPr>
              <w:t>22</w:t>
            </w:r>
            <w:r w:rsidR="006C0133">
              <w:rPr>
                <w:noProof/>
                <w:webHidden/>
              </w:rPr>
              <w:fldChar w:fldCharType="end"/>
            </w:r>
          </w:hyperlink>
        </w:p>
        <w:p w14:paraId="3F00DFA1" w14:textId="041508B2" w:rsidR="006C0133" w:rsidRDefault="00161A33">
          <w:pPr>
            <w:pStyle w:val="TOC1"/>
            <w:tabs>
              <w:tab w:val="right" w:leader="dot" w:pos="9017"/>
            </w:tabs>
            <w:rPr>
              <w:rFonts w:eastAsiaTheme="minorEastAsia"/>
              <w:noProof/>
            </w:rPr>
          </w:pPr>
          <w:hyperlink w:anchor="_Toc85743498" w:history="1">
            <w:r w:rsidR="006C0133" w:rsidRPr="00CB3260">
              <w:rPr>
                <w:rStyle w:val="Hyperlink"/>
                <w:noProof/>
              </w:rPr>
              <w:t>5. Analysis</w:t>
            </w:r>
            <w:r w:rsidR="006C0133">
              <w:rPr>
                <w:noProof/>
                <w:webHidden/>
              </w:rPr>
              <w:tab/>
            </w:r>
            <w:r w:rsidR="006C0133">
              <w:rPr>
                <w:noProof/>
                <w:webHidden/>
              </w:rPr>
              <w:fldChar w:fldCharType="begin"/>
            </w:r>
            <w:r w:rsidR="006C0133">
              <w:rPr>
                <w:noProof/>
                <w:webHidden/>
              </w:rPr>
              <w:instrText xml:space="preserve"> PAGEREF _Toc85743498 \h </w:instrText>
            </w:r>
            <w:r w:rsidR="006C0133">
              <w:rPr>
                <w:noProof/>
                <w:webHidden/>
              </w:rPr>
            </w:r>
            <w:r w:rsidR="006C0133">
              <w:rPr>
                <w:noProof/>
                <w:webHidden/>
              </w:rPr>
              <w:fldChar w:fldCharType="separate"/>
            </w:r>
            <w:r w:rsidR="00F0657B">
              <w:rPr>
                <w:noProof/>
                <w:webHidden/>
              </w:rPr>
              <w:t>22</w:t>
            </w:r>
            <w:r w:rsidR="006C0133">
              <w:rPr>
                <w:noProof/>
                <w:webHidden/>
              </w:rPr>
              <w:fldChar w:fldCharType="end"/>
            </w:r>
          </w:hyperlink>
        </w:p>
        <w:p w14:paraId="1F8FFCA8" w14:textId="05F6E8A4" w:rsidR="006C0133" w:rsidRDefault="00161A33">
          <w:pPr>
            <w:pStyle w:val="TOC2"/>
            <w:tabs>
              <w:tab w:val="right" w:leader="dot" w:pos="9017"/>
            </w:tabs>
            <w:rPr>
              <w:rFonts w:eastAsiaTheme="minorEastAsia"/>
              <w:noProof/>
            </w:rPr>
          </w:pPr>
          <w:hyperlink w:anchor="_Toc85743499" w:history="1">
            <w:r w:rsidR="006C0133" w:rsidRPr="00CB3260">
              <w:rPr>
                <w:rStyle w:val="Hyperlink"/>
                <w:noProof/>
              </w:rPr>
              <w:t>5.1 Agent banking and its prospects In Bangladesh</w:t>
            </w:r>
            <w:r w:rsidR="006C0133">
              <w:rPr>
                <w:noProof/>
                <w:webHidden/>
              </w:rPr>
              <w:tab/>
            </w:r>
            <w:r w:rsidR="006C0133">
              <w:rPr>
                <w:noProof/>
                <w:webHidden/>
              </w:rPr>
              <w:fldChar w:fldCharType="begin"/>
            </w:r>
            <w:r w:rsidR="006C0133">
              <w:rPr>
                <w:noProof/>
                <w:webHidden/>
              </w:rPr>
              <w:instrText xml:space="preserve"> PAGEREF _Toc85743499 \h </w:instrText>
            </w:r>
            <w:r w:rsidR="006C0133">
              <w:rPr>
                <w:noProof/>
                <w:webHidden/>
              </w:rPr>
            </w:r>
            <w:r w:rsidR="006C0133">
              <w:rPr>
                <w:noProof/>
                <w:webHidden/>
              </w:rPr>
              <w:fldChar w:fldCharType="separate"/>
            </w:r>
            <w:r w:rsidR="00F0657B">
              <w:rPr>
                <w:noProof/>
                <w:webHidden/>
              </w:rPr>
              <w:t>22</w:t>
            </w:r>
            <w:r w:rsidR="006C0133">
              <w:rPr>
                <w:noProof/>
                <w:webHidden/>
              </w:rPr>
              <w:fldChar w:fldCharType="end"/>
            </w:r>
          </w:hyperlink>
        </w:p>
        <w:p w14:paraId="71DC7259" w14:textId="0E1756FB" w:rsidR="006C0133" w:rsidRDefault="00161A33">
          <w:pPr>
            <w:pStyle w:val="TOC2"/>
            <w:tabs>
              <w:tab w:val="right" w:leader="dot" w:pos="9017"/>
            </w:tabs>
            <w:rPr>
              <w:rFonts w:eastAsiaTheme="minorEastAsia"/>
              <w:noProof/>
            </w:rPr>
          </w:pPr>
          <w:hyperlink w:anchor="_Toc85743500" w:history="1">
            <w:r w:rsidR="006C0133" w:rsidRPr="00CB3260">
              <w:rPr>
                <w:rStyle w:val="Hyperlink"/>
                <w:noProof/>
              </w:rPr>
              <w:t>5.2 Agent Banking Guidelines</w:t>
            </w:r>
            <w:r w:rsidR="006C0133">
              <w:rPr>
                <w:noProof/>
                <w:webHidden/>
              </w:rPr>
              <w:tab/>
            </w:r>
            <w:r w:rsidR="006C0133">
              <w:rPr>
                <w:noProof/>
                <w:webHidden/>
              </w:rPr>
              <w:fldChar w:fldCharType="begin"/>
            </w:r>
            <w:r w:rsidR="006C0133">
              <w:rPr>
                <w:noProof/>
                <w:webHidden/>
              </w:rPr>
              <w:instrText xml:space="preserve"> PAGEREF _Toc85743500 \h </w:instrText>
            </w:r>
            <w:r w:rsidR="006C0133">
              <w:rPr>
                <w:noProof/>
                <w:webHidden/>
              </w:rPr>
            </w:r>
            <w:r w:rsidR="006C0133">
              <w:rPr>
                <w:noProof/>
                <w:webHidden/>
              </w:rPr>
              <w:fldChar w:fldCharType="separate"/>
            </w:r>
            <w:r w:rsidR="00F0657B">
              <w:rPr>
                <w:noProof/>
                <w:webHidden/>
              </w:rPr>
              <w:t>24</w:t>
            </w:r>
            <w:r w:rsidR="006C0133">
              <w:rPr>
                <w:noProof/>
                <w:webHidden/>
              </w:rPr>
              <w:fldChar w:fldCharType="end"/>
            </w:r>
          </w:hyperlink>
        </w:p>
        <w:p w14:paraId="311BBED0" w14:textId="68C1BF34" w:rsidR="006C0133" w:rsidRDefault="00161A33">
          <w:pPr>
            <w:pStyle w:val="TOC2"/>
            <w:tabs>
              <w:tab w:val="right" w:leader="dot" w:pos="9017"/>
            </w:tabs>
            <w:rPr>
              <w:rFonts w:eastAsiaTheme="minorEastAsia"/>
              <w:noProof/>
            </w:rPr>
          </w:pPr>
          <w:hyperlink w:anchor="_Toc85743501" w:history="1">
            <w:r w:rsidR="006C0133" w:rsidRPr="00CB3260">
              <w:rPr>
                <w:rStyle w:val="Hyperlink"/>
                <w:noProof/>
              </w:rPr>
              <w:t>5.3 Activities of Agent Banking</w:t>
            </w:r>
            <w:r w:rsidR="006C0133">
              <w:rPr>
                <w:noProof/>
                <w:webHidden/>
              </w:rPr>
              <w:tab/>
            </w:r>
            <w:r w:rsidR="006C0133">
              <w:rPr>
                <w:noProof/>
                <w:webHidden/>
              </w:rPr>
              <w:fldChar w:fldCharType="begin"/>
            </w:r>
            <w:r w:rsidR="006C0133">
              <w:rPr>
                <w:noProof/>
                <w:webHidden/>
              </w:rPr>
              <w:instrText xml:space="preserve"> PAGEREF _Toc85743501 \h </w:instrText>
            </w:r>
            <w:r w:rsidR="006C0133">
              <w:rPr>
                <w:noProof/>
                <w:webHidden/>
              </w:rPr>
            </w:r>
            <w:r w:rsidR="006C0133">
              <w:rPr>
                <w:noProof/>
                <w:webHidden/>
              </w:rPr>
              <w:fldChar w:fldCharType="separate"/>
            </w:r>
            <w:r w:rsidR="00F0657B">
              <w:rPr>
                <w:noProof/>
                <w:webHidden/>
              </w:rPr>
              <w:t>24</w:t>
            </w:r>
            <w:r w:rsidR="006C0133">
              <w:rPr>
                <w:noProof/>
                <w:webHidden/>
              </w:rPr>
              <w:fldChar w:fldCharType="end"/>
            </w:r>
          </w:hyperlink>
        </w:p>
        <w:p w14:paraId="1073FC6B" w14:textId="4F950669" w:rsidR="006C0133" w:rsidRDefault="00161A33">
          <w:pPr>
            <w:pStyle w:val="TOC2"/>
            <w:tabs>
              <w:tab w:val="right" w:leader="dot" w:pos="9017"/>
            </w:tabs>
            <w:rPr>
              <w:rFonts w:eastAsiaTheme="minorEastAsia"/>
              <w:noProof/>
            </w:rPr>
          </w:pPr>
          <w:hyperlink w:anchor="_Toc85743502" w:history="1">
            <w:r w:rsidR="006C0133" w:rsidRPr="00CB3260">
              <w:rPr>
                <w:rStyle w:val="Hyperlink"/>
                <w:noProof/>
              </w:rPr>
              <w:t>5.4 Model of Agent Banking</w:t>
            </w:r>
            <w:r w:rsidR="006C0133">
              <w:rPr>
                <w:noProof/>
                <w:webHidden/>
              </w:rPr>
              <w:tab/>
            </w:r>
            <w:r w:rsidR="006C0133">
              <w:rPr>
                <w:noProof/>
                <w:webHidden/>
              </w:rPr>
              <w:fldChar w:fldCharType="begin"/>
            </w:r>
            <w:r w:rsidR="006C0133">
              <w:rPr>
                <w:noProof/>
                <w:webHidden/>
              </w:rPr>
              <w:instrText xml:space="preserve"> PAGEREF _Toc85743502 \h </w:instrText>
            </w:r>
            <w:r w:rsidR="006C0133">
              <w:rPr>
                <w:noProof/>
                <w:webHidden/>
              </w:rPr>
            </w:r>
            <w:r w:rsidR="006C0133">
              <w:rPr>
                <w:noProof/>
                <w:webHidden/>
              </w:rPr>
              <w:fldChar w:fldCharType="separate"/>
            </w:r>
            <w:r w:rsidR="00F0657B">
              <w:rPr>
                <w:noProof/>
                <w:webHidden/>
              </w:rPr>
              <w:t>26</w:t>
            </w:r>
            <w:r w:rsidR="006C0133">
              <w:rPr>
                <w:noProof/>
                <w:webHidden/>
              </w:rPr>
              <w:fldChar w:fldCharType="end"/>
            </w:r>
          </w:hyperlink>
        </w:p>
        <w:p w14:paraId="4CA759F4" w14:textId="3169C675" w:rsidR="006C0133" w:rsidRDefault="00161A33">
          <w:pPr>
            <w:pStyle w:val="TOC2"/>
            <w:tabs>
              <w:tab w:val="right" w:leader="dot" w:pos="9017"/>
            </w:tabs>
            <w:rPr>
              <w:rFonts w:eastAsiaTheme="minorEastAsia"/>
              <w:noProof/>
            </w:rPr>
          </w:pPr>
          <w:hyperlink w:anchor="_Toc85743503" w:history="1">
            <w:r w:rsidR="006C0133" w:rsidRPr="00CB3260">
              <w:rPr>
                <w:rStyle w:val="Hyperlink"/>
                <w:noProof/>
              </w:rPr>
              <w:t>5.5 Agent banking of Janata Bank Limited</w:t>
            </w:r>
            <w:r w:rsidR="006C0133">
              <w:rPr>
                <w:noProof/>
                <w:webHidden/>
              </w:rPr>
              <w:tab/>
            </w:r>
            <w:r w:rsidR="006C0133">
              <w:rPr>
                <w:noProof/>
                <w:webHidden/>
              </w:rPr>
              <w:fldChar w:fldCharType="begin"/>
            </w:r>
            <w:r w:rsidR="006C0133">
              <w:rPr>
                <w:noProof/>
                <w:webHidden/>
              </w:rPr>
              <w:instrText xml:space="preserve"> PAGEREF _Toc85743503 \h </w:instrText>
            </w:r>
            <w:r w:rsidR="006C0133">
              <w:rPr>
                <w:noProof/>
                <w:webHidden/>
              </w:rPr>
            </w:r>
            <w:r w:rsidR="006C0133">
              <w:rPr>
                <w:noProof/>
                <w:webHidden/>
              </w:rPr>
              <w:fldChar w:fldCharType="separate"/>
            </w:r>
            <w:r w:rsidR="00F0657B">
              <w:rPr>
                <w:noProof/>
                <w:webHidden/>
              </w:rPr>
              <w:t>27</w:t>
            </w:r>
            <w:r w:rsidR="006C0133">
              <w:rPr>
                <w:noProof/>
                <w:webHidden/>
              </w:rPr>
              <w:fldChar w:fldCharType="end"/>
            </w:r>
          </w:hyperlink>
        </w:p>
        <w:p w14:paraId="4B32D19D" w14:textId="12BC6ABC" w:rsidR="006C0133" w:rsidRDefault="00161A33">
          <w:pPr>
            <w:pStyle w:val="TOC2"/>
            <w:tabs>
              <w:tab w:val="right" w:leader="dot" w:pos="9017"/>
            </w:tabs>
            <w:rPr>
              <w:rFonts w:eastAsiaTheme="minorEastAsia"/>
              <w:noProof/>
            </w:rPr>
          </w:pPr>
          <w:hyperlink w:anchor="_Toc85743504" w:history="1">
            <w:r w:rsidR="006C0133" w:rsidRPr="00CB3260">
              <w:rPr>
                <w:rStyle w:val="Hyperlink"/>
                <w:noProof/>
              </w:rPr>
              <w:t>5.6 Qualification for employ an agent of Janata Bank Limited in agent banking</w:t>
            </w:r>
            <w:r w:rsidR="006C0133">
              <w:rPr>
                <w:noProof/>
                <w:webHidden/>
              </w:rPr>
              <w:tab/>
            </w:r>
            <w:r w:rsidR="006C0133">
              <w:rPr>
                <w:noProof/>
                <w:webHidden/>
              </w:rPr>
              <w:fldChar w:fldCharType="begin"/>
            </w:r>
            <w:r w:rsidR="006C0133">
              <w:rPr>
                <w:noProof/>
                <w:webHidden/>
              </w:rPr>
              <w:instrText xml:space="preserve"> PAGEREF _Toc85743504 \h </w:instrText>
            </w:r>
            <w:r w:rsidR="006C0133">
              <w:rPr>
                <w:noProof/>
                <w:webHidden/>
              </w:rPr>
            </w:r>
            <w:r w:rsidR="006C0133">
              <w:rPr>
                <w:noProof/>
                <w:webHidden/>
              </w:rPr>
              <w:fldChar w:fldCharType="separate"/>
            </w:r>
            <w:r w:rsidR="00F0657B">
              <w:rPr>
                <w:noProof/>
                <w:webHidden/>
              </w:rPr>
              <w:t>29</w:t>
            </w:r>
            <w:r w:rsidR="006C0133">
              <w:rPr>
                <w:noProof/>
                <w:webHidden/>
              </w:rPr>
              <w:fldChar w:fldCharType="end"/>
            </w:r>
          </w:hyperlink>
        </w:p>
        <w:p w14:paraId="77A0440E" w14:textId="6F51C5FB" w:rsidR="006C0133" w:rsidRDefault="00161A33">
          <w:pPr>
            <w:pStyle w:val="TOC2"/>
            <w:tabs>
              <w:tab w:val="right" w:leader="dot" w:pos="9017"/>
            </w:tabs>
            <w:rPr>
              <w:rFonts w:eastAsiaTheme="minorEastAsia"/>
              <w:noProof/>
            </w:rPr>
          </w:pPr>
          <w:hyperlink w:anchor="_Toc85743505" w:history="1">
            <w:r w:rsidR="006C0133" w:rsidRPr="00CB3260">
              <w:rPr>
                <w:rStyle w:val="Hyperlink"/>
                <w:noProof/>
              </w:rPr>
              <w:t>5.7 Bank agent’s duty:</w:t>
            </w:r>
            <w:r w:rsidR="006C0133">
              <w:rPr>
                <w:noProof/>
                <w:webHidden/>
              </w:rPr>
              <w:tab/>
            </w:r>
            <w:r w:rsidR="006C0133">
              <w:rPr>
                <w:noProof/>
                <w:webHidden/>
              </w:rPr>
              <w:fldChar w:fldCharType="begin"/>
            </w:r>
            <w:r w:rsidR="006C0133">
              <w:rPr>
                <w:noProof/>
                <w:webHidden/>
              </w:rPr>
              <w:instrText xml:space="preserve"> PAGEREF _Toc85743505 \h </w:instrText>
            </w:r>
            <w:r w:rsidR="006C0133">
              <w:rPr>
                <w:noProof/>
                <w:webHidden/>
              </w:rPr>
            </w:r>
            <w:r w:rsidR="006C0133">
              <w:rPr>
                <w:noProof/>
                <w:webHidden/>
              </w:rPr>
              <w:fldChar w:fldCharType="separate"/>
            </w:r>
            <w:r w:rsidR="00F0657B">
              <w:rPr>
                <w:noProof/>
                <w:webHidden/>
              </w:rPr>
              <w:t>29</w:t>
            </w:r>
            <w:r w:rsidR="006C0133">
              <w:rPr>
                <w:noProof/>
                <w:webHidden/>
              </w:rPr>
              <w:fldChar w:fldCharType="end"/>
            </w:r>
          </w:hyperlink>
        </w:p>
        <w:p w14:paraId="5A5FCCFD" w14:textId="3D3B42B3" w:rsidR="006C0133" w:rsidRDefault="00161A33">
          <w:pPr>
            <w:pStyle w:val="TOC2"/>
            <w:tabs>
              <w:tab w:val="right" w:leader="dot" w:pos="9017"/>
            </w:tabs>
            <w:rPr>
              <w:rFonts w:eastAsiaTheme="minorEastAsia"/>
              <w:noProof/>
            </w:rPr>
          </w:pPr>
          <w:hyperlink w:anchor="_Toc85743506" w:history="1">
            <w:r w:rsidR="006C0133" w:rsidRPr="00CB3260">
              <w:rPr>
                <w:rStyle w:val="Hyperlink"/>
                <w:noProof/>
              </w:rPr>
              <w:t>5.8 Working capacities of an agent</w:t>
            </w:r>
            <w:r w:rsidR="006C0133">
              <w:rPr>
                <w:noProof/>
                <w:webHidden/>
              </w:rPr>
              <w:tab/>
            </w:r>
            <w:r w:rsidR="006C0133">
              <w:rPr>
                <w:noProof/>
                <w:webHidden/>
              </w:rPr>
              <w:fldChar w:fldCharType="begin"/>
            </w:r>
            <w:r w:rsidR="006C0133">
              <w:rPr>
                <w:noProof/>
                <w:webHidden/>
              </w:rPr>
              <w:instrText xml:space="preserve"> PAGEREF _Toc85743506 \h </w:instrText>
            </w:r>
            <w:r w:rsidR="006C0133">
              <w:rPr>
                <w:noProof/>
                <w:webHidden/>
              </w:rPr>
            </w:r>
            <w:r w:rsidR="006C0133">
              <w:rPr>
                <w:noProof/>
                <w:webHidden/>
              </w:rPr>
              <w:fldChar w:fldCharType="separate"/>
            </w:r>
            <w:r w:rsidR="00F0657B">
              <w:rPr>
                <w:noProof/>
                <w:webHidden/>
              </w:rPr>
              <w:t>30</w:t>
            </w:r>
            <w:r w:rsidR="006C0133">
              <w:rPr>
                <w:noProof/>
                <w:webHidden/>
              </w:rPr>
              <w:fldChar w:fldCharType="end"/>
            </w:r>
          </w:hyperlink>
        </w:p>
        <w:p w14:paraId="2847E226" w14:textId="6CC24B6E" w:rsidR="006C0133" w:rsidRDefault="00161A33">
          <w:pPr>
            <w:pStyle w:val="TOC2"/>
            <w:tabs>
              <w:tab w:val="right" w:leader="dot" w:pos="9017"/>
            </w:tabs>
            <w:rPr>
              <w:rFonts w:eastAsiaTheme="minorEastAsia"/>
              <w:noProof/>
            </w:rPr>
          </w:pPr>
          <w:hyperlink w:anchor="_Toc85743507" w:history="1">
            <w:r w:rsidR="006C0133" w:rsidRPr="00CB3260">
              <w:rPr>
                <w:rStyle w:val="Hyperlink"/>
                <w:noProof/>
              </w:rPr>
              <w:t>5.9 Services of agent banking</w:t>
            </w:r>
            <w:r w:rsidR="006C0133">
              <w:rPr>
                <w:noProof/>
                <w:webHidden/>
              </w:rPr>
              <w:tab/>
            </w:r>
            <w:r w:rsidR="006C0133">
              <w:rPr>
                <w:noProof/>
                <w:webHidden/>
              </w:rPr>
              <w:fldChar w:fldCharType="begin"/>
            </w:r>
            <w:r w:rsidR="006C0133">
              <w:rPr>
                <w:noProof/>
                <w:webHidden/>
              </w:rPr>
              <w:instrText xml:space="preserve"> PAGEREF _Toc85743507 \h </w:instrText>
            </w:r>
            <w:r w:rsidR="006C0133">
              <w:rPr>
                <w:noProof/>
                <w:webHidden/>
              </w:rPr>
            </w:r>
            <w:r w:rsidR="006C0133">
              <w:rPr>
                <w:noProof/>
                <w:webHidden/>
              </w:rPr>
              <w:fldChar w:fldCharType="separate"/>
            </w:r>
            <w:r w:rsidR="00F0657B">
              <w:rPr>
                <w:noProof/>
                <w:webHidden/>
              </w:rPr>
              <w:t>32</w:t>
            </w:r>
            <w:r w:rsidR="006C0133">
              <w:rPr>
                <w:noProof/>
                <w:webHidden/>
              </w:rPr>
              <w:fldChar w:fldCharType="end"/>
            </w:r>
          </w:hyperlink>
        </w:p>
        <w:p w14:paraId="68BB9648" w14:textId="1F84B2F0" w:rsidR="006C0133" w:rsidRDefault="00161A33">
          <w:pPr>
            <w:pStyle w:val="TOC3"/>
            <w:tabs>
              <w:tab w:val="right" w:leader="dot" w:pos="9017"/>
            </w:tabs>
            <w:rPr>
              <w:rFonts w:eastAsiaTheme="minorEastAsia"/>
              <w:noProof/>
            </w:rPr>
          </w:pPr>
          <w:hyperlink w:anchor="_Toc85743508" w:history="1">
            <w:r w:rsidR="006C0133" w:rsidRPr="00CB3260">
              <w:rPr>
                <w:rStyle w:val="Hyperlink"/>
                <w:noProof/>
              </w:rPr>
              <w:t>5.9.1 Cash deposit</w:t>
            </w:r>
            <w:r w:rsidR="006C0133">
              <w:rPr>
                <w:noProof/>
                <w:webHidden/>
              </w:rPr>
              <w:tab/>
            </w:r>
            <w:r w:rsidR="006C0133">
              <w:rPr>
                <w:noProof/>
                <w:webHidden/>
              </w:rPr>
              <w:fldChar w:fldCharType="begin"/>
            </w:r>
            <w:r w:rsidR="006C0133">
              <w:rPr>
                <w:noProof/>
                <w:webHidden/>
              </w:rPr>
              <w:instrText xml:space="preserve"> PAGEREF _Toc85743508 \h </w:instrText>
            </w:r>
            <w:r w:rsidR="006C0133">
              <w:rPr>
                <w:noProof/>
                <w:webHidden/>
              </w:rPr>
            </w:r>
            <w:r w:rsidR="006C0133">
              <w:rPr>
                <w:noProof/>
                <w:webHidden/>
              </w:rPr>
              <w:fldChar w:fldCharType="separate"/>
            </w:r>
            <w:r w:rsidR="00F0657B">
              <w:rPr>
                <w:noProof/>
                <w:webHidden/>
              </w:rPr>
              <w:t>32</w:t>
            </w:r>
            <w:r w:rsidR="006C0133">
              <w:rPr>
                <w:noProof/>
                <w:webHidden/>
              </w:rPr>
              <w:fldChar w:fldCharType="end"/>
            </w:r>
          </w:hyperlink>
        </w:p>
        <w:p w14:paraId="7F81371F" w14:textId="39EECC54" w:rsidR="006C0133" w:rsidRDefault="00161A33">
          <w:pPr>
            <w:pStyle w:val="TOC3"/>
            <w:tabs>
              <w:tab w:val="right" w:leader="dot" w:pos="9017"/>
            </w:tabs>
            <w:rPr>
              <w:rFonts w:eastAsiaTheme="minorEastAsia"/>
              <w:noProof/>
            </w:rPr>
          </w:pPr>
          <w:hyperlink w:anchor="_Toc85743509" w:history="1">
            <w:r w:rsidR="006C0133" w:rsidRPr="00CB3260">
              <w:rPr>
                <w:rStyle w:val="Hyperlink"/>
                <w:noProof/>
              </w:rPr>
              <w:t>5.9.2 Cash Withdrawal</w:t>
            </w:r>
            <w:r w:rsidR="006C0133">
              <w:rPr>
                <w:noProof/>
                <w:webHidden/>
              </w:rPr>
              <w:tab/>
            </w:r>
            <w:r w:rsidR="006C0133">
              <w:rPr>
                <w:noProof/>
                <w:webHidden/>
              </w:rPr>
              <w:fldChar w:fldCharType="begin"/>
            </w:r>
            <w:r w:rsidR="006C0133">
              <w:rPr>
                <w:noProof/>
                <w:webHidden/>
              </w:rPr>
              <w:instrText xml:space="preserve"> PAGEREF _Toc85743509 \h </w:instrText>
            </w:r>
            <w:r w:rsidR="006C0133">
              <w:rPr>
                <w:noProof/>
                <w:webHidden/>
              </w:rPr>
            </w:r>
            <w:r w:rsidR="006C0133">
              <w:rPr>
                <w:noProof/>
                <w:webHidden/>
              </w:rPr>
              <w:fldChar w:fldCharType="separate"/>
            </w:r>
            <w:r w:rsidR="00F0657B">
              <w:rPr>
                <w:noProof/>
                <w:webHidden/>
              </w:rPr>
              <w:t>34</w:t>
            </w:r>
            <w:r w:rsidR="006C0133">
              <w:rPr>
                <w:noProof/>
                <w:webHidden/>
              </w:rPr>
              <w:fldChar w:fldCharType="end"/>
            </w:r>
          </w:hyperlink>
        </w:p>
        <w:p w14:paraId="1B2CA0D7" w14:textId="33AE37CA" w:rsidR="006C0133" w:rsidRDefault="00161A33">
          <w:pPr>
            <w:pStyle w:val="TOC3"/>
            <w:tabs>
              <w:tab w:val="right" w:leader="dot" w:pos="9017"/>
            </w:tabs>
            <w:rPr>
              <w:rFonts w:eastAsiaTheme="minorEastAsia"/>
              <w:noProof/>
            </w:rPr>
          </w:pPr>
          <w:hyperlink w:anchor="_Toc85743510" w:history="1">
            <w:r w:rsidR="006C0133" w:rsidRPr="00CB3260">
              <w:rPr>
                <w:rStyle w:val="Hyperlink"/>
                <w:noProof/>
              </w:rPr>
              <w:t>5.9.3 Foreign remittance payment</w:t>
            </w:r>
            <w:r w:rsidR="006C0133">
              <w:rPr>
                <w:noProof/>
                <w:webHidden/>
              </w:rPr>
              <w:tab/>
            </w:r>
            <w:r w:rsidR="006C0133">
              <w:rPr>
                <w:noProof/>
                <w:webHidden/>
              </w:rPr>
              <w:fldChar w:fldCharType="begin"/>
            </w:r>
            <w:r w:rsidR="006C0133">
              <w:rPr>
                <w:noProof/>
                <w:webHidden/>
              </w:rPr>
              <w:instrText xml:space="preserve"> PAGEREF _Toc85743510 \h </w:instrText>
            </w:r>
            <w:r w:rsidR="006C0133">
              <w:rPr>
                <w:noProof/>
                <w:webHidden/>
              </w:rPr>
            </w:r>
            <w:r w:rsidR="006C0133">
              <w:rPr>
                <w:noProof/>
                <w:webHidden/>
              </w:rPr>
              <w:fldChar w:fldCharType="separate"/>
            </w:r>
            <w:r w:rsidR="00F0657B">
              <w:rPr>
                <w:noProof/>
                <w:webHidden/>
              </w:rPr>
              <w:t>35</w:t>
            </w:r>
            <w:r w:rsidR="006C0133">
              <w:rPr>
                <w:noProof/>
                <w:webHidden/>
              </w:rPr>
              <w:fldChar w:fldCharType="end"/>
            </w:r>
          </w:hyperlink>
        </w:p>
        <w:p w14:paraId="1A232642" w14:textId="18767425" w:rsidR="006C0133" w:rsidRDefault="00161A33">
          <w:pPr>
            <w:pStyle w:val="TOC3"/>
            <w:tabs>
              <w:tab w:val="right" w:leader="dot" w:pos="9017"/>
            </w:tabs>
            <w:rPr>
              <w:rFonts w:eastAsiaTheme="minorEastAsia"/>
              <w:noProof/>
            </w:rPr>
          </w:pPr>
          <w:hyperlink w:anchor="_Toc85743511" w:history="1">
            <w:r w:rsidR="006C0133" w:rsidRPr="00CB3260">
              <w:rPr>
                <w:rStyle w:val="Hyperlink"/>
                <w:noProof/>
              </w:rPr>
              <w:t>5.9.4 Transfer of fund</w:t>
            </w:r>
            <w:r w:rsidR="006C0133">
              <w:rPr>
                <w:noProof/>
                <w:webHidden/>
              </w:rPr>
              <w:tab/>
            </w:r>
            <w:r w:rsidR="006C0133">
              <w:rPr>
                <w:noProof/>
                <w:webHidden/>
              </w:rPr>
              <w:fldChar w:fldCharType="begin"/>
            </w:r>
            <w:r w:rsidR="006C0133">
              <w:rPr>
                <w:noProof/>
                <w:webHidden/>
              </w:rPr>
              <w:instrText xml:space="preserve"> PAGEREF _Toc85743511 \h </w:instrText>
            </w:r>
            <w:r w:rsidR="006C0133">
              <w:rPr>
                <w:noProof/>
                <w:webHidden/>
              </w:rPr>
            </w:r>
            <w:r w:rsidR="006C0133">
              <w:rPr>
                <w:noProof/>
                <w:webHidden/>
              </w:rPr>
              <w:fldChar w:fldCharType="separate"/>
            </w:r>
            <w:r w:rsidR="00F0657B">
              <w:rPr>
                <w:noProof/>
                <w:webHidden/>
              </w:rPr>
              <w:t>38</w:t>
            </w:r>
            <w:r w:rsidR="006C0133">
              <w:rPr>
                <w:noProof/>
                <w:webHidden/>
              </w:rPr>
              <w:fldChar w:fldCharType="end"/>
            </w:r>
          </w:hyperlink>
        </w:p>
        <w:p w14:paraId="517F76C3" w14:textId="5CB4CB81" w:rsidR="006C0133" w:rsidRDefault="00161A33">
          <w:pPr>
            <w:pStyle w:val="TOC3"/>
            <w:tabs>
              <w:tab w:val="right" w:leader="dot" w:pos="9017"/>
            </w:tabs>
            <w:rPr>
              <w:rFonts w:eastAsiaTheme="minorEastAsia"/>
              <w:noProof/>
            </w:rPr>
          </w:pPr>
          <w:hyperlink w:anchor="_Toc85743512" w:history="1">
            <w:r w:rsidR="006C0133" w:rsidRPr="00CB3260">
              <w:rPr>
                <w:rStyle w:val="Hyperlink"/>
                <w:noProof/>
              </w:rPr>
              <w:t>5.9.5 Utility bill collection</w:t>
            </w:r>
            <w:r w:rsidR="006C0133">
              <w:rPr>
                <w:noProof/>
                <w:webHidden/>
              </w:rPr>
              <w:tab/>
            </w:r>
            <w:r w:rsidR="006C0133">
              <w:rPr>
                <w:noProof/>
                <w:webHidden/>
              </w:rPr>
              <w:fldChar w:fldCharType="begin"/>
            </w:r>
            <w:r w:rsidR="006C0133">
              <w:rPr>
                <w:noProof/>
                <w:webHidden/>
              </w:rPr>
              <w:instrText xml:space="preserve"> PAGEREF _Toc85743512 \h </w:instrText>
            </w:r>
            <w:r w:rsidR="006C0133">
              <w:rPr>
                <w:noProof/>
                <w:webHidden/>
              </w:rPr>
            </w:r>
            <w:r w:rsidR="006C0133">
              <w:rPr>
                <w:noProof/>
                <w:webHidden/>
              </w:rPr>
              <w:fldChar w:fldCharType="separate"/>
            </w:r>
            <w:r w:rsidR="00F0657B">
              <w:rPr>
                <w:noProof/>
                <w:webHidden/>
              </w:rPr>
              <w:t>39</w:t>
            </w:r>
            <w:r w:rsidR="006C0133">
              <w:rPr>
                <w:noProof/>
                <w:webHidden/>
              </w:rPr>
              <w:fldChar w:fldCharType="end"/>
            </w:r>
          </w:hyperlink>
        </w:p>
        <w:p w14:paraId="21FBE6F1" w14:textId="7802C717" w:rsidR="006C0133" w:rsidRDefault="00161A33">
          <w:pPr>
            <w:pStyle w:val="TOC3"/>
            <w:tabs>
              <w:tab w:val="right" w:leader="dot" w:pos="9017"/>
            </w:tabs>
            <w:rPr>
              <w:rFonts w:eastAsiaTheme="minorEastAsia"/>
              <w:noProof/>
            </w:rPr>
          </w:pPr>
          <w:hyperlink w:anchor="_Toc85743513" w:history="1">
            <w:r w:rsidR="006C0133" w:rsidRPr="00CB3260">
              <w:rPr>
                <w:rStyle w:val="Hyperlink"/>
                <w:noProof/>
              </w:rPr>
              <w:t>5.9.6 Loan Disbursement</w:t>
            </w:r>
            <w:r w:rsidR="006C0133">
              <w:rPr>
                <w:noProof/>
                <w:webHidden/>
              </w:rPr>
              <w:tab/>
            </w:r>
            <w:r w:rsidR="006C0133">
              <w:rPr>
                <w:noProof/>
                <w:webHidden/>
              </w:rPr>
              <w:fldChar w:fldCharType="begin"/>
            </w:r>
            <w:r w:rsidR="006C0133">
              <w:rPr>
                <w:noProof/>
                <w:webHidden/>
              </w:rPr>
              <w:instrText xml:space="preserve"> PAGEREF _Toc85743513 \h </w:instrText>
            </w:r>
            <w:r w:rsidR="006C0133">
              <w:rPr>
                <w:noProof/>
                <w:webHidden/>
              </w:rPr>
            </w:r>
            <w:r w:rsidR="006C0133">
              <w:rPr>
                <w:noProof/>
                <w:webHidden/>
              </w:rPr>
              <w:fldChar w:fldCharType="separate"/>
            </w:r>
            <w:r w:rsidR="00F0657B">
              <w:rPr>
                <w:noProof/>
                <w:webHidden/>
              </w:rPr>
              <w:t>40</w:t>
            </w:r>
            <w:r w:rsidR="006C0133">
              <w:rPr>
                <w:noProof/>
                <w:webHidden/>
              </w:rPr>
              <w:fldChar w:fldCharType="end"/>
            </w:r>
          </w:hyperlink>
        </w:p>
        <w:p w14:paraId="57D765B2" w14:textId="20B3AD9D" w:rsidR="006C0133" w:rsidRDefault="00161A33">
          <w:pPr>
            <w:pStyle w:val="TOC2"/>
            <w:tabs>
              <w:tab w:val="right" w:leader="dot" w:pos="9017"/>
            </w:tabs>
            <w:rPr>
              <w:rFonts w:eastAsiaTheme="minorEastAsia"/>
              <w:noProof/>
            </w:rPr>
          </w:pPr>
          <w:hyperlink w:anchor="_Toc85743514" w:history="1">
            <w:r w:rsidR="006C0133" w:rsidRPr="00CB3260">
              <w:rPr>
                <w:rStyle w:val="Hyperlink"/>
                <w:noProof/>
              </w:rPr>
              <w:t>5.10 Limitation of agent’s operation</w:t>
            </w:r>
            <w:r w:rsidR="006C0133">
              <w:rPr>
                <w:noProof/>
                <w:webHidden/>
              </w:rPr>
              <w:tab/>
            </w:r>
            <w:r w:rsidR="006C0133">
              <w:rPr>
                <w:noProof/>
                <w:webHidden/>
              </w:rPr>
              <w:fldChar w:fldCharType="begin"/>
            </w:r>
            <w:r w:rsidR="006C0133">
              <w:rPr>
                <w:noProof/>
                <w:webHidden/>
              </w:rPr>
              <w:instrText xml:space="preserve"> PAGEREF _Toc85743514 \h </w:instrText>
            </w:r>
            <w:r w:rsidR="006C0133">
              <w:rPr>
                <w:noProof/>
                <w:webHidden/>
              </w:rPr>
            </w:r>
            <w:r w:rsidR="006C0133">
              <w:rPr>
                <w:noProof/>
                <w:webHidden/>
              </w:rPr>
              <w:fldChar w:fldCharType="separate"/>
            </w:r>
            <w:r w:rsidR="00F0657B">
              <w:rPr>
                <w:noProof/>
                <w:webHidden/>
              </w:rPr>
              <w:t>41</w:t>
            </w:r>
            <w:r w:rsidR="006C0133">
              <w:rPr>
                <w:noProof/>
                <w:webHidden/>
              </w:rPr>
              <w:fldChar w:fldCharType="end"/>
            </w:r>
          </w:hyperlink>
        </w:p>
        <w:p w14:paraId="7D6535B4" w14:textId="40242994" w:rsidR="006C0133" w:rsidRDefault="00161A33">
          <w:pPr>
            <w:pStyle w:val="TOC1"/>
            <w:tabs>
              <w:tab w:val="right" w:leader="dot" w:pos="9017"/>
            </w:tabs>
            <w:rPr>
              <w:rFonts w:eastAsiaTheme="minorEastAsia"/>
              <w:noProof/>
            </w:rPr>
          </w:pPr>
          <w:hyperlink w:anchor="_Toc85743515" w:history="1">
            <w:r w:rsidR="006C0133" w:rsidRPr="00CB3260">
              <w:rPr>
                <w:rStyle w:val="Hyperlink"/>
                <w:noProof/>
              </w:rPr>
              <w:t>Chapter: 6</w:t>
            </w:r>
            <w:r w:rsidR="006C0133">
              <w:rPr>
                <w:noProof/>
                <w:webHidden/>
              </w:rPr>
              <w:tab/>
            </w:r>
            <w:r w:rsidR="006C0133">
              <w:rPr>
                <w:noProof/>
                <w:webHidden/>
              </w:rPr>
              <w:fldChar w:fldCharType="begin"/>
            </w:r>
            <w:r w:rsidR="006C0133">
              <w:rPr>
                <w:noProof/>
                <w:webHidden/>
              </w:rPr>
              <w:instrText xml:space="preserve"> PAGEREF _Toc85743515 \h </w:instrText>
            </w:r>
            <w:r w:rsidR="006C0133">
              <w:rPr>
                <w:noProof/>
                <w:webHidden/>
              </w:rPr>
            </w:r>
            <w:r w:rsidR="006C0133">
              <w:rPr>
                <w:noProof/>
                <w:webHidden/>
              </w:rPr>
              <w:fldChar w:fldCharType="separate"/>
            </w:r>
            <w:r w:rsidR="00F0657B">
              <w:rPr>
                <w:noProof/>
                <w:webHidden/>
              </w:rPr>
              <w:t>43</w:t>
            </w:r>
            <w:r w:rsidR="006C0133">
              <w:rPr>
                <w:noProof/>
                <w:webHidden/>
              </w:rPr>
              <w:fldChar w:fldCharType="end"/>
            </w:r>
          </w:hyperlink>
        </w:p>
        <w:p w14:paraId="2ECA24A4" w14:textId="50515F51" w:rsidR="006C0133" w:rsidRDefault="00161A33">
          <w:pPr>
            <w:pStyle w:val="TOC1"/>
            <w:tabs>
              <w:tab w:val="right" w:leader="dot" w:pos="9017"/>
            </w:tabs>
            <w:rPr>
              <w:rFonts w:eastAsiaTheme="minorEastAsia"/>
              <w:noProof/>
            </w:rPr>
          </w:pPr>
          <w:hyperlink w:anchor="_Toc85743516" w:history="1">
            <w:r w:rsidR="006C0133" w:rsidRPr="00CB3260">
              <w:rPr>
                <w:rStyle w:val="Hyperlink"/>
                <w:noProof/>
              </w:rPr>
              <w:t>6. Findings, Recommendations &amp; Conclusion</w:t>
            </w:r>
            <w:r w:rsidR="006C0133">
              <w:rPr>
                <w:noProof/>
                <w:webHidden/>
              </w:rPr>
              <w:tab/>
            </w:r>
            <w:r w:rsidR="006C0133">
              <w:rPr>
                <w:noProof/>
                <w:webHidden/>
              </w:rPr>
              <w:fldChar w:fldCharType="begin"/>
            </w:r>
            <w:r w:rsidR="006C0133">
              <w:rPr>
                <w:noProof/>
                <w:webHidden/>
              </w:rPr>
              <w:instrText xml:space="preserve"> PAGEREF _Toc85743516 \h </w:instrText>
            </w:r>
            <w:r w:rsidR="006C0133">
              <w:rPr>
                <w:noProof/>
                <w:webHidden/>
              </w:rPr>
            </w:r>
            <w:r w:rsidR="006C0133">
              <w:rPr>
                <w:noProof/>
                <w:webHidden/>
              </w:rPr>
              <w:fldChar w:fldCharType="separate"/>
            </w:r>
            <w:r w:rsidR="00F0657B">
              <w:rPr>
                <w:noProof/>
                <w:webHidden/>
              </w:rPr>
              <w:t>43</w:t>
            </w:r>
            <w:r w:rsidR="006C0133">
              <w:rPr>
                <w:noProof/>
                <w:webHidden/>
              </w:rPr>
              <w:fldChar w:fldCharType="end"/>
            </w:r>
          </w:hyperlink>
        </w:p>
        <w:p w14:paraId="1BEC70EF" w14:textId="2B8BF037" w:rsidR="006C0133" w:rsidRDefault="00161A33">
          <w:pPr>
            <w:pStyle w:val="TOC2"/>
            <w:tabs>
              <w:tab w:val="right" w:leader="dot" w:pos="9017"/>
            </w:tabs>
            <w:rPr>
              <w:rFonts w:eastAsiaTheme="minorEastAsia"/>
              <w:noProof/>
            </w:rPr>
          </w:pPr>
          <w:hyperlink w:anchor="_Toc85743517" w:history="1">
            <w:r w:rsidR="006C0133" w:rsidRPr="00CB3260">
              <w:rPr>
                <w:rStyle w:val="Hyperlink"/>
                <w:noProof/>
              </w:rPr>
              <w:t>6.1 Findings:</w:t>
            </w:r>
            <w:r w:rsidR="006C0133">
              <w:rPr>
                <w:noProof/>
                <w:webHidden/>
              </w:rPr>
              <w:tab/>
            </w:r>
            <w:r w:rsidR="006C0133">
              <w:rPr>
                <w:noProof/>
                <w:webHidden/>
              </w:rPr>
              <w:fldChar w:fldCharType="begin"/>
            </w:r>
            <w:r w:rsidR="006C0133">
              <w:rPr>
                <w:noProof/>
                <w:webHidden/>
              </w:rPr>
              <w:instrText xml:space="preserve"> PAGEREF _Toc85743517 \h </w:instrText>
            </w:r>
            <w:r w:rsidR="006C0133">
              <w:rPr>
                <w:noProof/>
                <w:webHidden/>
              </w:rPr>
            </w:r>
            <w:r w:rsidR="006C0133">
              <w:rPr>
                <w:noProof/>
                <w:webHidden/>
              </w:rPr>
              <w:fldChar w:fldCharType="separate"/>
            </w:r>
            <w:r w:rsidR="00F0657B">
              <w:rPr>
                <w:noProof/>
                <w:webHidden/>
              </w:rPr>
              <w:t>43</w:t>
            </w:r>
            <w:r w:rsidR="006C0133">
              <w:rPr>
                <w:noProof/>
                <w:webHidden/>
              </w:rPr>
              <w:fldChar w:fldCharType="end"/>
            </w:r>
          </w:hyperlink>
        </w:p>
        <w:p w14:paraId="58B553FE" w14:textId="2155573C" w:rsidR="006C0133" w:rsidRDefault="00161A33">
          <w:pPr>
            <w:pStyle w:val="TOC2"/>
            <w:tabs>
              <w:tab w:val="right" w:leader="dot" w:pos="9017"/>
            </w:tabs>
            <w:rPr>
              <w:rFonts w:eastAsiaTheme="minorEastAsia"/>
              <w:noProof/>
            </w:rPr>
          </w:pPr>
          <w:hyperlink w:anchor="_Toc85743518" w:history="1">
            <w:r w:rsidR="006C0133" w:rsidRPr="00CB3260">
              <w:rPr>
                <w:rStyle w:val="Hyperlink"/>
                <w:noProof/>
              </w:rPr>
              <w:t>6.2 Recommendation:</w:t>
            </w:r>
            <w:r w:rsidR="006C0133">
              <w:rPr>
                <w:noProof/>
                <w:webHidden/>
              </w:rPr>
              <w:tab/>
            </w:r>
            <w:r w:rsidR="006C0133">
              <w:rPr>
                <w:noProof/>
                <w:webHidden/>
              </w:rPr>
              <w:fldChar w:fldCharType="begin"/>
            </w:r>
            <w:r w:rsidR="006C0133">
              <w:rPr>
                <w:noProof/>
                <w:webHidden/>
              </w:rPr>
              <w:instrText xml:space="preserve"> PAGEREF _Toc85743518 \h </w:instrText>
            </w:r>
            <w:r w:rsidR="006C0133">
              <w:rPr>
                <w:noProof/>
                <w:webHidden/>
              </w:rPr>
            </w:r>
            <w:r w:rsidR="006C0133">
              <w:rPr>
                <w:noProof/>
                <w:webHidden/>
              </w:rPr>
              <w:fldChar w:fldCharType="separate"/>
            </w:r>
            <w:r w:rsidR="00F0657B">
              <w:rPr>
                <w:noProof/>
                <w:webHidden/>
              </w:rPr>
              <w:t>43</w:t>
            </w:r>
            <w:r w:rsidR="006C0133">
              <w:rPr>
                <w:noProof/>
                <w:webHidden/>
              </w:rPr>
              <w:fldChar w:fldCharType="end"/>
            </w:r>
          </w:hyperlink>
        </w:p>
        <w:p w14:paraId="3F6428F1" w14:textId="4318ACF8" w:rsidR="006C0133" w:rsidRDefault="00161A33">
          <w:pPr>
            <w:pStyle w:val="TOC2"/>
            <w:tabs>
              <w:tab w:val="right" w:leader="dot" w:pos="9017"/>
            </w:tabs>
            <w:rPr>
              <w:rFonts w:eastAsiaTheme="minorEastAsia"/>
              <w:noProof/>
            </w:rPr>
          </w:pPr>
          <w:hyperlink w:anchor="_Toc85743519" w:history="1">
            <w:r w:rsidR="006C0133" w:rsidRPr="00CB3260">
              <w:rPr>
                <w:rStyle w:val="Hyperlink"/>
                <w:noProof/>
              </w:rPr>
              <w:t>6.3 Conclusion</w:t>
            </w:r>
            <w:r w:rsidR="006C0133">
              <w:rPr>
                <w:noProof/>
                <w:webHidden/>
              </w:rPr>
              <w:tab/>
            </w:r>
            <w:r w:rsidR="006C0133">
              <w:rPr>
                <w:noProof/>
                <w:webHidden/>
              </w:rPr>
              <w:fldChar w:fldCharType="begin"/>
            </w:r>
            <w:r w:rsidR="006C0133">
              <w:rPr>
                <w:noProof/>
                <w:webHidden/>
              </w:rPr>
              <w:instrText xml:space="preserve"> PAGEREF _Toc85743519 \h </w:instrText>
            </w:r>
            <w:r w:rsidR="006C0133">
              <w:rPr>
                <w:noProof/>
                <w:webHidden/>
              </w:rPr>
            </w:r>
            <w:r w:rsidR="006C0133">
              <w:rPr>
                <w:noProof/>
                <w:webHidden/>
              </w:rPr>
              <w:fldChar w:fldCharType="separate"/>
            </w:r>
            <w:r w:rsidR="00F0657B">
              <w:rPr>
                <w:noProof/>
                <w:webHidden/>
              </w:rPr>
              <w:t>45</w:t>
            </w:r>
            <w:r w:rsidR="006C0133">
              <w:rPr>
                <w:noProof/>
                <w:webHidden/>
              </w:rPr>
              <w:fldChar w:fldCharType="end"/>
            </w:r>
          </w:hyperlink>
        </w:p>
        <w:p w14:paraId="00836E16" w14:textId="21EC6837" w:rsidR="006C0133" w:rsidRDefault="00161A33">
          <w:pPr>
            <w:pStyle w:val="TOC1"/>
            <w:tabs>
              <w:tab w:val="right" w:leader="dot" w:pos="9017"/>
            </w:tabs>
            <w:rPr>
              <w:rFonts w:eastAsiaTheme="minorEastAsia"/>
              <w:noProof/>
            </w:rPr>
          </w:pPr>
          <w:hyperlink w:anchor="_Toc85743520" w:history="1">
            <w:r w:rsidR="006C0133" w:rsidRPr="00CB3260">
              <w:rPr>
                <w:rStyle w:val="Hyperlink"/>
                <w:noProof/>
              </w:rPr>
              <w:t>References</w:t>
            </w:r>
            <w:r w:rsidR="006C0133">
              <w:rPr>
                <w:noProof/>
                <w:webHidden/>
              </w:rPr>
              <w:tab/>
            </w:r>
            <w:r w:rsidR="006C0133">
              <w:rPr>
                <w:noProof/>
                <w:webHidden/>
              </w:rPr>
              <w:fldChar w:fldCharType="begin"/>
            </w:r>
            <w:r w:rsidR="006C0133">
              <w:rPr>
                <w:noProof/>
                <w:webHidden/>
              </w:rPr>
              <w:instrText xml:space="preserve"> PAGEREF _Toc85743520 \h </w:instrText>
            </w:r>
            <w:r w:rsidR="006C0133">
              <w:rPr>
                <w:noProof/>
                <w:webHidden/>
              </w:rPr>
            </w:r>
            <w:r w:rsidR="006C0133">
              <w:rPr>
                <w:noProof/>
                <w:webHidden/>
              </w:rPr>
              <w:fldChar w:fldCharType="separate"/>
            </w:r>
            <w:r w:rsidR="00F0657B">
              <w:rPr>
                <w:noProof/>
                <w:webHidden/>
              </w:rPr>
              <w:t>ix</w:t>
            </w:r>
            <w:r w:rsidR="006C0133">
              <w:rPr>
                <w:noProof/>
                <w:webHidden/>
              </w:rPr>
              <w:fldChar w:fldCharType="end"/>
            </w:r>
          </w:hyperlink>
        </w:p>
        <w:p w14:paraId="4D22EEE0" w14:textId="524CDF02" w:rsidR="006C0133" w:rsidRDefault="00161A33">
          <w:pPr>
            <w:pStyle w:val="TOC1"/>
            <w:tabs>
              <w:tab w:val="right" w:leader="dot" w:pos="9017"/>
            </w:tabs>
            <w:rPr>
              <w:rFonts w:eastAsiaTheme="minorEastAsia"/>
              <w:noProof/>
            </w:rPr>
          </w:pPr>
          <w:hyperlink w:anchor="_Toc85743521" w:history="1">
            <w:r w:rsidR="006C0133" w:rsidRPr="00CB3260">
              <w:rPr>
                <w:rStyle w:val="Hyperlink"/>
                <w:noProof/>
              </w:rPr>
              <w:t>Appendix</w:t>
            </w:r>
            <w:r w:rsidR="006C0133">
              <w:rPr>
                <w:noProof/>
                <w:webHidden/>
              </w:rPr>
              <w:tab/>
            </w:r>
            <w:r w:rsidR="006C0133">
              <w:rPr>
                <w:noProof/>
                <w:webHidden/>
              </w:rPr>
              <w:fldChar w:fldCharType="begin"/>
            </w:r>
            <w:r w:rsidR="006C0133">
              <w:rPr>
                <w:noProof/>
                <w:webHidden/>
              </w:rPr>
              <w:instrText xml:space="preserve"> PAGEREF _Toc85743521 \h </w:instrText>
            </w:r>
            <w:r w:rsidR="006C0133">
              <w:rPr>
                <w:noProof/>
                <w:webHidden/>
              </w:rPr>
            </w:r>
            <w:r w:rsidR="006C0133">
              <w:rPr>
                <w:noProof/>
                <w:webHidden/>
              </w:rPr>
              <w:fldChar w:fldCharType="separate"/>
            </w:r>
            <w:r w:rsidR="00F0657B">
              <w:rPr>
                <w:noProof/>
                <w:webHidden/>
              </w:rPr>
              <w:t>xi</w:t>
            </w:r>
            <w:r w:rsidR="006C0133">
              <w:rPr>
                <w:noProof/>
                <w:webHidden/>
              </w:rPr>
              <w:fldChar w:fldCharType="end"/>
            </w:r>
          </w:hyperlink>
        </w:p>
        <w:p w14:paraId="4D6CD772" w14:textId="5032D9A6" w:rsidR="009D0933" w:rsidRPr="001E0492" w:rsidRDefault="009D0933" w:rsidP="001E0492">
          <w:pPr>
            <w:spacing w:line="360" w:lineRule="auto"/>
            <w:jc w:val="both"/>
            <w:rPr>
              <w:rFonts w:ascii="Times New Roman" w:hAnsi="Times New Roman" w:cs="Times New Roman"/>
              <w:sz w:val="24"/>
              <w:szCs w:val="24"/>
            </w:rPr>
          </w:pPr>
          <w:r w:rsidRPr="001E0492">
            <w:rPr>
              <w:rFonts w:ascii="Times New Roman" w:hAnsi="Times New Roman" w:cs="Times New Roman"/>
              <w:b/>
              <w:bCs/>
              <w:noProof/>
              <w:sz w:val="24"/>
              <w:szCs w:val="24"/>
            </w:rPr>
            <w:fldChar w:fldCharType="end"/>
          </w:r>
        </w:p>
      </w:sdtContent>
    </w:sdt>
    <w:p w14:paraId="0F3C7BBF" w14:textId="185B6ABE" w:rsidR="007F46AC" w:rsidRPr="001E0492" w:rsidRDefault="007F46AC"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br w:type="page"/>
      </w:r>
    </w:p>
    <w:p w14:paraId="6AE84370" w14:textId="77777777" w:rsidR="007F46AC" w:rsidRPr="001E0492" w:rsidRDefault="007F46AC" w:rsidP="005A4CE4">
      <w:pPr>
        <w:pStyle w:val="Heading1"/>
      </w:pPr>
      <w:bookmarkStart w:id="7" w:name="_Toc85743436"/>
      <w:r w:rsidRPr="001E0492">
        <w:lastRenderedPageBreak/>
        <w:t>List of Tables &amp; Figure</w:t>
      </w:r>
      <w:bookmarkEnd w:id="7"/>
    </w:p>
    <w:p w14:paraId="7CDC3623" w14:textId="62D502F6" w:rsidR="00B158B9" w:rsidRPr="001E0492" w:rsidRDefault="00B158B9" w:rsidP="001E0492">
      <w:pPr>
        <w:spacing w:line="360" w:lineRule="auto"/>
        <w:jc w:val="both"/>
        <w:rPr>
          <w:rFonts w:ascii="Times New Roman" w:hAnsi="Times New Roman" w:cs="Times New Roman"/>
          <w:sz w:val="24"/>
          <w:szCs w:val="24"/>
        </w:rPr>
      </w:pPr>
    </w:p>
    <w:p w14:paraId="215C6030" w14:textId="77777777" w:rsidR="00355D04" w:rsidRDefault="00355D04" w:rsidP="001E0492">
      <w:pPr>
        <w:pStyle w:val="TableofFigures"/>
        <w:tabs>
          <w:tab w:val="right" w:leader="dot" w:pos="9017"/>
        </w:tabs>
        <w:spacing w:line="360" w:lineRule="auto"/>
        <w:jc w:val="both"/>
        <w:rPr>
          <w:rFonts w:ascii="Times New Roman" w:hAnsi="Times New Roman" w:cs="Times New Roman"/>
          <w:sz w:val="24"/>
          <w:szCs w:val="24"/>
        </w:rPr>
      </w:pPr>
    </w:p>
    <w:p w14:paraId="58B793D1" w14:textId="1CC2CE44" w:rsidR="00355D04" w:rsidRPr="00355D04" w:rsidRDefault="00355D04">
      <w:pPr>
        <w:pStyle w:val="TableofFigures"/>
        <w:tabs>
          <w:tab w:val="right" w:leader="dot" w:pos="9017"/>
        </w:tabs>
        <w:rPr>
          <w:rFonts w:ascii="Times New Roman" w:eastAsiaTheme="minorEastAsia" w:hAnsi="Times New Roman" w:cs="Times New Roman"/>
          <w:noProof/>
          <w:sz w:val="24"/>
          <w:szCs w:val="24"/>
        </w:rPr>
      </w:pPr>
      <w:r w:rsidRPr="00355D04">
        <w:rPr>
          <w:rFonts w:ascii="Times New Roman" w:hAnsi="Times New Roman" w:cs="Times New Roman"/>
          <w:sz w:val="24"/>
          <w:szCs w:val="24"/>
        </w:rPr>
        <w:fldChar w:fldCharType="begin"/>
      </w:r>
      <w:r w:rsidRPr="00355D04">
        <w:rPr>
          <w:rFonts w:ascii="Times New Roman" w:hAnsi="Times New Roman" w:cs="Times New Roman"/>
          <w:sz w:val="24"/>
          <w:szCs w:val="24"/>
        </w:rPr>
        <w:instrText xml:space="preserve"> TOC \h \z \c "Table" </w:instrText>
      </w:r>
      <w:r w:rsidRPr="00355D04">
        <w:rPr>
          <w:rFonts w:ascii="Times New Roman" w:hAnsi="Times New Roman" w:cs="Times New Roman"/>
          <w:sz w:val="24"/>
          <w:szCs w:val="24"/>
        </w:rPr>
        <w:fldChar w:fldCharType="separate"/>
      </w:r>
      <w:hyperlink w:anchor="_Toc85019737" w:history="1">
        <w:r w:rsidRPr="00355D04">
          <w:rPr>
            <w:rStyle w:val="Hyperlink"/>
            <w:rFonts w:ascii="Times New Roman" w:hAnsi="Times New Roman" w:cs="Times New Roman"/>
            <w:noProof/>
            <w:sz w:val="24"/>
            <w:szCs w:val="24"/>
          </w:rPr>
          <w:t>Table 1: Top 5 Bank Share of Total Agents Banking Accounts in Bangladesh</w:t>
        </w:r>
        <w:r w:rsidRPr="00355D04">
          <w:rPr>
            <w:rFonts w:ascii="Times New Roman" w:hAnsi="Times New Roman" w:cs="Times New Roman"/>
            <w:noProof/>
            <w:webHidden/>
            <w:sz w:val="24"/>
            <w:szCs w:val="24"/>
          </w:rPr>
          <w:tab/>
        </w:r>
        <w:r w:rsidRPr="00355D04">
          <w:rPr>
            <w:rFonts w:ascii="Times New Roman" w:hAnsi="Times New Roman" w:cs="Times New Roman"/>
            <w:noProof/>
            <w:webHidden/>
            <w:sz w:val="24"/>
            <w:szCs w:val="24"/>
          </w:rPr>
          <w:fldChar w:fldCharType="begin"/>
        </w:r>
        <w:r w:rsidRPr="00355D04">
          <w:rPr>
            <w:rFonts w:ascii="Times New Roman" w:hAnsi="Times New Roman" w:cs="Times New Roman"/>
            <w:noProof/>
            <w:webHidden/>
            <w:sz w:val="24"/>
            <w:szCs w:val="24"/>
          </w:rPr>
          <w:instrText xml:space="preserve"> PAGEREF _Toc85019737 \h </w:instrText>
        </w:r>
        <w:r w:rsidRPr="00355D04">
          <w:rPr>
            <w:rFonts w:ascii="Times New Roman" w:hAnsi="Times New Roman" w:cs="Times New Roman"/>
            <w:noProof/>
            <w:webHidden/>
            <w:sz w:val="24"/>
            <w:szCs w:val="24"/>
          </w:rPr>
        </w:r>
        <w:r w:rsidRPr="00355D04">
          <w:rPr>
            <w:rFonts w:ascii="Times New Roman" w:hAnsi="Times New Roman" w:cs="Times New Roman"/>
            <w:noProof/>
            <w:webHidden/>
            <w:sz w:val="24"/>
            <w:szCs w:val="24"/>
          </w:rPr>
          <w:fldChar w:fldCharType="separate"/>
        </w:r>
        <w:r w:rsidR="00F0657B">
          <w:rPr>
            <w:rFonts w:ascii="Times New Roman" w:hAnsi="Times New Roman" w:cs="Times New Roman"/>
            <w:noProof/>
            <w:webHidden/>
            <w:sz w:val="24"/>
            <w:szCs w:val="24"/>
          </w:rPr>
          <w:t>23</w:t>
        </w:r>
        <w:r w:rsidRPr="00355D04">
          <w:rPr>
            <w:rFonts w:ascii="Times New Roman" w:hAnsi="Times New Roman" w:cs="Times New Roman"/>
            <w:noProof/>
            <w:webHidden/>
            <w:sz w:val="24"/>
            <w:szCs w:val="24"/>
          </w:rPr>
          <w:fldChar w:fldCharType="end"/>
        </w:r>
      </w:hyperlink>
    </w:p>
    <w:p w14:paraId="15AE8ECC" w14:textId="71CA826E" w:rsidR="00355D04" w:rsidRPr="00355D04" w:rsidRDefault="00161A33">
      <w:pPr>
        <w:pStyle w:val="TableofFigures"/>
        <w:tabs>
          <w:tab w:val="right" w:leader="dot" w:pos="9017"/>
        </w:tabs>
        <w:rPr>
          <w:rFonts w:ascii="Times New Roman" w:eastAsiaTheme="minorEastAsia" w:hAnsi="Times New Roman" w:cs="Times New Roman"/>
          <w:noProof/>
          <w:sz w:val="24"/>
          <w:szCs w:val="24"/>
        </w:rPr>
      </w:pPr>
      <w:hyperlink w:anchor="_Toc85019738" w:history="1">
        <w:r w:rsidR="00355D04" w:rsidRPr="00355D04">
          <w:rPr>
            <w:rStyle w:val="Hyperlink"/>
            <w:rFonts w:ascii="Times New Roman" w:hAnsi="Times New Roman" w:cs="Times New Roman"/>
            <w:noProof/>
            <w:sz w:val="24"/>
            <w:szCs w:val="24"/>
          </w:rPr>
          <w:t>Table 2: Top 5 Bank Share of Total Agents Banking Cash Deposit in Bangladesh</w:t>
        </w:r>
        <w:r w:rsidR="00355D04" w:rsidRPr="00355D04">
          <w:rPr>
            <w:rFonts w:ascii="Times New Roman" w:hAnsi="Times New Roman" w:cs="Times New Roman"/>
            <w:noProof/>
            <w:webHidden/>
            <w:sz w:val="24"/>
            <w:szCs w:val="24"/>
          </w:rPr>
          <w:tab/>
        </w:r>
        <w:r w:rsidR="00355D04" w:rsidRPr="00355D04">
          <w:rPr>
            <w:rFonts w:ascii="Times New Roman" w:hAnsi="Times New Roman" w:cs="Times New Roman"/>
            <w:noProof/>
            <w:webHidden/>
            <w:sz w:val="24"/>
            <w:szCs w:val="24"/>
          </w:rPr>
          <w:fldChar w:fldCharType="begin"/>
        </w:r>
        <w:r w:rsidR="00355D04" w:rsidRPr="00355D04">
          <w:rPr>
            <w:rFonts w:ascii="Times New Roman" w:hAnsi="Times New Roman" w:cs="Times New Roman"/>
            <w:noProof/>
            <w:webHidden/>
            <w:sz w:val="24"/>
            <w:szCs w:val="24"/>
          </w:rPr>
          <w:instrText xml:space="preserve"> PAGEREF _Toc85019738 \h </w:instrText>
        </w:r>
        <w:r w:rsidR="00355D04" w:rsidRPr="00355D04">
          <w:rPr>
            <w:rFonts w:ascii="Times New Roman" w:hAnsi="Times New Roman" w:cs="Times New Roman"/>
            <w:noProof/>
            <w:webHidden/>
            <w:sz w:val="24"/>
            <w:szCs w:val="24"/>
          </w:rPr>
        </w:r>
        <w:r w:rsidR="00355D04" w:rsidRPr="00355D04">
          <w:rPr>
            <w:rFonts w:ascii="Times New Roman" w:hAnsi="Times New Roman" w:cs="Times New Roman"/>
            <w:noProof/>
            <w:webHidden/>
            <w:sz w:val="24"/>
            <w:szCs w:val="24"/>
          </w:rPr>
          <w:fldChar w:fldCharType="separate"/>
        </w:r>
        <w:r w:rsidR="00F0657B">
          <w:rPr>
            <w:rFonts w:ascii="Times New Roman" w:hAnsi="Times New Roman" w:cs="Times New Roman"/>
            <w:noProof/>
            <w:webHidden/>
            <w:sz w:val="24"/>
            <w:szCs w:val="24"/>
          </w:rPr>
          <w:t>34</w:t>
        </w:r>
        <w:r w:rsidR="00355D04" w:rsidRPr="00355D04">
          <w:rPr>
            <w:rFonts w:ascii="Times New Roman" w:hAnsi="Times New Roman" w:cs="Times New Roman"/>
            <w:noProof/>
            <w:webHidden/>
            <w:sz w:val="24"/>
            <w:szCs w:val="24"/>
          </w:rPr>
          <w:fldChar w:fldCharType="end"/>
        </w:r>
      </w:hyperlink>
    </w:p>
    <w:p w14:paraId="64A8E1BA" w14:textId="2D7037E7" w:rsidR="00355D04" w:rsidRPr="00355D04" w:rsidRDefault="00161A33">
      <w:pPr>
        <w:pStyle w:val="TableofFigures"/>
        <w:tabs>
          <w:tab w:val="right" w:leader="dot" w:pos="9017"/>
        </w:tabs>
        <w:rPr>
          <w:rFonts w:ascii="Times New Roman" w:eastAsiaTheme="minorEastAsia" w:hAnsi="Times New Roman" w:cs="Times New Roman"/>
          <w:noProof/>
          <w:sz w:val="24"/>
          <w:szCs w:val="24"/>
        </w:rPr>
      </w:pPr>
      <w:hyperlink w:anchor="_Toc85019739" w:history="1">
        <w:r w:rsidR="00355D04" w:rsidRPr="00355D04">
          <w:rPr>
            <w:rStyle w:val="Hyperlink"/>
            <w:rFonts w:ascii="Times New Roman" w:hAnsi="Times New Roman" w:cs="Times New Roman"/>
            <w:noProof/>
            <w:sz w:val="24"/>
            <w:szCs w:val="24"/>
          </w:rPr>
          <w:t>Table 3: Top 5 Bank Share of Total Agents Banking Foreign Remittance in Bangladesh</w:t>
        </w:r>
        <w:r w:rsidR="00355D04" w:rsidRPr="00355D04">
          <w:rPr>
            <w:rFonts w:ascii="Times New Roman" w:hAnsi="Times New Roman" w:cs="Times New Roman"/>
            <w:noProof/>
            <w:webHidden/>
            <w:sz w:val="24"/>
            <w:szCs w:val="24"/>
          </w:rPr>
          <w:tab/>
        </w:r>
        <w:r w:rsidR="00355D04" w:rsidRPr="00355D04">
          <w:rPr>
            <w:rFonts w:ascii="Times New Roman" w:hAnsi="Times New Roman" w:cs="Times New Roman"/>
            <w:noProof/>
            <w:webHidden/>
            <w:sz w:val="24"/>
            <w:szCs w:val="24"/>
          </w:rPr>
          <w:fldChar w:fldCharType="begin"/>
        </w:r>
        <w:r w:rsidR="00355D04" w:rsidRPr="00355D04">
          <w:rPr>
            <w:rFonts w:ascii="Times New Roman" w:hAnsi="Times New Roman" w:cs="Times New Roman"/>
            <w:noProof/>
            <w:webHidden/>
            <w:sz w:val="24"/>
            <w:szCs w:val="24"/>
          </w:rPr>
          <w:instrText xml:space="preserve"> PAGEREF _Toc85019739 \h </w:instrText>
        </w:r>
        <w:r w:rsidR="00355D04" w:rsidRPr="00355D04">
          <w:rPr>
            <w:rFonts w:ascii="Times New Roman" w:hAnsi="Times New Roman" w:cs="Times New Roman"/>
            <w:noProof/>
            <w:webHidden/>
            <w:sz w:val="24"/>
            <w:szCs w:val="24"/>
          </w:rPr>
        </w:r>
        <w:r w:rsidR="00355D04" w:rsidRPr="00355D04">
          <w:rPr>
            <w:rFonts w:ascii="Times New Roman" w:hAnsi="Times New Roman" w:cs="Times New Roman"/>
            <w:noProof/>
            <w:webHidden/>
            <w:sz w:val="24"/>
            <w:szCs w:val="24"/>
          </w:rPr>
          <w:fldChar w:fldCharType="separate"/>
        </w:r>
        <w:r w:rsidR="00F0657B">
          <w:rPr>
            <w:rFonts w:ascii="Times New Roman" w:hAnsi="Times New Roman" w:cs="Times New Roman"/>
            <w:noProof/>
            <w:webHidden/>
            <w:sz w:val="24"/>
            <w:szCs w:val="24"/>
          </w:rPr>
          <w:t>38</w:t>
        </w:r>
        <w:r w:rsidR="00355D04" w:rsidRPr="00355D04">
          <w:rPr>
            <w:rFonts w:ascii="Times New Roman" w:hAnsi="Times New Roman" w:cs="Times New Roman"/>
            <w:noProof/>
            <w:webHidden/>
            <w:sz w:val="24"/>
            <w:szCs w:val="24"/>
          </w:rPr>
          <w:fldChar w:fldCharType="end"/>
        </w:r>
      </w:hyperlink>
    </w:p>
    <w:p w14:paraId="3DE8908F" w14:textId="136F94AF" w:rsidR="00355D04" w:rsidRPr="00355D04" w:rsidRDefault="00161A33">
      <w:pPr>
        <w:pStyle w:val="TableofFigures"/>
        <w:tabs>
          <w:tab w:val="right" w:leader="dot" w:pos="9017"/>
        </w:tabs>
        <w:rPr>
          <w:rFonts w:ascii="Times New Roman" w:eastAsiaTheme="minorEastAsia" w:hAnsi="Times New Roman" w:cs="Times New Roman"/>
          <w:noProof/>
          <w:sz w:val="24"/>
          <w:szCs w:val="24"/>
        </w:rPr>
      </w:pPr>
      <w:hyperlink w:anchor="_Toc85019740" w:history="1">
        <w:r w:rsidR="00355D04" w:rsidRPr="00355D04">
          <w:rPr>
            <w:rStyle w:val="Hyperlink"/>
            <w:rFonts w:ascii="Times New Roman" w:hAnsi="Times New Roman" w:cs="Times New Roman"/>
            <w:noProof/>
            <w:sz w:val="24"/>
            <w:szCs w:val="24"/>
          </w:rPr>
          <w:t>Table 4: Top 5 Bank Share of Total Agents Banking Loan Disbursement in Bangladesh</w:t>
        </w:r>
        <w:r w:rsidR="00355D04" w:rsidRPr="00355D04">
          <w:rPr>
            <w:rFonts w:ascii="Times New Roman" w:hAnsi="Times New Roman" w:cs="Times New Roman"/>
            <w:noProof/>
            <w:webHidden/>
            <w:sz w:val="24"/>
            <w:szCs w:val="24"/>
          </w:rPr>
          <w:tab/>
        </w:r>
        <w:r w:rsidR="00355D04" w:rsidRPr="00355D04">
          <w:rPr>
            <w:rFonts w:ascii="Times New Roman" w:hAnsi="Times New Roman" w:cs="Times New Roman"/>
            <w:noProof/>
            <w:webHidden/>
            <w:sz w:val="24"/>
            <w:szCs w:val="24"/>
          </w:rPr>
          <w:fldChar w:fldCharType="begin"/>
        </w:r>
        <w:r w:rsidR="00355D04" w:rsidRPr="00355D04">
          <w:rPr>
            <w:rFonts w:ascii="Times New Roman" w:hAnsi="Times New Roman" w:cs="Times New Roman"/>
            <w:noProof/>
            <w:webHidden/>
            <w:sz w:val="24"/>
            <w:szCs w:val="24"/>
          </w:rPr>
          <w:instrText xml:space="preserve"> PAGEREF _Toc85019740 \h </w:instrText>
        </w:r>
        <w:r w:rsidR="00355D04" w:rsidRPr="00355D04">
          <w:rPr>
            <w:rFonts w:ascii="Times New Roman" w:hAnsi="Times New Roman" w:cs="Times New Roman"/>
            <w:noProof/>
            <w:webHidden/>
            <w:sz w:val="24"/>
            <w:szCs w:val="24"/>
          </w:rPr>
        </w:r>
        <w:r w:rsidR="00355D04" w:rsidRPr="00355D04">
          <w:rPr>
            <w:rFonts w:ascii="Times New Roman" w:hAnsi="Times New Roman" w:cs="Times New Roman"/>
            <w:noProof/>
            <w:webHidden/>
            <w:sz w:val="24"/>
            <w:szCs w:val="24"/>
          </w:rPr>
          <w:fldChar w:fldCharType="separate"/>
        </w:r>
        <w:r w:rsidR="00F0657B">
          <w:rPr>
            <w:rFonts w:ascii="Times New Roman" w:hAnsi="Times New Roman" w:cs="Times New Roman"/>
            <w:noProof/>
            <w:webHidden/>
            <w:sz w:val="24"/>
            <w:szCs w:val="24"/>
          </w:rPr>
          <w:t>41</w:t>
        </w:r>
        <w:r w:rsidR="00355D04" w:rsidRPr="00355D04">
          <w:rPr>
            <w:rFonts w:ascii="Times New Roman" w:hAnsi="Times New Roman" w:cs="Times New Roman"/>
            <w:noProof/>
            <w:webHidden/>
            <w:sz w:val="24"/>
            <w:szCs w:val="24"/>
          </w:rPr>
          <w:fldChar w:fldCharType="end"/>
        </w:r>
      </w:hyperlink>
    </w:p>
    <w:p w14:paraId="6A586ECA" w14:textId="1DFE9EAF" w:rsidR="00355D04" w:rsidRPr="00355D04" w:rsidRDefault="00355D04" w:rsidP="001E0492">
      <w:pPr>
        <w:pStyle w:val="TableofFigures"/>
        <w:tabs>
          <w:tab w:val="right" w:leader="dot" w:pos="9017"/>
        </w:tabs>
        <w:spacing w:line="360" w:lineRule="auto"/>
        <w:jc w:val="both"/>
        <w:rPr>
          <w:rFonts w:ascii="Times New Roman" w:hAnsi="Times New Roman" w:cs="Times New Roman"/>
          <w:sz w:val="24"/>
          <w:szCs w:val="24"/>
        </w:rPr>
      </w:pPr>
      <w:r w:rsidRPr="00355D04">
        <w:rPr>
          <w:rFonts w:ascii="Times New Roman" w:hAnsi="Times New Roman" w:cs="Times New Roman"/>
          <w:sz w:val="24"/>
          <w:szCs w:val="24"/>
        </w:rPr>
        <w:fldChar w:fldCharType="end"/>
      </w:r>
    </w:p>
    <w:p w14:paraId="28D42CCF" w14:textId="77777777" w:rsidR="00355D04" w:rsidRDefault="00355D04" w:rsidP="001E0492">
      <w:pPr>
        <w:pStyle w:val="TableofFigures"/>
        <w:tabs>
          <w:tab w:val="right" w:leader="dot" w:pos="9017"/>
        </w:tabs>
        <w:spacing w:line="360" w:lineRule="auto"/>
        <w:jc w:val="both"/>
        <w:rPr>
          <w:rFonts w:ascii="Times New Roman" w:hAnsi="Times New Roman" w:cs="Times New Roman"/>
          <w:sz w:val="24"/>
          <w:szCs w:val="24"/>
        </w:rPr>
      </w:pPr>
    </w:p>
    <w:p w14:paraId="7F1445C4" w14:textId="4D3A7D2A" w:rsidR="008613C0" w:rsidRPr="001E0492" w:rsidRDefault="008613C0" w:rsidP="001E0492">
      <w:pPr>
        <w:pStyle w:val="TableofFigures"/>
        <w:tabs>
          <w:tab w:val="right" w:leader="dot" w:pos="9017"/>
        </w:tabs>
        <w:spacing w:line="360" w:lineRule="auto"/>
        <w:jc w:val="both"/>
        <w:rPr>
          <w:rFonts w:ascii="Times New Roman" w:hAnsi="Times New Roman" w:cs="Times New Roman"/>
          <w:noProof/>
          <w:sz w:val="24"/>
          <w:szCs w:val="24"/>
        </w:rPr>
      </w:pPr>
      <w:r w:rsidRPr="001E0492">
        <w:rPr>
          <w:rFonts w:ascii="Times New Roman" w:hAnsi="Times New Roman" w:cs="Times New Roman"/>
          <w:sz w:val="24"/>
          <w:szCs w:val="24"/>
        </w:rPr>
        <w:fldChar w:fldCharType="begin"/>
      </w:r>
      <w:r w:rsidRPr="001E0492">
        <w:rPr>
          <w:rFonts w:ascii="Times New Roman" w:hAnsi="Times New Roman" w:cs="Times New Roman"/>
          <w:sz w:val="24"/>
          <w:szCs w:val="24"/>
        </w:rPr>
        <w:instrText xml:space="preserve"> TOC \h \z \c "Figure" </w:instrText>
      </w:r>
      <w:r w:rsidRPr="001E0492">
        <w:rPr>
          <w:rFonts w:ascii="Times New Roman" w:hAnsi="Times New Roman" w:cs="Times New Roman"/>
          <w:sz w:val="24"/>
          <w:szCs w:val="24"/>
        </w:rPr>
        <w:fldChar w:fldCharType="separate"/>
      </w:r>
      <w:hyperlink w:anchor="_Toc83866351" w:history="1">
        <w:r w:rsidRPr="001E0492">
          <w:rPr>
            <w:rStyle w:val="Hyperlink"/>
            <w:rFonts w:ascii="Times New Roman" w:hAnsi="Times New Roman" w:cs="Times New Roman"/>
            <w:noProof/>
            <w:sz w:val="24"/>
            <w:szCs w:val="24"/>
          </w:rPr>
          <w:t>Figure 1: Organizational Organogram</w:t>
        </w:r>
        <w:r w:rsidRPr="001E0492">
          <w:rPr>
            <w:rFonts w:ascii="Times New Roman" w:hAnsi="Times New Roman" w:cs="Times New Roman"/>
            <w:noProof/>
            <w:webHidden/>
            <w:sz w:val="24"/>
            <w:szCs w:val="24"/>
          </w:rPr>
          <w:tab/>
        </w:r>
        <w:r w:rsidRPr="001E0492">
          <w:rPr>
            <w:rFonts w:ascii="Times New Roman" w:hAnsi="Times New Roman" w:cs="Times New Roman"/>
            <w:noProof/>
            <w:webHidden/>
            <w:sz w:val="24"/>
            <w:szCs w:val="24"/>
          </w:rPr>
          <w:fldChar w:fldCharType="begin"/>
        </w:r>
        <w:r w:rsidRPr="001E0492">
          <w:rPr>
            <w:rFonts w:ascii="Times New Roman" w:hAnsi="Times New Roman" w:cs="Times New Roman"/>
            <w:noProof/>
            <w:webHidden/>
            <w:sz w:val="24"/>
            <w:szCs w:val="24"/>
          </w:rPr>
          <w:instrText xml:space="preserve"> PAGEREF _Toc83866351 \h </w:instrText>
        </w:r>
        <w:r w:rsidRPr="001E0492">
          <w:rPr>
            <w:rFonts w:ascii="Times New Roman" w:hAnsi="Times New Roman" w:cs="Times New Roman"/>
            <w:noProof/>
            <w:webHidden/>
            <w:sz w:val="24"/>
            <w:szCs w:val="24"/>
          </w:rPr>
        </w:r>
        <w:r w:rsidRPr="001E0492">
          <w:rPr>
            <w:rFonts w:ascii="Times New Roman" w:hAnsi="Times New Roman" w:cs="Times New Roman"/>
            <w:noProof/>
            <w:webHidden/>
            <w:sz w:val="24"/>
            <w:szCs w:val="24"/>
          </w:rPr>
          <w:fldChar w:fldCharType="separate"/>
        </w:r>
        <w:r w:rsidR="00F0657B">
          <w:rPr>
            <w:rFonts w:ascii="Times New Roman" w:hAnsi="Times New Roman" w:cs="Times New Roman"/>
            <w:noProof/>
            <w:webHidden/>
            <w:sz w:val="24"/>
            <w:szCs w:val="24"/>
          </w:rPr>
          <w:t>17</w:t>
        </w:r>
        <w:r w:rsidRPr="001E0492">
          <w:rPr>
            <w:rFonts w:ascii="Times New Roman" w:hAnsi="Times New Roman" w:cs="Times New Roman"/>
            <w:noProof/>
            <w:webHidden/>
            <w:sz w:val="24"/>
            <w:szCs w:val="24"/>
          </w:rPr>
          <w:fldChar w:fldCharType="end"/>
        </w:r>
      </w:hyperlink>
    </w:p>
    <w:p w14:paraId="6B71C5F7" w14:textId="5B5C5667" w:rsidR="008613C0" w:rsidRPr="001E0492" w:rsidRDefault="00161A33" w:rsidP="001E0492">
      <w:pPr>
        <w:pStyle w:val="TableofFigures"/>
        <w:tabs>
          <w:tab w:val="right" w:leader="dot" w:pos="9017"/>
        </w:tabs>
        <w:spacing w:line="360" w:lineRule="auto"/>
        <w:jc w:val="both"/>
        <w:rPr>
          <w:rFonts w:ascii="Times New Roman" w:hAnsi="Times New Roman" w:cs="Times New Roman"/>
          <w:noProof/>
          <w:sz w:val="24"/>
          <w:szCs w:val="24"/>
        </w:rPr>
      </w:pPr>
      <w:hyperlink w:anchor="_Toc83866354" w:history="1">
        <w:r w:rsidR="008613C0" w:rsidRPr="001E0492">
          <w:rPr>
            <w:rStyle w:val="Hyperlink"/>
            <w:rFonts w:ascii="Times New Roman" w:hAnsi="Times New Roman" w:cs="Times New Roman"/>
            <w:noProof/>
            <w:sz w:val="24"/>
            <w:szCs w:val="24"/>
          </w:rPr>
          <w:t xml:space="preserve">Figure </w:t>
        </w:r>
        <w:r w:rsidR="00DA52EA">
          <w:rPr>
            <w:rStyle w:val="Hyperlink"/>
            <w:rFonts w:ascii="Times New Roman" w:hAnsi="Times New Roman" w:cs="Times New Roman"/>
            <w:noProof/>
            <w:sz w:val="24"/>
            <w:szCs w:val="24"/>
          </w:rPr>
          <w:t>2</w:t>
        </w:r>
        <w:r w:rsidR="008613C0" w:rsidRPr="001E0492">
          <w:rPr>
            <w:rStyle w:val="Hyperlink"/>
            <w:rFonts w:ascii="Times New Roman" w:hAnsi="Times New Roman" w:cs="Times New Roman"/>
            <w:noProof/>
            <w:sz w:val="24"/>
            <w:szCs w:val="24"/>
          </w:rPr>
          <w:t>: SWOT Analysis of JBL</w:t>
        </w:r>
        <w:r w:rsidR="008613C0" w:rsidRPr="001E0492">
          <w:rPr>
            <w:rFonts w:ascii="Times New Roman" w:hAnsi="Times New Roman" w:cs="Times New Roman"/>
            <w:noProof/>
            <w:webHidden/>
            <w:sz w:val="24"/>
            <w:szCs w:val="24"/>
          </w:rPr>
          <w:tab/>
        </w:r>
        <w:r w:rsidR="008613C0" w:rsidRPr="001E0492">
          <w:rPr>
            <w:rFonts w:ascii="Times New Roman" w:hAnsi="Times New Roman" w:cs="Times New Roman"/>
            <w:noProof/>
            <w:webHidden/>
            <w:sz w:val="24"/>
            <w:szCs w:val="24"/>
          </w:rPr>
          <w:fldChar w:fldCharType="begin"/>
        </w:r>
        <w:r w:rsidR="008613C0" w:rsidRPr="001E0492">
          <w:rPr>
            <w:rFonts w:ascii="Times New Roman" w:hAnsi="Times New Roman" w:cs="Times New Roman"/>
            <w:noProof/>
            <w:webHidden/>
            <w:sz w:val="24"/>
            <w:szCs w:val="24"/>
          </w:rPr>
          <w:instrText xml:space="preserve"> PAGEREF _Toc83866354 \h </w:instrText>
        </w:r>
        <w:r w:rsidR="008613C0" w:rsidRPr="001E0492">
          <w:rPr>
            <w:rFonts w:ascii="Times New Roman" w:hAnsi="Times New Roman" w:cs="Times New Roman"/>
            <w:noProof/>
            <w:webHidden/>
            <w:sz w:val="24"/>
            <w:szCs w:val="24"/>
          </w:rPr>
        </w:r>
        <w:r w:rsidR="008613C0" w:rsidRPr="001E0492">
          <w:rPr>
            <w:rFonts w:ascii="Times New Roman" w:hAnsi="Times New Roman" w:cs="Times New Roman"/>
            <w:noProof/>
            <w:webHidden/>
            <w:sz w:val="24"/>
            <w:szCs w:val="24"/>
          </w:rPr>
          <w:fldChar w:fldCharType="separate"/>
        </w:r>
        <w:r w:rsidR="00F0657B">
          <w:rPr>
            <w:rFonts w:ascii="Times New Roman" w:hAnsi="Times New Roman" w:cs="Times New Roman"/>
            <w:noProof/>
            <w:webHidden/>
            <w:sz w:val="24"/>
            <w:szCs w:val="24"/>
          </w:rPr>
          <w:t>20</w:t>
        </w:r>
        <w:r w:rsidR="008613C0" w:rsidRPr="001E0492">
          <w:rPr>
            <w:rFonts w:ascii="Times New Roman" w:hAnsi="Times New Roman" w:cs="Times New Roman"/>
            <w:noProof/>
            <w:webHidden/>
            <w:sz w:val="24"/>
            <w:szCs w:val="24"/>
          </w:rPr>
          <w:fldChar w:fldCharType="end"/>
        </w:r>
      </w:hyperlink>
    </w:p>
    <w:p w14:paraId="06C49024" w14:textId="381CA18E" w:rsidR="008613C0" w:rsidRPr="001E0492" w:rsidRDefault="00161A33" w:rsidP="001E0492">
      <w:pPr>
        <w:pStyle w:val="TableofFigures"/>
        <w:tabs>
          <w:tab w:val="right" w:leader="dot" w:pos="9017"/>
        </w:tabs>
        <w:spacing w:line="360" w:lineRule="auto"/>
        <w:jc w:val="both"/>
        <w:rPr>
          <w:rFonts w:ascii="Times New Roman" w:hAnsi="Times New Roman" w:cs="Times New Roman"/>
          <w:noProof/>
          <w:sz w:val="24"/>
          <w:szCs w:val="24"/>
        </w:rPr>
      </w:pPr>
      <w:hyperlink w:anchor="_Toc83866355" w:history="1">
        <w:r w:rsidR="008613C0" w:rsidRPr="001E0492">
          <w:rPr>
            <w:rStyle w:val="Hyperlink"/>
            <w:rFonts w:ascii="Times New Roman" w:hAnsi="Times New Roman" w:cs="Times New Roman"/>
            <w:noProof/>
            <w:sz w:val="24"/>
            <w:szCs w:val="24"/>
          </w:rPr>
          <w:t xml:space="preserve">Figure </w:t>
        </w:r>
        <w:r w:rsidR="00DA52EA">
          <w:rPr>
            <w:rStyle w:val="Hyperlink"/>
            <w:rFonts w:ascii="Times New Roman" w:hAnsi="Times New Roman" w:cs="Times New Roman"/>
            <w:noProof/>
            <w:sz w:val="24"/>
            <w:szCs w:val="24"/>
          </w:rPr>
          <w:t>3</w:t>
        </w:r>
        <w:r w:rsidR="008613C0" w:rsidRPr="001E0492">
          <w:rPr>
            <w:rStyle w:val="Hyperlink"/>
            <w:rFonts w:ascii="Times New Roman" w:hAnsi="Times New Roman" w:cs="Times New Roman"/>
            <w:noProof/>
            <w:sz w:val="24"/>
            <w:szCs w:val="24"/>
          </w:rPr>
          <w:t>: Number of Agents &amp; Outlets</w:t>
        </w:r>
        <w:r w:rsidR="008613C0" w:rsidRPr="001E0492">
          <w:rPr>
            <w:rFonts w:ascii="Times New Roman" w:hAnsi="Times New Roman" w:cs="Times New Roman"/>
            <w:noProof/>
            <w:webHidden/>
            <w:sz w:val="24"/>
            <w:szCs w:val="24"/>
          </w:rPr>
          <w:tab/>
        </w:r>
        <w:r w:rsidR="008613C0" w:rsidRPr="001E0492">
          <w:rPr>
            <w:rFonts w:ascii="Times New Roman" w:hAnsi="Times New Roman" w:cs="Times New Roman"/>
            <w:noProof/>
            <w:webHidden/>
            <w:sz w:val="24"/>
            <w:szCs w:val="24"/>
          </w:rPr>
          <w:fldChar w:fldCharType="begin"/>
        </w:r>
        <w:r w:rsidR="008613C0" w:rsidRPr="001E0492">
          <w:rPr>
            <w:rFonts w:ascii="Times New Roman" w:hAnsi="Times New Roman" w:cs="Times New Roman"/>
            <w:noProof/>
            <w:webHidden/>
            <w:sz w:val="24"/>
            <w:szCs w:val="24"/>
          </w:rPr>
          <w:instrText xml:space="preserve"> PAGEREF _Toc83866355 \h </w:instrText>
        </w:r>
        <w:r w:rsidR="008613C0" w:rsidRPr="001E0492">
          <w:rPr>
            <w:rFonts w:ascii="Times New Roman" w:hAnsi="Times New Roman" w:cs="Times New Roman"/>
            <w:noProof/>
            <w:webHidden/>
            <w:sz w:val="24"/>
            <w:szCs w:val="24"/>
          </w:rPr>
        </w:r>
        <w:r w:rsidR="008613C0" w:rsidRPr="001E0492">
          <w:rPr>
            <w:rFonts w:ascii="Times New Roman" w:hAnsi="Times New Roman" w:cs="Times New Roman"/>
            <w:noProof/>
            <w:webHidden/>
            <w:sz w:val="24"/>
            <w:szCs w:val="24"/>
          </w:rPr>
          <w:fldChar w:fldCharType="separate"/>
        </w:r>
        <w:r w:rsidR="00F0657B">
          <w:rPr>
            <w:rFonts w:ascii="Times New Roman" w:hAnsi="Times New Roman" w:cs="Times New Roman"/>
            <w:noProof/>
            <w:webHidden/>
            <w:sz w:val="24"/>
            <w:szCs w:val="24"/>
          </w:rPr>
          <w:t>22</w:t>
        </w:r>
        <w:r w:rsidR="008613C0" w:rsidRPr="001E0492">
          <w:rPr>
            <w:rFonts w:ascii="Times New Roman" w:hAnsi="Times New Roman" w:cs="Times New Roman"/>
            <w:noProof/>
            <w:webHidden/>
            <w:sz w:val="24"/>
            <w:szCs w:val="24"/>
          </w:rPr>
          <w:fldChar w:fldCharType="end"/>
        </w:r>
      </w:hyperlink>
    </w:p>
    <w:p w14:paraId="3DDA6ED9" w14:textId="564249EF" w:rsidR="008613C0" w:rsidRPr="001E0492" w:rsidRDefault="00161A33" w:rsidP="001E0492">
      <w:pPr>
        <w:pStyle w:val="TableofFigures"/>
        <w:tabs>
          <w:tab w:val="right" w:leader="dot" w:pos="9017"/>
        </w:tabs>
        <w:spacing w:line="360" w:lineRule="auto"/>
        <w:jc w:val="both"/>
        <w:rPr>
          <w:rFonts w:ascii="Times New Roman" w:hAnsi="Times New Roman" w:cs="Times New Roman"/>
          <w:noProof/>
          <w:sz w:val="24"/>
          <w:szCs w:val="24"/>
        </w:rPr>
      </w:pPr>
      <w:hyperlink w:anchor="_Toc83866356" w:history="1">
        <w:r w:rsidR="008613C0" w:rsidRPr="001E0492">
          <w:rPr>
            <w:rStyle w:val="Hyperlink"/>
            <w:rFonts w:ascii="Times New Roman" w:hAnsi="Times New Roman" w:cs="Times New Roman"/>
            <w:noProof/>
            <w:sz w:val="24"/>
            <w:szCs w:val="24"/>
          </w:rPr>
          <w:t xml:space="preserve">Figure </w:t>
        </w:r>
        <w:r w:rsidR="00DA52EA">
          <w:rPr>
            <w:rStyle w:val="Hyperlink"/>
            <w:rFonts w:ascii="Times New Roman" w:hAnsi="Times New Roman" w:cs="Times New Roman"/>
            <w:noProof/>
            <w:sz w:val="24"/>
            <w:szCs w:val="24"/>
          </w:rPr>
          <w:t>4</w:t>
        </w:r>
        <w:r w:rsidR="008613C0" w:rsidRPr="001E0492">
          <w:rPr>
            <w:rStyle w:val="Hyperlink"/>
            <w:rFonts w:ascii="Times New Roman" w:hAnsi="Times New Roman" w:cs="Times New Roman"/>
            <w:noProof/>
            <w:sz w:val="24"/>
            <w:szCs w:val="24"/>
          </w:rPr>
          <w:t>: Number of Accounts</w:t>
        </w:r>
        <w:r w:rsidR="008613C0" w:rsidRPr="001E0492">
          <w:rPr>
            <w:rFonts w:ascii="Times New Roman" w:hAnsi="Times New Roman" w:cs="Times New Roman"/>
            <w:noProof/>
            <w:webHidden/>
            <w:sz w:val="24"/>
            <w:szCs w:val="24"/>
          </w:rPr>
          <w:tab/>
        </w:r>
        <w:r w:rsidR="008613C0" w:rsidRPr="001E0492">
          <w:rPr>
            <w:rFonts w:ascii="Times New Roman" w:hAnsi="Times New Roman" w:cs="Times New Roman"/>
            <w:noProof/>
            <w:webHidden/>
            <w:sz w:val="24"/>
            <w:szCs w:val="24"/>
          </w:rPr>
          <w:fldChar w:fldCharType="begin"/>
        </w:r>
        <w:r w:rsidR="008613C0" w:rsidRPr="001E0492">
          <w:rPr>
            <w:rFonts w:ascii="Times New Roman" w:hAnsi="Times New Roman" w:cs="Times New Roman"/>
            <w:noProof/>
            <w:webHidden/>
            <w:sz w:val="24"/>
            <w:szCs w:val="24"/>
          </w:rPr>
          <w:instrText xml:space="preserve"> PAGEREF _Toc83866356 \h </w:instrText>
        </w:r>
        <w:r w:rsidR="008613C0" w:rsidRPr="001E0492">
          <w:rPr>
            <w:rFonts w:ascii="Times New Roman" w:hAnsi="Times New Roman" w:cs="Times New Roman"/>
            <w:noProof/>
            <w:webHidden/>
            <w:sz w:val="24"/>
            <w:szCs w:val="24"/>
          </w:rPr>
        </w:r>
        <w:r w:rsidR="008613C0" w:rsidRPr="001E0492">
          <w:rPr>
            <w:rFonts w:ascii="Times New Roman" w:hAnsi="Times New Roman" w:cs="Times New Roman"/>
            <w:noProof/>
            <w:webHidden/>
            <w:sz w:val="24"/>
            <w:szCs w:val="24"/>
          </w:rPr>
          <w:fldChar w:fldCharType="separate"/>
        </w:r>
        <w:r w:rsidR="00F0657B">
          <w:rPr>
            <w:rFonts w:ascii="Times New Roman" w:hAnsi="Times New Roman" w:cs="Times New Roman"/>
            <w:noProof/>
            <w:webHidden/>
            <w:sz w:val="24"/>
            <w:szCs w:val="24"/>
          </w:rPr>
          <w:t>23</w:t>
        </w:r>
        <w:r w:rsidR="008613C0" w:rsidRPr="001E0492">
          <w:rPr>
            <w:rFonts w:ascii="Times New Roman" w:hAnsi="Times New Roman" w:cs="Times New Roman"/>
            <w:noProof/>
            <w:webHidden/>
            <w:sz w:val="24"/>
            <w:szCs w:val="24"/>
          </w:rPr>
          <w:fldChar w:fldCharType="end"/>
        </w:r>
      </w:hyperlink>
    </w:p>
    <w:p w14:paraId="7FDB5664" w14:textId="56621A08" w:rsidR="008613C0" w:rsidRPr="001E0492" w:rsidRDefault="00161A33" w:rsidP="001E0492">
      <w:pPr>
        <w:pStyle w:val="TableofFigures"/>
        <w:tabs>
          <w:tab w:val="right" w:leader="dot" w:pos="9017"/>
        </w:tabs>
        <w:spacing w:line="360" w:lineRule="auto"/>
        <w:jc w:val="both"/>
        <w:rPr>
          <w:rFonts w:ascii="Times New Roman" w:hAnsi="Times New Roman" w:cs="Times New Roman"/>
          <w:noProof/>
          <w:sz w:val="24"/>
          <w:szCs w:val="24"/>
        </w:rPr>
      </w:pPr>
      <w:hyperlink w:anchor="_Toc83866357" w:history="1">
        <w:r w:rsidR="008613C0" w:rsidRPr="001E0492">
          <w:rPr>
            <w:rStyle w:val="Hyperlink"/>
            <w:rFonts w:ascii="Times New Roman" w:hAnsi="Times New Roman" w:cs="Times New Roman"/>
            <w:noProof/>
            <w:sz w:val="24"/>
            <w:szCs w:val="24"/>
          </w:rPr>
          <w:t xml:space="preserve">Figure </w:t>
        </w:r>
        <w:r w:rsidR="00DA52EA">
          <w:rPr>
            <w:rStyle w:val="Hyperlink"/>
            <w:rFonts w:ascii="Times New Roman" w:hAnsi="Times New Roman" w:cs="Times New Roman"/>
            <w:noProof/>
            <w:sz w:val="24"/>
            <w:szCs w:val="24"/>
          </w:rPr>
          <w:t>5</w:t>
        </w:r>
        <w:r w:rsidR="008613C0" w:rsidRPr="001E0492">
          <w:rPr>
            <w:rStyle w:val="Hyperlink"/>
            <w:rFonts w:ascii="Times New Roman" w:hAnsi="Times New Roman" w:cs="Times New Roman"/>
            <w:noProof/>
            <w:sz w:val="24"/>
            <w:szCs w:val="24"/>
          </w:rPr>
          <w:t>: Agent Banking Users in Bangladesh</w:t>
        </w:r>
        <w:r w:rsidR="008613C0" w:rsidRPr="001E0492">
          <w:rPr>
            <w:rFonts w:ascii="Times New Roman" w:hAnsi="Times New Roman" w:cs="Times New Roman"/>
            <w:noProof/>
            <w:webHidden/>
            <w:sz w:val="24"/>
            <w:szCs w:val="24"/>
          </w:rPr>
          <w:tab/>
        </w:r>
        <w:r w:rsidR="008613C0" w:rsidRPr="001E0492">
          <w:rPr>
            <w:rFonts w:ascii="Times New Roman" w:hAnsi="Times New Roman" w:cs="Times New Roman"/>
            <w:noProof/>
            <w:webHidden/>
            <w:sz w:val="24"/>
            <w:szCs w:val="24"/>
          </w:rPr>
          <w:fldChar w:fldCharType="begin"/>
        </w:r>
        <w:r w:rsidR="008613C0" w:rsidRPr="001E0492">
          <w:rPr>
            <w:rFonts w:ascii="Times New Roman" w:hAnsi="Times New Roman" w:cs="Times New Roman"/>
            <w:noProof/>
            <w:webHidden/>
            <w:sz w:val="24"/>
            <w:szCs w:val="24"/>
          </w:rPr>
          <w:instrText xml:space="preserve"> PAGEREF _Toc83866357 \h </w:instrText>
        </w:r>
        <w:r w:rsidR="008613C0" w:rsidRPr="001E0492">
          <w:rPr>
            <w:rFonts w:ascii="Times New Roman" w:hAnsi="Times New Roman" w:cs="Times New Roman"/>
            <w:noProof/>
            <w:webHidden/>
            <w:sz w:val="24"/>
            <w:szCs w:val="24"/>
          </w:rPr>
        </w:r>
        <w:r w:rsidR="008613C0" w:rsidRPr="001E0492">
          <w:rPr>
            <w:rFonts w:ascii="Times New Roman" w:hAnsi="Times New Roman" w:cs="Times New Roman"/>
            <w:noProof/>
            <w:webHidden/>
            <w:sz w:val="24"/>
            <w:szCs w:val="24"/>
          </w:rPr>
          <w:fldChar w:fldCharType="separate"/>
        </w:r>
        <w:r w:rsidR="00F0657B">
          <w:rPr>
            <w:rFonts w:ascii="Times New Roman" w:hAnsi="Times New Roman" w:cs="Times New Roman"/>
            <w:noProof/>
            <w:webHidden/>
            <w:sz w:val="24"/>
            <w:szCs w:val="24"/>
          </w:rPr>
          <w:t>28</w:t>
        </w:r>
        <w:r w:rsidR="008613C0" w:rsidRPr="001E0492">
          <w:rPr>
            <w:rFonts w:ascii="Times New Roman" w:hAnsi="Times New Roman" w:cs="Times New Roman"/>
            <w:noProof/>
            <w:webHidden/>
            <w:sz w:val="24"/>
            <w:szCs w:val="24"/>
          </w:rPr>
          <w:fldChar w:fldCharType="end"/>
        </w:r>
      </w:hyperlink>
    </w:p>
    <w:p w14:paraId="1C8E392F" w14:textId="2D32A0D1" w:rsidR="008613C0" w:rsidRPr="001E0492" w:rsidRDefault="00161A33" w:rsidP="001E0492">
      <w:pPr>
        <w:pStyle w:val="TableofFigures"/>
        <w:tabs>
          <w:tab w:val="right" w:leader="dot" w:pos="9017"/>
        </w:tabs>
        <w:spacing w:line="360" w:lineRule="auto"/>
        <w:jc w:val="both"/>
        <w:rPr>
          <w:rFonts w:ascii="Times New Roman" w:hAnsi="Times New Roman" w:cs="Times New Roman"/>
          <w:noProof/>
          <w:sz w:val="24"/>
          <w:szCs w:val="24"/>
        </w:rPr>
      </w:pPr>
      <w:hyperlink w:anchor="_Toc83866358" w:history="1">
        <w:r w:rsidR="008613C0" w:rsidRPr="001E0492">
          <w:rPr>
            <w:rStyle w:val="Hyperlink"/>
            <w:rFonts w:ascii="Times New Roman" w:hAnsi="Times New Roman" w:cs="Times New Roman"/>
            <w:noProof/>
            <w:sz w:val="24"/>
            <w:szCs w:val="24"/>
          </w:rPr>
          <w:t xml:space="preserve">Figure </w:t>
        </w:r>
        <w:r w:rsidR="00DA52EA">
          <w:rPr>
            <w:rStyle w:val="Hyperlink"/>
            <w:rFonts w:ascii="Times New Roman" w:hAnsi="Times New Roman" w:cs="Times New Roman"/>
            <w:noProof/>
            <w:sz w:val="24"/>
            <w:szCs w:val="24"/>
          </w:rPr>
          <w:t>6</w:t>
        </w:r>
        <w:r w:rsidR="008613C0" w:rsidRPr="001E0492">
          <w:rPr>
            <w:rStyle w:val="Hyperlink"/>
            <w:rFonts w:ascii="Times New Roman" w:hAnsi="Times New Roman" w:cs="Times New Roman"/>
            <w:noProof/>
            <w:sz w:val="24"/>
            <w:szCs w:val="24"/>
          </w:rPr>
          <w:t>: Transaction Growth of Agent Banking</w:t>
        </w:r>
        <w:r w:rsidR="008613C0" w:rsidRPr="001E0492">
          <w:rPr>
            <w:rFonts w:ascii="Times New Roman" w:hAnsi="Times New Roman" w:cs="Times New Roman"/>
            <w:noProof/>
            <w:webHidden/>
            <w:sz w:val="24"/>
            <w:szCs w:val="24"/>
          </w:rPr>
          <w:tab/>
        </w:r>
        <w:r w:rsidR="008613C0" w:rsidRPr="001E0492">
          <w:rPr>
            <w:rFonts w:ascii="Times New Roman" w:hAnsi="Times New Roman" w:cs="Times New Roman"/>
            <w:noProof/>
            <w:webHidden/>
            <w:sz w:val="24"/>
            <w:szCs w:val="24"/>
          </w:rPr>
          <w:fldChar w:fldCharType="begin"/>
        </w:r>
        <w:r w:rsidR="008613C0" w:rsidRPr="001E0492">
          <w:rPr>
            <w:rFonts w:ascii="Times New Roman" w:hAnsi="Times New Roman" w:cs="Times New Roman"/>
            <w:noProof/>
            <w:webHidden/>
            <w:sz w:val="24"/>
            <w:szCs w:val="24"/>
          </w:rPr>
          <w:instrText xml:space="preserve"> PAGEREF _Toc83866358 \h </w:instrText>
        </w:r>
        <w:r w:rsidR="008613C0" w:rsidRPr="001E0492">
          <w:rPr>
            <w:rFonts w:ascii="Times New Roman" w:hAnsi="Times New Roman" w:cs="Times New Roman"/>
            <w:noProof/>
            <w:webHidden/>
            <w:sz w:val="24"/>
            <w:szCs w:val="24"/>
          </w:rPr>
        </w:r>
        <w:r w:rsidR="008613C0" w:rsidRPr="001E0492">
          <w:rPr>
            <w:rFonts w:ascii="Times New Roman" w:hAnsi="Times New Roman" w:cs="Times New Roman"/>
            <w:noProof/>
            <w:webHidden/>
            <w:sz w:val="24"/>
            <w:szCs w:val="24"/>
          </w:rPr>
          <w:fldChar w:fldCharType="separate"/>
        </w:r>
        <w:r w:rsidR="00F0657B">
          <w:rPr>
            <w:rFonts w:ascii="Times New Roman" w:hAnsi="Times New Roman" w:cs="Times New Roman"/>
            <w:noProof/>
            <w:webHidden/>
            <w:sz w:val="24"/>
            <w:szCs w:val="24"/>
          </w:rPr>
          <w:t>28</w:t>
        </w:r>
        <w:r w:rsidR="008613C0" w:rsidRPr="001E0492">
          <w:rPr>
            <w:rFonts w:ascii="Times New Roman" w:hAnsi="Times New Roman" w:cs="Times New Roman"/>
            <w:noProof/>
            <w:webHidden/>
            <w:sz w:val="24"/>
            <w:szCs w:val="24"/>
          </w:rPr>
          <w:fldChar w:fldCharType="end"/>
        </w:r>
      </w:hyperlink>
    </w:p>
    <w:p w14:paraId="1734877C" w14:textId="42A8D035" w:rsidR="008613C0" w:rsidRPr="001E0492" w:rsidRDefault="00161A33" w:rsidP="001E0492">
      <w:pPr>
        <w:pStyle w:val="TableofFigures"/>
        <w:tabs>
          <w:tab w:val="right" w:leader="dot" w:pos="9017"/>
        </w:tabs>
        <w:spacing w:line="360" w:lineRule="auto"/>
        <w:jc w:val="both"/>
        <w:rPr>
          <w:rFonts w:ascii="Times New Roman" w:hAnsi="Times New Roman" w:cs="Times New Roman"/>
          <w:noProof/>
          <w:sz w:val="24"/>
          <w:szCs w:val="24"/>
        </w:rPr>
      </w:pPr>
      <w:hyperlink w:anchor="_Toc83866359" w:history="1">
        <w:r w:rsidR="008613C0" w:rsidRPr="001E0492">
          <w:rPr>
            <w:rStyle w:val="Hyperlink"/>
            <w:rFonts w:ascii="Times New Roman" w:hAnsi="Times New Roman" w:cs="Times New Roman"/>
            <w:noProof/>
            <w:sz w:val="24"/>
            <w:szCs w:val="24"/>
          </w:rPr>
          <w:t xml:space="preserve">Figure </w:t>
        </w:r>
        <w:r w:rsidR="00DA52EA">
          <w:rPr>
            <w:rStyle w:val="Hyperlink"/>
            <w:rFonts w:ascii="Times New Roman" w:hAnsi="Times New Roman" w:cs="Times New Roman"/>
            <w:noProof/>
            <w:sz w:val="24"/>
            <w:szCs w:val="24"/>
          </w:rPr>
          <w:t>7</w:t>
        </w:r>
        <w:r w:rsidR="008613C0" w:rsidRPr="001E0492">
          <w:rPr>
            <w:rStyle w:val="Hyperlink"/>
            <w:rFonts w:ascii="Times New Roman" w:hAnsi="Times New Roman" w:cs="Times New Roman"/>
            <w:noProof/>
            <w:sz w:val="24"/>
            <w:szCs w:val="24"/>
          </w:rPr>
          <w:t>: Services of Agent Banking</w:t>
        </w:r>
        <w:r w:rsidR="008613C0" w:rsidRPr="001E0492">
          <w:rPr>
            <w:rFonts w:ascii="Times New Roman" w:hAnsi="Times New Roman" w:cs="Times New Roman"/>
            <w:noProof/>
            <w:webHidden/>
            <w:sz w:val="24"/>
            <w:szCs w:val="24"/>
          </w:rPr>
          <w:tab/>
        </w:r>
        <w:r w:rsidR="008613C0" w:rsidRPr="001E0492">
          <w:rPr>
            <w:rFonts w:ascii="Times New Roman" w:hAnsi="Times New Roman" w:cs="Times New Roman"/>
            <w:noProof/>
            <w:webHidden/>
            <w:sz w:val="24"/>
            <w:szCs w:val="24"/>
          </w:rPr>
          <w:fldChar w:fldCharType="begin"/>
        </w:r>
        <w:r w:rsidR="008613C0" w:rsidRPr="001E0492">
          <w:rPr>
            <w:rFonts w:ascii="Times New Roman" w:hAnsi="Times New Roman" w:cs="Times New Roman"/>
            <w:noProof/>
            <w:webHidden/>
            <w:sz w:val="24"/>
            <w:szCs w:val="24"/>
          </w:rPr>
          <w:instrText xml:space="preserve"> PAGEREF _Toc83866359 \h </w:instrText>
        </w:r>
        <w:r w:rsidR="008613C0" w:rsidRPr="001E0492">
          <w:rPr>
            <w:rFonts w:ascii="Times New Roman" w:hAnsi="Times New Roman" w:cs="Times New Roman"/>
            <w:noProof/>
            <w:webHidden/>
            <w:sz w:val="24"/>
            <w:szCs w:val="24"/>
          </w:rPr>
        </w:r>
        <w:r w:rsidR="008613C0" w:rsidRPr="001E0492">
          <w:rPr>
            <w:rFonts w:ascii="Times New Roman" w:hAnsi="Times New Roman" w:cs="Times New Roman"/>
            <w:noProof/>
            <w:webHidden/>
            <w:sz w:val="24"/>
            <w:szCs w:val="24"/>
          </w:rPr>
          <w:fldChar w:fldCharType="separate"/>
        </w:r>
        <w:r w:rsidR="00F0657B">
          <w:rPr>
            <w:rFonts w:ascii="Times New Roman" w:hAnsi="Times New Roman" w:cs="Times New Roman"/>
            <w:noProof/>
            <w:webHidden/>
            <w:sz w:val="24"/>
            <w:szCs w:val="24"/>
          </w:rPr>
          <w:t>32</w:t>
        </w:r>
        <w:r w:rsidR="008613C0" w:rsidRPr="001E0492">
          <w:rPr>
            <w:rFonts w:ascii="Times New Roman" w:hAnsi="Times New Roman" w:cs="Times New Roman"/>
            <w:noProof/>
            <w:webHidden/>
            <w:sz w:val="24"/>
            <w:szCs w:val="24"/>
          </w:rPr>
          <w:fldChar w:fldCharType="end"/>
        </w:r>
      </w:hyperlink>
    </w:p>
    <w:p w14:paraId="553E577E" w14:textId="2EF583BD" w:rsidR="008613C0" w:rsidRPr="001E0492" w:rsidRDefault="00161A33" w:rsidP="001E0492">
      <w:pPr>
        <w:pStyle w:val="TableofFigures"/>
        <w:tabs>
          <w:tab w:val="right" w:leader="dot" w:pos="9017"/>
        </w:tabs>
        <w:spacing w:line="360" w:lineRule="auto"/>
        <w:jc w:val="both"/>
        <w:rPr>
          <w:rFonts w:ascii="Times New Roman" w:hAnsi="Times New Roman" w:cs="Times New Roman"/>
          <w:noProof/>
          <w:sz w:val="24"/>
          <w:szCs w:val="24"/>
        </w:rPr>
      </w:pPr>
      <w:hyperlink w:anchor="_Toc83866360" w:history="1">
        <w:r w:rsidR="008613C0" w:rsidRPr="001E0492">
          <w:rPr>
            <w:rStyle w:val="Hyperlink"/>
            <w:rFonts w:ascii="Times New Roman" w:hAnsi="Times New Roman" w:cs="Times New Roman"/>
            <w:noProof/>
            <w:sz w:val="24"/>
            <w:szCs w:val="24"/>
          </w:rPr>
          <w:t xml:space="preserve">Figure </w:t>
        </w:r>
        <w:r w:rsidR="00DA52EA">
          <w:rPr>
            <w:rStyle w:val="Hyperlink"/>
            <w:rFonts w:ascii="Times New Roman" w:hAnsi="Times New Roman" w:cs="Times New Roman"/>
            <w:noProof/>
            <w:sz w:val="24"/>
            <w:szCs w:val="24"/>
          </w:rPr>
          <w:t>8</w:t>
        </w:r>
        <w:r w:rsidR="008613C0" w:rsidRPr="001E0492">
          <w:rPr>
            <w:rStyle w:val="Hyperlink"/>
            <w:rFonts w:ascii="Times New Roman" w:hAnsi="Times New Roman" w:cs="Times New Roman"/>
            <w:noProof/>
            <w:sz w:val="24"/>
            <w:szCs w:val="24"/>
          </w:rPr>
          <w:t>:Total  Cash Deposit in Agent Banking (Bangladesh Bank)</w:t>
        </w:r>
        <w:r w:rsidR="008613C0" w:rsidRPr="001E0492">
          <w:rPr>
            <w:rFonts w:ascii="Times New Roman" w:hAnsi="Times New Roman" w:cs="Times New Roman"/>
            <w:noProof/>
            <w:webHidden/>
            <w:sz w:val="24"/>
            <w:szCs w:val="24"/>
          </w:rPr>
          <w:tab/>
        </w:r>
        <w:r w:rsidR="008613C0" w:rsidRPr="001E0492">
          <w:rPr>
            <w:rFonts w:ascii="Times New Roman" w:hAnsi="Times New Roman" w:cs="Times New Roman"/>
            <w:noProof/>
            <w:webHidden/>
            <w:sz w:val="24"/>
            <w:szCs w:val="24"/>
          </w:rPr>
          <w:fldChar w:fldCharType="begin"/>
        </w:r>
        <w:r w:rsidR="008613C0" w:rsidRPr="001E0492">
          <w:rPr>
            <w:rFonts w:ascii="Times New Roman" w:hAnsi="Times New Roman" w:cs="Times New Roman"/>
            <w:noProof/>
            <w:webHidden/>
            <w:sz w:val="24"/>
            <w:szCs w:val="24"/>
          </w:rPr>
          <w:instrText xml:space="preserve"> PAGEREF _Toc83866360 \h </w:instrText>
        </w:r>
        <w:r w:rsidR="008613C0" w:rsidRPr="001E0492">
          <w:rPr>
            <w:rFonts w:ascii="Times New Roman" w:hAnsi="Times New Roman" w:cs="Times New Roman"/>
            <w:noProof/>
            <w:webHidden/>
            <w:sz w:val="24"/>
            <w:szCs w:val="24"/>
          </w:rPr>
        </w:r>
        <w:r w:rsidR="008613C0" w:rsidRPr="001E0492">
          <w:rPr>
            <w:rFonts w:ascii="Times New Roman" w:hAnsi="Times New Roman" w:cs="Times New Roman"/>
            <w:noProof/>
            <w:webHidden/>
            <w:sz w:val="24"/>
            <w:szCs w:val="24"/>
          </w:rPr>
          <w:fldChar w:fldCharType="separate"/>
        </w:r>
        <w:r w:rsidR="00F0657B">
          <w:rPr>
            <w:rFonts w:ascii="Times New Roman" w:hAnsi="Times New Roman" w:cs="Times New Roman"/>
            <w:noProof/>
            <w:webHidden/>
            <w:sz w:val="24"/>
            <w:szCs w:val="24"/>
          </w:rPr>
          <w:t>33</w:t>
        </w:r>
        <w:r w:rsidR="008613C0" w:rsidRPr="001E0492">
          <w:rPr>
            <w:rFonts w:ascii="Times New Roman" w:hAnsi="Times New Roman" w:cs="Times New Roman"/>
            <w:noProof/>
            <w:webHidden/>
            <w:sz w:val="24"/>
            <w:szCs w:val="24"/>
          </w:rPr>
          <w:fldChar w:fldCharType="end"/>
        </w:r>
      </w:hyperlink>
    </w:p>
    <w:p w14:paraId="53AF667F" w14:textId="70B0B2D8" w:rsidR="008613C0" w:rsidRPr="001E0492" w:rsidRDefault="00161A33" w:rsidP="001E0492">
      <w:pPr>
        <w:pStyle w:val="TableofFigures"/>
        <w:tabs>
          <w:tab w:val="right" w:leader="dot" w:pos="9017"/>
        </w:tabs>
        <w:spacing w:line="360" w:lineRule="auto"/>
        <w:jc w:val="both"/>
        <w:rPr>
          <w:rFonts w:ascii="Times New Roman" w:hAnsi="Times New Roman" w:cs="Times New Roman"/>
          <w:noProof/>
          <w:sz w:val="24"/>
          <w:szCs w:val="24"/>
        </w:rPr>
      </w:pPr>
      <w:hyperlink w:anchor="_Toc83866361" w:history="1">
        <w:r w:rsidR="008613C0" w:rsidRPr="001E0492">
          <w:rPr>
            <w:rStyle w:val="Hyperlink"/>
            <w:rFonts w:ascii="Times New Roman" w:hAnsi="Times New Roman" w:cs="Times New Roman"/>
            <w:noProof/>
            <w:sz w:val="24"/>
            <w:szCs w:val="24"/>
          </w:rPr>
          <w:t xml:space="preserve">Figure </w:t>
        </w:r>
        <w:r w:rsidR="00DA52EA">
          <w:rPr>
            <w:rStyle w:val="Hyperlink"/>
            <w:rFonts w:ascii="Times New Roman" w:hAnsi="Times New Roman" w:cs="Times New Roman"/>
            <w:noProof/>
            <w:sz w:val="24"/>
            <w:szCs w:val="24"/>
          </w:rPr>
          <w:t>9</w:t>
        </w:r>
        <w:r w:rsidR="008613C0" w:rsidRPr="001E0492">
          <w:rPr>
            <w:rStyle w:val="Hyperlink"/>
            <w:rFonts w:ascii="Times New Roman" w:hAnsi="Times New Roman" w:cs="Times New Roman"/>
            <w:noProof/>
            <w:sz w:val="24"/>
            <w:szCs w:val="24"/>
          </w:rPr>
          <w:t>: Total Cash Withdrawal in Agent Banking (Bangladesh Bank)</w:t>
        </w:r>
        <w:r w:rsidR="008613C0" w:rsidRPr="001E0492">
          <w:rPr>
            <w:rFonts w:ascii="Times New Roman" w:hAnsi="Times New Roman" w:cs="Times New Roman"/>
            <w:noProof/>
            <w:webHidden/>
            <w:sz w:val="24"/>
            <w:szCs w:val="24"/>
          </w:rPr>
          <w:tab/>
        </w:r>
        <w:r w:rsidR="008613C0" w:rsidRPr="001E0492">
          <w:rPr>
            <w:rFonts w:ascii="Times New Roman" w:hAnsi="Times New Roman" w:cs="Times New Roman"/>
            <w:noProof/>
            <w:webHidden/>
            <w:sz w:val="24"/>
            <w:szCs w:val="24"/>
          </w:rPr>
          <w:fldChar w:fldCharType="begin"/>
        </w:r>
        <w:r w:rsidR="008613C0" w:rsidRPr="001E0492">
          <w:rPr>
            <w:rFonts w:ascii="Times New Roman" w:hAnsi="Times New Roman" w:cs="Times New Roman"/>
            <w:noProof/>
            <w:webHidden/>
            <w:sz w:val="24"/>
            <w:szCs w:val="24"/>
          </w:rPr>
          <w:instrText xml:space="preserve"> PAGEREF _Toc83866361 \h </w:instrText>
        </w:r>
        <w:r w:rsidR="008613C0" w:rsidRPr="001E0492">
          <w:rPr>
            <w:rFonts w:ascii="Times New Roman" w:hAnsi="Times New Roman" w:cs="Times New Roman"/>
            <w:noProof/>
            <w:webHidden/>
            <w:sz w:val="24"/>
            <w:szCs w:val="24"/>
          </w:rPr>
        </w:r>
        <w:r w:rsidR="008613C0" w:rsidRPr="001E0492">
          <w:rPr>
            <w:rFonts w:ascii="Times New Roman" w:hAnsi="Times New Roman" w:cs="Times New Roman"/>
            <w:noProof/>
            <w:webHidden/>
            <w:sz w:val="24"/>
            <w:szCs w:val="24"/>
          </w:rPr>
          <w:fldChar w:fldCharType="separate"/>
        </w:r>
        <w:r w:rsidR="00F0657B">
          <w:rPr>
            <w:rFonts w:ascii="Times New Roman" w:hAnsi="Times New Roman" w:cs="Times New Roman"/>
            <w:noProof/>
            <w:webHidden/>
            <w:sz w:val="24"/>
            <w:szCs w:val="24"/>
          </w:rPr>
          <w:t>35</w:t>
        </w:r>
        <w:r w:rsidR="008613C0" w:rsidRPr="001E0492">
          <w:rPr>
            <w:rFonts w:ascii="Times New Roman" w:hAnsi="Times New Roman" w:cs="Times New Roman"/>
            <w:noProof/>
            <w:webHidden/>
            <w:sz w:val="24"/>
            <w:szCs w:val="24"/>
          </w:rPr>
          <w:fldChar w:fldCharType="end"/>
        </w:r>
      </w:hyperlink>
    </w:p>
    <w:p w14:paraId="0AFBFB4B" w14:textId="729901C8" w:rsidR="008613C0" w:rsidRPr="001E0492" w:rsidRDefault="00161A33" w:rsidP="001E0492">
      <w:pPr>
        <w:pStyle w:val="TableofFigures"/>
        <w:tabs>
          <w:tab w:val="right" w:leader="dot" w:pos="9017"/>
        </w:tabs>
        <w:spacing w:line="360" w:lineRule="auto"/>
        <w:jc w:val="both"/>
        <w:rPr>
          <w:rFonts w:ascii="Times New Roman" w:hAnsi="Times New Roman" w:cs="Times New Roman"/>
          <w:noProof/>
          <w:sz w:val="24"/>
          <w:szCs w:val="24"/>
        </w:rPr>
      </w:pPr>
      <w:hyperlink w:anchor="_Toc83866362" w:history="1">
        <w:r w:rsidR="008613C0" w:rsidRPr="001E0492">
          <w:rPr>
            <w:rStyle w:val="Hyperlink"/>
            <w:rFonts w:ascii="Times New Roman" w:hAnsi="Times New Roman" w:cs="Times New Roman"/>
            <w:noProof/>
            <w:sz w:val="24"/>
            <w:szCs w:val="24"/>
          </w:rPr>
          <w:t>Figure 1</w:t>
        </w:r>
        <w:r w:rsidR="00DA52EA">
          <w:rPr>
            <w:rStyle w:val="Hyperlink"/>
            <w:rFonts w:ascii="Times New Roman" w:hAnsi="Times New Roman" w:cs="Times New Roman"/>
            <w:noProof/>
            <w:sz w:val="24"/>
            <w:szCs w:val="24"/>
          </w:rPr>
          <w:t>0</w:t>
        </w:r>
        <w:r w:rsidR="008613C0" w:rsidRPr="001E0492">
          <w:rPr>
            <w:rStyle w:val="Hyperlink"/>
            <w:rFonts w:ascii="Times New Roman" w:hAnsi="Times New Roman" w:cs="Times New Roman"/>
            <w:noProof/>
            <w:sz w:val="24"/>
            <w:szCs w:val="24"/>
          </w:rPr>
          <w:t>: Foreign Remittance rate (Area wise)</w:t>
        </w:r>
        <w:r w:rsidR="008613C0" w:rsidRPr="001E0492">
          <w:rPr>
            <w:rFonts w:ascii="Times New Roman" w:hAnsi="Times New Roman" w:cs="Times New Roman"/>
            <w:noProof/>
            <w:webHidden/>
            <w:sz w:val="24"/>
            <w:szCs w:val="24"/>
          </w:rPr>
          <w:tab/>
        </w:r>
        <w:r w:rsidR="008613C0" w:rsidRPr="001E0492">
          <w:rPr>
            <w:rFonts w:ascii="Times New Roman" w:hAnsi="Times New Roman" w:cs="Times New Roman"/>
            <w:noProof/>
            <w:webHidden/>
            <w:sz w:val="24"/>
            <w:szCs w:val="24"/>
          </w:rPr>
          <w:fldChar w:fldCharType="begin"/>
        </w:r>
        <w:r w:rsidR="008613C0" w:rsidRPr="001E0492">
          <w:rPr>
            <w:rFonts w:ascii="Times New Roman" w:hAnsi="Times New Roman" w:cs="Times New Roman"/>
            <w:noProof/>
            <w:webHidden/>
            <w:sz w:val="24"/>
            <w:szCs w:val="24"/>
          </w:rPr>
          <w:instrText xml:space="preserve"> PAGEREF _Toc83866362 \h </w:instrText>
        </w:r>
        <w:r w:rsidR="008613C0" w:rsidRPr="001E0492">
          <w:rPr>
            <w:rFonts w:ascii="Times New Roman" w:hAnsi="Times New Roman" w:cs="Times New Roman"/>
            <w:noProof/>
            <w:webHidden/>
            <w:sz w:val="24"/>
            <w:szCs w:val="24"/>
          </w:rPr>
        </w:r>
        <w:r w:rsidR="008613C0" w:rsidRPr="001E0492">
          <w:rPr>
            <w:rFonts w:ascii="Times New Roman" w:hAnsi="Times New Roman" w:cs="Times New Roman"/>
            <w:noProof/>
            <w:webHidden/>
            <w:sz w:val="24"/>
            <w:szCs w:val="24"/>
          </w:rPr>
          <w:fldChar w:fldCharType="separate"/>
        </w:r>
        <w:r w:rsidR="00F0657B">
          <w:rPr>
            <w:rFonts w:ascii="Times New Roman" w:hAnsi="Times New Roman" w:cs="Times New Roman"/>
            <w:noProof/>
            <w:webHidden/>
            <w:sz w:val="24"/>
            <w:szCs w:val="24"/>
          </w:rPr>
          <w:t>36</w:t>
        </w:r>
        <w:r w:rsidR="008613C0" w:rsidRPr="001E0492">
          <w:rPr>
            <w:rFonts w:ascii="Times New Roman" w:hAnsi="Times New Roman" w:cs="Times New Roman"/>
            <w:noProof/>
            <w:webHidden/>
            <w:sz w:val="24"/>
            <w:szCs w:val="24"/>
          </w:rPr>
          <w:fldChar w:fldCharType="end"/>
        </w:r>
      </w:hyperlink>
    </w:p>
    <w:p w14:paraId="7FE427F6" w14:textId="065C6E92" w:rsidR="008613C0" w:rsidRPr="001E0492" w:rsidRDefault="00161A33" w:rsidP="001E0492">
      <w:pPr>
        <w:pStyle w:val="TableofFigures"/>
        <w:tabs>
          <w:tab w:val="right" w:leader="dot" w:pos="9017"/>
        </w:tabs>
        <w:spacing w:line="360" w:lineRule="auto"/>
        <w:jc w:val="both"/>
        <w:rPr>
          <w:rFonts w:ascii="Times New Roman" w:hAnsi="Times New Roman" w:cs="Times New Roman"/>
          <w:noProof/>
          <w:sz w:val="24"/>
          <w:szCs w:val="24"/>
        </w:rPr>
      </w:pPr>
      <w:hyperlink w:anchor="_Toc83866363" w:history="1">
        <w:r w:rsidR="008613C0" w:rsidRPr="001E0492">
          <w:rPr>
            <w:rStyle w:val="Hyperlink"/>
            <w:rFonts w:ascii="Times New Roman" w:hAnsi="Times New Roman" w:cs="Times New Roman"/>
            <w:noProof/>
            <w:sz w:val="24"/>
            <w:szCs w:val="24"/>
          </w:rPr>
          <w:t>Figure 1</w:t>
        </w:r>
        <w:r w:rsidR="00DA52EA">
          <w:rPr>
            <w:rStyle w:val="Hyperlink"/>
            <w:rFonts w:ascii="Times New Roman" w:hAnsi="Times New Roman" w:cs="Times New Roman"/>
            <w:noProof/>
            <w:sz w:val="24"/>
            <w:szCs w:val="24"/>
          </w:rPr>
          <w:t>1</w:t>
        </w:r>
        <w:r w:rsidR="008613C0" w:rsidRPr="001E0492">
          <w:rPr>
            <w:rStyle w:val="Hyperlink"/>
            <w:rFonts w:ascii="Times New Roman" w:hAnsi="Times New Roman" w:cs="Times New Roman"/>
            <w:noProof/>
            <w:sz w:val="24"/>
            <w:szCs w:val="24"/>
          </w:rPr>
          <w:t>: Foreign Remittance (Bangladesh Bank)</w:t>
        </w:r>
        <w:r w:rsidR="008613C0" w:rsidRPr="001E0492">
          <w:rPr>
            <w:rFonts w:ascii="Times New Roman" w:hAnsi="Times New Roman" w:cs="Times New Roman"/>
            <w:noProof/>
            <w:webHidden/>
            <w:sz w:val="24"/>
            <w:szCs w:val="24"/>
          </w:rPr>
          <w:tab/>
        </w:r>
        <w:r w:rsidR="008613C0" w:rsidRPr="001E0492">
          <w:rPr>
            <w:rFonts w:ascii="Times New Roman" w:hAnsi="Times New Roman" w:cs="Times New Roman"/>
            <w:noProof/>
            <w:webHidden/>
            <w:sz w:val="24"/>
            <w:szCs w:val="24"/>
          </w:rPr>
          <w:fldChar w:fldCharType="begin"/>
        </w:r>
        <w:r w:rsidR="008613C0" w:rsidRPr="001E0492">
          <w:rPr>
            <w:rFonts w:ascii="Times New Roman" w:hAnsi="Times New Roman" w:cs="Times New Roman"/>
            <w:noProof/>
            <w:webHidden/>
            <w:sz w:val="24"/>
            <w:szCs w:val="24"/>
          </w:rPr>
          <w:instrText xml:space="preserve"> PAGEREF _Toc83866363 \h </w:instrText>
        </w:r>
        <w:r w:rsidR="008613C0" w:rsidRPr="001E0492">
          <w:rPr>
            <w:rFonts w:ascii="Times New Roman" w:hAnsi="Times New Roman" w:cs="Times New Roman"/>
            <w:noProof/>
            <w:webHidden/>
            <w:sz w:val="24"/>
            <w:szCs w:val="24"/>
          </w:rPr>
        </w:r>
        <w:r w:rsidR="008613C0" w:rsidRPr="001E0492">
          <w:rPr>
            <w:rFonts w:ascii="Times New Roman" w:hAnsi="Times New Roman" w:cs="Times New Roman"/>
            <w:noProof/>
            <w:webHidden/>
            <w:sz w:val="24"/>
            <w:szCs w:val="24"/>
          </w:rPr>
          <w:fldChar w:fldCharType="separate"/>
        </w:r>
        <w:r w:rsidR="00F0657B">
          <w:rPr>
            <w:rFonts w:ascii="Times New Roman" w:hAnsi="Times New Roman" w:cs="Times New Roman"/>
            <w:noProof/>
            <w:webHidden/>
            <w:sz w:val="24"/>
            <w:szCs w:val="24"/>
          </w:rPr>
          <w:t>37</w:t>
        </w:r>
        <w:r w:rsidR="008613C0" w:rsidRPr="001E0492">
          <w:rPr>
            <w:rFonts w:ascii="Times New Roman" w:hAnsi="Times New Roman" w:cs="Times New Roman"/>
            <w:noProof/>
            <w:webHidden/>
            <w:sz w:val="24"/>
            <w:szCs w:val="24"/>
          </w:rPr>
          <w:fldChar w:fldCharType="end"/>
        </w:r>
      </w:hyperlink>
    </w:p>
    <w:p w14:paraId="6EDDFFA7" w14:textId="6711B461" w:rsidR="008613C0" w:rsidRPr="001E0492" w:rsidRDefault="00161A33" w:rsidP="001E0492">
      <w:pPr>
        <w:pStyle w:val="TableofFigures"/>
        <w:tabs>
          <w:tab w:val="right" w:leader="dot" w:pos="9017"/>
        </w:tabs>
        <w:spacing w:line="360" w:lineRule="auto"/>
        <w:jc w:val="both"/>
        <w:rPr>
          <w:rFonts w:ascii="Times New Roman" w:hAnsi="Times New Roman" w:cs="Times New Roman"/>
          <w:noProof/>
          <w:sz w:val="24"/>
          <w:szCs w:val="24"/>
        </w:rPr>
      </w:pPr>
      <w:hyperlink w:anchor="_Toc83866364" w:history="1">
        <w:r w:rsidR="008613C0" w:rsidRPr="001E0492">
          <w:rPr>
            <w:rStyle w:val="Hyperlink"/>
            <w:rFonts w:ascii="Times New Roman" w:hAnsi="Times New Roman" w:cs="Times New Roman"/>
            <w:noProof/>
            <w:sz w:val="24"/>
            <w:szCs w:val="24"/>
          </w:rPr>
          <w:t>Figure 1</w:t>
        </w:r>
        <w:r w:rsidR="00DA52EA">
          <w:rPr>
            <w:rStyle w:val="Hyperlink"/>
            <w:rFonts w:ascii="Times New Roman" w:hAnsi="Times New Roman" w:cs="Times New Roman"/>
            <w:noProof/>
            <w:sz w:val="24"/>
            <w:szCs w:val="24"/>
          </w:rPr>
          <w:t>2</w:t>
        </w:r>
        <w:r w:rsidR="008613C0" w:rsidRPr="001E0492">
          <w:rPr>
            <w:rStyle w:val="Hyperlink"/>
            <w:rFonts w:ascii="Times New Roman" w:hAnsi="Times New Roman" w:cs="Times New Roman"/>
            <w:noProof/>
            <w:sz w:val="24"/>
            <w:szCs w:val="24"/>
          </w:rPr>
          <w:t>: Fund Transfer in Agent Banking (Bangladesh Bank)</w:t>
        </w:r>
        <w:r w:rsidR="008613C0" w:rsidRPr="001E0492">
          <w:rPr>
            <w:rFonts w:ascii="Times New Roman" w:hAnsi="Times New Roman" w:cs="Times New Roman"/>
            <w:noProof/>
            <w:webHidden/>
            <w:sz w:val="24"/>
            <w:szCs w:val="24"/>
          </w:rPr>
          <w:tab/>
        </w:r>
        <w:r w:rsidR="008613C0" w:rsidRPr="001E0492">
          <w:rPr>
            <w:rFonts w:ascii="Times New Roman" w:hAnsi="Times New Roman" w:cs="Times New Roman"/>
            <w:noProof/>
            <w:webHidden/>
            <w:sz w:val="24"/>
            <w:szCs w:val="24"/>
          </w:rPr>
          <w:fldChar w:fldCharType="begin"/>
        </w:r>
        <w:r w:rsidR="008613C0" w:rsidRPr="001E0492">
          <w:rPr>
            <w:rFonts w:ascii="Times New Roman" w:hAnsi="Times New Roman" w:cs="Times New Roman"/>
            <w:noProof/>
            <w:webHidden/>
            <w:sz w:val="24"/>
            <w:szCs w:val="24"/>
          </w:rPr>
          <w:instrText xml:space="preserve"> PAGEREF _Toc83866364 \h </w:instrText>
        </w:r>
        <w:r w:rsidR="008613C0" w:rsidRPr="001E0492">
          <w:rPr>
            <w:rFonts w:ascii="Times New Roman" w:hAnsi="Times New Roman" w:cs="Times New Roman"/>
            <w:noProof/>
            <w:webHidden/>
            <w:sz w:val="24"/>
            <w:szCs w:val="24"/>
          </w:rPr>
        </w:r>
        <w:r w:rsidR="008613C0" w:rsidRPr="001E0492">
          <w:rPr>
            <w:rFonts w:ascii="Times New Roman" w:hAnsi="Times New Roman" w:cs="Times New Roman"/>
            <w:noProof/>
            <w:webHidden/>
            <w:sz w:val="24"/>
            <w:szCs w:val="24"/>
          </w:rPr>
          <w:fldChar w:fldCharType="separate"/>
        </w:r>
        <w:r w:rsidR="00F0657B">
          <w:rPr>
            <w:rFonts w:ascii="Times New Roman" w:hAnsi="Times New Roman" w:cs="Times New Roman"/>
            <w:noProof/>
            <w:webHidden/>
            <w:sz w:val="24"/>
            <w:szCs w:val="24"/>
          </w:rPr>
          <w:t>39</w:t>
        </w:r>
        <w:r w:rsidR="008613C0" w:rsidRPr="001E0492">
          <w:rPr>
            <w:rFonts w:ascii="Times New Roman" w:hAnsi="Times New Roman" w:cs="Times New Roman"/>
            <w:noProof/>
            <w:webHidden/>
            <w:sz w:val="24"/>
            <w:szCs w:val="24"/>
          </w:rPr>
          <w:fldChar w:fldCharType="end"/>
        </w:r>
      </w:hyperlink>
    </w:p>
    <w:p w14:paraId="55A58A1A" w14:textId="55169B88" w:rsidR="008613C0" w:rsidRPr="001E0492" w:rsidRDefault="00161A33" w:rsidP="001E0492">
      <w:pPr>
        <w:pStyle w:val="TableofFigures"/>
        <w:tabs>
          <w:tab w:val="right" w:leader="dot" w:pos="9017"/>
        </w:tabs>
        <w:spacing w:line="360" w:lineRule="auto"/>
        <w:jc w:val="both"/>
        <w:rPr>
          <w:rFonts w:ascii="Times New Roman" w:hAnsi="Times New Roman" w:cs="Times New Roman"/>
          <w:noProof/>
          <w:sz w:val="24"/>
          <w:szCs w:val="24"/>
        </w:rPr>
      </w:pPr>
      <w:hyperlink w:anchor="_Toc83866365" w:history="1">
        <w:r w:rsidR="008613C0" w:rsidRPr="001E0492">
          <w:rPr>
            <w:rStyle w:val="Hyperlink"/>
            <w:rFonts w:ascii="Times New Roman" w:hAnsi="Times New Roman" w:cs="Times New Roman"/>
            <w:noProof/>
            <w:sz w:val="24"/>
            <w:szCs w:val="24"/>
          </w:rPr>
          <w:t>Figure 1</w:t>
        </w:r>
        <w:r w:rsidR="00DA52EA">
          <w:rPr>
            <w:rStyle w:val="Hyperlink"/>
            <w:rFonts w:ascii="Times New Roman" w:hAnsi="Times New Roman" w:cs="Times New Roman"/>
            <w:noProof/>
            <w:sz w:val="24"/>
            <w:szCs w:val="24"/>
          </w:rPr>
          <w:t>3</w:t>
        </w:r>
        <w:r w:rsidR="008613C0" w:rsidRPr="001E0492">
          <w:rPr>
            <w:rStyle w:val="Hyperlink"/>
            <w:rFonts w:ascii="Times New Roman" w:hAnsi="Times New Roman" w:cs="Times New Roman"/>
            <w:noProof/>
            <w:sz w:val="24"/>
            <w:szCs w:val="24"/>
          </w:rPr>
          <w:t>: Loan Disbursement in Agent Banking (Bangladesh Bank)</w:t>
        </w:r>
        <w:r w:rsidR="008613C0" w:rsidRPr="001E0492">
          <w:rPr>
            <w:rFonts w:ascii="Times New Roman" w:hAnsi="Times New Roman" w:cs="Times New Roman"/>
            <w:noProof/>
            <w:webHidden/>
            <w:sz w:val="24"/>
            <w:szCs w:val="24"/>
          </w:rPr>
          <w:tab/>
        </w:r>
        <w:r w:rsidR="008613C0" w:rsidRPr="001E0492">
          <w:rPr>
            <w:rFonts w:ascii="Times New Roman" w:hAnsi="Times New Roman" w:cs="Times New Roman"/>
            <w:noProof/>
            <w:webHidden/>
            <w:sz w:val="24"/>
            <w:szCs w:val="24"/>
          </w:rPr>
          <w:fldChar w:fldCharType="begin"/>
        </w:r>
        <w:r w:rsidR="008613C0" w:rsidRPr="001E0492">
          <w:rPr>
            <w:rFonts w:ascii="Times New Roman" w:hAnsi="Times New Roman" w:cs="Times New Roman"/>
            <w:noProof/>
            <w:webHidden/>
            <w:sz w:val="24"/>
            <w:szCs w:val="24"/>
          </w:rPr>
          <w:instrText xml:space="preserve"> PAGEREF _Toc83866365 \h </w:instrText>
        </w:r>
        <w:r w:rsidR="008613C0" w:rsidRPr="001E0492">
          <w:rPr>
            <w:rFonts w:ascii="Times New Roman" w:hAnsi="Times New Roman" w:cs="Times New Roman"/>
            <w:noProof/>
            <w:webHidden/>
            <w:sz w:val="24"/>
            <w:szCs w:val="24"/>
          </w:rPr>
        </w:r>
        <w:r w:rsidR="008613C0" w:rsidRPr="001E0492">
          <w:rPr>
            <w:rFonts w:ascii="Times New Roman" w:hAnsi="Times New Roman" w:cs="Times New Roman"/>
            <w:noProof/>
            <w:webHidden/>
            <w:sz w:val="24"/>
            <w:szCs w:val="24"/>
          </w:rPr>
          <w:fldChar w:fldCharType="separate"/>
        </w:r>
        <w:r w:rsidR="00F0657B">
          <w:rPr>
            <w:rFonts w:ascii="Times New Roman" w:hAnsi="Times New Roman" w:cs="Times New Roman"/>
            <w:noProof/>
            <w:webHidden/>
            <w:sz w:val="24"/>
            <w:szCs w:val="24"/>
          </w:rPr>
          <w:t>40</w:t>
        </w:r>
        <w:r w:rsidR="008613C0" w:rsidRPr="001E0492">
          <w:rPr>
            <w:rFonts w:ascii="Times New Roman" w:hAnsi="Times New Roman" w:cs="Times New Roman"/>
            <w:noProof/>
            <w:webHidden/>
            <w:sz w:val="24"/>
            <w:szCs w:val="24"/>
          </w:rPr>
          <w:fldChar w:fldCharType="end"/>
        </w:r>
      </w:hyperlink>
    </w:p>
    <w:p w14:paraId="4CF1A642" w14:textId="4AAFD898" w:rsidR="009D466E" w:rsidRPr="001E0492" w:rsidRDefault="008613C0"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fldChar w:fldCharType="end"/>
      </w:r>
    </w:p>
    <w:p w14:paraId="6D8419E6" w14:textId="77777777" w:rsidR="009D466E" w:rsidRPr="001E0492" w:rsidRDefault="009D466E" w:rsidP="001E0492">
      <w:pPr>
        <w:spacing w:line="360" w:lineRule="auto"/>
        <w:jc w:val="both"/>
        <w:rPr>
          <w:rFonts w:ascii="Times New Roman" w:hAnsi="Times New Roman" w:cs="Times New Roman"/>
          <w:sz w:val="24"/>
          <w:szCs w:val="24"/>
        </w:rPr>
      </w:pPr>
    </w:p>
    <w:p w14:paraId="7FE28A48" w14:textId="77777777" w:rsidR="009D466E" w:rsidRPr="001E0492" w:rsidRDefault="009D466E" w:rsidP="001E0492">
      <w:pPr>
        <w:spacing w:line="360" w:lineRule="auto"/>
        <w:jc w:val="both"/>
        <w:rPr>
          <w:rFonts w:ascii="Times New Roman" w:hAnsi="Times New Roman" w:cs="Times New Roman"/>
          <w:sz w:val="24"/>
          <w:szCs w:val="24"/>
        </w:rPr>
      </w:pPr>
    </w:p>
    <w:p w14:paraId="30DFE491" w14:textId="77777777" w:rsidR="009D466E" w:rsidRPr="001E0492" w:rsidRDefault="009D466E" w:rsidP="001E0492">
      <w:pPr>
        <w:spacing w:line="360" w:lineRule="auto"/>
        <w:jc w:val="both"/>
        <w:rPr>
          <w:rFonts w:ascii="Times New Roman" w:hAnsi="Times New Roman" w:cs="Times New Roman"/>
          <w:sz w:val="24"/>
          <w:szCs w:val="24"/>
        </w:rPr>
      </w:pPr>
    </w:p>
    <w:p w14:paraId="1F6DD0E7" w14:textId="77777777" w:rsidR="007F46AC" w:rsidRPr="001E0492" w:rsidRDefault="007F46AC" w:rsidP="001E0492">
      <w:pPr>
        <w:spacing w:line="360" w:lineRule="auto"/>
        <w:jc w:val="both"/>
        <w:rPr>
          <w:rFonts w:ascii="Times New Roman" w:hAnsi="Times New Roman" w:cs="Times New Roman"/>
          <w:sz w:val="24"/>
          <w:szCs w:val="24"/>
        </w:rPr>
        <w:sectPr w:rsidR="007F46AC" w:rsidRPr="001E0492" w:rsidSect="00E076CA">
          <w:footerReference w:type="default" r:id="rId13"/>
          <w:pgSz w:w="11907" w:h="16839" w:code="9"/>
          <w:pgMar w:top="1728" w:right="1440" w:bottom="1440" w:left="1440" w:header="720" w:footer="720" w:gutter="0"/>
          <w:pgNumType w:fmt="lowerRoman" w:start="1"/>
          <w:cols w:space="720"/>
          <w:docGrid w:linePitch="360"/>
        </w:sectPr>
      </w:pPr>
    </w:p>
    <w:p w14:paraId="3FE14800" w14:textId="6B9424F4" w:rsidR="00503FA5" w:rsidRPr="001E0492" w:rsidRDefault="00503FA5" w:rsidP="005A4CE4">
      <w:pPr>
        <w:pStyle w:val="Heading1"/>
        <w:jc w:val="center"/>
      </w:pPr>
      <w:bookmarkStart w:id="8" w:name="_Toc85743437"/>
      <w:r w:rsidRPr="001E0492">
        <w:lastRenderedPageBreak/>
        <w:t>Chapter 1</w:t>
      </w:r>
      <w:bookmarkEnd w:id="8"/>
    </w:p>
    <w:p w14:paraId="18A9513F" w14:textId="4BE82DBA" w:rsidR="00503FA5" w:rsidRDefault="00503FA5" w:rsidP="005A4CE4">
      <w:pPr>
        <w:pStyle w:val="Heading1"/>
      </w:pPr>
      <w:bookmarkStart w:id="9" w:name="_Toc85743438"/>
      <w:r w:rsidRPr="001E0492">
        <w:t>1. Introduction</w:t>
      </w:r>
      <w:bookmarkEnd w:id="9"/>
    </w:p>
    <w:p w14:paraId="252F06B9" w14:textId="77777777" w:rsidR="005A4CE4" w:rsidRPr="005A4CE4" w:rsidRDefault="005A4CE4" w:rsidP="005A4CE4"/>
    <w:p w14:paraId="53E2AAE0" w14:textId="336256E0" w:rsidR="007F46AC" w:rsidRDefault="007F46AC" w:rsidP="005A4CE4">
      <w:pPr>
        <w:pStyle w:val="Heading2"/>
      </w:pPr>
      <w:bookmarkStart w:id="10" w:name="_Toc85743439"/>
      <w:r w:rsidRPr="001E0492">
        <w:t>1.</w:t>
      </w:r>
      <w:r w:rsidR="00503FA5" w:rsidRPr="001E0492">
        <w:t>1</w:t>
      </w:r>
      <w:r w:rsidRPr="001E0492">
        <w:t xml:space="preserve"> </w:t>
      </w:r>
      <w:r w:rsidR="00A96736" w:rsidRPr="001E0492">
        <w:t>Background of the Study</w:t>
      </w:r>
      <w:bookmarkEnd w:id="10"/>
    </w:p>
    <w:p w14:paraId="5EAB9475" w14:textId="77777777" w:rsidR="005A4CE4" w:rsidRPr="005A4CE4" w:rsidRDefault="005A4CE4" w:rsidP="005A4CE4"/>
    <w:p w14:paraId="45801013" w14:textId="7D097EEC" w:rsidR="00C009C2" w:rsidRPr="001E0492" w:rsidRDefault="00EB67E5"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In the Bangladesh banking </w:t>
      </w:r>
      <w:r w:rsidR="00FA7DB0" w:rsidRPr="001E0492">
        <w:rPr>
          <w:rFonts w:ascii="Times New Roman" w:hAnsi="Times New Roman" w:cs="Times New Roman"/>
          <w:sz w:val="24"/>
          <w:szCs w:val="24"/>
        </w:rPr>
        <w:t>system,</w:t>
      </w:r>
      <w:r w:rsidRPr="001E0492">
        <w:rPr>
          <w:rFonts w:ascii="Times New Roman" w:hAnsi="Times New Roman" w:cs="Times New Roman"/>
          <w:sz w:val="24"/>
          <w:szCs w:val="24"/>
        </w:rPr>
        <w:t xml:space="preserve"> there is a long history. Though all the Bangladeshi bank was introduced after 1971, ending of liberation war.  </w:t>
      </w:r>
      <w:r w:rsidR="00A60CB9" w:rsidRPr="001E0492">
        <w:rPr>
          <w:rFonts w:ascii="Times New Roman" w:hAnsi="Times New Roman" w:cs="Times New Roman"/>
          <w:sz w:val="24"/>
          <w:szCs w:val="24"/>
        </w:rPr>
        <w:t>The base was introduced from the British period. For improving the Bangladeshi economic system there was need to rise new banking system after the independence of the country.</w:t>
      </w:r>
    </w:p>
    <w:p w14:paraId="5CF5751A" w14:textId="5C3E0A80" w:rsidR="00891464" w:rsidRPr="001E0492" w:rsidRDefault="00153366"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Banks are centric economical or financial institutions </w:t>
      </w:r>
      <w:r w:rsidR="00AA60F8" w:rsidRPr="001E0492">
        <w:rPr>
          <w:rFonts w:ascii="Times New Roman" w:hAnsi="Times New Roman" w:cs="Times New Roman"/>
          <w:sz w:val="24"/>
          <w:szCs w:val="24"/>
        </w:rPr>
        <w:t xml:space="preserve">which collects cash from the people and from the various institutions and also give loan to them. </w:t>
      </w:r>
      <w:r w:rsidR="00A55529" w:rsidRPr="001E0492">
        <w:rPr>
          <w:rFonts w:ascii="Times New Roman" w:hAnsi="Times New Roman" w:cs="Times New Roman"/>
          <w:sz w:val="24"/>
          <w:szCs w:val="24"/>
        </w:rPr>
        <w:t>Loan operations complete by the bank directly, or by the capital markets in indirectly.</w:t>
      </w:r>
      <w:r w:rsidR="00CA5063" w:rsidRPr="001E0492">
        <w:rPr>
          <w:rFonts w:ascii="Times New Roman" w:hAnsi="Times New Roman" w:cs="Times New Roman"/>
          <w:sz w:val="24"/>
          <w:szCs w:val="24"/>
        </w:rPr>
        <w:t xml:space="preserve"> In banking sector there are different types of </w:t>
      </w:r>
      <w:r w:rsidR="00FA7DB0" w:rsidRPr="001E0492">
        <w:rPr>
          <w:rFonts w:ascii="Times New Roman" w:hAnsi="Times New Roman" w:cs="Times New Roman"/>
          <w:sz w:val="24"/>
          <w:szCs w:val="24"/>
        </w:rPr>
        <w:t>banks</w:t>
      </w:r>
      <w:r w:rsidR="00CA5063" w:rsidRPr="001E0492">
        <w:rPr>
          <w:rFonts w:ascii="Times New Roman" w:hAnsi="Times New Roman" w:cs="Times New Roman"/>
          <w:sz w:val="24"/>
          <w:szCs w:val="24"/>
        </w:rPr>
        <w:t xml:space="preserve"> like commercial bank, retail bank and investment bank.</w:t>
      </w:r>
      <w:r w:rsidR="00B224D2" w:rsidRPr="001E0492">
        <w:rPr>
          <w:rFonts w:ascii="Times New Roman" w:hAnsi="Times New Roman" w:cs="Times New Roman"/>
          <w:sz w:val="24"/>
          <w:szCs w:val="24"/>
        </w:rPr>
        <w:t xml:space="preserve"> All banks are regulated by the central bank in most of the countries.</w:t>
      </w:r>
    </w:p>
    <w:p w14:paraId="4F9A5C3B" w14:textId="2161B914" w:rsidR="00A60CB9" w:rsidRPr="001E0492" w:rsidRDefault="00BB626A"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Agent banking means to provide banking or economic facilities in a limited range to the underserved people by engaging agents according to </w:t>
      </w:r>
      <w:r w:rsidR="006C1466" w:rsidRPr="001E0492">
        <w:rPr>
          <w:rFonts w:ascii="Times New Roman" w:hAnsi="Times New Roman" w:cs="Times New Roman"/>
          <w:sz w:val="24"/>
          <w:szCs w:val="24"/>
        </w:rPr>
        <w:t>agency’s</w:t>
      </w:r>
      <w:r w:rsidRPr="001E0492">
        <w:rPr>
          <w:rFonts w:ascii="Times New Roman" w:hAnsi="Times New Roman" w:cs="Times New Roman"/>
          <w:sz w:val="24"/>
          <w:szCs w:val="24"/>
        </w:rPr>
        <w:t xml:space="preserve"> valid agreement instead of cashier or teller.</w:t>
      </w:r>
      <w:r w:rsidR="00F23E76" w:rsidRPr="001E0492">
        <w:rPr>
          <w:rFonts w:ascii="Times New Roman" w:hAnsi="Times New Roman" w:cs="Times New Roman"/>
          <w:sz w:val="24"/>
          <w:szCs w:val="24"/>
        </w:rPr>
        <w:t xml:space="preserve"> It is the proprietor</w:t>
      </w:r>
      <w:r w:rsidR="00E30B54" w:rsidRPr="001E0492">
        <w:rPr>
          <w:rFonts w:ascii="Times New Roman" w:hAnsi="Times New Roman" w:cs="Times New Roman"/>
          <w:sz w:val="24"/>
          <w:szCs w:val="24"/>
        </w:rPr>
        <w:t xml:space="preserve"> of an outlet who completes the</w:t>
      </w:r>
      <w:r w:rsidR="00F23E76" w:rsidRPr="001E0492">
        <w:rPr>
          <w:rFonts w:ascii="Times New Roman" w:hAnsi="Times New Roman" w:cs="Times New Roman"/>
          <w:sz w:val="24"/>
          <w:szCs w:val="24"/>
        </w:rPr>
        <w:t xml:space="preserve"> banking transactions on sake of bank. </w:t>
      </w:r>
      <w:r w:rsidR="00D2509E" w:rsidRPr="001E0492">
        <w:rPr>
          <w:rFonts w:ascii="Times New Roman" w:hAnsi="Times New Roman" w:cs="Times New Roman"/>
          <w:sz w:val="24"/>
          <w:szCs w:val="24"/>
        </w:rPr>
        <w:t xml:space="preserve">As agent banking is a new and new thing in a banking sector so it is very difficult for the people to understand. Agent banking basically provides different types of financial, </w:t>
      </w:r>
      <w:r w:rsidR="00AE11AC" w:rsidRPr="001E0492">
        <w:rPr>
          <w:rFonts w:ascii="Times New Roman" w:hAnsi="Times New Roman" w:cs="Times New Roman"/>
          <w:sz w:val="24"/>
          <w:szCs w:val="24"/>
        </w:rPr>
        <w:t>economic</w:t>
      </w:r>
      <w:r w:rsidR="00D2509E" w:rsidRPr="001E0492">
        <w:rPr>
          <w:rFonts w:ascii="Times New Roman" w:hAnsi="Times New Roman" w:cs="Times New Roman"/>
          <w:sz w:val="24"/>
          <w:szCs w:val="24"/>
        </w:rPr>
        <w:t xml:space="preserve"> or transactional service in a very limited range to the people those who doesn’t get any facilities from managing an account segment in their area.</w:t>
      </w:r>
      <w:r w:rsidR="00EB1404" w:rsidRPr="001E0492">
        <w:rPr>
          <w:rFonts w:ascii="Times New Roman" w:hAnsi="Times New Roman" w:cs="Times New Roman"/>
          <w:sz w:val="24"/>
          <w:szCs w:val="24"/>
        </w:rPr>
        <w:t xml:space="preserve"> And it will be given through an agent who will be the agent of a certain bank and give all the conceivable managing an </w:t>
      </w:r>
      <w:r w:rsidR="00FA7DB0" w:rsidRPr="001E0492">
        <w:rPr>
          <w:rFonts w:ascii="Times New Roman" w:hAnsi="Times New Roman" w:cs="Times New Roman"/>
          <w:sz w:val="24"/>
          <w:szCs w:val="24"/>
        </w:rPr>
        <w:t>account administration</w:t>
      </w:r>
      <w:r w:rsidR="00EB1404" w:rsidRPr="001E0492">
        <w:rPr>
          <w:rFonts w:ascii="Times New Roman" w:hAnsi="Times New Roman" w:cs="Times New Roman"/>
          <w:sz w:val="24"/>
          <w:szCs w:val="24"/>
        </w:rPr>
        <w:t xml:space="preserve"> they can get.</w:t>
      </w:r>
    </w:p>
    <w:p w14:paraId="6FD131F3" w14:textId="6C44C78F" w:rsidR="00800921" w:rsidRPr="001E0492" w:rsidRDefault="00800921"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In the banking sector agent banking service recruit rural agent in a rural area spot with the valid agent banking agreement.  As Janata Bank does not sta</w:t>
      </w:r>
      <w:r w:rsidR="000D3F36" w:rsidRPr="001E0492">
        <w:rPr>
          <w:rFonts w:ascii="Times New Roman" w:hAnsi="Times New Roman" w:cs="Times New Roman"/>
          <w:sz w:val="24"/>
          <w:szCs w:val="24"/>
        </w:rPr>
        <w:t xml:space="preserve">rt an agent banking system yet. But they are almost ready to launch it. </w:t>
      </w:r>
      <w:r w:rsidRPr="001E0492">
        <w:rPr>
          <w:rFonts w:ascii="Times New Roman" w:hAnsi="Times New Roman" w:cs="Times New Roman"/>
          <w:sz w:val="24"/>
          <w:szCs w:val="24"/>
        </w:rPr>
        <w:t>They will start agent banking system very quickly. When they will start it agent will be the proprietor</w:t>
      </w:r>
      <w:r w:rsidR="00E84A34" w:rsidRPr="001E0492">
        <w:rPr>
          <w:rFonts w:ascii="Times New Roman" w:hAnsi="Times New Roman" w:cs="Times New Roman"/>
          <w:sz w:val="24"/>
          <w:szCs w:val="24"/>
        </w:rPr>
        <w:t xml:space="preserve"> of the agent point and will handle all the transactions.</w:t>
      </w:r>
    </w:p>
    <w:p w14:paraId="25A8B050" w14:textId="6F8ED435" w:rsidR="006830DE" w:rsidRPr="001E0492" w:rsidRDefault="006830DE"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The report is prepared as a prerequisite for the consequences of BBA program beneath department of business administration in United International University. From my three months Internship time I have fix up this report and have try to express valid data which I </w:t>
      </w:r>
      <w:r w:rsidRPr="001E0492">
        <w:rPr>
          <w:rFonts w:ascii="Times New Roman" w:hAnsi="Times New Roman" w:cs="Times New Roman"/>
          <w:sz w:val="24"/>
          <w:szCs w:val="24"/>
        </w:rPr>
        <w:lastRenderedPageBreak/>
        <w:t>have collected from Janata Bank Limited. This report will support candidature to the agent banking system of Bangladesh.</w:t>
      </w:r>
    </w:p>
    <w:p w14:paraId="3C069D73" w14:textId="77777777" w:rsidR="00A96736" w:rsidRPr="001E0492" w:rsidRDefault="00A96736" w:rsidP="001E0492">
      <w:pPr>
        <w:spacing w:line="360" w:lineRule="auto"/>
        <w:jc w:val="both"/>
        <w:rPr>
          <w:rFonts w:ascii="Times New Roman" w:hAnsi="Times New Roman" w:cs="Times New Roman"/>
          <w:sz w:val="24"/>
          <w:szCs w:val="24"/>
        </w:rPr>
      </w:pPr>
    </w:p>
    <w:p w14:paraId="41667359" w14:textId="54A0D0F8" w:rsidR="007F46AC" w:rsidRDefault="007F46AC" w:rsidP="005A4CE4">
      <w:pPr>
        <w:pStyle w:val="Heading2"/>
      </w:pPr>
      <w:bookmarkStart w:id="11" w:name="_Toc85743440"/>
      <w:r w:rsidRPr="001E0492">
        <w:t xml:space="preserve">1.2 </w:t>
      </w:r>
      <w:r w:rsidR="00F437D3" w:rsidRPr="001E0492">
        <w:t>Objective of the study</w:t>
      </w:r>
      <w:bookmarkEnd w:id="11"/>
    </w:p>
    <w:p w14:paraId="387D9E6C" w14:textId="77777777" w:rsidR="005A4CE4" w:rsidRPr="005A4CE4" w:rsidRDefault="005A4CE4" w:rsidP="005A4CE4"/>
    <w:p w14:paraId="12E87DF6" w14:textId="77777777" w:rsidR="00382EF4" w:rsidRPr="001E0492" w:rsidRDefault="0033214B"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The destination</w:t>
      </w:r>
      <w:r w:rsidR="00C06123" w:rsidRPr="001E0492">
        <w:rPr>
          <w:rFonts w:ascii="Times New Roman" w:hAnsi="Times New Roman" w:cs="Times New Roman"/>
          <w:sz w:val="24"/>
          <w:szCs w:val="24"/>
        </w:rPr>
        <w:t xml:space="preserve"> or objective</w:t>
      </w:r>
      <w:r w:rsidRPr="001E0492">
        <w:rPr>
          <w:rFonts w:ascii="Times New Roman" w:hAnsi="Times New Roman" w:cs="Times New Roman"/>
          <w:sz w:val="24"/>
          <w:szCs w:val="24"/>
        </w:rPr>
        <w:t xml:space="preserve"> </w:t>
      </w:r>
      <w:r w:rsidR="001F2EE6" w:rsidRPr="001E0492">
        <w:rPr>
          <w:rFonts w:ascii="Times New Roman" w:hAnsi="Times New Roman" w:cs="Times New Roman"/>
          <w:sz w:val="24"/>
          <w:szCs w:val="24"/>
        </w:rPr>
        <w:t>set out a</w:t>
      </w:r>
      <w:r w:rsidR="00C06123" w:rsidRPr="001E0492">
        <w:rPr>
          <w:rFonts w:ascii="Times New Roman" w:hAnsi="Times New Roman" w:cs="Times New Roman"/>
          <w:sz w:val="24"/>
          <w:szCs w:val="24"/>
        </w:rPr>
        <w:t xml:space="preserve"> vital objective which we associate d</w:t>
      </w:r>
      <w:r w:rsidR="001E4A34" w:rsidRPr="001E0492">
        <w:rPr>
          <w:rFonts w:ascii="Times New Roman" w:hAnsi="Times New Roman" w:cs="Times New Roman"/>
          <w:sz w:val="24"/>
          <w:szCs w:val="24"/>
        </w:rPr>
        <w:t>uring the period of internship that we look for</w:t>
      </w:r>
      <w:r w:rsidR="001F2EE6" w:rsidRPr="001E0492">
        <w:rPr>
          <w:rFonts w:ascii="Times New Roman" w:hAnsi="Times New Roman" w:cs="Times New Roman"/>
          <w:sz w:val="24"/>
          <w:szCs w:val="24"/>
        </w:rPr>
        <w:t>ward</w:t>
      </w:r>
      <w:r w:rsidR="001E4A34" w:rsidRPr="001E0492">
        <w:rPr>
          <w:rFonts w:ascii="Times New Roman" w:hAnsi="Times New Roman" w:cs="Times New Roman"/>
          <w:sz w:val="24"/>
          <w:szCs w:val="24"/>
        </w:rPr>
        <w:t xml:space="preserve"> </w:t>
      </w:r>
      <w:r w:rsidR="00A87AFA" w:rsidRPr="001E0492">
        <w:rPr>
          <w:rFonts w:ascii="Times New Roman" w:hAnsi="Times New Roman" w:cs="Times New Roman"/>
          <w:sz w:val="24"/>
          <w:szCs w:val="24"/>
        </w:rPr>
        <w:t>to acquire to the conclusion of the report.</w:t>
      </w:r>
      <w:r w:rsidR="009706CC" w:rsidRPr="001E0492">
        <w:rPr>
          <w:rFonts w:ascii="Times New Roman" w:hAnsi="Times New Roman" w:cs="Times New Roman"/>
          <w:sz w:val="24"/>
          <w:szCs w:val="24"/>
        </w:rPr>
        <w:t xml:space="preserve"> In each reports objective of the study could be a</w:t>
      </w:r>
      <w:r w:rsidR="009C363E" w:rsidRPr="001E0492">
        <w:rPr>
          <w:rFonts w:ascii="Times New Roman" w:hAnsi="Times New Roman" w:cs="Times New Roman"/>
          <w:sz w:val="24"/>
          <w:szCs w:val="24"/>
        </w:rPr>
        <w:t>n</w:t>
      </w:r>
      <w:r w:rsidR="009706CC" w:rsidRPr="001E0492">
        <w:rPr>
          <w:rFonts w:ascii="Times New Roman" w:hAnsi="Times New Roman" w:cs="Times New Roman"/>
          <w:sz w:val="24"/>
          <w:szCs w:val="24"/>
        </w:rPr>
        <w:t xml:space="preserve"> exceptionally crucial part, since the complete report is defined by those objectives.</w:t>
      </w:r>
      <w:r w:rsidR="004429DE" w:rsidRPr="001E0492">
        <w:rPr>
          <w:rFonts w:ascii="Times New Roman" w:hAnsi="Times New Roman" w:cs="Times New Roman"/>
          <w:sz w:val="24"/>
          <w:szCs w:val="24"/>
        </w:rPr>
        <w:t xml:space="preserve"> The main or the core objective of the recitation is to elaborate applied and realistic instruction about agent banking and share with the users. In every objective of the study have t</w:t>
      </w:r>
      <w:r w:rsidR="00382EF4" w:rsidRPr="001E0492">
        <w:rPr>
          <w:rFonts w:ascii="Times New Roman" w:hAnsi="Times New Roman" w:cs="Times New Roman"/>
          <w:sz w:val="24"/>
          <w:szCs w:val="24"/>
        </w:rPr>
        <w:t>wo parts, those parts are: Broad</w:t>
      </w:r>
      <w:r w:rsidR="004429DE" w:rsidRPr="001E0492">
        <w:rPr>
          <w:rFonts w:ascii="Times New Roman" w:hAnsi="Times New Roman" w:cs="Times New Roman"/>
          <w:sz w:val="24"/>
          <w:szCs w:val="24"/>
        </w:rPr>
        <w:t xml:space="preserve"> and Specific Objectives.</w:t>
      </w:r>
    </w:p>
    <w:p w14:paraId="7C34FCE9" w14:textId="77777777" w:rsidR="00382EF4" w:rsidRPr="001E0492" w:rsidRDefault="00382EF4" w:rsidP="001E0492">
      <w:pPr>
        <w:spacing w:line="360" w:lineRule="auto"/>
        <w:jc w:val="both"/>
        <w:rPr>
          <w:rFonts w:ascii="Times New Roman" w:hAnsi="Times New Roman" w:cs="Times New Roman"/>
          <w:sz w:val="24"/>
          <w:szCs w:val="24"/>
        </w:rPr>
      </w:pPr>
    </w:p>
    <w:p w14:paraId="02ECC2CC" w14:textId="7BECB3A7" w:rsidR="007F46AC" w:rsidRDefault="007F46AC" w:rsidP="005A4CE4">
      <w:pPr>
        <w:pStyle w:val="Heading3"/>
      </w:pPr>
      <w:bookmarkStart w:id="12" w:name="_Toc85743441"/>
      <w:r w:rsidRPr="001E0492">
        <w:t xml:space="preserve">1.2.1 </w:t>
      </w:r>
      <w:r w:rsidR="00382EF4" w:rsidRPr="001E0492">
        <w:t>Broad</w:t>
      </w:r>
      <w:r w:rsidR="00941E2C" w:rsidRPr="001E0492">
        <w:t xml:space="preserve"> Objectives</w:t>
      </w:r>
      <w:bookmarkEnd w:id="12"/>
    </w:p>
    <w:p w14:paraId="42B5057A" w14:textId="77777777" w:rsidR="005A4CE4" w:rsidRPr="005A4CE4" w:rsidRDefault="005A4CE4" w:rsidP="005A4CE4"/>
    <w:p w14:paraId="17D77FD7" w14:textId="13D52EB9" w:rsidR="00941E2C" w:rsidRPr="001E0492" w:rsidRDefault="000A0001"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The wide or the broad objectives of the recitation is that is to be close with the working environment of current organizations. To know the internal </w:t>
      </w:r>
      <w:proofErr w:type="spellStart"/>
      <w:r w:rsidRPr="001E0492">
        <w:rPr>
          <w:rFonts w:ascii="Times New Roman" w:hAnsi="Times New Roman" w:cs="Times New Roman"/>
          <w:sz w:val="24"/>
          <w:szCs w:val="24"/>
        </w:rPr>
        <w:t>practise</w:t>
      </w:r>
      <w:proofErr w:type="spellEnd"/>
      <w:r w:rsidRPr="001E0492">
        <w:rPr>
          <w:rFonts w:ascii="Times New Roman" w:hAnsi="Times New Roman" w:cs="Times New Roman"/>
          <w:sz w:val="24"/>
          <w:szCs w:val="24"/>
        </w:rPr>
        <w:t xml:space="preserve"> or the culture of the corporate universe. Also satisfy the requirements of BBA hypothetical information picke</w:t>
      </w:r>
      <w:r w:rsidR="000A50DC" w:rsidRPr="001E0492">
        <w:rPr>
          <w:rFonts w:ascii="Times New Roman" w:hAnsi="Times New Roman" w:cs="Times New Roman"/>
          <w:sz w:val="24"/>
          <w:szCs w:val="24"/>
        </w:rPr>
        <w:t>d</w:t>
      </w:r>
      <w:r w:rsidRPr="001E0492">
        <w:rPr>
          <w:rFonts w:ascii="Times New Roman" w:hAnsi="Times New Roman" w:cs="Times New Roman"/>
          <w:sz w:val="24"/>
          <w:szCs w:val="24"/>
        </w:rPr>
        <w:t xml:space="preserve"> up from the course work of the BBA program </w:t>
      </w:r>
      <w:r w:rsidR="000A50DC" w:rsidRPr="001E0492">
        <w:rPr>
          <w:rFonts w:ascii="Times New Roman" w:hAnsi="Times New Roman" w:cs="Times New Roman"/>
          <w:sz w:val="24"/>
          <w:szCs w:val="24"/>
        </w:rPr>
        <w:t>in a p</w:t>
      </w:r>
      <w:r w:rsidR="00C71916" w:rsidRPr="001E0492">
        <w:rPr>
          <w:rFonts w:ascii="Times New Roman" w:hAnsi="Times New Roman" w:cs="Times New Roman"/>
          <w:sz w:val="24"/>
          <w:szCs w:val="24"/>
        </w:rPr>
        <w:t>articular field of agent banking and its prospects.</w:t>
      </w:r>
    </w:p>
    <w:p w14:paraId="4150250F" w14:textId="77777777" w:rsidR="005512E9" w:rsidRPr="001E0492" w:rsidRDefault="005512E9"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After finishing the internship and submitting the report to gain the </w:t>
      </w:r>
      <w:proofErr w:type="gramStart"/>
      <w:r w:rsidRPr="001E0492">
        <w:rPr>
          <w:rFonts w:ascii="Times New Roman" w:hAnsi="Times New Roman" w:cs="Times New Roman"/>
          <w:sz w:val="24"/>
          <w:szCs w:val="24"/>
        </w:rPr>
        <w:t>( BBA</w:t>
      </w:r>
      <w:proofErr w:type="gramEnd"/>
      <w:r w:rsidRPr="001E0492">
        <w:rPr>
          <w:rFonts w:ascii="Times New Roman" w:hAnsi="Times New Roman" w:cs="Times New Roman"/>
          <w:sz w:val="24"/>
          <w:szCs w:val="24"/>
        </w:rPr>
        <w:t>) Bachelor of Business Administration.</w:t>
      </w:r>
    </w:p>
    <w:p w14:paraId="0638D78E" w14:textId="2C57C70C" w:rsidR="007F46AC" w:rsidRDefault="007F46AC" w:rsidP="005A4CE4">
      <w:pPr>
        <w:pStyle w:val="Heading3"/>
      </w:pPr>
      <w:bookmarkStart w:id="13" w:name="_Toc85743442"/>
      <w:r w:rsidRPr="001E0492">
        <w:t xml:space="preserve">1.2.2 </w:t>
      </w:r>
      <w:r w:rsidR="00E73232" w:rsidRPr="001E0492">
        <w:t xml:space="preserve">Specific </w:t>
      </w:r>
      <w:r w:rsidR="00EE3EED" w:rsidRPr="001E0492">
        <w:t>Objectives</w:t>
      </w:r>
      <w:bookmarkEnd w:id="13"/>
    </w:p>
    <w:p w14:paraId="3E7BE43C" w14:textId="77777777" w:rsidR="005A4CE4" w:rsidRPr="005A4CE4" w:rsidRDefault="005A4CE4" w:rsidP="005A4CE4"/>
    <w:p w14:paraId="3D231810" w14:textId="59BA038E" w:rsidR="00EE3EED" w:rsidRPr="001E0492" w:rsidRDefault="008F2FAF"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The key objective to prepare the</w:t>
      </w:r>
      <w:r w:rsidR="00C63072" w:rsidRPr="001E0492">
        <w:rPr>
          <w:rFonts w:ascii="Times New Roman" w:hAnsi="Times New Roman" w:cs="Times New Roman"/>
          <w:sz w:val="24"/>
          <w:szCs w:val="24"/>
        </w:rPr>
        <w:t xml:space="preserve"> report and </w:t>
      </w:r>
      <w:r w:rsidR="0053794D" w:rsidRPr="001E0492">
        <w:rPr>
          <w:rFonts w:ascii="Times New Roman" w:hAnsi="Times New Roman" w:cs="Times New Roman"/>
          <w:sz w:val="24"/>
          <w:szCs w:val="24"/>
        </w:rPr>
        <w:t>an experiment of the title “A</w:t>
      </w:r>
      <w:r w:rsidR="00C63072" w:rsidRPr="001E0492">
        <w:rPr>
          <w:rFonts w:ascii="Times New Roman" w:hAnsi="Times New Roman" w:cs="Times New Roman"/>
          <w:sz w:val="24"/>
          <w:szCs w:val="24"/>
        </w:rPr>
        <w:t>gent Banking and It’s Prospects i</w:t>
      </w:r>
      <w:r w:rsidR="0053794D" w:rsidRPr="001E0492">
        <w:rPr>
          <w:rFonts w:ascii="Times New Roman" w:hAnsi="Times New Roman" w:cs="Times New Roman"/>
          <w:sz w:val="24"/>
          <w:szCs w:val="24"/>
        </w:rPr>
        <w:t>n Bangladesh – A study on Janata Bank Limited” is the particular or the specific objectives of the report.</w:t>
      </w:r>
    </w:p>
    <w:p w14:paraId="465DFA75" w14:textId="77777777" w:rsidR="007F46AC" w:rsidRPr="001E0492" w:rsidRDefault="007F46AC" w:rsidP="001E0492">
      <w:pPr>
        <w:spacing w:line="360" w:lineRule="auto"/>
        <w:jc w:val="both"/>
        <w:rPr>
          <w:rFonts w:ascii="Times New Roman" w:hAnsi="Times New Roman" w:cs="Times New Roman"/>
          <w:sz w:val="24"/>
          <w:szCs w:val="24"/>
        </w:rPr>
      </w:pPr>
    </w:p>
    <w:p w14:paraId="065EE958" w14:textId="77777777" w:rsidR="001E2D05" w:rsidRPr="001E0492" w:rsidRDefault="001E2D05" w:rsidP="0042749E">
      <w:pPr>
        <w:pStyle w:val="ListParagraph"/>
        <w:numPr>
          <w:ilvl w:val="0"/>
          <w:numId w:val="2"/>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To know about agent banking</w:t>
      </w:r>
    </w:p>
    <w:p w14:paraId="022A8C0C" w14:textId="77777777" w:rsidR="001E2D05" w:rsidRPr="001E0492" w:rsidRDefault="001E2D05" w:rsidP="0042749E">
      <w:pPr>
        <w:pStyle w:val="ListParagraph"/>
        <w:numPr>
          <w:ilvl w:val="0"/>
          <w:numId w:val="2"/>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To </w:t>
      </w:r>
      <w:r w:rsidR="00172F7A" w:rsidRPr="001E0492">
        <w:rPr>
          <w:rFonts w:ascii="Times New Roman" w:hAnsi="Times New Roman" w:cs="Times New Roman"/>
          <w:sz w:val="24"/>
          <w:szCs w:val="24"/>
        </w:rPr>
        <w:t>inc</w:t>
      </w:r>
      <w:r w:rsidR="009B089D" w:rsidRPr="001E0492">
        <w:rPr>
          <w:rFonts w:ascii="Times New Roman" w:hAnsi="Times New Roman" w:cs="Times New Roman"/>
          <w:sz w:val="24"/>
          <w:szCs w:val="24"/>
        </w:rPr>
        <w:t>rease the idea or the sense of J</w:t>
      </w:r>
      <w:r w:rsidR="00172F7A" w:rsidRPr="001E0492">
        <w:rPr>
          <w:rFonts w:ascii="Times New Roman" w:hAnsi="Times New Roman" w:cs="Times New Roman"/>
          <w:sz w:val="24"/>
          <w:szCs w:val="24"/>
        </w:rPr>
        <w:t>anata banking agent system.</w:t>
      </w:r>
    </w:p>
    <w:p w14:paraId="354B48E1" w14:textId="50273F51" w:rsidR="00172F7A" w:rsidRPr="001E0492" w:rsidRDefault="00172F7A" w:rsidP="0042749E">
      <w:pPr>
        <w:pStyle w:val="ListParagraph"/>
        <w:numPr>
          <w:ilvl w:val="0"/>
          <w:numId w:val="2"/>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To know about the advantages of using agent banking</w:t>
      </w:r>
    </w:p>
    <w:p w14:paraId="2437B323" w14:textId="77777777" w:rsidR="00172F7A" w:rsidRPr="001E0492" w:rsidRDefault="00172F7A" w:rsidP="0042749E">
      <w:pPr>
        <w:pStyle w:val="ListParagraph"/>
        <w:numPr>
          <w:ilvl w:val="0"/>
          <w:numId w:val="2"/>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lastRenderedPageBreak/>
        <w:t>To know about the disadvantages of using agent banking</w:t>
      </w:r>
    </w:p>
    <w:p w14:paraId="07E01691" w14:textId="77777777" w:rsidR="00172F7A" w:rsidRPr="001E0492" w:rsidRDefault="00172F7A" w:rsidP="0042749E">
      <w:pPr>
        <w:pStyle w:val="ListParagraph"/>
        <w:numPr>
          <w:ilvl w:val="0"/>
          <w:numId w:val="2"/>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To gather sense about</w:t>
      </w:r>
      <w:r w:rsidR="00E139B1" w:rsidRPr="001E0492">
        <w:rPr>
          <w:rFonts w:ascii="Times New Roman" w:hAnsi="Times New Roman" w:cs="Times New Roman"/>
          <w:sz w:val="24"/>
          <w:szCs w:val="24"/>
        </w:rPr>
        <w:t xml:space="preserve"> how</w:t>
      </w:r>
      <w:r w:rsidR="00051640" w:rsidRPr="001E0492">
        <w:rPr>
          <w:rFonts w:ascii="Times New Roman" w:hAnsi="Times New Roman" w:cs="Times New Roman"/>
          <w:sz w:val="24"/>
          <w:szCs w:val="24"/>
        </w:rPr>
        <w:t xml:space="preserve"> the agent banking does practice</w:t>
      </w:r>
    </w:p>
    <w:p w14:paraId="3ACE6BC7" w14:textId="77777777" w:rsidR="00172F7A" w:rsidRPr="001E0492" w:rsidRDefault="00172F7A" w:rsidP="0042749E">
      <w:pPr>
        <w:pStyle w:val="ListParagraph"/>
        <w:numPr>
          <w:ilvl w:val="0"/>
          <w:numId w:val="2"/>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To </w:t>
      </w:r>
      <w:r w:rsidR="006D0872" w:rsidRPr="001E0492">
        <w:rPr>
          <w:rFonts w:ascii="Times New Roman" w:hAnsi="Times New Roman" w:cs="Times New Roman"/>
          <w:sz w:val="24"/>
          <w:szCs w:val="24"/>
        </w:rPr>
        <w:t>know or increase sense about products and services of agent banking.</w:t>
      </w:r>
    </w:p>
    <w:p w14:paraId="1C09867D" w14:textId="77777777" w:rsidR="006D0872" w:rsidRPr="001E0492" w:rsidRDefault="002206D3" w:rsidP="0042749E">
      <w:pPr>
        <w:pStyle w:val="ListParagraph"/>
        <w:numPr>
          <w:ilvl w:val="0"/>
          <w:numId w:val="2"/>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To know or</w:t>
      </w:r>
      <w:r w:rsidR="007F2FB6" w:rsidRPr="001E0492">
        <w:rPr>
          <w:rFonts w:ascii="Times New Roman" w:hAnsi="Times New Roman" w:cs="Times New Roman"/>
          <w:sz w:val="24"/>
          <w:szCs w:val="24"/>
        </w:rPr>
        <w:t xml:space="preserve"> develop sense</w:t>
      </w:r>
      <w:r w:rsidR="00282719" w:rsidRPr="001E0492">
        <w:rPr>
          <w:rFonts w:ascii="Times New Roman" w:hAnsi="Times New Roman" w:cs="Times New Roman"/>
          <w:sz w:val="24"/>
          <w:szCs w:val="24"/>
        </w:rPr>
        <w:t xml:space="preserve"> about current market continuity</w:t>
      </w:r>
      <w:r w:rsidRPr="001E0492">
        <w:rPr>
          <w:rFonts w:ascii="Times New Roman" w:hAnsi="Times New Roman" w:cs="Times New Roman"/>
          <w:sz w:val="24"/>
          <w:szCs w:val="24"/>
        </w:rPr>
        <w:t xml:space="preserve"> of agent banking.</w:t>
      </w:r>
    </w:p>
    <w:p w14:paraId="790A34E7" w14:textId="0CB4F360" w:rsidR="00AB11A4" w:rsidRPr="001E0492" w:rsidRDefault="00E139B1" w:rsidP="0042749E">
      <w:pPr>
        <w:pStyle w:val="ListParagraph"/>
        <w:numPr>
          <w:ilvl w:val="0"/>
          <w:numId w:val="2"/>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To </w:t>
      </w:r>
      <w:r w:rsidR="00214A87" w:rsidRPr="001E0492">
        <w:rPr>
          <w:rFonts w:ascii="Times New Roman" w:hAnsi="Times New Roman" w:cs="Times New Roman"/>
          <w:sz w:val="24"/>
          <w:szCs w:val="24"/>
        </w:rPr>
        <w:t>express my personal</w:t>
      </w:r>
      <w:r w:rsidR="002206D3" w:rsidRPr="001E0492">
        <w:rPr>
          <w:rFonts w:ascii="Times New Roman" w:hAnsi="Times New Roman" w:cs="Times New Roman"/>
          <w:sz w:val="24"/>
          <w:szCs w:val="24"/>
        </w:rPr>
        <w:t xml:space="preserve"> recommendatio</w:t>
      </w:r>
      <w:r w:rsidR="00214A87" w:rsidRPr="001E0492">
        <w:rPr>
          <w:rFonts w:ascii="Times New Roman" w:hAnsi="Times New Roman" w:cs="Times New Roman"/>
          <w:sz w:val="24"/>
          <w:szCs w:val="24"/>
        </w:rPr>
        <w:t xml:space="preserve">n as an intern how Janata bank will </w:t>
      </w:r>
      <w:r w:rsidR="002206D3" w:rsidRPr="001E0492">
        <w:rPr>
          <w:rFonts w:ascii="Times New Roman" w:hAnsi="Times New Roman" w:cs="Times New Roman"/>
          <w:sz w:val="24"/>
          <w:szCs w:val="24"/>
        </w:rPr>
        <w:t>improve</w:t>
      </w:r>
    </w:p>
    <w:p w14:paraId="285B3F5A" w14:textId="63B02F0F" w:rsidR="00A96736" w:rsidRPr="001E0492" w:rsidRDefault="002206D3" w:rsidP="0042749E">
      <w:pPr>
        <w:pStyle w:val="ListParagraph"/>
        <w:numPr>
          <w:ilvl w:val="0"/>
          <w:numId w:val="2"/>
        </w:numPr>
        <w:spacing w:line="360" w:lineRule="auto"/>
        <w:jc w:val="both"/>
        <w:rPr>
          <w:rFonts w:ascii="Times New Roman" w:hAnsi="Times New Roman" w:cs="Times New Roman"/>
          <w:sz w:val="24"/>
          <w:szCs w:val="24"/>
        </w:rPr>
      </w:pPr>
      <w:proofErr w:type="gramStart"/>
      <w:r w:rsidRPr="001E0492">
        <w:rPr>
          <w:rFonts w:ascii="Times New Roman" w:hAnsi="Times New Roman" w:cs="Times New Roman"/>
          <w:sz w:val="24"/>
          <w:szCs w:val="24"/>
        </w:rPr>
        <w:t>their</w:t>
      </w:r>
      <w:proofErr w:type="gramEnd"/>
      <w:r w:rsidRPr="001E0492">
        <w:rPr>
          <w:rFonts w:ascii="Times New Roman" w:hAnsi="Times New Roman" w:cs="Times New Roman"/>
          <w:sz w:val="24"/>
          <w:szCs w:val="24"/>
        </w:rPr>
        <w:t xml:space="preserve"> agent banking activities for the improvement of the organization.</w:t>
      </w:r>
    </w:p>
    <w:p w14:paraId="103B6671" w14:textId="77777777" w:rsidR="00AB11A4" w:rsidRPr="001E0492" w:rsidRDefault="00AB11A4" w:rsidP="001E0492">
      <w:pPr>
        <w:spacing w:line="360" w:lineRule="auto"/>
        <w:jc w:val="both"/>
        <w:rPr>
          <w:rFonts w:ascii="Times New Roman" w:hAnsi="Times New Roman" w:cs="Times New Roman"/>
          <w:sz w:val="24"/>
          <w:szCs w:val="24"/>
        </w:rPr>
      </w:pPr>
    </w:p>
    <w:p w14:paraId="79C5E3E0" w14:textId="597F9684" w:rsidR="007F46AC" w:rsidRDefault="007F46AC" w:rsidP="005A4CE4">
      <w:pPr>
        <w:pStyle w:val="Heading2"/>
      </w:pPr>
      <w:bookmarkStart w:id="14" w:name="_Toc85743443"/>
      <w:r w:rsidRPr="001E0492">
        <w:t xml:space="preserve">1.3 </w:t>
      </w:r>
      <w:r w:rsidR="00166496" w:rsidRPr="001E0492">
        <w:t>Rationale of the study</w:t>
      </w:r>
      <w:bookmarkEnd w:id="14"/>
    </w:p>
    <w:p w14:paraId="0EBE3380" w14:textId="77777777" w:rsidR="005A4CE4" w:rsidRPr="005A4CE4" w:rsidRDefault="005A4CE4" w:rsidP="005A4CE4"/>
    <w:p w14:paraId="65656A93" w14:textId="77777777" w:rsidR="0053794D" w:rsidRPr="001E0492" w:rsidRDefault="00F53190"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In Janata Bank Limited I was working as an intern employee. I have tried my level best to finish this report properly.</w:t>
      </w:r>
      <w:r w:rsidR="00ED6566" w:rsidRPr="001E0492">
        <w:rPr>
          <w:rFonts w:ascii="Times New Roman" w:hAnsi="Times New Roman" w:cs="Times New Roman"/>
          <w:sz w:val="24"/>
          <w:szCs w:val="24"/>
        </w:rPr>
        <w:t xml:space="preserve"> I have tried my best to share the appropriate information about agent banking system of Janata Bank Limited. This report is the combination of qualitative and quantitative data so this report is exploratory report.</w:t>
      </w:r>
    </w:p>
    <w:p w14:paraId="6DDC3409" w14:textId="78CDB4DE" w:rsidR="009C363E" w:rsidRDefault="00ED6566"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The consider basis may be a bunch of reasons or constant foundations that can unveil to the reader that, why investigate is vital to </w:t>
      </w:r>
      <w:r w:rsidR="000A7EAA" w:rsidRPr="001E0492">
        <w:rPr>
          <w:rFonts w:ascii="Times New Roman" w:hAnsi="Times New Roman" w:cs="Times New Roman"/>
          <w:sz w:val="24"/>
          <w:szCs w:val="24"/>
        </w:rPr>
        <w:t>performance within the same inquire about field.</w:t>
      </w:r>
      <w:r w:rsidR="00FB3B6B" w:rsidRPr="001E0492">
        <w:rPr>
          <w:rFonts w:ascii="Times New Roman" w:hAnsi="Times New Roman" w:cs="Times New Roman"/>
          <w:sz w:val="24"/>
          <w:szCs w:val="24"/>
        </w:rPr>
        <w:t xml:space="preserve"> The intention of the study is to understand the “Agent Banking and It’s Prospects in Bangladesh – A Study </w:t>
      </w:r>
      <w:r w:rsidR="00FA7DB0" w:rsidRPr="001E0492">
        <w:rPr>
          <w:rFonts w:ascii="Times New Roman" w:hAnsi="Times New Roman" w:cs="Times New Roman"/>
          <w:sz w:val="24"/>
          <w:szCs w:val="24"/>
        </w:rPr>
        <w:t>on</w:t>
      </w:r>
      <w:r w:rsidR="00FB3B6B" w:rsidRPr="001E0492">
        <w:rPr>
          <w:rFonts w:ascii="Times New Roman" w:hAnsi="Times New Roman" w:cs="Times New Roman"/>
          <w:sz w:val="24"/>
          <w:szCs w:val="24"/>
        </w:rPr>
        <w:t xml:space="preserve"> Janata Bank Limited “. </w:t>
      </w:r>
      <w:r w:rsidR="00FA7DB0" w:rsidRPr="001E0492">
        <w:rPr>
          <w:rFonts w:ascii="Times New Roman" w:hAnsi="Times New Roman" w:cs="Times New Roman"/>
          <w:sz w:val="24"/>
          <w:szCs w:val="24"/>
        </w:rPr>
        <w:t>So,</w:t>
      </w:r>
      <w:r w:rsidR="00FB3B6B" w:rsidRPr="001E0492">
        <w:rPr>
          <w:rFonts w:ascii="Times New Roman" w:hAnsi="Times New Roman" w:cs="Times New Roman"/>
          <w:sz w:val="24"/>
          <w:szCs w:val="24"/>
        </w:rPr>
        <w:t xml:space="preserve"> in here necessary to catch the agent banking system. </w:t>
      </w:r>
      <w:r w:rsidR="00395DFB" w:rsidRPr="001E0492">
        <w:rPr>
          <w:rFonts w:ascii="Times New Roman" w:hAnsi="Times New Roman" w:cs="Times New Roman"/>
          <w:sz w:val="24"/>
          <w:szCs w:val="24"/>
        </w:rPr>
        <w:t xml:space="preserve">In lieu of cashier or teller, by engaging agents in agent banking through a legal agency agreement to serve banking service for the underserved community is called agent banking. The owner of the outlet can provide banking service in sake of bank. Agent banking main target area is rural area. Most of the rural people are unbanked and they don’t get any bank related facilities. </w:t>
      </w:r>
      <w:r w:rsidR="00FA7DB0" w:rsidRPr="001E0492">
        <w:rPr>
          <w:rFonts w:ascii="Times New Roman" w:hAnsi="Times New Roman" w:cs="Times New Roman"/>
          <w:sz w:val="24"/>
          <w:szCs w:val="24"/>
        </w:rPr>
        <w:t>So,</w:t>
      </w:r>
      <w:r w:rsidR="00395DFB" w:rsidRPr="001E0492">
        <w:rPr>
          <w:rFonts w:ascii="Times New Roman" w:hAnsi="Times New Roman" w:cs="Times New Roman"/>
          <w:sz w:val="24"/>
          <w:szCs w:val="24"/>
        </w:rPr>
        <w:t xml:space="preserve"> agent banking </w:t>
      </w:r>
      <w:r w:rsidR="00FA7DB0" w:rsidRPr="001E0492">
        <w:rPr>
          <w:rFonts w:ascii="Times New Roman" w:hAnsi="Times New Roman" w:cs="Times New Roman"/>
          <w:sz w:val="24"/>
          <w:szCs w:val="24"/>
        </w:rPr>
        <w:t>tries</w:t>
      </w:r>
      <w:r w:rsidR="00395DFB" w:rsidRPr="001E0492">
        <w:rPr>
          <w:rFonts w:ascii="Times New Roman" w:hAnsi="Times New Roman" w:cs="Times New Roman"/>
          <w:sz w:val="24"/>
          <w:szCs w:val="24"/>
        </w:rPr>
        <w:t xml:space="preserve"> to engage those people in banking sector in a </w:t>
      </w:r>
      <w:r w:rsidR="00FA7DB0" w:rsidRPr="001E0492">
        <w:rPr>
          <w:rFonts w:ascii="Times New Roman" w:hAnsi="Times New Roman" w:cs="Times New Roman"/>
          <w:sz w:val="24"/>
          <w:szCs w:val="24"/>
        </w:rPr>
        <w:t>cost-effective</w:t>
      </w:r>
      <w:r w:rsidR="00395DFB" w:rsidRPr="001E0492">
        <w:rPr>
          <w:rFonts w:ascii="Times New Roman" w:hAnsi="Times New Roman" w:cs="Times New Roman"/>
          <w:sz w:val="24"/>
          <w:szCs w:val="24"/>
        </w:rPr>
        <w:t xml:space="preserve"> way.</w:t>
      </w:r>
    </w:p>
    <w:p w14:paraId="06A09D17" w14:textId="77777777" w:rsidR="001E0492" w:rsidRPr="001E0492" w:rsidRDefault="001E0492" w:rsidP="001E0492">
      <w:pPr>
        <w:spacing w:line="360" w:lineRule="auto"/>
        <w:jc w:val="both"/>
        <w:rPr>
          <w:rFonts w:ascii="Times New Roman" w:hAnsi="Times New Roman" w:cs="Times New Roman"/>
          <w:sz w:val="24"/>
          <w:szCs w:val="24"/>
        </w:rPr>
      </w:pPr>
    </w:p>
    <w:p w14:paraId="7BE95106" w14:textId="40F314D6" w:rsidR="001147CD" w:rsidRDefault="00503FA5" w:rsidP="005A4CE4">
      <w:pPr>
        <w:pStyle w:val="Heading2"/>
      </w:pPr>
      <w:bookmarkStart w:id="15" w:name="_Toc85743444"/>
      <w:r w:rsidRPr="001E0492">
        <w:t>1.4 Scope</w:t>
      </w:r>
      <w:r w:rsidR="001147CD" w:rsidRPr="001E0492">
        <w:t xml:space="preserve"> &amp; Limitations</w:t>
      </w:r>
      <w:r w:rsidR="00E85E65" w:rsidRPr="001E0492">
        <w:t xml:space="preserve"> of the Study</w:t>
      </w:r>
      <w:bookmarkEnd w:id="15"/>
    </w:p>
    <w:p w14:paraId="48731FEC" w14:textId="77777777" w:rsidR="005A4CE4" w:rsidRPr="005A4CE4" w:rsidRDefault="005A4CE4" w:rsidP="005A4CE4"/>
    <w:p w14:paraId="71E5C3E2" w14:textId="039C73D5" w:rsidR="001147CD" w:rsidRDefault="001147CD" w:rsidP="005A4CE4">
      <w:pPr>
        <w:pStyle w:val="Heading3"/>
      </w:pPr>
      <w:bookmarkStart w:id="16" w:name="_Toc85743445"/>
      <w:r w:rsidRPr="001E0492">
        <w:t>1.</w:t>
      </w:r>
      <w:r w:rsidR="00503FA5" w:rsidRPr="001E0492">
        <w:t>4</w:t>
      </w:r>
      <w:r w:rsidRPr="001E0492">
        <w:t>.1 Scope of the study</w:t>
      </w:r>
      <w:bookmarkEnd w:id="16"/>
    </w:p>
    <w:p w14:paraId="241476B7" w14:textId="77777777" w:rsidR="005A4CE4" w:rsidRPr="005A4CE4" w:rsidRDefault="005A4CE4" w:rsidP="005A4CE4"/>
    <w:p w14:paraId="1CDED5A9" w14:textId="1B5A4A6C" w:rsidR="00BB6D4B" w:rsidRPr="001E0492" w:rsidRDefault="00E85E65"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Scope of the think about implies the region this report covers. This report coating the field of various segment and item of Janata Bank Limited.</w:t>
      </w:r>
      <w:r w:rsidR="00AD19B4" w:rsidRPr="001E0492">
        <w:rPr>
          <w:rFonts w:ascii="Times New Roman" w:hAnsi="Times New Roman" w:cs="Times New Roman"/>
          <w:sz w:val="24"/>
          <w:szCs w:val="24"/>
        </w:rPr>
        <w:t xml:space="preserve"> For the main part or </w:t>
      </w:r>
      <w:r w:rsidR="00CF158C" w:rsidRPr="001E0492">
        <w:rPr>
          <w:rFonts w:ascii="Times New Roman" w:hAnsi="Times New Roman" w:cs="Times New Roman"/>
          <w:sz w:val="24"/>
          <w:szCs w:val="24"/>
        </w:rPr>
        <w:t xml:space="preserve">the project part of this </w:t>
      </w:r>
      <w:r w:rsidR="00CF158C" w:rsidRPr="001E0492">
        <w:rPr>
          <w:rFonts w:ascii="Times New Roman" w:hAnsi="Times New Roman" w:cs="Times New Roman"/>
          <w:sz w:val="24"/>
          <w:szCs w:val="24"/>
        </w:rPr>
        <w:lastRenderedPageBreak/>
        <w:t>report</w:t>
      </w:r>
      <w:r w:rsidR="00AD19B4" w:rsidRPr="001E0492">
        <w:rPr>
          <w:rFonts w:ascii="Times New Roman" w:hAnsi="Times New Roman" w:cs="Times New Roman"/>
          <w:sz w:val="24"/>
          <w:szCs w:val="24"/>
        </w:rPr>
        <w:t xml:space="preserve"> the study is about the agent banking products and services, agent banking department, </w:t>
      </w:r>
      <w:r w:rsidR="00CF158C" w:rsidRPr="001E0492">
        <w:rPr>
          <w:rFonts w:ascii="Times New Roman" w:hAnsi="Times New Roman" w:cs="Times New Roman"/>
          <w:sz w:val="24"/>
          <w:szCs w:val="24"/>
        </w:rPr>
        <w:t>activities and finally the prospects of agent banking in the terms of Bangladeshi perspective.</w:t>
      </w:r>
    </w:p>
    <w:p w14:paraId="2BB771D6" w14:textId="77777777" w:rsidR="00BB6D4B" w:rsidRPr="001E0492" w:rsidRDefault="00BB6D4B"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W</w:t>
      </w:r>
      <w:r w:rsidR="00455714" w:rsidRPr="001E0492">
        <w:rPr>
          <w:rFonts w:ascii="Times New Roman" w:hAnsi="Times New Roman" w:cs="Times New Roman"/>
          <w:sz w:val="24"/>
          <w:szCs w:val="24"/>
        </w:rPr>
        <w:t xml:space="preserve">hile </w:t>
      </w:r>
      <w:r w:rsidRPr="001E0492">
        <w:rPr>
          <w:rFonts w:ascii="Times New Roman" w:hAnsi="Times New Roman" w:cs="Times New Roman"/>
          <w:sz w:val="24"/>
          <w:szCs w:val="24"/>
        </w:rPr>
        <w:t>I was doing Internship</w:t>
      </w:r>
      <w:r w:rsidR="00455714" w:rsidRPr="001E0492">
        <w:rPr>
          <w:rFonts w:ascii="Times New Roman" w:hAnsi="Times New Roman" w:cs="Times New Roman"/>
          <w:sz w:val="24"/>
          <w:szCs w:val="24"/>
        </w:rPr>
        <w:t xml:space="preserve">, </w:t>
      </w:r>
      <w:r w:rsidR="00D21539" w:rsidRPr="001E0492">
        <w:rPr>
          <w:rFonts w:ascii="Times New Roman" w:hAnsi="Times New Roman" w:cs="Times New Roman"/>
          <w:sz w:val="24"/>
          <w:szCs w:val="24"/>
        </w:rPr>
        <w:t>when</w:t>
      </w:r>
      <w:r w:rsidR="00455714" w:rsidRPr="001E0492">
        <w:rPr>
          <w:rFonts w:ascii="Times New Roman" w:hAnsi="Times New Roman" w:cs="Times New Roman"/>
          <w:sz w:val="24"/>
          <w:szCs w:val="24"/>
        </w:rPr>
        <w:t xml:space="preserve"> they helped me they have basically helped to learn the general activities of the bank.</w:t>
      </w:r>
      <w:r w:rsidR="00D21539" w:rsidRPr="001E0492">
        <w:rPr>
          <w:rFonts w:ascii="Times New Roman" w:hAnsi="Times New Roman" w:cs="Times New Roman"/>
          <w:sz w:val="24"/>
          <w:szCs w:val="24"/>
        </w:rPr>
        <w:t xml:space="preserve"> As general activities is the starting point of all the banking sectors so it helps me to know the general activities or the starting point of the bank.</w:t>
      </w:r>
    </w:p>
    <w:p w14:paraId="2A30A121" w14:textId="36C5E2B3" w:rsidR="001147CD" w:rsidRPr="001E0492" w:rsidRDefault="00BE5D39"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Another chance or scope that I have gotten which is as I have completed my job under the Janata Bank Limited. The information is not too much available in the internet so for preparing this repot I have to go to the seniors and have to com</w:t>
      </w:r>
      <w:r w:rsidR="006E4BBF" w:rsidRPr="001E0492">
        <w:rPr>
          <w:rFonts w:ascii="Times New Roman" w:hAnsi="Times New Roman" w:cs="Times New Roman"/>
          <w:sz w:val="24"/>
          <w:szCs w:val="24"/>
        </w:rPr>
        <w:t>municate with them. So it</w:t>
      </w:r>
      <w:r w:rsidR="00A96736" w:rsidRPr="001E0492">
        <w:rPr>
          <w:rFonts w:ascii="Times New Roman" w:hAnsi="Times New Roman" w:cs="Times New Roman"/>
          <w:sz w:val="24"/>
          <w:szCs w:val="24"/>
        </w:rPr>
        <w:t xml:space="preserve"> help</w:t>
      </w:r>
      <w:r w:rsidR="006E4BBF" w:rsidRPr="001E0492">
        <w:rPr>
          <w:rFonts w:ascii="Times New Roman" w:hAnsi="Times New Roman" w:cs="Times New Roman"/>
          <w:sz w:val="24"/>
          <w:szCs w:val="24"/>
        </w:rPr>
        <w:t>s</w:t>
      </w:r>
      <w:r w:rsidRPr="001E0492">
        <w:rPr>
          <w:rFonts w:ascii="Times New Roman" w:hAnsi="Times New Roman" w:cs="Times New Roman"/>
          <w:sz w:val="24"/>
          <w:szCs w:val="24"/>
        </w:rPr>
        <w:t xml:space="preserve"> me to construct my communication aptitude more grounded.</w:t>
      </w:r>
    </w:p>
    <w:p w14:paraId="5C21A502" w14:textId="17B9CE81" w:rsidR="00063EB0" w:rsidRDefault="001147CD" w:rsidP="005A4CE4">
      <w:pPr>
        <w:pStyle w:val="Heading3"/>
      </w:pPr>
      <w:bookmarkStart w:id="17" w:name="_Toc85743446"/>
      <w:r w:rsidRPr="001E0492">
        <w:t>1.</w:t>
      </w:r>
      <w:r w:rsidR="00503FA5" w:rsidRPr="001E0492">
        <w:t>4</w:t>
      </w:r>
      <w:r w:rsidRPr="001E0492">
        <w:t xml:space="preserve">.2 </w:t>
      </w:r>
      <w:r w:rsidR="006A7750" w:rsidRPr="001E0492">
        <w:t xml:space="preserve">Limitations </w:t>
      </w:r>
      <w:r w:rsidR="006B118C" w:rsidRPr="001E0492">
        <w:t>of the study:</w:t>
      </w:r>
      <w:bookmarkEnd w:id="17"/>
    </w:p>
    <w:p w14:paraId="4E33DD84" w14:textId="77777777" w:rsidR="005A4CE4" w:rsidRPr="005A4CE4" w:rsidRDefault="005A4CE4" w:rsidP="005A4CE4"/>
    <w:p w14:paraId="11C43192" w14:textId="77777777" w:rsidR="00AB7F28" w:rsidRPr="001E0492" w:rsidRDefault="00AB7F28"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As I was doing Intern under the Janata Bank Limited. Besides scope there was some limitations too that I was facing to prepare this study. Some limitations of the study are given below</w:t>
      </w:r>
    </w:p>
    <w:p w14:paraId="2EAE5A79" w14:textId="77777777" w:rsidR="00460B15" w:rsidRPr="001E0492" w:rsidRDefault="001060FD" w:rsidP="0042749E">
      <w:pPr>
        <w:pStyle w:val="ListParagraph"/>
        <w:numPr>
          <w:ilvl w:val="0"/>
          <w:numId w:val="1"/>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Sufficient and in profundity </w:t>
      </w:r>
      <w:r w:rsidR="0018269A" w:rsidRPr="001E0492">
        <w:rPr>
          <w:rFonts w:ascii="Times New Roman" w:hAnsi="Times New Roman" w:cs="Times New Roman"/>
          <w:sz w:val="24"/>
          <w:szCs w:val="24"/>
        </w:rPr>
        <w:t>perfectly organ</w:t>
      </w:r>
      <w:r w:rsidR="00E31E20" w:rsidRPr="001E0492">
        <w:rPr>
          <w:rFonts w:ascii="Times New Roman" w:hAnsi="Times New Roman" w:cs="Times New Roman"/>
          <w:sz w:val="24"/>
          <w:szCs w:val="24"/>
        </w:rPr>
        <w:t>ized data is not obtainable for entrance.</w:t>
      </w:r>
    </w:p>
    <w:p w14:paraId="71D1A2C7" w14:textId="77777777" w:rsidR="00460B15" w:rsidRPr="001E0492" w:rsidRDefault="00E31E20" w:rsidP="001E0492">
      <w:pPr>
        <w:spacing w:line="360" w:lineRule="auto"/>
        <w:ind w:left="360"/>
        <w:jc w:val="both"/>
        <w:rPr>
          <w:rFonts w:ascii="Times New Roman" w:hAnsi="Times New Roman" w:cs="Times New Roman"/>
          <w:sz w:val="24"/>
          <w:szCs w:val="24"/>
        </w:rPr>
      </w:pPr>
      <w:r w:rsidRPr="001E0492">
        <w:rPr>
          <w:rFonts w:ascii="Times New Roman" w:hAnsi="Times New Roman" w:cs="Times New Roman"/>
          <w:sz w:val="24"/>
          <w:szCs w:val="24"/>
        </w:rPr>
        <w:t>Although the officia</w:t>
      </w:r>
      <w:r w:rsidR="00C62FF3" w:rsidRPr="001E0492">
        <w:rPr>
          <w:rFonts w:ascii="Times New Roman" w:hAnsi="Times New Roman" w:cs="Times New Roman"/>
          <w:sz w:val="24"/>
          <w:szCs w:val="24"/>
        </w:rPr>
        <w:t>ls</w:t>
      </w:r>
      <w:r w:rsidR="00460B15" w:rsidRPr="001E0492">
        <w:rPr>
          <w:rFonts w:ascii="Times New Roman" w:hAnsi="Times New Roman" w:cs="Times New Roman"/>
          <w:sz w:val="24"/>
          <w:szCs w:val="24"/>
        </w:rPr>
        <w:t xml:space="preserve"> tried to help but the pressure of their works could not give me exact support what I required.  There is some data or information which require particular permission from the high level of the organization which is not always attainable</w:t>
      </w:r>
    </w:p>
    <w:p w14:paraId="125EAFCC" w14:textId="77777777" w:rsidR="00460B15" w:rsidRPr="001E0492" w:rsidRDefault="00460B15" w:rsidP="001E0492">
      <w:pPr>
        <w:spacing w:line="360" w:lineRule="auto"/>
        <w:ind w:left="360"/>
        <w:jc w:val="both"/>
        <w:rPr>
          <w:rFonts w:ascii="Times New Roman" w:hAnsi="Times New Roman" w:cs="Times New Roman"/>
          <w:sz w:val="24"/>
          <w:szCs w:val="24"/>
        </w:rPr>
      </w:pPr>
    </w:p>
    <w:p w14:paraId="558AD031" w14:textId="77777777" w:rsidR="00B23A4F" w:rsidRPr="001E0492" w:rsidRDefault="00B23A4F" w:rsidP="0042749E">
      <w:pPr>
        <w:pStyle w:val="ListParagraph"/>
        <w:numPr>
          <w:ilvl w:val="0"/>
          <w:numId w:val="1"/>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Though the Janata Bank Limited has not started the agent banking system properly, they will start the agent banking system very soon. So it was difficult to collect the information from internet as well as from the bank.</w:t>
      </w:r>
    </w:p>
    <w:p w14:paraId="4961D2A6" w14:textId="77777777" w:rsidR="00B23A4F" w:rsidRPr="001E0492" w:rsidRDefault="00B23A4F" w:rsidP="001E0492">
      <w:pPr>
        <w:pStyle w:val="ListParagraph"/>
        <w:spacing w:line="360" w:lineRule="auto"/>
        <w:jc w:val="both"/>
        <w:rPr>
          <w:rFonts w:ascii="Times New Roman" w:hAnsi="Times New Roman" w:cs="Times New Roman"/>
          <w:sz w:val="24"/>
          <w:szCs w:val="24"/>
        </w:rPr>
      </w:pPr>
    </w:p>
    <w:p w14:paraId="48DB04E5" w14:textId="77777777" w:rsidR="00B23A4F" w:rsidRPr="001E0492" w:rsidRDefault="00B23A4F" w:rsidP="0042749E">
      <w:pPr>
        <w:pStyle w:val="ListParagraph"/>
        <w:numPr>
          <w:ilvl w:val="0"/>
          <w:numId w:val="1"/>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My internship was started during the </w:t>
      </w:r>
      <w:proofErr w:type="spellStart"/>
      <w:r w:rsidRPr="001E0492">
        <w:rPr>
          <w:rFonts w:ascii="Times New Roman" w:hAnsi="Times New Roman" w:cs="Times New Roman"/>
          <w:sz w:val="24"/>
          <w:szCs w:val="24"/>
        </w:rPr>
        <w:t>Covid</w:t>
      </w:r>
      <w:proofErr w:type="spellEnd"/>
      <w:r w:rsidRPr="001E0492">
        <w:rPr>
          <w:rFonts w:ascii="Times New Roman" w:hAnsi="Times New Roman" w:cs="Times New Roman"/>
          <w:sz w:val="24"/>
          <w:szCs w:val="24"/>
        </w:rPr>
        <w:t xml:space="preserve"> situation so it was di</w:t>
      </w:r>
      <w:r w:rsidR="00027525" w:rsidRPr="001E0492">
        <w:rPr>
          <w:rFonts w:ascii="Times New Roman" w:hAnsi="Times New Roman" w:cs="Times New Roman"/>
          <w:sz w:val="24"/>
          <w:szCs w:val="24"/>
        </w:rPr>
        <w:t xml:space="preserve">fficult to go there and </w:t>
      </w:r>
      <w:r w:rsidR="00D659E5" w:rsidRPr="001E0492">
        <w:rPr>
          <w:rFonts w:ascii="Times New Roman" w:hAnsi="Times New Roman" w:cs="Times New Roman"/>
          <w:sz w:val="24"/>
          <w:szCs w:val="24"/>
        </w:rPr>
        <w:t xml:space="preserve">do perform my work properly. As I had to go the office regularly so it </w:t>
      </w:r>
      <w:r w:rsidR="000D3F36" w:rsidRPr="001E0492">
        <w:rPr>
          <w:rFonts w:ascii="Times New Roman" w:hAnsi="Times New Roman" w:cs="Times New Roman"/>
          <w:sz w:val="24"/>
          <w:szCs w:val="24"/>
        </w:rPr>
        <w:t>was difficult to oversee a sometimes</w:t>
      </w:r>
      <w:r w:rsidR="00D659E5" w:rsidRPr="001E0492">
        <w:rPr>
          <w:rFonts w:ascii="Times New Roman" w:hAnsi="Times New Roman" w:cs="Times New Roman"/>
          <w:sz w:val="24"/>
          <w:szCs w:val="24"/>
        </w:rPr>
        <w:t xml:space="preserve"> for </w:t>
      </w:r>
      <w:r w:rsidR="000D3F36" w:rsidRPr="001E0492">
        <w:rPr>
          <w:rFonts w:ascii="Times New Roman" w:hAnsi="Times New Roman" w:cs="Times New Roman"/>
          <w:sz w:val="24"/>
          <w:szCs w:val="24"/>
        </w:rPr>
        <w:t>preparing</w:t>
      </w:r>
      <w:r w:rsidR="00D659E5" w:rsidRPr="001E0492">
        <w:rPr>
          <w:rFonts w:ascii="Times New Roman" w:hAnsi="Times New Roman" w:cs="Times New Roman"/>
          <w:sz w:val="24"/>
          <w:szCs w:val="24"/>
        </w:rPr>
        <w:t xml:space="preserve"> the report</w:t>
      </w:r>
    </w:p>
    <w:p w14:paraId="15578FD3" w14:textId="77777777" w:rsidR="005E3796" w:rsidRPr="001E0492" w:rsidRDefault="005E3796" w:rsidP="001E0492">
      <w:pPr>
        <w:pStyle w:val="ListParagraph"/>
        <w:spacing w:line="360" w:lineRule="auto"/>
        <w:jc w:val="both"/>
        <w:rPr>
          <w:rFonts w:ascii="Times New Roman" w:hAnsi="Times New Roman" w:cs="Times New Roman"/>
          <w:sz w:val="24"/>
          <w:szCs w:val="24"/>
        </w:rPr>
      </w:pPr>
    </w:p>
    <w:p w14:paraId="5B3541D4" w14:textId="77777777" w:rsidR="007C5A43" w:rsidRPr="001E0492" w:rsidRDefault="00D52F5A" w:rsidP="0042749E">
      <w:pPr>
        <w:pStyle w:val="ListParagraph"/>
        <w:numPr>
          <w:ilvl w:val="0"/>
          <w:numId w:val="1"/>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I have faced some problems to collect the analytical data from Janata Bank Limited about agent banking because the analytical data was not present.</w:t>
      </w:r>
    </w:p>
    <w:p w14:paraId="252B5A5A" w14:textId="77777777" w:rsidR="007C5A43" w:rsidRPr="001E0492" w:rsidRDefault="007C5A43" w:rsidP="001E0492">
      <w:pPr>
        <w:pStyle w:val="ListParagraph"/>
        <w:spacing w:line="360" w:lineRule="auto"/>
        <w:jc w:val="both"/>
        <w:rPr>
          <w:rFonts w:ascii="Times New Roman" w:hAnsi="Times New Roman" w:cs="Times New Roman"/>
          <w:sz w:val="24"/>
          <w:szCs w:val="24"/>
        </w:rPr>
      </w:pPr>
    </w:p>
    <w:p w14:paraId="0B35FD99" w14:textId="38EE20CD" w:rsidR="007C5A43" w:rsidRPr="001E0492" w:rsidRDefault="00D52F5A" w:rsidP="0042749E">
      <w:pPr>
        <w:pStyle w:val="ListParagraph"/>
        <w:numPr>
          <w:ilvl w:val="0"/>
          <w:numId w:val="1"/>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lastRenderedPageBreak/>
        <w:t xml:space="preserve">And lastly it was difficult to capture the whole scenario </w:t>
      </w:r>
      <w:r w:rsidR="00503FA5" w:rsidRPr="001E0492">
        <w:rPr>
          <w:rFonts w:ascii="Times New Roman" w:hAnsi="Times New Roman" w:cs="Times New Roman"/>
          <w:sz w:val="24"/>
          <w:szCs w:val="24"/>
        </w:rPr>
        <w:t>of Janata</w:t>
      </w:r>
      <w:r w:rsidRPr="001E0492">
        <w:rPr>
          <w:rFonts w:ascii="Times New Roman" w:hAnsi="Times New Roman" w:cs="Times New Roman"/>
          <w:sz w:val="24"/>
          <w:szCs w:val="24"/>
        </w:rPr>
        <w:t xml:space="preserve"> Bank Limited, about agent banking system within the three month of internship </w:t>
      </w:r>
      <w:proofErr w:type="spellStart"/>
      <w:r w:rsidR="008F4201" w:rsidRPr="001E0492">
        <w:rPr>
          <w:rFonts w:ascii="Times New Roman" w:hAnsi="Times New Roman" w:cs="Times New Roman"/>
          <w:sz w:val="24"/>
          <w:szCs w:val="24"/>
        </w:rPr>
        <w:t>programme</w:t>
      </w:r>
      <w:proofErr w:type="spellEnd"/>
      <w:r w:rsidR="008F4201" w:rsidRPr="001E0492">
        <w:rPr>
          <w:rFonts w:ascii="Times New Roman" w:hAnsi="Times New Roman" w:cs="Times New Roman"/>
          <w:sz w:val="24"/>
          <w:szCs w:val="24"/>
        </w:rPr>
        <w:t>.</w:t>
      </w:r>
    </w:p>
    <w:p w14:paraId="421EE0F2" w14:textId="77777777" w:rsidR="001E0492" w:rsidRPr="001E0492" w:rsidRDefault="001E0492" w:rsidP="001E0492">
      <w:pPr>
        <w:spacing w:line="360" w:lineRule="auto"/>
        <w:jc w:val="both"/>
        <w:rPr>
          <w:rFonts w:ascii="Times New Roman" w:hAnsi="Times New Roman" w:cs="Times New Roman"/>
          <w:sz w:val="24"/>
          <w:szCs w:val="24"/>
        </w:rPr>
      </w:pPr>
    </w:p>
    <w:p w14:paraId="5BCE3540" w14:textId="1A5B598C" w:rsidR="00503FA5" w:rsidRPr="00E612B2" w:rsidRDefault="008868BE" w:rsidP="00E612B2">
      <w:pPr>
        <w:pStyle w:val="Heading1"/>
        <w:spacing w:line="360" w:lineRule="auto"/>
        <w:jc w:val="both"/>
        <w:rPr>
          <w:rFonts w:ascii="Times New Roman" w:hAnsi="Times New Roman" w:cs="Times New Roman"/>
          <w:sz w:val="24"/>
          <w:szCs w:val="24"/>
        </w:rPr>
      </w:pPr>
      <w:bookmarkStart w:id="18" w:name="_Toc85743447"/>
      <w:r w:rsidRPr="00E612B2">
        <w:rPr>
          <w:rFonts w:ascii="Times New Roman" w:hAnsi="Times New Roman" w:cs="Times New Roman"/>
          <w:sz w:val="24"/>
          <w:szCs w:val="24"/>
        </w:rPr>
        <w:t>C</w:t>
      </w:r>
      <w:r w:rsidR="00503FA5" w:rsidRPr="00E612B2">
        <w:rPr>
          <w:rFonts w:ascii="Times New Roman" w:hAnsi="Times New Roman" w:cs="Times New Roman"/>
          <w:sz w:val="24"/>
          <w:szCs w:val="24"/>
        </w:rPr>
        <w:t xml:space="preserve">hapter </w:t>
      </w:r>
      <w:r w:rsidR="00B52B4E" w:rsidRPr="00E612B2">
        <w:rPr>
          <w:rFonts w:ascii="Times New Roman" w:hAnsi="Times New Roman" w:cs="Times New Roman"/>
          <w:sz w:val="24"/>
          <w:szCs w:val="24"/>
        </w:rPr>
        <w:t>2</w:t>
      </w:r>
      <w:bookmarkEnd w:id="18"/>
    </w:p>
    <w:p w14:paraId="25A9A887" w14:textId="075B329A" w:rsidR="001147CD" w:rsidRPr="00E612B2" w:rsidRDefault="007C5A43" w:rsidP="00E612B2">
      <w:pPr>
        <w:pStyle w:val="Heading1"/>
        <w:spacing w:line="360" w:lineRule="auto"/>
        <w:jc w:val="both"/>
        <w:rPr>
          <w:rFonts w:ascii="Times New Roman" w:hAnsi="Times New Roman" w:cs="Times New Roman"/>
          <w:sz w:val="24"/>
          <w:szCs w:val="24"/>
        </w:rPr>
      </w:pPr>
      <w:bookmarkStart w:id="19" w:name="_Toc85743448"/>
      <w:r w:rsidRPr="00E612B2">
        <w:rPr>
          <w:rFonts w:ascii="Times New Roman" w:hAnsi="Times New Roman" w:cs="Times New Roman"/>
          <w:sz w:val="24"/>
          <w:szCs w:val="24"/>
        </w:rPr>
        <w:t xml:space="preserve">2. </w:t>
      </w:r>
      <w:r w:rsidR="00A6041D" w:rsidRPr="00E612B2">
        <w:rPr>
          <w:rFonts w:ascii="Times New Roman" w:hAnsi="Times New Roman" w:cs="Times New Roman"/>
          <w:sz w:val="24"/>
          <w:szCs w:val="24"/>
        </w:rPr>
        <w:t>Literature Review</w:t>
      </w:r>
      <w:bookmarkEnd w:id="19"/>
    </w:p>
    <w:p w14:paraId="72DEA16C" w14:textId="787F9775" w:rsidR="005A4CE4" w:rsidRPr="00E612B2" w:rsidRDefault="00503FA5" w:rsidP="00D603F8">
      <w:pPr>
        <w:pStyle w:val="Heading2"/>
        <w:spacing w:line="360" w:lineRule="auto"/>
        <w:jc w:val="both"/>
        <w:rPr>
          <w:rFonts w:ascii="Times New Roman" w:hAnsi="Times New Roman" w:cs="Times New Roman"/>
          <w:sz w:val="24"/>
          <w:szCs w:val="24"/>
        </w:rPr>
      </w:pPr>
      <w:bookmarkStart w:id="20" w:name="_Toc85743449"/>
      <w:r w:rsidRPr="00E612B2">
        <w:rPr>
          <w:rFonts w:ascii="Times New Roman" w:hAnsi="Times New Roman" w:cs="Times New Roman"/>
          <w:sz w:val="24"/>
          <w:szCs w:val="24"/>
        </w:rPr>
        <w:t xml:space="preserve">2.1 </w:t>
      </w:r>
      <w:r w:rsidR="00A055EA" w:rsidRPr="00E612B2">
        <w:rPr>
          <w:rFonts w:ascii="Times New Roman" w:hAnsi="Times New Roman" w:cs="Times New Roman"/>
          <w:sz w:val="24"/>
          <w:szCs w:val="24"/>
        </w:rPr>
        <w:t>Introduction</w:t>
      </w:r>
      <w:bookmarkEnd w:id="20"/>
    </w:p>
    <w:p w14:paraId="37C1C6CE" w14:textId="51E25159" w:rsidR="00D50D7D" w:rsidRDefault="00D50D7D" w:rsidP="00E612B2">
      <w:pPr>
        <w:spacing w:line="360" w:lineRule="auto"/>
        <w:jc w:val="both"/>
        <w:rPr>
          <w:rFonts w:ascii="Times New Roman" w:hAnsi="Times New Roman" w:cs="Times New Roman"/>
          <w:sz w:val="24"/>
          <w:szCs w:val="24"/>
        </w:rPr>
      </w:pPr>
      <w:r w:rsidRPr="00E612B2">
        <w:rPr>
          <w:rFonts w:ascii="Times New Roman" w:hAnsi="Times New Roman" w:cs="Times New Roman"/>
          <w:sz w:val="24"/>
          <w:szCs w:val="24"/>
        </w:rPr>
        <w:t>Literature review may be an investigation and assessment of the attainable writing in given topic or selected subject field. It archives the state of the craftsmanship with respect to the subject or point you are composing approximately. In literature review chapter we will review the agent banking and its prospects in Bangladesh. This chapter object is to reconsideration agent banking system that was discus in previous.</w:t>
      </w:r>
      <w:r w:rsidR="00961B38" w:rsidRPr="00E612B2">
        <w:rPr>
          <w:rFonts w:ascii="Times New Roman" w:hAnsi="Times New Roman" w:cs="Times New Roman"/>
          <w:sz w:val="24"/>
          <w:szCs w:val="24"/>
        </w:rPr>
        <w:t xml:space="preserve"> </w:t>
      </w:r>
      <w:sdt>
        <w:sdtPr>
          <w:rPr>
            <w:rFonts w:ascii="Times New Roman" w:hAnsi="Times New Roman" w:cs="Times New Roman"/>
            <w:sz w:val="24"/>
            <w:szCs w:val="24"/>
          </w:rPr>
          <w:id w:val="308687409"/>
          <w:citation/>
        </w:sdtPr>
        <w:sdtEndPr/>
        <w:sdtContent>
          <w:r w:rsidR="00961B38" w:rsidRPr="00E612B2">
            <w:rPr>
              <w:rFonts w:ascii="Times New Roman" w:hAnsi="Times New Roman" w:cs="Times New Roman"/>
              <w:sz w:val="24"/>
              <w:szCs w:val="24"/>
            </w:rPr>
            <w:fldChar w:fldCharType="begin"/>
          </w:r>
          <w:r w:rsidR="00961B38" w:rsidRPr="00E612B2">
            <w:rPr>
              <w:rFonts w:ascii="Times New Roman" w:hAnsi="Times New Roman" w:cs="Times New Roman"/>
              <w:sz w:val="24"/>
              <w:szCs w:val="24"/>
            </w:rPr>
            <w:instrText xml:space="preserve"> CITATION Wik \l 1033 </w:instrText>
          </w:r>
          <w:r w:rsidR="00961B38" w:rsidRPr="00E612B2">
            <w:rPr>
              <w:rFonts w:ascii="Times New Roman" w:hAnsi="Times New Roman" w:cs="Times New Roman"/>
              <w:sz w:val="24"/>
              <w:szCs w:val="24"/>
            </w:rPr>
            <w:fldChar w:fldCharType="separate"/>
          </w:r>
          <w:r w:rsidR="00961B38" w:rsidRPr="00E612B2">
            <w:rPr>
              <w:rFonts w:ascii="Times New Roman" w:hAnsi="Times New Roman" w:cs="Times New Roman"/>
              <w:noProof/>
              <w:sz w:val="24"/>
              <w:szCs w:val="24"/>
            </w:rPr>
            <w:t>(Wikipedia, n.d.)</w:t>
          </w:r>
          <w:r w:rsidR="00961B38" w:rsidRPr="00E612B2">
            <w:rPr>
              <w:rFonts w:ascii="Times New Roman" w:hAnsi="Times New Roman" w:cs="Times New Roman"/>
              <w:sz w:val="24"/>
              <w:szCs w:val="24"/>
            </w:rPr>
            <w:fldChar w:fldCharType="end"/>
          </w:r>
        </w:sdtContent>
      </w:sdt>
    </w:p>
    <w:p w14:paraId="7257A842" w14:textId="77777777" w:rsidR="00D603F8" w:rsidRPr="00E612B2" w:rsidRDefault="00D603F8" w:rsidP="00E612B2">
      <w:pPr>
        <w:spacing w:line="360" w:lineRule="auto"/>
        <w:jc w:val="both"/>
        <w:rPr>
          <w:rFonts w:ascii="Times New Roman" w:hAnsi="Times New Roman" w:cs="Times New Roman"/>
          <w:sz w:val="24"/>
          <w:szCs w:val="24"/>
        </w:rPr>
      </w:pPr>
    </w:p>
    <w:p w14:paraId="038EB5DB" w14:textId="0815CB37" w:rsidR="005A4CE4" w:rsidRPr="00E612B2" w:rsidRDefault="00503FA5" w:rsidP="00D603F8">
      <w:pPr>
        <w:pStyle w:val="Heading2"/>
        <w:spacing w:line="360" w:lineRule="auto"/>
        <w:jc w:val="both"/>
        <w:rPr>
          <w:rFonts w:ascii="Times New Roman" w:hAnsi="Times New Roman" w:cs="Times New Roman"/>
          <w:sz w:val="24"/>
          <w:szCs w:val="24"/>
        </w:rPr>
      </w:pPr>
      <w:bookmarkStart w:id="21" w:name="_Toc85743450"/>
      <w:r w:rsidRPr="00E612B2">
        <w:rPr>
          <w:rFonts w:ascii="Times New Roman" w:hAnsi="Times New Roman" w:cs="Times New Roman"/>
          <w:sz w:val="24"/>
          <w:szCs w:val="24"/>
        </w:rPr>
        <w:t xml:space="preserve">2.2 </w:t>
      </w:r>
      <w:r w:rsidR="001826AA" w:rsidRPr="00E612B2">
        <w:rPr>
          <w:rFonts w:ascii="Times New Roman" w:hAnsi="Times New Roman" w:cs="Times New Roman"/>
          <w:sz w:val="24"/>
          <w:szCs w:val="24"/>
        </w:rPr>
        <w:t>Agent banking</w:t>
      </w:r>
      <w:bookmarkEnd w:id="21"/>
    </w:p>
    <w:p w14:paraId="778E87FD" w14:textId="1FDF6E92" w:rsidR="00423323" w:rsidRPr="00E612B2" w:rsidRDefault="001826AA" w:rsidP="00E612B2">
      <w:pPr>
        <w:spacing w:line="360" w:lineRule="auto"/>
        <w:jc w:val="both"/>
        <w:rPr>
          <w:rFonts w:ascii="Times New Roman" w:hAnsi="Times New Roman" w:cs="Times New Roman"/>
          <w:sz w:val="24"/>
          <w:szCs w:val="24"/>
        </w:rPr>
      </w:pPr>
      <w:r w:rsidRPr="00E612B2">
        <w:rPr>
          <w:rFonts w:ascii="Times New Roman" w:hAnsi="Times New Roman" w:cs="Times New Roman"/>
          <w:sz w:val="24"/>
          <w:szCs w:val="24"/>
        </w:rPr>
        <w:t xml:space="preserve"> </w:t>
      </w:r>
      <w:r w:rsidR="006D4923" w:rsidRPr="00E612B2">
        <w:rPr>
          <w:rFonts w:ascii="Times New Roman" w:hAnsi="Times New Roman" w:cs="Times New Roman"/>
          <w:sz w:val="24"/>
          <w:szCs w:val="24"/>
        </w:rPr>
        <w:t xml:space="preserve">Agent </w:t>
      </w:r>
      <w:r w:rsidR="001F482F" w:rsidRPr="00E612B2">
        <w:rPr>
          <w:rFonts w:ascii="Times New Roman" w:hAnsi="Times New Roman" w:cs="Times New Roman"/>
          <w:sz w:val="24"/>
          <w:szCs w:val="24"/>
        </w:rPr>
        <w:t>banking could be</w:t>
      </w:r>
      <w:r w:rsidR="006D4923" w:rsidRPr="00E612B2">
        <w:rPr>
          <w:rFonts w:ascii="Times New Roman" w:hAnsi="Times New Roman" w:cs="Times New Roman"/>
          <w:sz w:val="24"/>
          <w:szCs w:val="24"/>
        </w:rPr>
        <w:t xml:space="preserve"> peddle/postal sector consolidated by money related organization</w:t>
      </w:r>
      <w:r w:rsidR="001F482F" w:rsidRPr="00E612B2">
        <w:rPr>
          <w:rFonts w:ascii="Times New Roman" w:hAnsi="Times New Roman" w:cs="Times New Roman"/>
          <w:sz w:val="24"/>
          <w:szCs w:val="24"/>
        </w:rPr>
        <w:t>, or telephone network administrator to prepare customer’s exchanges. Instead of a department comma</w:t>
      </w:r>
      <w:r w:rsidR="00082F60" w:rsidRPr="00E612B2">
        <w:rPr>
          <w:rFonts w:ascii="Times New Roman" w:hAnsi="Times New Roman" w:cs="Times New Roman"/>
          <w:sz w:val="24"/>
          <w:szCs w:val="24"/>
        </w:rPr>
        <w:t>nder it is the proprietor, or a</w:t>
      </w:r>
      <w:r w:rsidR="001F482F" w:rsidRPr="00E612B2">
        <w:rPr>
          <w:rFonts w:ascii="Times New Roman" w:hAnsi="Times New Roman" w:cs="Times New Roman"/>
          <w:sz w:val="24"/>
          <w:szCs w:val="24"/>
        </w:rPr>
        <w:t xml:space="preserve"> worker of retail sector </w:t>
      </w:r>
      <w:r w:rsidR="00FA7DB0" w:rsidRPr="00E612B2">
        <w:rPr>
          <w:rFonts w:ascii="Times New Roman" w:hAnsi="Times New Roman" w:cs="Times New Roman"/>
          <w:sz w:val="24"/>
          <w:szCs w:val="24"/>
        </w:rPr>
        <w:t>those people</w:t>
      </w:r>
      <w:r w:rsidR="001F482F" w:rsidRPr="00E612B2">
        <w:rPr>
          <w:rFonts w:ascii="Times New Roman" w:hAnsi="Times New Roman" w:cs="Times New Roman"/>
          <w:sz w:val="24"/>
          <w:szCs w:val="24"/>
        </w:rPr>
        <w:t xml:space="preserve"> lead the exchanges and do customer’</w:t>
      </w:r>
      <w:r w:rsidR="00082F60" w:rsidRPr="00E612B2">
        <w:rPr>
          <w:rFonts w:ascii="Times New Roman" w:hAnsi="Times New Roman" w:cs="Times New Roman"/>
          <w:sz w:val="24"/>
          <w:szCs w:val="24"/>
        </w:rPr>
        <w:t xml:space="preserve">s savings, pull back, </w:t>
      </w:r>
      <w:proofErr w:type="gramStart"/>
      <w:r w:rsidR="00082F60" w:rsidRPr="00E612B2">
        <w:rPr>
          <w:rFonts w:ascii="Times New Roman" w:hAnsi="Times New Roman" w:cs="Times New Roman"/>
          <w:sz w:val="24"/>
          <w:szCs w:val="24"/>
        </w:rPr>
        <w:t>disposal</w:t>
      </w:r>
      <w:proofErr w:type="gramEnd"/>
      <w:r w:rsidR="00082F60" w:rsidRPr="00E612B2">
        <w:rPr>
          <w:rFonts w:ascii="Times New Roman" w:hAnsi="Times New Roman" w:cs="Times New Roman"/>
          <w:sz w:val="24"/>
          <w:szCs w:val="24"/>
        </w:rPr>
        <w:t xml:space="preserve"> capital, ask around an account adjust, or get government facilities or a coordinate savings from their owner.</w:t>
      </w:r>
      <w:r w:rsidR="00F649FF" w:rsidRPr="00E612B2">
        <w:rPr>
          <w:rFonts w:ascii="Times New Roman" w:hAnsi="Times New Roman" w:cs="Times New Roman"/>
          <w:sz w:val="24"/>
          <w:szCs w:val="24"/>
        </w:rPr>
        <w:t xml:space="preserve"> </w:t>
      </w:r>
      <w:sdt>
        <w:sdtPr>
          <w:rPr>
            <w:rFonts w:ascii="Times New Roman" w:hAnsi="Times New Roman" w:cs="Times New Roman"/>
            <w:sz w:val="24"/>
            <w:szCs w:val="24"/>
          </w:rPr>
          <w:id w:val="1180005855"/>
          <w:citation/>
        </w:sdtPr>
        <w:sdtEndPr/>
        <w:sdtContent>
          <w:r w:rsidR="00F649FF" w:rsidRPr="00E612B2">
            <w:rPr>
              <w:rFonts w:ascii="Times New Roman" w:hAnsi="Times New Roman" w:cs="Times New Roman"/>
              <w:sz w:val="24"/>
              <w:szCs w:val="24"/>
            </w:rPr>
            <w:fldChar w:fldCharType="begin"/>
          </w:r>
          <w:r w:rsidR="00F649FF" w:rsidRPr="00E612B2">
            <w:rPr>
              <w:rFonts w:ascii="Times New Roman" w:hAnsi="Times New Roman" w:cs="Times New Roman"/>
              <w:sz w:val="24"/>
              <w:szCs w:val="24"/>
            </w:rPr>
            <w:instrText xml:space="preserve"> CITATION BRA \l 1033 </w:instrText>
          </w:r>
          <w:r w:rsidR="00F649FF" w:rsidRPr="00E612B2">
            <w:rPr>
              <w:rFonts w:ascii="Times New Roman" w:hAnsi="Times New Roman" w:cs="Times New Roman"/>
              <w:sz w:val="24"/>
              <w:szCs w:val="24"/>
            </w:rPr>
            <w:fldChar w:fldCharType="separate"/>
          </w:r>
          <w:r w:rsidR="00F649FF" w:rsidRPr="00E612B2">
            <w:rPr>
              <w:rFonts w:ascii="Times New Roman" w:hAnsi="Times New Roman" w:cs="Times New Roman"/>
              <w:noProof/>
              <w:sz w:val="24"/>
              <w:szCs w:val="24"/>
            </w:rPr>
            <w:t>(BRAC Bank, n.d.)</w:t>
          </w:r>
          <w:r w:rsidR="00F649FF" w:rsidRPr="00E612B2">
            <w:rPr>
              <w:rFonts w:ascii="Times New Roman" w:hAnsi="Times New Roman" w:cs="Times New Roman"/>
              <w:sz w:val="24"/>
              <w:szCs w:val="24"/>
            </w:rPr>
            <w:fldChar w:fldCharType="end"/>
          </w:r>
        </w:sdtContent>
      </w:sdt>
    </w:p>
    <w:p w14:paraId="39F4C734" w14:textId="221E9601" w:rsidR="00FA7DB0" w:rsidRPr="00E612B2" w:rsidRDefault="00B85243" w:rsidP="00E612B2">
      <w:pPr>
        <w:spacing w:line="360" w:lineRule="auto"/>
        <w:jc w:val="both"/>
        <w:rPr>
          <w:rFonts w:ascii="Times New Roman" w:hAnsi="Times New Roman" w:cs="Times New Roman"/>
          <w:sz w:val="24"/>
          <w:szCs w:val="24"/>
        </w:rPr>
      </w:pPr>
      <w:r w:rsidRPr="00E612B2">
        <w:rPr>
          <w:rFonts w:ascii="Times New Roman" w:hAnsi="Times New Roman" w:cs="Times New Roman"/>
          <w:sz w:val="24"/>
          <w:szCs w:val="24"/>
        </w:rPr>
        <w:t xml:space="preserve">A recitation about agent banking in Latin America and Africa </w:t>
      </w:r>
      <w:r w:rsidR="00CA1C84" w:rsidRPr="00E612B2">
        <w:rPr>
          <w:rFonts w:ascii="Times New Roman" w:hAnsi="Times New Roman" w:cs="Times New Roman"/>
          <w:sz w:val="24"/>
          <w:szCs w:val="24"/>
        </w:rPr>
        <w:t xml:space="preserve">it is too much fruitful. </w:t>
      </w:r>
      <w:r w:rsidR="009833AD" w:rsidRPr="00E612B2">
        <w:rPr>
          <w:rFonts w:ascii="Times New Roman" w:hAnsi="Times New Roman" w:cs="Times New Roman"/>
          <w:sz w:val="24"/>
          <w:szCs w:val="24"/>
        </w:rPr>
        <w:t>L</w:t>
      </w:r>
      <w:r w:rsidR="00CA1C84" w:rsidRPr="00E612B2">
        <w:rPr>
          <w:rFonts w:ascii="Times New Roman" w:hAnsi="Times New Roman" w:cs="Times New Roman"/>
          <w:sz w:val="24"/>
          <w:szCs w:val="24"/>
        </w:rPr>
        <w:t>ike</w:t>
      </w:r>
      <w:r w:rsidR="009833AD" w:rsidRPr="00E612B2">
        <w:rPr>
          <w:rFonts w:ascii="Times New Roman" w:hAnsi="Times New Roman" w:cs="Times New Roman"/>
          <w:sz w:val="24"/>
          <w:szCs w:val="24"/>
        </w:rPr>
        <w:t>,</w:t>
      </w:r>
      <w:r w:rsidR="00CA1C84" w:rsidRPr="00E612B2">
        <w:rPr>
          <w:rFonts w:ascii="Times New Roman" w:hAnsi="Times New Roman" w:cs="Times New Roman"/>
          <w:sz w:val="24"/>
          <w:szCs w:val="24"/>
        </w:rPr>
        <w:t xml:space="preserve"> UK &amp; Australia slowly try to spread their agent banking sector as it is </w:t>
      </w:r>
      <w:r w:rsidR="00FA7DB0" w:rsidRPr="00E612B2">
        <w:rPr>
          <w:rFonts w:ascii="Times New Roman" w:hAnsi="Times New Roman" w:cs="Times New Roman"/>
          <w:sz w:val="24"/>
          <w:szCs w:val="24"/>
        </w:rPr>
        <w:t>decreasing</w:t>
      </w:r>
      <w:r w:rsidR="00CA1C84" w:rsidRPr="00E612B2">
        <w:rPr>
          <w:rFonts w:ascii="Times New Roman" w:hAnsi="Times New Roman" w:cs="Times New Roman"/>
          <w:sz w:val="24"/>
          <w:szCs w:val="24"/>
        </w:rPr>
        <w:t xml:space="preserve"> the charge of activities in the bank.</w:t>
      </w:r>
      <w:r w:rsidR="008641FB" w:rsidRPr="00E612B2">
        <w:rPr>
          <w:rFonts w:ascii="Times New Roman" w:hAnsi="Times New Roman" w:cs="Times New Roman"/>
          <w:sz w:val="24"/>
          <w:szCs w:val="24"/>
        </w:rPr>
        <w:t xml:space="preserve"> </w:t>
      </w:r>
      <w:r w:rsidR="00FA7DB0" w:rsidRPr="00E612B2">
        <w:rPr>
          <w:rFonts w:ascii="Times New Roman" w:hAnsi="Times New Roman" w:cs="Times New Roman"/>
          <w:sz w:val="24"/>
          <w:szCs w:val="24"/>
        </w:rPr>
        <w:t>So,</w:t>
      </w:r>
      <w:r w:rsidR="008641FB" w:rsidRPr="00E612B2">
        <w:rPr>
          <w:rFonts w:ascii="Times New Roman" w:hAnsi="Times New Roman" w:cs="Times New Roman"/>
          <w:sz w:val="24"/>
          <w:szCs w:val="24"/>
        </w:rPr>
        <w:t xml:space="preserve"> it is beneficial to open an agent banking in lieu of branch.</w:t>
      </w:r>
      <w:r w:rsidR="00FD0A05" w:rsidRPr="00E612B2">
        <w:rPr>
          <w:rFonts w:ascii="Times New Roman" w:hAnsi="Times New Roman" w:cs="Times New Roman"/>
          <w:sz w:val="24"/>
          <w:szCs w:val="24"/>
        </w:rPr>
        <w:t xml:space="preserve"> In case of agent banking the greater portion of the services given by the agent, for this people of outlying field of the country will be take </w:t>
      </w:r>
      <w:r w:rsidR="008641FB" w:rsidRPr="00E612B2">
        <w:rPr>
          <w:rFonts w:ascii="Times New Roman" w:hAnsi="Times New Roman" w:cs="Times New Roman"/>
          <w:sz w:val="24"/>
          <w:szCs w:val="24"/>
        </w:rPr>
        <w:t xml:space="preserve">beneath accurate economical formation through the agent banking piety. The way of using agent banking procedure is very easy. The software that was created by the agent have to </w:t>
      </w:r>
      <w:r w:rsidR="00B93B75" w:rsidRPr="00E612B2">
        <w:rPr>
          <w:rFonts w:ascii="Times New Roman" w:hAnsi="Times New Roman" w:cs="Times New Roman"/>
          <w:sz w:val="24"/>
          <w:szCs w:val="24"/>
        </w:rPr>
        <w:t>connect</w:t>
      </w:r>
      <w:r w:rsidR="008641FB" w:rsidRPr="00E612B2">
        <w:rPr>
          <w:rFonts w:ascii="Times New Roman" w:hAnsi="Times New Roman" w:cs="Times New Roman"/>
          <w:sz w:val="24"/>
          <w:szCs w:val="24"/>
        </w:rPr>
        <w:t xml:space="preserve"> </w:t>
      </w:r>
      <w:r w:rsidR="00B93B75" w:rsidRPr="00E612B2">
        <w:rPr>
          <w:rFonts w:ascii="Times New Roman" w:hAnsi="Times New Roman" w:cs="Times New Roman"/>
          <w:sz w:val="24"/>
          <w:szCs w:val="24"/>
        </w:rPr>
        <w:t xml:space="preserve">with the bank’s main server by following the Bangladesh Bank guideline. The operations that </w:t>
      </w:r>
      <w:r w:rsidR="00FA7DB0" w:rsidRPr="00E612B2">
        <w:rPr>
          <w:rFonts w:ascii="Times New Roman" w:hAnsi="Times New Roman" w:cs="Times New Roman"/>
          <w:sz w:val="24"/>
          <w:szCs w:val="24"/>
        </w:rPr>
        <w:t>were</w:t>
      </w:r>
      <w:r w:rsidR="00B93B75" w:rsidRPr="00E612B2">
        <w:rPr>
          <w:rFonts w:ascii="Times New Roman" w:hAnsi="Times New Roman" w:cs="Times New Roman"/>
          <w:sz w:val="24"/>
          <w:szCs w:val="24"/>
        </w:rPr>
        <w:t xml:space="preserve"> performed by the agent that operations will be demise of the definite bank to their main server. Transaction story can be used by the customer for their personal needed at any place.</w:t>
      </w:r>
      <w:r w:rsidR="00A82D9E" w:rsidRPr="00E612B2">
        <w:rPr>
          <w:rFonts w:ascii="Times New Roman" w:hAnsi="Times New Roman" w:cs="Times New Roman"/>
          <w:sz w:val="24"/>
          <w:szCs w:val="24"/>
        </w:rPr>
        <w:t xml:space="preserve"> (2014</w:t>
      </w:r>
      <w:r w:rsidR="00A97028" w:rsidRPr="00E612B2">
        <w:rPr>
          <w:rFonts w:ascii="Times New Roman" w:hAnsi="Times New Roman" w:cs="Times New Roman"/>
          <w:sz w:val="24"/>
          <w:szCs w:val="24"/>
        </w:rPr>
        <w:t>) (</w:t>
      </w:r>
      <w:proofErr w:type="spellStart"/>
      <w:r w:rsidR="00A82D9E" w:rsidRPr="00E612B2">
        <w:rPr>
          <w:rFonts w:ascii="Times New Roman" w:hAnsi="Times New Roman" w:cs="Times New Roman"/>
          <w:sz w:val="24"/>
          <w:szCs w:val="24"/>
        </w:rPr>
        <w:t>Razib</w:t>
      </w:r>
      <w:proofErr w:type="spellEnd"/>
      <w:r w:rsidR="00A82D9E" w:rsidRPr="00E612B2">
        <w:rPr>
          <w:rFonts w:ascii="Times New Roman" w:hAnsi="Times New Roman" w:cs="Times New Roman"/>
          <w:sz w:val="24"/>
          <w:szCs w:val="24"/>
        </w:rPr>
        <w:t xml:space="preserve"> </w:t>
      </w:r>
      <w:proofErr w:type="spellStart"/>
      <w:r w:rsidR="00A82D9E" w:rsidRPr="00E612B2">
        <w:rPr>
          <w:rFonts w:ascii="Times New Roman" w:hAnsi="Times New Roman" w:cs="Times New Roman"/>
          <w:sz w:val="24"/>
          <w:szCs w:val="24"/>
        </w:rPr>
        <w:t>Siddiquie</w:t>
      </w:r>
      <w:proofErr w:type="spellEnd"/>
      <w:r w:rsidR="00A82D9E" w:rsidRPr="00E612B2">
        <w:rPr>
          <w:rFonts w:ascii="Times New Roman" w:hAnsi="Times New Roman" w:cs="Times New Roman"/>
          <w:sz w:val="24"/>
          <w:szCs w:val="24"/>
        </w:rPr>
        <w:t>)</w:t>
      </w:r>
      <w:r w:rsidR="006830DE" w:rsidRPr="00E612B2">
        <w:rPr>
          <w:rFonts w:ascii="Times New Roman" w:hAnsi="Times New Roman" w:cs="Times New Roman"/>
          <w:sz w:val="24"/>
          <w:szCs w:val="24"/>
        </w:rPr>
        <w:t xml:space="preserve"> </w:t>
      </w:r>
      <w:sdt>
        <w:sdtPr>
          <w:rPr>
            <w:rFonts w:ascii="Times New Roman" w:hAnsi="Times New Roman" w:cs="Times New Roman"/>
            <w:sz w:val="24"/>
            <w:szCs w:val="24"/>
          </w:rPr>
          <w:id w:val="557060928"/>
          <w:citation/>
        </w:sdtPr>
        <w:sdtEndPr/>
        <w:sdtContent>
          <w:r w:rsidR="006830DE" w:rsidRPr="00E612B2">
            <w:rPr>
              <w:rFonts w:ascii="Times New Roman" w:hAnsi="Times New Roman" w:cs="Times New Roman"/>
              <w:sz w:val="24"/>
              <w:szCs w:val="24"/>
            </w:rPr>
            <w:fldChar w:fldCharType="begin"/>
          </w:r>
          <w:r w:rsidR="006830DE" w:rsidRPr="00E612B2">
            <w:rPr>
              <w:rFonts w:ascii="Times New Roman" w:hAnsi="Times New Roman" w:cs="Times New Roman"/>
              <w:sz w:val="24"/>
              <w:szCs w:val="24"/>
            </w:rPr>
            <w:instrText xml:space="preserve"> CITATION Gra20 \l 1033 </w:instrText>
          </w:r>
          <w:r w:rsidR="006830DE" w:rsidRPr="00E612B2">
            <w:rPr>
              <w:rFonts w:ascii="Times New Roman" w:hAnsi="Times New Roman" w:cs="Times New Roman"/>
              <w:sz w:val="24"/>
              <w:szCs w:val="24"/>
            </w:rPr>
            <w:fldChar w:fldCharType="separate"/>
          </w:r>
          <w:r w:rsidR="00851B40" w:rsidRPr="00E612B2">
            <w:rPr>
              <w:rFonts w:ascii="Times New Roman" w:hAnsi="Times New Roman" w:cs="Times New Roman"/>
              <w:noProof/>
              <w:sz w:val="24"/>
              <w:szCs w:val="24"/>
            </w:rPr>
            <w:t>(Grade Fixer, 2020)</w:t>
          </w:r>
          <w:r w:rsidR="006830DE" w:rsidRPr="00E612B2">
            <w:rPr>
              <w:rFonts w:ascii="Times New Roman" w:hAnsi="Times New Roman" w:cs="Times New Roman"/>
              <w:sz w:val="24"/>
              <w:szCs w:val="24"/>
            </w:rPr>
            <w:fldChar w:fldCharType="end"/>
          </w:r>
        </w:sdtContent>
      </w:sdt>
      <w:r w:rsidR="00D50D7D" w:rsidRPr="00E612B2">
        <w:rPr>
          <w:rFonts w:ascii="Times New Roman" w:hAnsi="Times New Roman" w:cs="Times New Roman"/>
          <w:sz w:val="24"/>
          <w:szCs w:val="24"/>
        </w:rPr>
        <w:t xml:space="preserve"> </w:t>
      </w:r>
    </w:p>
    <w:p w14:paraId="0A6D675A" w14:textId="77777777" w:rsidR="00D50D7D" w:rsidRPr="00E612B2" w:rsidRDefault="00D50D7D" w:rsidP="00E612B2">
      <w:pPr>
        <w:spacing w:line="360" w:lineRule="auto"/>
        <w:jc w:val="both"/>
        <w:rPr>
          <w:rFonts w:ascii="Times New Roman" w:hAnsi="Times New Roman" w:cs="Times New Roman"/>
          <w:sz w:val="24"/>
          <w:szCs w:val="24"/>
        </w:rPr>
      </w:pPr>
      <w:r w:rsidRPr="00E612B2">
        <w:rPr>
          <w:rFonts w:ascii="Times New Roman" w:hAnsi="Times New Roman" w:cs="Times New Roman"/>
          <w:sz w:val="24"/>
          <w:szCs w:val="24"/>
        </w:rPr>
        <w:lastRenderedPageBreak/>
        <w:t xml:space="preserve">Money related benefit supplier expend huge toward which account those account’s sum is small, and don’t as often as possible create exchange with those specific account those account emerge huge expense and consumption to supply the benefit or keeping up those account. With the rise of the operator managing an account framework, inaccessible individual can also log into their accounts for the reason of performing exchange or get and building exchange by the account of the finance. When the modern exchange show named operator keeping money framework developed, they will get effortlessly sparing benefit, with parts of assortment level of budgetary offer by guaranteeing the lower permanent cost, and empower the individuals to include the benefit that results bank will guarantee more income. (November 2010) (Clara </w:t>
      </w:r>
      <w:proofErr w:type="spellStart"/>
      <w:r w:rsidRPr="00E612B2">
        <w:rPr>
          <w:rFonts w:ascii="Times New Roman" w:hAnsi="Times New Roman" w:cs="Times New Roman"/>
          <w:sz w:val="24"/>
          <w:szCs w:val="24"/>
        </w:rPr>
        <w:t>Veniard</w:t>
      </w:r>
      <w:proofErr w:type="spellEnd"/>
      <w:r w:rsidRPr="00E612B2">
        <w:rPr>
          <w:rFonts w:ascii="Times New Roman" w:hAnsi="Times New Roman" w:cs="Times New Roman"/>
          <w:sz w:val="24"/>
          <w:szCs w:val="24"/>
        </w:rPr>
        <w:t>)</w:t>
      </w:r>
    </w:p>
    <w:p w14:paraId="2222AA02" w14:textId="50DF301D" w:rsidR="00D50D7D" w:rsidRPr="00E612B2" w:rsidRDefault="00D50D7D" w:rsidP="00E612B2">
      <w:pPr>
        <w:spacing w:line="360" w:lineRule="auto"/>
        <w:jc w:val="both"/>
        <w:rPr>
          <w:rFonts w:ascii="Times New Roman" w:hAnsi="Times New Roman" w:cs="Times New Roman"/>
          <w:sz w:val="24"/>
          <w:szCs w:val="24"/>
        </w:rPr>
      </w:pPr>
      <w:r w:rsidRPr="00E612B2">
        <w:rPr>
          <w:rFonts w:ascii="Times New Roman" w:hAnsi="Times New Roman" w:cs="Times New Roman"/>
          <w:sz w:val="24"/>
          <w:szCs w:val="24"/>
        </w:rPr>
        <w:t xml:space="preserve">Lyman </w:t>
      </w:r>
      <w:r w:rsidR="006B4761" w:rsidRPr="00E612B2">
        <w:rPr>
          <w:rFonts w:ascii="Times New Roman" w:hAnsi="Times New Roman" w:cs="Times New Roman"/>
          <w:sz w:val="24"/>
          <w:szCs w:val="24"/>
        </w:rPr>
        <w:t>discovers</w:t>
      </w:r>
      <w:r w:rsidRPr="00E612B2">
        <w:rPr>
          <w:rFonts w:ascii="Times New Roman" w:hAnsi="Times New Roman" w:cs="Times New Roman"/>
          <w:sz w:val="24"/>
          <w:szCs w:val="24"/>
        </w:rPr>
        <w:t xml:space="preserve"> that rather than utilizing branches and also its field officers, branchless banking system is distant way better to induce most extreme monetary benefit that is given by department with inexpensive cost. Without the branch banking or the branchless banking is superior helpful and also effective to supply money related benefit to the individuals those who can’t live within the local of the department. Presently individual can built the exchange through more secure channel. Performing exchange through casual channel emerge a few </w:t>
      </w:r>
      <w:r w:rsidR="006B4761" w:rsidRPr="00E612B2">
        <w:rPr>
          <w:rFonts w:ascii="Times New Roman" w:hAnsi="Times New Roman" w:cs="Times New Roman"/>
          <w:sz w:val="24"/>
          <w:szCs w:val="24"/>
        </w:rPr>
        <w:t>hazards</w:t>
      </w:r>
      <w:r w:rsidRPr="00E612B2">
        <w:rPr>
          <w:rFonts w:ascii="Times New Roman" w:hAnsi="Times New Roman" w:cs="Times New Roman"/>
          <w:sz w:val="24"/>
          <w:szCs w:val="24"/>
        </w:rPr>
        <w:t xml:space="preserve"> and misfortunate of support from the individuals. But with designing of the legitimate and regular channel individual can do installment, exchange and store their finance effortlessly that </w:t>
      </w:r>
      <w:r w:rsidR="006B4761" w:rsidRPr="00E612B2">
        <w:rPr>
          <w:rFonts w:ascii="Times New Roman" w:hAnsi="Times New Roman" w:cs="Times New Roman"/>
          <w:sz w:val="24"/>
          <w:szCs w:val="24"/>
        </w:rPr>
        <w:t>is more</w:t>
      </w:r>
      <w:r w:rsidRPr="00E612B2">
        <w:rPr>
          <w:rFonts w:ascii="Times New Roman" w:hAnsi="Times New Roman" w:cs="Times New Roman"/>
          <w:sz w:val="24"/>
          <w:szCs w:val="24"/>
        </w:rPr>
        <w:t xml:space="preserve"> secure than </w:t>
      </w:r>
      <w:r w:rsidR="006B4761" w:rsidRPr="00E612B2">
        <w:rPr>
          <w:rFonts w:ascii="Times New Roman" w:hAnsi="Times New Roman" w:cs="Times New Roman"/>
          <w:sz w:val="24"/>
          <w:szCs w:val="24"/>
        </w:rPr>
        <w:t>another</w:t>
      </w:r>
      <w:r w:rsidRPr="00E612B2">
        <w:rPr>
          <w:rFonts w:ascii="Times New Roman" w:hAnsi="Times New Roman" w:cs="Times New Roman"/>
          <w:sz w:val="24"/>
          <w:szCs w:val="24"/>
        </w:rPr>
        <w:t xml:space="preserve"> casual channel. Other than they get security against the misfortunate of support from casual choices and effectively enter into the regular channel. (Timothy R. Lyman) </w:t>
      </w:r>
      <w:sdt>
        <w:sdtPr>
          <w:rPr>
            <w:rFonts w:ascii="Times New Roman" w:hAnsi="Times New Roman" w:cs="Times New Roman"/>
            <w:sz w:val="24"/>
            <w:szCs w:val="24"/>
          </w:rPr>
          <w:id w:val="2054653880"/>
          <w:citation/>
        </w:sdtPr>
        <w:sdtEndPr/>
        <w:sdtContent>
          <w:r w:rsidR="00F649FF" w:rsidRPr="00E612B2">
            <w:rPr>
              <w:rFonts w:ascii="Times New Roman" w:hAnsi="Times New Roman" w:cs="Times New Roman"/>
              <w:sz w:val="24"/>
              <w:szCs w:val="24"/>
            </w:rPr>
            <w:fldChar w:fldCharType="begin"/>
          </w:r>
          <w:r w:rsidR="00F649FF" w:rsidRPr="00E612B2">
            <w:rPr>
              <w:rFonts w:ascii="Times New Roman" w:hAnsi="Times New Roman" w:cs="Times New Roman"/>
              <w:sz w:val="24"/>
              <w:szCs w:val="24"/>
            </w:rPr>
            <w:instrText xml:space="preserve"> CITATION Gra201 \l 1033 </w:instrText>
          </w:r>
          <w:r w:rsidR="00F649FF" w:rsidRPr="00E612B2">
            <w:rPr>
              <w:rFonts w:ascii="Times New Roman" w:hAnsi="Times New Roman" w:cs="Times New Roman"/>
              <w:sz w:val="24"/>
              <w:szCs w:val="24"/>
            </w:rPr>
            <w:fldChar w:fldCharType="separate"/>
          </w:r>
          <w:r w:rsidR="00F649FF" w:rsidRPr="00E612B2">
            <w:rPr>
              <w:rFonts w:ascii="Times New Roman" w:hAnsi="Times New Roman" w:cs="Times New Roman"/>
              <w:noProof/>
              <w:sz w:val="24"/>
              <w:szCs w:val="24"/>
            </w:rPr>
            <w:t>(Grades Fixer, 2020)</w:t>
          </w:r>
          <w:r w:rsidR="00F649FF" w:rsidRPr="00E612B2">
            <w:rPr>
              <w:rFonts w:ascii="Times New Roman" w:hAnsi="Times New Roman" w:cs="Times New Roman"/>
              <w:sz w:val="24"/>
              <w:szCs w:val="24"/>
            </w:rPr>
            <w:fldChar w:fldCharType="end"/>
          </w:r>
        </w:sdtContent>
      </w:sdt>
    </w:p>
    <w:p w14:paraId="61095319" w14:textId="4721AA03" w:rsidR="001E0492" w:rsidRDefault="00D50D7D" w:rsidP="00E612B2">
      <w:pPr>
        <w:spacing w:line="360" w:lineRule="auto"/>
        <w:jc w:val="both"/>
        <w:rPr>
          <w:rFonts w:ascii="Times New Roman" w:hAnsi="Times New Roman" w:cs="Times New Roman"/>
          <w:sz w:val="24"/>
          <w:szCs w:val="24"/>
        </w:rPr>
      </w:pPr>
      <w:proofErr w:type="spellStart"/>
      <w:r w:rsidRPr="00E612B2">
        <w:rPr>
          <w:rFonts w:ascii="Times New Roman" w:hAnsi="Times New Roman" w:cs="Times New Roman"/>
          <w:sz w:val="24"/>
          <w:szCs w:val="24"/>
        </w:rPr>
        <w:t>Chiteli</w:t>
      </w:r>
      <w:proofErr w:type="spellEnd"/>
      <w:r w:rsidRPr="00E612B2">
        <w:rPr>
          <w:rFonts w:ascii="Times New Roman" w:hAnsi="Times New Roman" w:cs="Times New Roman"/>
          <w:sz w:val="24"/>
          <w:szCs w:val="24"/>
        </w:rPr>
        <w:t xml:space="preserve"> find that agent banking is the most noteworthy instrument of the competitive technique for the bank. Since with the starting the agent banking as framework as open keeping money framework that make persistent interaction within client and bank with the locale in where they work the operations. In this </w:t>
      </w:r>
      <w:r w:rsidR="006B4761" w:rsidRPr="00E612B2">
        <w:rPr>
          <w:rFonts w:ascii="Times New Roman" w:hAnsi="Times New Roman" w:cs="Times New Roman"/>
          <w:sz w:val="24"/>
          <w:szCs w:val="24"/>
        </w:rPr>
        <w:t>present-day</w:t>
      </w:r>
      <w:r w:rsidRPr="00E612B2">
        <w:rPr>
          <w:rFonts w:ascii="Times New Roman" w:hAnsi="Times New Roman" w:cs="Times New Roman"/>
          <w:sz w:val="24"/>
          <w:szCs w:val="24"/>
        </w:rPr>
        <w:t xml:space="preserve"> </w:t>
      </w:r>
      <w:r w:rsidR="006B4761" w:rsidRPr="00E612B2">
        <w:rPr>
          <w:rFonts w:ascii="Times New Roman" w:hAnsi="Times New Roman" w:cs="Times New Roman"/>
          <w:sz w:val="24"/>
          <w:szCs w:val="24"/>
        </w:rPr>
        <w:t>period,</w:t>
      </w:r>
      <w:r w:rsidRPr="00E612B2">
        <w:rPr>
          <w:rFonts w:ascii="Times New Roman" w:hAnsi="Times New Roman" w:cs="Times New Roman"/>
          <w:sz w:val="24"/>
          <w:szCs w:val="24"/>
        </w:rPr>
        <w:t xml:space="preserve"> each institution or organization attempt to embrace something as competitive focal points inside the energetic changes of the innovation. Within the embracing the agent banking framework bank attempt to expansion its activities and also attempt to urge get entrance to huge individuals with benefit. These days a few of the bank employment it as competitive preferences in their banks inside a few challenges and expectation. (</w:t>
      </w:r>
      <w:proofErr w:type="spellStart"/>
      <w:r w:rsidRPr="00E612B2">
        <w:rPr>
          <w:rFonts w:ascii="Times New Roman" w:hAnsi="Times New Roman" w:cs="Times New Roman"/>
          <w:sz w:val="24"/>
          <w:szCs w:val="24"/>
        </w:rPr>
        <w:t>Nefa</w:t>
      </w:r>
      <w:proofErr w:type="spellEnd"/>
      <w:r w:rsidRPr="00E612B2">
        <w:rPr>
          <w:rFonts w:ascii="Times New Roman" w:hAnsi="Times New Roman" w:cs="Times New Roman"/>
          <w:sz w:val="24"/>
          <w:szCs w:val="24"/>
        </w:rPr>
        <w:t xml:space="preserve"> </w:t>
      </w:r>
      <w:proofErr w:type="spellStart"/>
      <w:r w:rsidRPr="00E612B2">
        <w:rPr>
          <w:rFonts w:ascii="Times New Roman" w:hAnsi="Times New Roman" w:cs="Times New Roman"/>
          <w:sz w:val="24"/>
          <w:szCs w:val="24"/>
        </w:rPr>
        <w:t>Chiteli</w:t>
      </w:r>
      <w:proofErr w:type="spellEnd"/>
      <w:r w:rsidRPr="00E612B2">
        <w:rPr>
          <w:rFonts w:ascii="Times New Roman" w:hAnsi="Times New Roman" w:cs="Times New Roman"/>
          <w:sz w:val="24"/>
          <w:szCs w:val="24"/>
        </w:rPr>
        <w:t>) 2013.</w:t>
      </w:r>
    </w:p>
    <w:p w14:paraId="7184154C" w14:textId="77777777" w:rsidR="00D603F8" w:rsidRPr="00E612B2" w:rsidRDefault="00D603F8" w:rsidP="00E612B2">
      <w:pPr>
        <w:spacing w:line="360" w:lineRule="auto"/>
        <w:jc w:val="both"/>
        <w:rPr>
          <w:rFonts w:ascii="Times New Roman" w:hAnsi="Times New Roman" w:cs="Times New Roman"/>
          <w:sz w:val="24"/>
          <w:szCs w:val="24"/>
        </w:rPr>
      </w:pPr>
    </w:p>
    <w:p w14:paraId="6545B5A5" w14:textId="7331E723" w:rsidR="006B4761" w:rsidRPr="00E612B2" w:rsidRDefault="001147CD" w:rsidP="00D603F8">
      <w:pPr>
        <w:pStyle w:val="Heading2"/>
        <w:spacing w:line="360" w:lineRule="auto"/>
        <w:jc w:val="both"/>
        <w:rPr>
          <w:rFonts w:ascii="Times New Roman" w:hAnsi="Times New Roman" w:cs="Times New Roman"/>
          <w:sz w:val="24"/>
          <w:szCs w:val="24"/>
        </w:rPr>
      </w:pPr>
      <w:bookmarkStart w:id="22" w:name="_Toc85743451"/>
      <w:r w:rsidRPr="00E612B2">
        <w:rPr>
          <w:rFonts w:ascii="Times New Roman" w:hAnsi="Times New Roman" w:cs="Times New Roman"/>
          <w:sz w:val="24"/>
          <w:szCs w:val="24"/>
        </w:rPr>
        <w:lastRenderedPageBreak/>
        <w:t>2.</w:t>
      </w:r>
      <w:r w:rsidR="00503FA5" w:rsidRPr="00E612B2">
        <w:rPr>
          <w:rFonts w:ascii="Times New Roman" w:hAnsi="Times New Roman" w:cs="Times New Roman"/>
          <w:sz w:val="24"/>
          <w:szCs w:val="24"/>
        </w:rPr>
        <w:t>3</w:t>
      </w:r>
      <w:r w:rsidRPr="00E612B2">
        <w:rPr>
          <w:rFonts w:ascii="Times New Roman" w:hAnsi="Times New Roman" w:cs="Times New Roman"/>
          <w:sz w:val="24"/>
          <w:szCs w:val="24"/>
        </w:rPr>
        <w:t xml:space="preserve"> </w:t>
      </w:r>
      <w:r w:rsidR="00A97028" w:rsidRPr="00E612B2">
        <w:rPr>
          <w:rFonts w:ascii="Times New Roman" w:hAnsi="Times New Roman" w:cs="Times New Roman"/>
          <w:sz w:val="24"/>
          <w:szCs w:val="24"/>
        </w:rPr>
        <w:t>Agent banking’s expectancy</w:t>
      </w:r>
      <w:bookmarkEnd w:id="22"/>
    </w:p>
    <w:p w14:paraId="086F77F9" w14:textId="5E87C20D" w:rsidR="00DE65DE" w:rsidRPr="00E612B2" w:rsidRDefault="00A97028" w:rsidP="00E612B2">
      <w:pPr>
        <w:spacing w:line="360" w:lineRule="auto"/>
        <w:jc w:val="both"/>
        <w:rPr>
          <w:rFonts w:ascii="Times New Roman" w:hAnsi="Times New Roman" w:cs="Times New Roman"/>
          <w:sz w:val="24"/>
          <w:szCs w:val="24"/>
        </w:rPr>
      </w:pPr>
      <w:r w:rsidRPr="00E612B2">
        <w:rPr>
          <w:rFonts w:ascii="Times New Roman" w:hAnsi="Times New Roman" w:cs="Times New Roman"/>
          <w:sz w:val="24"/>
          <w:szCs w:val="24"/>
        </w:rPr>
        <w:t>In another article declare that, after reveal the guideline about agent banking in the month of December</w:t>
      </w:r>
      <w:r w:rsidR="00AB772B" w:rsidRPr="00E612B2">
        <w:rPr>
          <w:rFonts w:ascii="Times New Roman" w:hAnsi="Times New Roman" w:cs="Times New Roman"/>
          <w:sz w:val="24"/>
          <w:szCs w:val="24"/>
        </w:rPr>
        <w:t xml:space="preserve">, and the date of 9 and the year of 2013, the </w:t>
      </w:r>
      <w:r w:rsidRPr="00E612B2">
        <w:rPr>
          <w:rFonts w:ascii="Times New Roman" w:hAnsi="Times New Roman" w:cs="Times New Roman"/>
          <w:sz w:val="24"/>
          <w:szCs w:val="24"/>
        </w:rPr>
        <w:t xml:space="preserve">contemplation about agent banking services is not so general </w:t>
      </w:r>
      <w:r w:rsidR="00AB772B" w:rsidRPr="00E612B2">
        <w:rPr>
          <w:rFonts w:ascii="Times New Roman" w:hAnsi="Times New Roman" w:cs="Times New Roman"/>
          <w:sz w:val="24"/>
          <w:szCs w:val="24"/>
        </w:rPr>
        <w:t xml:space="preserve">in BD. Several </w:t>
      </w:r>
      <w:r w:rsidR="00FA7DB0" w:rsidRPr="00E612B2">
        <w:rPr>
          <w:rFonts w:ascii="Times New Roman" w:hAnsi="Times New Roman" w:cs="Times New Roman"/>
          <w:sz w:val="24"/>
          <w:szCs w:val="24"/>
        </w:rPr>
        <w:t>banks</w:t>
      </w:r>
      <w:r w:rsidR="00AB772B" w:rsidRPr="00E612B2">
        <w:rPr>
          <w:rFonts w:ascii="Times New Roman" w:hAnsi="Times New Roman" w:cs="Times New Roman"/>
          <w:sz w:val="24"/>
          <w:szCs w:val="24"/>
        </w:rPr>
        <w:t xml:space="preserve"> accept this procedure for the purpose of their favor. The core goal of this agent banking system is to collect the peasant population to provide bank related opportunities in that place the branch is not available.</w:t>
      </w:r>
      <w:r w:rsidR="00DE65DE" w:rsidRPr="00E612B2">
        <w:rPr>
          <w:rFonts w:ascii="Times New Roman" w:hAnsi="Times New Roman" w:cs="Times New Roman"/>
          <w:sz w:val="24"/>
          <w:szCs w:val="24"/>
        </w:rPr>
        <w:t xml:space="preserve"> The modern procedure about agent banking will bring out a Win position</w:t>
      </w:r>
      <w:r w:rsidR="00AE6848" w:rsidRPr="00E612B2">
        <w:rPr>
          <w:rFonts w:ascii="Times New Roman" w:hAnsi="Times New Roman" w:cs="Times New Roman"/>
          <w:sz w:val="24"/>
          <w:szCs w:val="24"/>
        </w:rPr>
        <w:t>.</w:t>
      </w:r>
    </w:p>
    <w:p w14:paraId="1EBA8C62" w14:textId="1B6FD2D6" w:rsidR="00DC2232" w:rsidRPr="00E612B2" w:rsidRDefault="00DE65DE" w:rsidP="00E612B2">
      <w:pPr>
        <w:spacing w:line="360" w:lineRule="auto"/>
        <w:jc w:val="both"/>
        <w:rPr>
          <w:rFonts w:ascii="Times New Roman" w:hAnsi="Times New Roman" w:cs="Times New Roman"/>
          <w:sz w:val="24"/>
          <w:szCs w:val="24"/>
        </w:rPr>
      </w:pPr>
      <w:r w:rsidRPr="00E612B2">
        <w:rPr>
          <w:rFonts w:ascii="Times New Roman" w:hAnsi="Times New Roman" w:cs="Times New Roman"/>
          <w:sz w:val="24"/>
          <w:szCs w:val="24"/>
        </w:rPr>
        <w:t xml:space="preserve">In agent banking sector because singularly banking sector launching a money saving service. And </w:t>
      </w:r>
      <w:r w:rsidR="00FA7DB0" w:rsidRPr="00E612B2">
        <w:rPr>
          <w:rFonts w:ascii="Times New Roman" w:hAnsi="Times New Roman" w:cs="Times New Roman"/>
          <w:sz w:val="24"/>
          <w:szCs w:val="24"/>
        </w:rPr>
        <w:t>also,</w:t>
      </w:r>
      <w:r w:rsidRPr="00E612B2">
        <w:rPr>
          <w:rFonts w:ascii="Times New Roman" w:hAnsi="Times New Roman" w:cs="Times New Roman"/>
          <w:sz w:val="24"/>
          <w:szCs w:val="24"/>
        </w:rPr>
        <w:t xml:space="preserve"> customer will accept agent banking related service with budget friendly cost </w:t>
      </w:r>
      <w:r w:rsidR="004D5F69" w:rsidRPr="00E612B2">
        <w:rPr>
          <w:rFonts w:ascii="Times New Roman" w:hAnsi="Times New Roman" w:cs="Times New Roman"/>
          <w:sz w:val="24"/>
          <w:szCs w:val="24"/>
        </w:rPr>
        <w:t>and also will get this service effortlessly from any location of the nation.</w:t>
      </w:r>
      <w:r w:rsidR="00A67E74" w:rsidRPr="00E612B2">
        <w:rPr>
          <w:rFonts w:ascii="Times New Roman" w:hAnsi="Times New Roman" w:cs="Times New Roman"/>
          <w:sz w:val="24"/>
          <w:szCs w:val="24"/>
        </w:rPr>
        <w:t xml:space="preserve"> Every stratum of the community can receive the economical services which </w:t>
      </w:r>
      <w:r w:rsidR="00AB30C9" w:rsidRPr="00E612B2">
        <w:rPr>
          <w:rFonts w:ascii="Times New Roman" w:hAnsi="Times New Roman" w:cs="Times New Roman"/>
          <w:sz w:val="24"/>
          <w:szCs w:val="24"/>
        </w:rPr>
        <w:t xml:space="preserve">in Bangladesh, </w:t>
      </w:r>
      <w:r w:rsidR="00A67E74" w:rsidRPr="00E612B2">
        <w:rPr>
          <w:rFonts w:ascii="Times New Roman" w:hAnsi="Times New Roman" w:cs="Times New Roman"/>
          <w:sz w:val="24"/>
          <w:szCs w:val="24"/>
        </w:rPr>
        <w:t xml:space="preserve">will not only increase the value of living but also increase the </w:t>
      </w:r>
      <w:r w:rsidR="00AB30C9" w:rsidRPr="00E612B2">
        <w:rPr>
          <w:rFonts w:ascii="Times New Roman" w:hAnsi="Times New Roman" w:cs="Times New Roman"/>
          <w:sz w:val="24"/>
          <w:szCs w:val="24"/>
        </w:rPr>
        <w:t>cycle of the economy.</w:t>
      </w:r>
      <w:r w:rsidR="00DC2232" w:rsidRPr="00E612B2">
        <w:rPr>
          <w:rFonts w:ascii="Times New Roman" w:hAnsi="Times New Roman" w:cs="Times New Roman"/>
          <w:sz w:val="24"/>
          <w:szCs w:val="24"/>
        </w:rPr>
        <w:t xml:space="preserve"> (2016) (</w:t>
      </w:r>
      <w:proofErr w:type="spellStart"/>
      <w:r w:rsidR="00DC2232" w:rsidRPr="00E612B2">
        <w:rPr>
          <w:rFonts w:ascii="Times New Roman" w:hAnsi="Times New Roman" w:cs="Times New Roman"/>
          <w:sz w:val="24"/>
          <w:szCs w:val="24"/>
        </w:rPr>
        <w:t>Mirza</w:t>
      </w:r>
      <w:proofErr w:type="spellEnd"/>
      <w:r w:rsidR="00DC2232" w:rsidRPr="00E612B2">
        <w:rPr>
          <w:rFonts w:ascii="Times New Roman" w:hAnsi="Times New Roman" w:cs="Times New Roman"/>
          <w:sz w:val="24"/>
          <w:szCs w:val="24"/>
        </w:rPr>
        <w:t xml:space="preserve"> Sami)</w:t>
      </w:r>
    </w:p>
    <w:p w14:paraId="2BF82AF1" w14:textId="77777777" w:rsidR="00FA7DB0" w:rsidRPr="00E612B2" w:rsidRDefault="00FA7DB0" w:rsidP="00E612B2">
      <w:pPr>
        <w:spacing w:line="360" w:lineRule="auto"/>
        <w:jc w:val="both"/>
        <w:rPr>
          <w:rFonts w:ascii="Times New Roman" w:hAnsi="Times New Roman" w:cs="Times New Roman"/>
          <w:sz w:val="24"/>
          <w:szCs w:val="24"/>
        </w:rPr>
      </w:pPr>
    </w:p>
    <w:p w14:paraId="2EB178B0" w14:textId="5C7D2485" w:rsidR="006B4761" w:rsidRPr="00E612B2" w:rsidRDefault="001147CD" w:rsidP="00D603F8">
      <w:pPr>
        <w:pStyle w:val="Heading2"/>
        <w:spacing w:line="360" w:lineRule="auto"/>
        <w:jc w:val="both"/>
        <w:rPr>
          <w:rFonts w:ascii="Times New Roman" w:hAnsi="Times New Roman" w:cs="Times New Roman"/>
          <w:sz w:val="24"/>
          <w:szCs w:val="24"/>
        </w:rPr>
      </w:pPr>
      <w:bookmarkStart w:id="23" w:name="_Toc85743452"/>
      <w:r w:rsidRPr="00E612B2">
        <w:rPr>
          <w:rFonts w:ascii="Times New Roman" w:hAnsi="Times New Roman" w:cs="Times New Roman"/>
          <w:sz w:val="24"/>
          <w:szCs w:val="24"/>
        </w:rPr>
        <w:t>2.</w:t>
      </w:r>
      <w:r w:rsidR="00503FA5" w:rsidRPr="00E612B2">
        <w:rPr>
          <w:rFonts w:ascii="Times New Roman" w:hAnsi="Times New Roman" w:cs="Times New Roman"/>
          <w:sz w:val="24"/>
          <w:szCs w:val="24"/>
        </w:rPr>
        <w:t>4</w:t>
      </w:r>
      <w:r w:rsidRPr="00E612B2">
        <w:rPr>
          <w:rFonts w:ascii="Times New Roman" w:hAnsi="Times New Roman" w:cs="Times New Roman"/>
          <w:sz w:val="24"/>
          <w:szCs w:val="24"/>
        </w:rPr>
        <w:t xml:space="preserve"> </w:t>
      </w:r>
      <w:r w:rsidR="00DC2232" w:rsidRPr="00E612B2">
        <w:rPr>
          <w:rFonts w:ascii="Times New Roman" w:hAnsi="Times New Roman" w:cs="Times New Roman"/>
          <w:sz w:val="24"/>
          <w:szCs w:val="24"/>
        </w:rPr>
        <w:t>Consumer’s gratification</w:t>
      </w:r>
      <w:bookmarkEnd w:id="23"/>
    </w:p>
    <w:p w14:paraId="6371D8D2" w14:textId="309CA1EC" w:rsidR="00E430A1" w:rsidRPr="00E612B2" w:rsidRDefault="00660615" w:rsidP="00E612B2">
      <w:pPr>
        <w:spacing w:line="360" w:lineRule="auto"/>
        <w:jc w:val="both"/>
        <w:rPr>
          <w:rFonts w:ascii="Times New Roman" w:hAnsi="Times New Roman" w:cs="Times New Roman"/>
          <w:sz w:val="24"/>
          <w:szCs w:val="24"/>
        </w:rPr>
      </w:pPr>
      <w:r w:rsidRPr="00E612B2">
        <w:rPr>
          <w:rFonts w:ascii="Times New Roman" w:hAnsi="Times New Roman" w:cs="Times New Roman"/>
          <w:sz w:val="24"/>
          <w:szCs w:val="24"/>
        </w:rPr>
        <w:t xml:space="preserve">In agent banking system the consumers are very glad about the service. And </w:t>
      </w:r>
      <w:r w:rsidR="00FA7DB0" w:rsidRPr="00E612B2">
        <w:rPr>
          <w:rFonts w:ascii="Times New Roman" w:hAnsi="Times New Roman" w:cs="Times New Roman"/>
          <w:sz w:val="24"/>
          <w:szCs w:val="24"/>
        </w:rPr>
        <w:t>also,</w:t>
      </w:r>
      <w:r w:rsidRPr="00E612B2">
        <w:rPr>
          <w:rFonts w:ascii="Times New Roman" w:hAnsi="Times New Roman" w:cs="Times New Roman"/>
          <w:sz w:val="24"/>
          <w:szCs w:val="24"/>
        </w:rPr>
        <w:t xml:space="preserve"> after prediction they shows that the </w:t>
      </w:r>
      <w:r w:rsidR="0072178F" w:rsidRPr="00E612B2">
        <w:rPr>
          <w:rFonts w:ascii="Times New Roman" w:hAnsi="Times New Roman" w:cs="Times New Roman"/>
          <w:sz w:val="24"/>
          <w:szCs w:val="24"/>
        </w:rPr>
        <w:t xml:space="preserve">average score brings out 2.0. That average score clarify that the consumer of agent banking is very happy with the service. They further express that they can receive a highest ramification </w:t>
      </w:r>
      <w:r w:rsidR="00740F96" w:rsidRPr="00E612B2">
        <w:rPr>
          <w:rFonts w:ascii="Times New Roman" w:hAnsi="Times New Roman" w:cs="Times New Roman"/>
          <w:sz w:val="24"/>
          <w:szCs w:val="24"/>
        </w:rPr>
        <w:t xml:space="preserve">service from the </w:t>
      </w:r>
      <w:proofErr w:type="spellStart"/>
      <w:r w:rsidR="00740F96" w:rsidRPr="00E612B2">
        <w:rPr>
          <w:rFonts w:ascii="Times New Roman" w:hAnsi="Times New Roman" w:cs="Times New Roman"/>
          <w:sz w:val="24"/>
          <w:szCs w:val="24"/>
        </w:rPr>
        <w:t>deputationist</w:t>
      </w:r>
      <w:proofErr w:type="spellEnd"/>
      <w:r w:rsidR="00740F96" w:rsidRPr="00E612B2">
        <w:rPr>
          <w:rFonts w:ascii="Times New Roman" w:hAnsi="Times New Roman" w:cs="Times New Roman"/>
          <w:sz w:val="24"/>
          <w:szCs w:val="24"/>
        </w:rPr>
        <w:t xml:space="preserve">. And </w:t>
      </w:r>
      <w:r w:rsidR="00FA7DB0" w:rsidRPr="00E612B2">
        <w:rPr>
          <w:rFonts w:ascii="Times New Roman" w:hAnsi="Times New Roman" w:cs="Times New Roman"/>
          <w:sz w:val="24"/>
          <w:szCs w:val="24"/>
        </w:rPr>
        <w:t>also,</w:t>
      </w:r>
      <w:r w:rsidR="00740F96" w:rsidRPr="00E612B2">
        <w:rPr>
          <w:rFonts w:ascii="Times New Roman" w:hAnsi="Times New Roman" w:cs="Times New Roman"/>
          <w:sz w:val="24"/>
          <w:szCs w:val="24"/>
        </w:rPr>
        <w:t xml:space="preserve"> they will not have to face any problem from taking service from the bank. The approved person who will be employed in agent banking will have to exceptionally qualify so that customer can accept pleasure service from them when the customer will transit in agent at any point.</w:t>
      </w:r>
    </w:p>
    <w:p w14:paraId="56BCEA71" w14:textId="47EEF76E" w:rsidR="006B4761" w:rsidRPr="00E612B2" w:rsidRDefault="001147CD" w:rsidP="00D603F8">
      <w:pPr>
        <w:pStyle w:val="Heading2"/>
        <w:spacing w:line="360" w:lineRule="auto"/>
        <w:jc w:val="both"/>
        <w:rPr>
          <w:rFonts w:ascii="Times New Roman" w:hAnsi="Times New Roman" w:cs="Times New Roman"/>
          <w:sz w:val="24"/>
          <w:szCs w:val="24"/>
        </w:rPr>
      </w:pPr>
      <w:bookmarkStart w:id="24" w:name="_Toc85743453"/>
      <w:r w:rsidRPr="00E612B2">
        <w:rPr>
          <w:rFonts w:ascii="Times New Roman" w:hAnsi="Times New Roman" w:cs="Times New Roman"/>
          <w:sz w:val="24"/>
          <w:szCs w:val="24"/>
        </w:rPr>
        <w:t>2.</w:t>
      </w:r>
      <w:r w:rsidR="00503FA5" w:rsidRPr="00E612B2">
        <w:rPr>
          <w:rFonts w:ascii="Times New Roman" w:hAnsi="Times New Roman" w:cs="Times New Roman"/>
          <w:sz w:val="24"/>
          <w:szCs w:val="24"/>
        </w:rPr>
        <w:t>5</w:t>
      </w:r>
      <w:r w:rsidRPr="00E612B2">
        <w:rPr>
          <w:rFonts w:ascii="Times New Roman" w:hAnsi="Times New Roman" w:cs="Times New Roman"/>
          <w:sz w:val="24"/>
          <w:szCs w:val="24"/>
        </w:rPr>
        <w:t xml:space="preserve"> </w:t>
      </w:r>
      <w:r w:rsidR="00E430A1" w:rsidRPr="00E612B2">
        <w:rPr>
          <w:rFonts w:ascii="Times New Roman" w:hAnsi="Times New Roman" w:cs="Times New Roman"/>
          <w:sz w:val="24"/>
          <w:szCs w:val="24"/>
        </w:rPr>
        <w:t>Advantage of agent banking</w:t>
      </w:r>
      <w:bookmarkEnd w:id="24"/>
    </w:p>
    <w:p w14:paraId="5A9EDE37" w14:textId="2B20580B" w:rsidR="00E430A1" w:rsidRPr="00E612B2" w:rsidRDefault="00E430A1" w:rsidP="00E612B2">
      <w:pPr>
        <w:spacing w:line="360" w:lineRule="auto"/>
        <w:jc w:val="both"/>
        <w:rPr>
          <w:rFonts w:ascii="Times New Roman" w:hAnsi="Times New Roman" w:cs="Times New Roman"/>
          <w:sz w:val="24"/>
          <w:szCs w:val="24"/>
        </w:rPr>
      </w:pPr>
      <w:r w:rsidRPr="00E612B2">
        <w:rPr>
          <w:rFonts w:ascii="Times New Roman" w:hAnsi="Times New Roman" w:cs="Times New Roman"/>
          <w:sz w:val="24"/>
          <w:szCs w:val="24"/>
        </w:rPr>
        <w:t xml:space="preserve">Agent banking procedure is the </w:t>
      </w:r>
      <w:r w:rsidR="00FA7DB0" w:rsidRPr="00E612B2">
        <w:rPr>
          <w:rFonts w:ascii="Times New Roman" w:hAnsi="Times New Roman" w:cs="Times New Roman"/>
          <w:sz w:val="24"/>
          <w:szCs w:val="24"/>
        </w:rPr>
        <w:t>cost-effective</w:t>
      </w:r>
      <w:r w:rsidRPr="00E612B2">
        <w:rPr>
          <w:rFonts w:ascii="Times New Roman" w:hAnsi="Times New Roman" w:cs="Times New Roman"/>
          <w:sz w:val="24"/>
          <w:szCs w:val="24"/>
        </w:rPr>
        <w:t xml:space="preserve"> procedure for the bank. It is the easiest way to get the unbanked community in the nation. </w:t>
      </w:r>
      <w:r w:rsidR="00FA7DB0" w:rsidRPr="00E612B2">
        <w:rPr>
          <w:rFonts w:ascii="Times New Roman" w:hAnsi="Times New Roman" w:cs="Times New Roman"/>
          <w:sz w:val="24"/>
          <w:szCs w:val="24"/>
        </w:rPr>
        <w:t>So,</w:t>
      </w:r>
      <w:r w:rsidRPr="00E612B2">
        <w:rPr>
          <w:rFonts w:ascii="Times New Roman" w:hAnsi="Times New Roman" w:cs="Times New Roman"/>
          <w:sz w:val="24"/>
          <w:szCs w:val="24"/>
        </w:rPr>
        <w:t xml:space="preserve"> bank can easily catch out the unbanked community in a </w:t>
      </w:r>
      <w:r w:rsidR="00FA7DB0" w:rsidRPr="00E612B2">
        <w:rPr>
          <w:rFonts w:ascii="Times New Roman" w:hAnsi="Times New Roman" w:cs="Times New Roman"/>
          <w:sz w:val="24"/>
          <w:szCs w:val="24"/>
        </w:rPr>
        <w:t>cost-effective</w:t>
      </w:r>
      <w:r w:rsidRPr="00E612B2">
        <w:rPr>
          <w:rFonts w:ascii="Times New Roman" w:hAnsi="Times New Roman" w:cs="Times New Roman"/>
          <w:sz w:val="24"/>
          <w:szCs w:val="24"/>
        </w:rPr>
        <w:t xml:space="preserve"> way by launching agent banking system. </w:t>
      </w:r>
      <w:r w:rsidR="00FA7DB0" w:rsidRPr="00E612B2">
        <w:rPr>
          <w:rFonts w:ascii="Times New Roman" w:hAnsi="Times New Roman" w:cs="Times New Roman"/>
          <w:sz w:val="24"/>
          <w:szCs w:val="24"/>
        </w:rPr>
        <w:t>So,</w:t>
      </w:r>
      <w:r w:rsidRPr="00E612B2">
        <w:rPr>
          <w:rFonts w:ascii="Times New Roman" w:hAnsi="Times New Roman" w:cs="Times New Roman"/>
          <w:sz w:val="24"/>
          <w:szCs w:val="24"/>
        </w:rPr>
        <w:t xml:space="preserve"> some of the advantages are given below:</w:t>
      </w:r>
    </w:p>
    <w:p w14:paraId="1BBFC670" w14:textId="59843240" w:rsidR="00E430A1" w:rsidRPr="00E612B2" w:rsidRDefault="00E430A1" w:rsidP="00E612B2">
      <w:pPr>
        <w:pStyle w:val="ListParagraph"/>
        <w:numPr>
          <w:ilvl w:val="0"/>
          <w:numId w:val="23"/>
        </w:numPr>
        <w:spacing w:line="360" w:lineRule="auto"/>
        <w:jc w:val="both"/>
        <w:rPr>
          <w:rFonts w:ascii="Times New Roman" w:hAnsi="Times New Roman" w:cs="Times New Roman"/>
          <w:sz w:val="24"/>
          <w:szCs w:val="24"/>
        </w:rPr>
      </w:pPr>
      <w:r w:rsidRPr="00E612B2">
        <w:rPr>
          <w:rFonts w:ascii="Times New Roman" w:hAnsi="Times New Roman" w:cs="Times New Roman"/>
          <w:sz w:val="24"/>
          <w:szCs w:val="24"/>
        </w:rPr>
        <w:t xml:space="preserve">Agent banking has another name which is branchless banking. </w:t>
      </w:r>
      <w:r w:rsidR="00CD1271" w:rsidRPr="00E612B2">
        <w:rPr>
          <w:rFonts w:ascii="Times New Roman" w:hAnsi="Times New Roman" w:cs="Times New Roman"/>
          <w:sz w:val="24"/>
          <w:szCs w:val="24"/>
        </w:rPr>
        <w:t xml:space="preserve">Agent can complete the transaction without the help of the branch. Agent banking giving different types of advantage like product presence, elevated economical insertion for global economic institution based on a big range of </w:t>
      </w:r>
      <w:r w:rsidR="00B83F80" w:rsidRPr="00E612B2">
        <w:rPr>
          <w:rFonts w:ascii="Times New Roman" w:hAnsi="Times New Roman" w:cs="Times New Roman"/>
          <w:sz w:val="24"/>
          <w:szCs w:val="24"/>
        </w:rPr>
        <w:t>customer.</w:t>
      </w:r>
      <w:r w:rsidR="00AE6848" w:rsidRPr="00E612B2">
        <w:rPr>
          <w:rFonts w:ascii="Times New Roman" w:hAnsi="Times New Roman" w:cs="Times New Roman"/>
          <w:sz w:val="24"/>
          <w:szCs w:val="24"/>
        </w:rPr>
        <w:t xml:space="preserve"> </w:t>
      </w:r>
      <w:sdt>
        <w:sdtPr>
          <w:rPr>
            <w:rFonts w:ascii="Times New Roman" w:hAnsi="Times New Roman" w:cs="Times New Roman"/>
            <w:sz w:val="24"/>
            <w:szCs w:val="24"/>
          </w:rPr>
          <w:id w:val="-1269535045"/>
          <w:citation/>
        </w:sdtPr>
        <w:sdtEndPr/>
        <w:sdtContent>
          <w:r w:rsidR="00AE6848" w:rsidRPr="00E612B2">
            <w:rPr>
              <w:rFonts w:ascii="Times New Roman" w:hAnsi="Times New Roman" w:cs="Times New Roman"/>
              <w:sz w:val="24"/>
              <w:szCs w:val="24"/>
            </w:rPr>
            <w:fldChar w:fldCharType="begin"/>
          </w:r>
          <w:r w:rsidR="00AE6848" w:rsidRPr="00E612B2">
            <w:rPr>
              <w:rFonts w:ascii="Times New Roman" w:hAnsi="Times New Roman" w:cs="Times New Roman"/>
              <w:sz w:val="24"/>
              <w:szCs w:val="24"/>
            </w:rPr>
            <w:instrText xml:space="preserve"> CITATION Und21 \l 1033 </w:instrText>
          </w:r>
          <w:r w:rsidR="00AE6848" w:rsidRPr="00E612B2">
            <w:rPr>
              <w:rFonts w:ascii="Times New Roman" w:hAnsi="Times New Roman" w:cs="Times New Roman"/>
              <w:sz w:val="24"/>
              <w:szCs w:val="24"/>
            </w:rPr>
            <w:fldChar w:fldCharType="separate"/>
          </w:r>
          <w:r w:rsidR="00851B40" w:rsidRPr="00E612B2">
            <w:rPr>
              <w:rFonts w:ascii="Times New Roman" w:hAnsi="Times New Roman" w:cs="Times New Roman"/>
              <w:noProof/>
              <w:sz w:val="24"/>
              <w:szCs w:val="24"/>
            </w:rPr>
            <w:t>(Understanding E-commerce, 2021)</w:t>
          </w:r>
          <w:r w:rsidR="00AE6848" w:rsidRPr="00E612B2">
            <w:rPr>
              <w:rFonts w:ascii="Times New Roman" w:hAnsi="Times New Roman" w:cs="Times New Roman"/>
              <w:sz w:val="24"/>
              <w:szCs w:val="24"/>
            </w:rPr>
            <w:fldChar w:fldCharType="end"/>
          </w:r>
        </w:sdtContent>
      </w:sdt>
    </w:p>
    <w:p w14:paraId="272C8417" w14:textId="584A5062" w:rsidR="00B83F80" w:rsidRPr="00E612B2" w:rsidRDefault="00B83F80" w:rsidP="00E612B2">
      <w:pPr>
        <w:pStyle w:val="ListParagraph"/>
        <w:numPr>
          <w:ilvl w:val="0"/>
          <w:numId w:val="23"/>
        </w:numPr>
        <w:spacing w:line="360" w:lineRule="auto"/>
        <w:jc w:val="both"/>
        <w:rPr>
          <w:rFonts w:ascii="Times New Roman" w:hAnsi="Times New Roman" w:cs="Times New Roman"/>
          <w:sz w:val="24"/>
          <w:szCs w:val="24"/>
        </w:rPr>
      </w:pPr>
      <w:r w:rsidRPr="00E612B2">
        <w:rPr>
          <w:rFonts w:ascii="Times New Roman" w:hAnsi="Times New Roman" w:cs="Times New Roman"/>
          <w:sz w:val="24"/>
          <w:szCs w:val="24"/>
        </w:rPr>
        <w:t>Agent banking reducing the managing and foundation cost</w:t>
      </w:r>
    </w:p>
    <w:p w14:paraId="71D4322E" w14:textId="4761882F" w:rsidR="00B83F80" w:rsidRPr="00E612B2" w:rsidRDefault="00B83F80" w:rsidP="00E612B2">
      <w:pPr>
        <w:pStyle w:val="ListParagraph"/>
        <w:numPr>
          <w:ilvl w:val="0"/>
          <w:numId w:val="23"/>
        </w:numPr>
        <w:spacing w:line="360" w:lineRule="auto"/>
        <w:jc w:val="both"/>
        <w:rPr>
          <w:rFonts w:ascii="Times New Roman" w:hAnsi="Times New Roman" w:cs="Times New Roman"/>
          <w:sz w:val="24"/>
          <w:szCs w:val="24"/>
        </w:rPr>
      </w:pPr>
      <w:r w:rsidRPr="00E612B2">
        <w:rPr>
          <w:rFonts w:ascii="Times New Roman" w:hAnsi="Times New Roman" w:cs="Times New Roman"/>
          <w:sz w:val="24"/>
          <w:szCs w:val="24"/>
        </w:rPr>
        <w:lastRenderedPageBreak/>
        <w:t>Agent banking provide the expense efficient service</w:t>
      </w:r>
    </w:p>
    <w:p w14:paraId="74960804" w14:textId="6DC629D2" w:rsidR="00B83F80" w:rsidRPr="00E612B2" w:rsidRDefault="00B83F80" w:rsidP="00E612B2">
      <w:pPr>
        <w:pStyle w:val="ListParagraph"/>
        <w:numPr>
          <w:ilvl w:val="0"/>
          <w:numId w:val="23"/>
        </w:numPr>
        <w:spacing w:line="360" w:lineRule="auto"/>
        <w:jc w:val="both"/>
        <w:rPr>
          <w:rFonts w:ascii="Times New Roman" w:hAnsi="Times New Roman" w:cs="Times New Roman"/>
          <w:sz w:val="24"/>
          <w:szCs w:val="24"/>
        </w:rPr>
      </w:pPr>
      <w:r w:rsidRPr="00E612B2">
        <w:rPr>
          <w:rFonts w:ascii="Times New Roman" w:hAnsi="Times New Roman" w:cs="Times New Roman"/>
          <w:sz w:val="24"/>
          <w:szCs w:val="24"/>
        </w:rPr>
        <w:t xml:space="preserve">By an effective agent banking </w:t>
      </w:r>
      <w:r w:rsidR="008B0680" w:rsidRPr="00E612B2">
        <w:rPr>
          <w:rFonts w:ascii="Times New Roman" w:hAnsi="Times New Roman" w:cs="Times New Roman"/>
          <w:sz w:val="24"/>
          <w:szCs w:val="24"/>
        </w:rPr>
        <w:t>determination in real time the customer can finish the banking related work.</w:t>
      </w:r>
      <w:r w:rsidR="00FF39AE" w:rsidRPr="00E612B2">
        <w:rPr>
          <w:rFonts w:ascii="Times New Roman" w:hAnsi="Times New Roman" w:cs="Times New Roman"/>
          <w:sz w:val="24"/>
          <w:szCs w:val="24"/>
        </w:rPr>
        <w:t xml:space="preserve"> In real time transaction </w:t>
      </w:r>
      <w:r w:rsidR="00FC79EB" w:rsidRPr="00E612B2">
        <w:rPr>
          <w:rFonts w:ascii="Times New Roman" w:hAnsi="Times New Roman" w:cs="Times New Roman"/>
          <w:sz w:val="24"/>
          <w:szCs w:val="24"/>
        </w:rPr>
        <w:t>c</w:t>
      </w:r>
      <w:r w:rsidR="00836B5F" w:rsidRPr="00E612B2">
        <w:rPr>
          <w:rFonts w:ascii="Times New Roman" w:hAnsi="Times New Roman" w:cs="Times New Roman"/>
          <w:sz w:val="24"/>
          <w:szCs w:val="24"/>
        </w:rPr>
        <w:t>ustomer can log into their fund.</w:t>
      </w:r>
    </w:p>
    <w:p w14:paraId="11823BC0" w14:textId="4B3F1440" w:rsidR="001147CD" w:rsidRPr="00E612B2" w:rsidRDefault="00836B5F" w:rsidP="00E612B2">
      <w:pPr>
        <w:pStyle w:val="ListParagraph"/>
        <w:numPr>
          <w:ilvl w:val="0"/>
          <w:numId w:val="23"/>
        </w:numPr>
        <w:spacing w:line="360" w:lineRule="auto"/>
        <w:jc w:val="both"/>
        <w:rPr>
          <w:rFonts w:ascii="Times New Roman" w:hAnsi="Times New Roman" w:cs="Times New Roman"/>
          <w:sz w:val="24"/>
          <w:szCs w:val="24"/>
        </w:rPr>
      </w:pPr>
      <w:r w:rsidRPr="00E612B2">
        <w:rPr>
          <w:rFonts w:ascii="Times New Roman" w:hAnsi="Times New Roman" w:cs="Times New Roman"/>
          <w:sz w:val="24"/>
          <w:szCs w:val="24"/>
        </w:rPr>
        <w:t>Reduce the inane of banking and non-banking community.</w:t>
      </w:r>
    </w:p>
    <w:p w14:paraId="6506CC53" w14:textId="35970D21" w:rsidR="006B4761" w:rsidRPr="00E612B2" w:rsidRDefault="001147CD" w:rsidP="00D603F8">
      <w:pPr>
        <w:pStyle w:val="Heading2"/>
        <w:spacing w:line="360" w:lineRule="auto"/>
        <w:jc w:val="both"/>
        <w:rPr>
          <w:rFonts w:ascii="Times New Roman" w:hAnsi="Times New Roman" w:cs="Times New Roman"/>
          <w:sz w:val="24"/>
          <w:szCs w:val="24"/>
        </w:rPr>
      </w:pPr>
      <w:bookmarkStart w:id="25" w:name="_Toc85743454"/>
      <w:r w:rsidRPr="00E612B2">
        <w:rPr>
          <w:rFonts w:ascii="Times New Roman" w:hAnsi="Times New Roman" w:cs="Times New Roman"/>
          <w:sz w:val="24"/>
          <w:szCs w:val="24"/>
        </w:rPr>
        <w:t>2.</w:t>
      </w:r>
      <w:r w:rsidR="00503FA5" w:rsidRPr="00E612B2">
        <w:rPr>
          <w:rFonts w:ascii="Times New Roman" w:hAnsi="Times New Roman" w:cs="Times New Roman"/>
          <w:sz w:val="24"/>
          <w:szCs w:val="24"/>
        </w:rPr>
        <w:t>6</w:t>
      </w:r>
      <w:r w:rsidRPr="00E612B2">
        <w:rPr>
          <w:rFonts w:ascii="Times New Roman" w:hAnsi="Times New Roman" w:cs="Times New Roman"/>
          <w:sz w:val="24"/>
          <w:szCs w:val="24"/>
        </w:rPr>
        <w:t xml:space="preserve"> </w:t>
      </w:r>
      <w:r w:rsidR="00A064B7" w:rsidRPr="00E612B2">
        <w:rPr>
          <w:rFonts w:ascii="Times New Roman" w:hAnsi="Times New Roman" w:cs="Times New Roman"/>
          <w:sz w:val="24"/>
          <w:szCs w:val="24"/>
        </w:rPr>
        <w:t>Disadvantage of agent banking</w:t>
      </w:r>
      <w:bookmarkEnd w:id="25"/>
    </w:p>
    <w:p w14:paraId="00DBF5E3" w14:textId="35FAA0A2" w:rsidR="00A064B7" w:rsidRPr="00E612B2" w:rsidRDefault="00A064B7" w:rsidP="00E612B2">
      <w:pPr>
        <w:spacing w:line="360" w:lineRule="auto"/>
        <w:jc w:val="both"/>
        <w:rPr>
          <w:rFonts w:ascii="Times New Roman" w:hAnsi="Times New Roman" w:cs="Times New Roman"/>
          <w:sz w:val="24"/>
          <w:szCs w:val="24"/>
        </w:rPr>
      </w:pPr>
      <w:r w:rsidRPr="00E612B2">
        <w:rPr>
          <w:rFonts w:ascii="Times New Roman" w:hAnsi="Times New Roman" w:cs="Times New Roman"/>
          <w:sz w:val="24"/>
          <w:szCs w:val="24"/>
        </w:rPr>
        <w:t xml:space="preserve">In agent banking there is advantage is more than disadvantage. Every side has some cons too. So here are some </w:t>
      </w:r>
      <w:r w:rsidR="00FA7DB0" w:rsidRPr="00E612B2">
        <w:rPr>
          <w:rFonts w:ascii="Times New Roman" w:hAnsi="Times New Roman" w:cs="Times New Roman"/>
          <w:sz w:val="24"/>
          <w:szCs w:val="24"/>
        </w:rPr>
        <w:t>disadvantages</w:t>
      </w:r>
      <w:r w:rsidRPr="00E612B2">
        <w:rPr>
          <w:rFonts w:ascii="Times New Roman" w:hAnsi="Times New Roman" w:cs="Times New Roman"/>
          <w:sz w:val="24"/>
          <w:szCs w:val="24"/>
        </w:rPr>
        <w:t>:</w:t>
      </w:r>
    </w:p>
    <w:p w14:paraId="1174B7D2" w14:textId="77777777" w:rsidR="004242FA" w:rsidRPr="00E612B2" w:rsidRDefault="004242FA" w:rsidP="00E612B2">
      <w:pPr>
        <w:pStyle w:val="ListParagraph"/>
        <w:numPr>
          <w:ilvl w:val="0"/>
          <w:numId w:val="24"/>
        </w:numPr>
        <w:spacing w:line="360" w:lineRule="auto"/>
        <w:jc w:val="both"/>
        <w:rPr>
          <w:rFonts w:ascii="Times New Roman" w:hAnsi="Times New Roman" w:cs="Times New Roman"/>
          <w:sz w:val="24"/>
          <w:szCs w:val="24"/>
        </w:rPr>
      </w:pPr>
      <w:r w:rsidRPr="00E612B2">
        <w:rPr>
          <w:rFonts w:ascii="Times New Roman" w:hAnsi="Times New Roman" w:cs="Times New Roman"/>
          <w:sz w:val="24"/>
          <w:szCs w:val="24"/>
        </w:rPr>
        <w:t>In agent banking there is a restriction in case cash transaction</w:t>
      </w:r>
    </w:p>
    <w:p w14:paraId="45BCA92A" w14:textId="67764261" w:rsidR="004242FA" w:rsidRPr="00E612B2" w:rsidRDefault="004242FA" w:rsidP="00E612B2">
      <w:pPr>
        <w:pStyle w:val="ListParagraph"/>
        <w:numPr>
          <w:ilvl w:val="0"/>
          <w:numId w:val="24"/>
        </w:numPr>
        <w:spacing w:line="360" w:lineRule="auto"/>
        <w:jc w:val="both"/>
        <w:rPr>
          <w:rFonts w:ascii="Times New Roman" w:hAnsi="Times New Roman" w:cs="Times New Roman"/>
          <w:sz w:val="24"/>
          <w:szCs w:val="24"/>
        </w:rPr>
      </w:pPr>
      <w:r w:rsidRPr="00E612B2">
        <w:rPr>
          <w:rFonts w:ascii="Times New Roman" w:hAnsi="Times New Roman" w:cs="Times New Roman"/>
          <w:sz w:val="24"/>
          <w:szCs w:val="24"/>
        </w:rPr>
        <w:t>In agent banking there is a deficit of essential materials</w:t>
      </w:r>
    </w:p>
    <w:p w14:paraId="71B2863C" w14:textId="77777777" w:rsidR="004242FA" w:rsidRPr="00E612B2" w:rsidRDefault="001076E3" w:rsidP="00E612B2">
      <w:pPr>
        <w:pStyle w:val="ListParagraph"/>
        <w:numPr>
          <w:ilvl w:val="0"/>
          <w:numId w:val="24"/>
        </w:numPr>
        <w:spacing w:line="360" w:lineRule="auto"/>
        <w:jc w:val="both"/>
        <w:rPr>
          <w:rFonts w:ascii="Times New Roman" w:hAnsi="Times New Roman" w:cs="Times New Roman"/>
          <w:sz w:val="24"/>
          <w:szCs w:val="24"/>
        </w:rPr>
      </w:pPr>
      <w:r w:rsidRPr="00E612B2">
        <w:rPr>
          <w:rFonts w:ascii="Times New Roman" w:hAnsi="Times New Roman" w:cs="Times New Roman"/>
          <w:sz w:val="24"/>
          <w:szCs w:val="24"/>
        </w:rPr>
        <w:t>Shortage of authenticity on agent</w:t>
      </w:r>
    </w:p>
    <w:p w14:paraId="054F2CB2" w14:textId="7EDF807A" w:rsidR="001147CD" w:rsidRDefault="001076E3" w:rsidP="00E612B2">
      <w:pPr>
        <w:pStyle w:val="ListParagraph"/>
        <w:numPr>
          <w:ilvl w:val="0"/>
          <w:numId w:val="24"/>
        </w:numPr>
        <w:spacing w:line="360" w:lineRule="auto"/>
        <w:jc w:val="both"/>
        <w:rPr>
          <w:rFonts w:ascii="Times New Roman" w:hAnsi="Times New Roman" w:cs="Times New Roman"/>
          <w:sz w:val="24"/>
          <w:szCs w:val="24"/>
        </w:rPr>
      </w:pPr>
      <w:r w:rsidRPr="00E612B2">
        <w:rPr>
          <w:rFonts w:ascii="Times New Roman" w:hAnsi="Times New Roman" w:cs="Times New Roman"/>
          <w:sz w:val="24"/>
          <w:szCs w:val="24"/>
        </w:rPr>
        <w:t>Agents are not so highly qualified</w:t>
      </w:r>
    </w:p>
    <w:p w14:paraId="5F50D230" w14:textId="77777777" w:rsidR="00D603F8" w:rsidRPr="00E612B2" w:rsidRDefault="00D603F8" w:rsidP="00D603F8">
      <w:pPr>
        <w:pStyle w:val="ListParagraph"/>
        <w:spacing w:line="360" w:lineRule="auto"/>
        <w:jc w:val="both"/>
        <w:rPr>
          <w:rFonts w:ascii="Times New Roman" w:hAnsi="Times New Roman" w:cs="Times New Roman"/>
          <w:sz w:val="24"/>
          <w:szCs w:val="24"/>
        </w:rPr>
      </w:pPr>
    </w:p>
    <w:p w14:paraId="0A4129EE" w14:textId="3A9C5DAB" w:rsidR="00C95632" w:rsidRPr="00E612B2" w:rsidRDefault="001147CD" w:rsidP="00D603F8">
      <w:pPr>
        <w:pStyle w:val="Heading2"/>
        <w:spacing w:line="360" w:lineRule="auto"/>
        <w:jc w:val="both"/>
        <w:rPr>
          <w:rFonts w:ascii="Times New Roman" w:hAnsi="Times New Roman" w:cs="Times New Roman"/>
          <w:sz w:val="24"/>
          <w:szCs w:val="24"/>
        </w:rPr>
      </w:pPr>
      <w:bookmarkStart w:id="26" w:name="_Toc85743455"/>
      <w:r w:rsidRPr="00E612B2">
        <w:rPr>
          <w:rFonts w:ascii="Times New Roman" w:hAnsi="Times New Roman" w:cs="Times New Roman"/>
          <w:sz w:val="24"/>
          <w:szCs w:val="24"/>
        </w:rPr>
        <w:t>2.</w:t>
      </w:r>
      <w:r w:rsidR="00503FA5" w:rsidRPr="00E612B2">
        <w:rPr>
          <w:rFonts w:ascii="Times New Roman" w:hAnsi="Times New Roman" w:cs="Times New Roman"/>
          <w:sz w:val="24"/>
          <w:szCs w:val="24"/>
        </w:rPr>
        <w:t>7</w:t>
      </w:r>
      <w:r w:rsidRPr="00E612B2">
        <w:rPr>
          <w:rFonts w:ascii="Times New Roman" w:hAnsi="Times New Roman" w:cs="Times New Roman"/>
          <w:sz w:val="24"/>
          <w:szCs w:val="24"/>
        </w:rPr>
        <w:t xml:space="preserve"> </w:t>
      </w:r>
      <w:r w:rsidR="001076E3" w:rsidRPr="00E612B2">
        <w:rPr>
          <w:rFonts w:ascii="Times New Roman" w:hAnsi="Times New Roman" w:cs="Times New Roman"/>
          <w:sz w:val="24"/>
          <w:szCs w:val="24"/>
        </w:rPr>
        <w:t>Distinction between agent banking and branch banking</w:t>
      </w:r>
      <w:bookmarkEnd w:id="26"/>
    </w:p>
    <w:p w14:paraId="2DF019C2" w14:textId="08D0D9DC" w:rsidR="001147CD" w:rsidRPr="00E612B2" w:rsidRDefault="00764B1D" w:rsidP="00E612B2">
      <w:pPr>
        <w:spacing w:line="360" w:lineRule="auto"/>
        <w:jc w:val="both"/>
        <w:rPr>
          <w:rFonts w:ascii="Times New Roman" w:hAnsi="Times New Roman" w:cs="Times New Roman"/>
          <w:sz w:val="24"/>
          <w:szCs w:val="24"/>
        </w:rPr>
      </w:pPr>
      <w:r w:rsidRPr="00E612B2">
        <w:rPr>
          <w:rFonts w:ascii="Times New Roman" w:hAnsi="Times New Roman" w:cs="Times New Roman"/>
          <w:sz w:val="24"/>
          <w:szCs w:val="24"/>
        </w:rPr>
        <w:t>The differences between agent and branch banking is given below:</w:t>
      </w:r>
    </w:p>
    <w:p w14:paraId="5945A081" w14:textId="0870392C" w:rsidR="001076E3" w:rsidRPr="00E612B2" w:rsidRDefault="001147CD" w:rsidP="00E612B2">
      <w:pPr>
        <w:pStyle w:val="Heading3"/>
        <w:spacing w:line="360" w:lineRule="auto"/>
        <w:jc w:val="both"/>
        <w:rPr>
          <w:rFonts w:ascii="Times New Roman" w:hAnsi="Times New Roman" w:cs="Times New Roman"/>
        </w:rPr>
      </w:pPr>
      <w:bookmarkStart w:id="27" w:name="_Toc85743456"/>
      <w:r w:rsidRPr="00E612B2">
        <w:rPr>
          <w:rFonts w:ascii="Times New Roman" w:hAnsi="Times New Roman" w:cs="Times New Roman"/>
        </w:rPr>
        <w:t>2.</w:t>
      </w:r>
      <w:r w:rsidR="00503FA5" w:rsidRPr="00E612B2">
        <w:rPr>
          <w:rFonts w:ascii="Times New Roman" w:hAnsi="Times New Roman" w:cs="Times New Roman"/>
        </w:rPr>
        <w:t>7</w:t>
      </w:r>
      <w:r w:rsidRPr="00E612B2">
        <w:rPr>
          <w:rFonts w:ascii="Times New Roman" w:hAnsi="Times New Roman" w:cs="Times New Roman"/>
        </w:rPr>
        <w:t xml:space="preserve">.1 </w:t>
      </w:r>
      <w:r w:rsidR="001076E3" w:rsidRPr="00E612B2">
        <w:rPr>
          <w:rFonts w:ascii="Times New Roman" w:hAnsi="Times New Roman" w:cs="Times New Roman"/>
        </w:rPr>
        <w:t>Agent banking:</w:t>
      </w:r>
      <w:bookmarkEnd w:id="27"/>
    </w:p>
    <w:p w14:paraId="5F2B48C8" w14:textId="77777777" w:rsidR="001076E3" w:rsidRPr="00E612B2" w:rsidRDefault="001076E3" w:rsidP="00E612B2">
      <w:pPr>
        <w:pStyle w:val="ListParagraph"/>
        <w:numPr>
          <w:ilvl w:val="0"/>
          <w:numId w:val="25"/>
        </w:numPr>
        <w:spacing w:line="360" w:lineRule="auto"/>
        <w:jc w:val="both"/>
        <w:rPr>
          <w:rFonts w:ascii="Times New Roman" w:hAnsi="Times New Roman" w:cs="Times New Roman"/>
          <w:sz w:val="24"/>
          <w:szCs w:val="24"/>
        </w:rPr>
      </w:pPr>
      <w:r w:rsidRPr="00E612B2">
        <w:rPr>
          <w:rFonts w:ascii="Times New Roman" w:hAnsi="Times New Roman" w:cs="Times New Roman"/>
          <w:sz w:val="24"/>
          <w:szCs w:val="24"/>
        </w:rPr>
        <w:t xml:space="preserve">It is a channel that is dealing </w:t>
      </w:r>
      <w:r w:rsidR="0090568A" w:rsidRPr="00E612B2">
        <w:rPr>
          <w:rFonts w:ascii="Times New Roman" w:hAnsi="Times New Roman" w:cs="Times New Roman"/>
          <w:sz w:val="24"/>
          <w:szCs w:val="24"/>
        </w:rPr>
        <w:t>bank related service for the underserved community on sake of bank</w:t>
      </w:r>
    </w:p>
    <w:p w14:paraId="1A940B48" w14:textId="57E9B63F" w:rsidR="0090568A" w:rsidRPr="00E612B2" w:rsidRDefault="0090568A" w:rsidP="00E612B2">
      <w:pPr>
        <w:pStyle w:val="ListParagraph"/>
        <w:numPr>
          <w:ilvl w:val="0"/>
          <w:numId w:val="25"/>
        </w:numPr>
        <w:spacing w:line="360" w:lineRule="auto"/>
        <w:jc w:val="both"/>
        <w:rPr>
          <w:rFonts w:ascii="Times New Roman" w:hAnsi="Times New Roman" w:cs="Times New Roman"/>
          <w:sz w:val="24"/>
          <w:szCs w:val="24"/>
        </w:rPr>
      </w:pPr>
      <w:r w:rsidRPr="00E612B2">
        <w:rPr>
          <w:rFonts w:ascii="Times New Roman" w:hAnsi="Times New Roman" w:cs="Times New Roman"/>
          <w:sz w:val="24"/>
          <w:szCs w:val="24"/>
        </w:rPr>
        <w:t>Capital of agent banking is little.</w:t>
      </w:r>
    </w:p>
    <w:p w14:paraId="3C818ED7" w14:textId="77777777" w:rsidR="0090568A" w:rsidRPr="00E612B2" w:rsidRDefault="0090568A" w:rsidP="00E612B2">
      <w:pPr>
        <w:pStyle w:val="ListParagraph"/>
        <w:numPr>
          <w:ilvl w:val="0"/>
          <w:numId w:val="25"/>
        </w:numPr>
        <w:spacing w:line="360" w:lineRule="auto"/>
        <w:jc w:val="both"/>
        <w:rPr>
          <w:rFonts w:ascii="Times New Roman" w:hAnsi="Times New Roman" w:cs="Times New Roman"/>
          <w:sz w:val="24"/>
          <w:szCs w:val="24"/>
        </w:rPr>
      </w:pPr>
      <w:r w:rsidRPr="00E612B2">
        <w:rPr>
          <w:rFonts w:ascii="Times New Roman" w:hAnsi="Times New Roman" w:cs="Times New Roman"/>
          <w:sz w:val="24"/>
          <w:szCs w:val="24"/>
        </w:rPr>
        <w:t>Agent banking covering the outlying place and tiny merchandise.</w:t>
      </w:r>
    </w:p>
    <w:p w14:paraId="5151A519" w14:textId="052BBE2E" w:rsidR="0090568A" w:rsidRPr="00E612B2" w:rsidRDefault="0090568A" w:rsidP="00E612B2">
      <w:pPr>
        <w:pStyle w:val="ListParagraph"/>
        <w:numPr>
          <w:ilvl w:val="0"/>
          <w:numId w:val="25"/>
        </w:numPr>
        <w:spacing w:line="360" w:lineRule="auto"/>
        <w:jc w:val="both"/>
        <w:rPr>
          <w:rFonts w:ascii="Times New Roman" w:hAnsi="Times New Roman" w:cs="Times New Roman"/>
          <w:sz w:val="24"/>
          <w:szCs w:val="24"/>
        </w:rPr>
      </w:pPr>
      <w:r w:rsidRPr="00E612B2">
        <w:rPr>
          <w:rFonts w:ascii="Times New Roman" w:hAnsi="Times New Roman" w:cs="Times New Roman"/>
          <w:sz w:val="24"/>
          <w:szCs w:val="24"/>
        </w:rPr>
        <w:t>Functional cost is effective in agent banking</w:t>
      </w:r>
    </w:p>
    <w:p w14:paraId="44378580" w14:textId="77777777" w:rsidR="0090568A" w:rsidRPr="00E612B2" w:rsidRDefault="0090568A" w:rsidP="00E612B2">
      <w:pPr>
        <w:pStyle w:val="ListParagraph"/>
        <w:numPr>
          <w:ilvl w:val="0"/>
          <w:numId w:val="25"/>
        </w:numPr>
        <w:spacing w:line="360" w:lineRule="auto"/>
        <w:jc w:val="both"/>
        <w:rPr>
          <w:rFonts w:ascii="Times New Roman" w:hAnsi="Times New Roman" w:cs="Times New Roman"/>
          <w:sz w:val="24"/>
          <w:szCs w:val="24"/>
        </w:rPr>
      </w:pPr>
      <w:r w:rsidRPr="00E612B2">
        <w:rPr>
          <w:rFonts w:ascii="Times New Roman" w:hAnsi="Times New Roman" w:cs="Times New Roman"/>
          <w:sz w:val="24"/>
          <w:szCs w:val="24"/>
        </w:rPr>
        <w:t>Agent banking depositing necessary primary function</w:t>
      </w:r>
    </w:p>
    <w:p w14:paraId="7F1CAB9E" w14:textId="13866284" w:rsidR="0090568A" w:rsidRPr="00E612B2" w:rsidRDefault="001147CD" w:rsidP="00E612B2">
      <w:pPr>
        <w:pStyle w:val="Heading3"/>
        <w:spacing w:line="360" w:lineRule="auto"/>
        <w:jc w:val="both"/>
        <w:rPr>
          <w:rFonts w:ascii="Times New Roman" w:hAnsi="Times New Roman" w:cs="Times New Roman"/>
        </w:rPr>
      </w:pPr>
      <w:bookmarkStart w:id="28" w:name="_Toc85743457"/>
      <w:r w:rsidRPr="00E612B2">
        <w:rPr>
          <w:rFonts w:ascii="Times New Roman" w:hAnsi="Times New Roman" w:cs="Times New Roman"/>
        </w:rPr>
        <w:t>2.</w:t>
      </w:r>
      <w:r w:rsidR="00503FA5" w:rsidRPr="00E612B2">
        <w:rPr>
          <w:rFonts w:ascii="Times New Roman" w:hAnsi="Times New Roman" w:cs="Times New Roman"/>
        </w:rPr>
        <w:t>7</w:t>
      </w:r>
      <w:r w:rsidRPr="00E612B2">
        <w:rPr>
          <w:rFonts w:ascii="Times New Roman" w:hAnsi="Times New Roman" w:cs="Times New Roman"/>
        </w:rPr>
        <w:t xml:space="preserve">.2 </w:t>
      </w:r>
      <w:r w:rsidR="0090568A" w:rsidRPr="00E612B2">
        <w:rPr>
          <w:rFonts w:ascii="Times New Roman" w:hAnsi="Times New Roman" w:cs="Times New Roman"/>
        </w:rPr>
        <w:t>Branch banking:</w:t>
      </w:r>
      <w:bookmarkEnd w:id="28"/>
    </w:p>
    <w:p w14:paraId="09F0D140" w14:textId="1F07EF25" w:rsidR="0090568A" w:rsidRPr="00E612B2" w:rsidRDefault="009155FF" w:rsidP="00E612B2">
      <w:pPr>
        <w:pStyle w:val="ListParagraph"/>
        <w:numPr>
          <w:ilvl w:val="0"/>
          <w:numId w:val="26"/>
        </w:numPr>
        <w:spacing w:line="360" w:lineRule="auto"/>
        <w:jc w:val="both"/>
        <w:rPr>
          <w:rFonts w:ascii="Times New Roman" w:hAnsi="Times New Roman" w:cs="Times New Roman"/>
          <w:sz w:val="24"/>
          <w:szCs w:val="24"/>
        </w:rPr>
      </w:pPr>
      <w:r w:rsidRPr="00E612B2">
        <w:rPr>
          <w:rFonts w:ascii="Times New Roman" w:hAnsi="Times New Roman" w:cs="Times New Roman"/>
          <w:sz w:val="24"/>
          <w:szCs w:val="24"/>
        </w:rPr>
        <w:t xml:space="preserve">Branch banking is </w:t>
      </w:r>
      <w:r w:rsidR="002F777B" w:rsidRPr="00E612B2">
        <w:rPr>
          <w:rFonts w:ascii="Times New Roman" w:hAnsi="Times New Roman" w:cs="Times New Roman"/>
          <w:sz w:val="24"/>
          <w:szCs w:val="24"/>
        </w:rPr>
        <w:t>given</w:t>
      </w:r>
      <w:r w:rsidRPr="00E612B2">
        <w:rPr>
          <w:rFonts w:ascii="Times New Roman" w:hAnsi="Times New Roman" w:cs="Times New Roman"/>
          <w:sz w:val="24"/>
          <w:szCs w:val="24"/>
        </w:rPr>
        <w:t xml:space="preserve"> automated or physical worship</w:t>
      </w:r>
    </w:p>
    <w:p w14:paraId="769839AC" w14:textId="77777777" w:rsidR="009155FF" w:rsidRPr="00E612B2" w:rsidRDefault="009155FF" w:rsidP="00E612B2">
      <w:pPr>
        <w:pStyle w:val="ListParagraph"/>
        <w:numPr>
          <w:ilvl w:val="0"/>
          <w:numId w:val="26"/>
        </w:numPr>
        <w:spacing w:line="360" w:lineRule="auto"/>
        <w:jc w:val="both"/>
        <w:rPr>
          <w:rFonts w:ascii="Times New Roman" w:hAnsi="Times New Roman" w:cs="Times New Roman"/>
          <w:sz w:val="24"/>
          <w:szCs w:val="24"/>
        </w:rPr>
      </w:pPr>
      <w:r w:rsidRPr="00E612B2">
        <w:rPr>
          <w:rFonts w:ascii="Times New Roman" w:hAnsi="Times New Roman" w:cs="Times New Roman"/>
          <w:sz w:val="24"/>
          <w:szCs w:val="24"/>
        </w:rPr>
        <w:t>Capital of branch banking is huge.</w:t>
      </w:r>
    </w:p>
    <w:p w14:paraId="48E968E1" w14:textId="77777777" w:rsidR="009155FF" w:rsidRPr="00E612B2" w:rsidRDefault="009155FF" w:rsidP="00E612B2">
      <w:pPr>
        <w:pStyle w:val="ListParagraph"/>
        <w:numPr>
          <w:ilvl w:val="0"/>
          <w:numId w:val="26"/>
        </w:numPr>
        <w:spacing w:line="360" w:lineRule="auto"/>
        <w:jc w:val="both"/>
        <w:rPr>
          <w:rFonts w:ascii="Times New Roman" w:hAnsi="Times New Roman" w:cs="Times New Roman"/>
          <w:sz w:val="24"/>
          <w:szCs w:val="24"/>
        </w:rPr>
      </w:pPr>
      <w:r w:rsidRPr="00E612B2">
        <w:rPr>
          <w:rFonts w:ascii="Times New Roman" w:hAnsi="Times New Roman" w:cs="Times New Roman"/>
          <w:sz w:val="24"/>
          <w:szCs w:val="24"/>
        </w:rPr>
        <w:t>Branch banking cannot cover up the outlying places.</w:t>
      </w:r>
    </w:p>
    <w:p w14:paraId="3D696112" w14:textId="77777777" w:rsidR="009155FF" w:rsidRPr="00E612B2" w:rsidRDefault="009155FF" w:rsidP="00E612B2">
      <w:pPr>
        <w:pStyle w:val="ListParagraph"/>
        <w:numPr>
          <w:ilvl w:val="0"/>
          <w:numId w:val="26"/>
        </w:numPr>
        <w:spacing w:line="360" w:lineRule="auto"/>
        <w:jc w:val="both"/>
        <w:rPr>
          <w:rFonts w:ascii="Times New Roman" w:hAnsi="Times New Roman" w:cs="Times New Roman"/>
          <w:sz w:val="24"/>
          <w:szCs w:val="24"/>
        </w:rPr>
      </w:pPr>
      <w:r w:rsidRPr="00E612B2">
        <w:rPr>
          <w:rFonts w:ascii="Times New Roman" w:hAnsi="Times New Roman" w:cs="Times New Roman"/>
          <w:sz w:val="24"/>
          <w:szCs w:val="24"/>
        </w:rPr>
        <w:t>Functional cost is bigger than agent banking</w:t>
      </w:r>
    </w:p>
    <w:p w14:paraId="3AB696F8" w14:textId="57D5374A" w:rsidR="00503FA5" w:rsidRPr="00E612B2" w:rsidRDefault="009155FF" w:rsidP="00E612B2">
      <w:pPr>
        <w:pStyle w:val="ListParagraph"/>
        <w:numPr>
          <w:ilvl w:val="0"/>
          <w:numId w:val="26"/>
        </w:numPr>
        <w:spacing w:line="360" w:lineRule="auto"/>
        <w:jc w:val="both"/>
        <w:rPr>
          <w:rFonts w:ascii="Times New Roman" w:hAnsi="Times New Roman" w:cs="Times New Roman"/>
          <w:sz w:val="24"/>
          <w:szCs w:val="24"/>
        </w:rPr>
      </w:pPr>
      <w:r w:rsidRPr="00E612B2">
        <w:rPr>
          <w:rFonts w:ascii="Times New Roman" w:hAnsi="Times New Roman" w:cs="Times New Roman"/>
          <w:sz w:val="24"/>
          <w:szCs w:val="24"/>
        </w:rPr>
        <w:t>Branch banking depositing the similar function which is done by the main institution.</w:t>
      </w:r>
      <w:r w:rsidR="002F777B" w:rsidRPr="00E612B2">
        <w:rPr>
          <w:rFonts w:ascii="Times New Roman" w:hAnsi="Times New Roman" w:cs="Times New Roman"/>
          <w:sz w:val="24"/>
          <w:szCs w:val="24"/>
        </w:rPr>
        <w:t xml:space="preserve"> </w:t>
      </w:r>
      <w:sdt>
        <w:sdtPr>
          <w:rPr>
            <w:rFonts w:ascii="Times New Roman" w:hAnsi="Times New Roman" w:cs="Times New Roman"/>
            <w:sz w:val="24"/>
            <w:szCs w:val="24"/>
          </w:rPr>
          <w:id w:val="-563864352"/>
          <w:citation/>
        </w:sdtPr>
        <w:sdtEndPr/>
        <w:sdtContent>
          <w:r w:rsidR="002F777B" w:rsidRPr="00E612B2">
            <w:rPr>
              <w:rFonts w:ascii="Times New Roman" w:hAnsi="Times New Roman" w:cs="Times New Roman"/>
              <w:sz w:val="24"/>
              <w:szCs w:val="24"/>
            </w:rPr>
            <w:fldChar w:fldCharType="begin"/>
          </w:r>
          <w:r w:rsidR="002F777B" w:rsidRPr="00E612B2">
            <w:rPr>
              <w:rFonts w:ascii="Times New Roman" w:hAnsi="Times New Roman" w:cs="Times New Roman"/>
              <w:sz w:val="24"/>
              <w:szCs w:val="24"/>
            </w:rPr>
            <w:instrText xml:space="preserve"> CITATION Ask21 \l 1033 </w:instrText>
          </w:r>
          <w:r w:rsidR="002F777B" w:rsidRPr="00E612B2">
            <w:rPr>
              <w:rFonts w:ascii="Times New Roman" w:hAnsi="Times New Roman" w:cs="Times New Roman"/>
              <w:sz w:val="24"/>
              <w:szCs w:val="24"/>
            </w:rPr>
            <w:fldChar w:fldCharType="separate"/>
          </w:r>
          <w:r w:rsidR="00851B40" w:rsidRPr="00E612B2">
            <w:rPr>
              <w:rFonts w:ascii="Times New Roman" w:hAnsi="Times New Roman" w:cs="Times New Roman"/>
              <w:noProof/>
              <w:sz w:val="24"/>
              <w:szCs w:val="24"/>
            </w:rPr>
            <w:t>(Ask any relatable , 2021)</w:t>
          </w:r>
          <w:r w:rsidR="002F777B" w:rsidRPr="00E612B2">
            <w:rPr>
              <w:rFonts w:ascii="Times New Roman" w:hAnsi="Times New Roman" w:cs="Times New Roman"/>
              <w:sz w:val="24"/>
              <w:szCs w:val="24"/>
            </w:rPr>
            <w:fldChar w:fldCharType="end"/>
          </w:r>
        </w:sdtContent>
      </w:sdt>
    </w:p>
    <w:p w14:paraId="7A835EE1" w14:textId="77777777" w:rsidR="00D50D7D" w:rsidRPr="00E612B2" w:rsidRDefault="00D50D7D" w:rsidP="00E612B2">
      <w:pPr>
        <w:spacing w:line="360" w:lineRule="auto"/>
        <w:jc w:val="both"/>
        <w:rPr>
          <w:rFonts w:ascii="Times New Roman" w:hAnsi="Times New Roman" w:cs="Times New Roman"/>
          <w:b/>
          <w:bCs/>
          <w:sz w:val="24"/>
          <w:szCs w:val="24"/>
        </w:rPr>
      </w:pPr>
    </w:p>
    <w:p w14:paraId="04C93ACB" w14:textId="6090EB4D" w:rsidR="00D50D7D" w:rsidRPr="00E612B2" w:rsidRDefault="00503FA5" w:rsidP="00E612B2">
      <w:pPr>
        <w:pStyle w:val="Heading2"/>
        <w:spacing w:line="360" w:lineRule="auto"/>
        <w:jc w:val="both"/>
        <w:rPr>
          <w:rFonts w:ascii="Times New Roman" w:hAnsi="Times New Roman" w:cs="Times New Roman"/>
          <w:sz w:val="24"/>
          <w:szCs w:val="24"/>
        </w:rPr>
      </w:pPr>
      <w:bookmarkStart w:id="29" w:name="_Toc85743458"/>
      <w:r w:rsidRPr="00E612B2">
        <w:rPr>
          <w:rFonts w:ascii="Times New Roman" w:hAnsi="Times New Roman" w:cs="Times New Roman"/>
          <w:sz w:val="24"/>
          <w:szCs w:val="24"/>
        </w:rPr>
        <w:lastRenderedPageBreak/>
        <w:t xml:space="preserve">2.8 </w:t>
      </w:r>
      <w:r w:rsidR="00D50D7D" w:rsidRPr="00E612B2">
        <w:rPr>
          <w:rFonts w:ascii="Times New Roman" w:hAnsi="Times New Roman" w:cs="Times New Roman"/>
          <w:sz w:val="24"/>
          <w:szCs w:val="24"/>
        </w:rPr>
        <w:t>Role of agent banking:</w:t>
      </w:r>
      <w:bookmarkEnd w:id="29"/>
    </w:p>
    <w:p w14:paraId="36E13738" w14:textId="0ED3595E" w:rsidR="00D50D7D" w:rsidRPr="00E612B2" w:rsidRDefault="00D50D7D" w:rsidP="00E612B2">
      <w:pPr>
        <w:spacing w:line="360" w:lineRule="auto"/>
        <w:jc w:val="both"/>
        <w:rPr>
          <w:rFonts w:ascii="Times New Roman" w:hAnsi="Times New Roman" w:cs="Times New Roman"/>
          <w:sz w:val="24"/>
          <w:szCs w:val="24"/>
        </w:rPr>
      </w:pPr>
      <w:r w:rsidRPr="00E612B2">
        <w:rPr>
          <w:rFonts w:ascii="Times New Roman" w:hAnsi="Times New Roman" w:cs="Times New Roman"/>
          <w:sz w:val="24"/>
          <w:szCs w:val="24"/>
        </w:rPr>
        <w:t xml:space="preserve">Now a day’s agent banking </w:t>
      </w:r>
      <w:r w:rsidR="00F649FF" w:rsidRPr="00E612B2">
        <w:rPr>
          <w:rFonts w:ascii="Times New Roman" w:hAnsi="Times New Roman" w:cs="Times New Roman"/>
          <w:sz w:val="24"/>
          <w:szCs w:val="24"/>
        </w:rPr>
        <w:t>makes</w:t>
      </w:r>
      <w:r w:rsidRPr="00E612B2">
        <w:rPr>
          <w:rFonts w:ascii="Times New Roman" w:hAnsi="Times New Roman" w:cs="Times New Roman"/>
          <w:sz w:val="24"/>
          <w:szCs w:val="24"/>
        </w:rPr>
        <w:t xml:space="preserve"> remarkable development. It </w:t>
      </w:r>
      <w:r w:rsidR="00F649FF" w:rsidRPr="00E612B2">
        <w:rPr>
          <w:rFonts w:ascii="Times New Roman" w:hAnsi="Times New Roman" w:cs="Times New Roman"/>
          <w:sz w:val="24"/>
          <w:szCs w:val="24"/>
        </w:rPr>
        <w:t>covers</w:t>
      </w:r>
      <w:r w:rsidRPr="00E612B2">
        <w:rPr>
          <w:rFonts w:ascii="Times New Roman" w:hAnsi="Times New Roman" w:cs="Times New Roman"/>
          <w:sz w:val="24"/>
          <w:szCs w:val="24"/>
        </w:rPr>
        <w:t xml:space="preserve"> the provincial minimal individuals to the standard keeping money exercises, those who were already denied of such monetary administrations. The word agent banking alludes to the incorporation of rustic unbanked individuals beneath the formal money related administrations by an enlisted agent banking instead of the teller or the cashier. Bank operator complete different capacities like, saving gathering, little esteem credit dispensing, settlement revocation, swamp installments, dispensing of motivating forces and also communal security net of Government’s and many more. The individual within the provincial range </w:t>
      </w:r>
      <w:r w:rsidR="00F649FF" w:rsidRPr="00E612B2">
        <w:rPr>
          <w:rFonts w:ascii="Times New Roman" w:hAnsi="Times New Roman" w:cs="Times New Roman"/>
          <w:sz w:val="24"/>
          <w:szCs w:val="24"/>
        </w:rPr>
        <w:t>is</w:t>
      </w:r>
      <w:r w:rsidRPr="00E612B2">
        <w:rPr>
          <w:rFonts w:ascii="Times New Roman" w:hAnsi="Times New Roman" w:cs="Times New Roman"/>
          <w:sz w:val="24"/>
          <w:szCs w:val="24"/>
        </w:rPr>
        <w:t xml:space="preserve"> denied of favor of mechanical headway.  Rustic cultivator, day worker, fisherman </w:t>
      </w:r>
      <w:r w:rsidR="00F649FF" w:rsidRPr="00E612B2">
        <w:rPr>
          <w:rFonts w:ascii="Times New Roman" w:hAnsi="Times New Roman" w:cs="Times New Roman"/>
          <w:sz w:val="24"/>
          <w:szCs w:val="24"/>
        </w:rPr>
        <w:t>is</w:t>
      </w:r>
      <w:r w:rsidRPr="00E612B2">
        <w:rPr>
          <w:rFonts w:ascii="Times New Roman" w:hAnsi="Times New Roman" w:cs="Times New Roman"/>
          <w:sz w:val="24"/>
          <w:szCs w:val="24"/>
        </w:rPr>
        <w:t xml:space="preserve"> still not educated enough, they don’t have any idea about using of portable phone. Operator managing an account open a recent skyline to induce foremost required budgetary administrations from the bank. Bank section had constrained activities in COVID situation, exchanges through specialist managing an account was exceptionally little. The specialist of bank confronted numerous issues amid the widespread like deficiency of cash, less exchanges by the individual through operator banking channel. Need of motivations or budgetary back for them to processed commerce. </w:t>
      </w:r>
      <w:sdt>
        <w:sdtPr>
          <w:rPr>
            <w:rFonts w:ascii="Times New Roman" w:hAnsi="Times New Roman" w:cs="Times New Roman"/>
            <w:sz w:val="24"/>
            <w:szCs w:val="24"/>
          </w:rPr>
          <w:id w:val="1702594373"/>
          <w:citation/>
        </w:sdtPr>
        <w:sdtEndPr/>
        <w:sdtContent>
          <w:r w:rsidR="00F649FF" w:rsidRPr="00E612B2">
            <w:rPr>
              <w:rFonts w:ascii="Times New Roman" w:hAnsi="Times New Roman" w:cs="Times New Roman"/>
              <w:sz w:val="24"/>
              <w:szCs w:val="24"/>
            </w:rPr>
            <w:fldChar w:fldCharType="begin"/>
          </w:r>
          <w:r w:rsidR="00F649FF" w:rsidRPr="00E612B2">
            <w:rPr>
              <w:rFonts w:ascii="Times New Roman" w:hAnsi="Times New Roman" w:cs="Times New Roman"/>
              <w:sz w:val="24"/>
              <w:szCs w:val="24"/>
            </w:rPr>
            <w:instrText xml:space="preserve"> CITATION MdM20 \l 1033 </w:instrText>
          </w:r>
          <w:r w:rsidR="00F649FF" w:rsidRPr="00E612B2">
            <w:rPr>
              <w:rFonts w:ascii="Times New Roman" w:hAnsi="Times New Roman" w:cs="Times New Roman"/>
              <w:sz w:val="24"/>
              <w:szCs w:val="24"/>
            </w:rPr>
            <w:fldChar w:fldCharType="separate"/>
          </w:r>
          <w:r w:rsidR="00F649FF" w:rsidRPr="00E612B2">
            <w:rPr>
              <w:rFonts w:ascii="Times New Roman" w:hAnsi="Times New Roman" w:cs="Times New Roman"/>
              <w:noProof/>
              <w:sz w:val="24"/>
              <w:szCs w:val="24"/>
            </w:rPr>
            <w:t>(Islam, 2020)</w:t>
          </w:r>
          <w:r w:rsidR="00F649FF" w:rsidRPr="00E612B2">
            <w:rPr>
              <w:rFonts w:ascii="Times New Roman" w:hAnsi="Times New Roman" w:cs="Times New Roman"/>
              <w:sz w:val="24"/>
              <w:szCs w:val="24"/>
            </w:rPr>
            <w:fldChar w:fldCharType="end"/>
          </w:r>
        </w:sdtContent>
      </w:sdt>
    </w:p>
    <w:p w14:paraId="0459AC38" w14:textId="77777777" w:rsidR="00D50D7D" w:rsidRPr="00E612B2" w:rsidRDefault="00D50D7D" w:rsidP="00E612B2">
      <w:pPr>
        <w:spacing w:line="360" w:lineRule="auto"/>
        <w:jc w:val="both"/>
        <w:rPr>
          <w:rFonts w:ascii="Times New Roman" w:hAnsi="Times New Roman" w:cs="Times New Roman"/>
          <w:b/>
          <w:bCs/>
          <w:sz w:val="24"/>
          <w:szCs w:val="24"/>
        </w:rPr>
      </w:pPr>
    </w:p>
    <w:p w14:paraId="6602EFC4" w14:textId="546866E1" w:rsidR="009155FF" w:rsidRPr="00E612B2" w:rsidRDefault="00503FA5" w:rsidP="00E612B2">
      <w:pPr>
        <w:pStyle w:val="Heading2"/>
        <w:spacing w:line="360" w:lineRule="auto"/>
        <w:jc w:val="both"/>
        <w:rPr>
          <w:rFonts w:ascii="Times New Roman" w:hAnsi="Times New Roman" w:cs="Times New Roman"/>
          <w:sz w:val="24"/>
          <w:szCs w:val="24"/>
        </w:rPr>
      </w:pPr>
      <w:bookmarkStart w:id="30" w:name="_Toc85743459"/>
      <w:r w:rsidRPr="00E612B2">
        <w:rPr>
          <w:rFonts w:ascii="Times New Roman" w:hAnsi="Times New Roman" w:cs="Times New Roman"/>
          <w:sz w:val="24"/>
          <w:szCs w:val="24"/>
        </w:rPr>
        <w:t xml:space="preserve">2.9 </w:t>
      </w:r>
      <w:r w:rsidR="009155FF" w:rsidRPr="00E612B2">
        <w:rPr>
          <w:rFonts w:ascii="Times New Roman" w:hAnsi="Times New Roman" w:cs="Times New Roman"/>
          <w:sz w:val="24"/>
          <w:szCs w:val="24"/>
        </w:rPr>
        <w:t>Summary</w:t>
      </w:r>
      <w:bookmarkEnd w:id="30"/>
    </w:p>
    <w:p w14:paraId="1E762724" w14:textId="3469B59C" w:rsidR="007C1844" w:rsidRPr="00E612B2" w:rsidRDefault="009155FF" w:rsidP="00E612B2">
      <w:pPr>
        <w:spacing w:line="360" w:lineRule="auto"/>
        <w:jc w:val="both"/>
        <w:rPr>
          <w:rFonts w:ascii="Times New Roman" w:hAnsi="Times New Roman" w:cs="Times New Roman"/>
          <w:sz w:val="24"/>
          <w:szCs w:val="24"/>
        </w:rPr>
      </w:pPr>
      <w:r w:rsidRPr="00E612B2">
        <w:rPr>
          <w:rFonts w:ascii="Times New Roman" w:hAnsi="Times New Roman" w:cs="Times New Roman"/>
          <w:sz w:val="24"/>
          <w:szCs w:val="24"/>
        </w:rPr>
        <w:t>As Janata bank is ready to launch the agent banking. In literature review I have dis</w:t>
      </w:r>
      <w:r w:rsidR="00E865C6" w:rsidRPr="00E612B2">
        <w:rPr>
          <w:rFonts w:ascii="Times New Roman" w:hAnsi="Times New Roman" w:cs="Times New Roman"/>
          <w:sz w:val="24"/>
          <w:szCs w:val="24"/>
        </w:rPr>
        <w:t>cussed</w:t>
      </w:r>
      <w:r w:rsidRPr="00E612B2">
        <w:rPr>
          <w:rFonts w:ascii="Times New Roman" w:hAnsi="Times New Roman" w:cs="Times New Roman"/>
          <w:sz w:val="24"/>
          <w:szCs w:val="24"/>
        </w:rPr>
        <w:t xml:space="preserve"> agent banking related many terms</w:t>
      </w:r>
      <w:r w:rsidR="00E865C6" w:rsidRPr="00E612B2">
        <w:rPr>
          <w:rFonts w:ascii="Times New Roman" w:hAnsi="Times New Roman" w:cs="Times New Roman"/>
          <w:sz w:val="24"/>
          <w:szCs w:val="24"/>
        </w:rPr>
        <w:t>. There have many good and bad terms. If Janata bank follow the good terms to launch the agent banking and give up the bad terms to launch the agent banking then Janata Bank will be</w:t>
      </w:r>
      <w:r w:rsidR="00764B1D" w:rsidRPr="00E612B2">
        <w:rPr>
          <w:rFonts w:ascii="Times New Roman" w:hAnsi="Times New Roman" w:cs="Times New Roman"/>
          <w:sz w:val="24"/>
          <w:szCs w:val="24"/>
        </w:rPr>
        <w:t xml:space="preserve"> in</w:t>
      </w:r>
      <w:r w:rsidR="00E865C6" w:rsidRPr="00E612B2">
        <w:rPr>
          <w:rFonts w:ascii="Times New Roman" w:hAnsi="Times New Roman" w:cs="Times New Roman"/>
          <w:sz w:val="24"/>
          <w:szCs w:val="24"/>
        </w:rPr>
        <w:t xml:space="preserve"> goo</w:t>
      </w:r>
      <w:r w:rsidR="00764B1D" w:rsidRPr="00E612B2">
        <w:rPr>
          <w:rFonts w:ascii="Times New Roman" w:hAnsi="Times New Roman" w:cs="Times New Roman"/>
          <w:sz w:val="24"/>
          <w:szCs w:val="24"/>
        </w:rPr>
        <w:t>d situation</w:t>
      </w:r>
      <w:r w:rsidR="00E865C6" w:rsidRPr="00E612B2">
        <w:rPr>
          <w:rFonts w:ascii="Times New Roman" w:hAnsi="Times New Roman" w:cs="Times New Roman"/>
          <w:sz w:val="24"/>
          <w:szCs w:val="24"/>
        </w:rPr>
        <w:t xml:space="preserve"> in agent banking sector. And </w:t>
      </w:r>
      <w:r w:rsidR="007C1844" w:rsidRPr="00E612B2">
        <w:rPr>
          <w:rFonts w:ascii="Times New Roman" w:hAnsi="Times New Roman" w:cs="Times New Roman"/>
          <w:sz w:val="24"/>
          <w:szCs w:val="24"/>
        </w:rPr>
        <w:t>also,</w:t>
      </w:r>
      <w:r w:rsidR="00E865C6" w:rsidRPr="00E612B2">
        <w:rPr>
          <w:rFonts w:ascii="Times New Roman" w:hAnsi="Times New Roman" w:cs="Times New Roman"/>
          <w:sz w:val="24"/>
          <w:szCs w:val="24"/>
        </w:rPr>
        <w:t xml:space="preserve"> Janata Bank will more popular than other competitors those are related to agent</w:t>
      </w:r>
      <w:r w:rsidR="006D163B" w:rsidRPr="00E612B2">
        <w:rPr>
          <w:rFonts w:ascii="Times New Roman" w:hAnsi="Times New Roman" w:cs="Times New Roman"/>
          <w:sz w:val="24"/>
          <w:szCs w:val="24"/>
        </w:rPr>
        <w:t xml:space="preserve"> </w:t>
      </w:r>
      <w:r w:rsidR="00E865C6" w:rsidRPr="00E612B2">
        <w:rPr>
          <w:rFonts w:ascii="Times New Roman" w:hAnsi="Times New Roman" w:cs="Times New Roman"/>
          <w:sz w:val="24"/>
          <w:szCs w:val="24"/>
        </w:rPr>
        <w:t>banking.</w:t>
      </w:r>
    </w:p>
    <w:p w14:paraId="2DB838B6" w14:textId="4AD40408" w:rsidR="001147CD" w:rsidRPr="00E612B2" w:rsidRDefault="00820D63" w:rsidP="00E612B2">
      <w:pPr>
        <w:spacing w:line="360" w:lineRule="auto"/>
        <w:jc w:val="both"/>
        <w:rPr>
          <w:rFonts w:ascii="Times New Roman" w:hAnsi="Times New Roman" w:cs="Times New Roman"/>
          <w:b/>
          <w:bCs/>
          <w:sz w:val="24"/>
          <w:szCs w:val="24"/>
        </w:rPr>
      </w:pPr>
      <w:r w:rsidRPr="00E612B2">
        <w:rPr>
          <w:rFonts w:ascii="Times New Roman" w:hAnsi="Times New Roman" w:cs="Times New Roman"/>
          <w:sz w:val="24"/>
          <w:szCs w:val="24"/>
        </w:rPr>
        <w:br w:type="page"/>
      </w:r>
    </w:p>
    <w:p w14:paraId="4D0BDEB4" w14:textId="620F6DAE" w:rsidR="0027620F" w:rsidRPr="001E0492" w:rsidRDefault="00503FA5" w:rsidP="00E612B2">
      <w:pPr>
        <w:pStyle w:val="Heading1"/>
        <w:spacing w:line="360" w:lineRule="auto"/>
        <w:jc w:val="both"/>
      </w:pPr>
      <w:bookmarkStart w:id="31" w:name="_Toc85743460"/>
      <w:r w:rsidRPr="001E0492">
        <w:lastRenderedPageBreak/>
        <w:t>Chapter: 3</w:t>
      </w:r>
      <w:bookmarkEnd w:id="31"/>
    </w:p>
    <w:p w14:paraId="1734F038" w14:textId="74FC069F" w:rsidR="00851B40" w:rsidRPr="001E0492" w:rsidRDefault="00851B40" w:rsidP="00E612B2">
      <w:pPr>
        <w:pStyle w:val="Heading1"/>
        <w:spacing w:line="360" w:lineRule="auto"/>
        <w:jc w:val="both"/>
      </w:pPr>
      <w:bookmarkStart w:id="32" w:name="_Toc85743461"/>
      <w:r w:rsidRPr="001E0492">
        <w:t>3. Research methodology</w:t>
      </w:r>
      <w:bookmarkEnd w:id="32"/>
    </w:p>
    <w:p w14:paraId="333F6AF4" w14:textId="1BC247FC" w:rsidR="005D66F7" w:rsidRPr="005D66F7" w:rsidRDefault="00851B40" w:rsidP="00D603F8">
      <w:pPr>
        <w:pStyle w:val="Heading2"/>
        <w:spacing w:line="360" w:lineRule="auto"/>
        <w:jc w:val="both"/>
      </w:pPr>
      <w:bookmarkStart w:id="33" w:name="_Toc85743462"/>
      <w:r w:rsidRPr="001E0492">
        <w:t>3.1 Introduction</w:t>
      </w:r>
      <w:bookmarkEnd w:id="33"/>
    </w:p>
    <w:p w14:paraId="68428C7A" w14:textId="635D0E12" w:rsidR="00355933" w:rsidRPr="00B57699" w:rsidRDefault="00851B40" w:rsidP="00E612B2">
      <w:pPr>
        <w:spacing w:line="360" w:lineRule="auto"/>
        <w:jc w:val="both"/>
        <w:rPr>
          <w:rFonts w:ascii="Times New Roman" w:hAnsi="Times New Roman" w:cs="Times New Roman"/>
          <w:sz w:val="24"/>
          <w:szCs w:val="24"/>
        </w:rPr>
      </w:pPr>
      <w:r w:rsidRPr="00B57699">
        <w:rPr>
          <w:rFonts w:ascii="Times New Roman" w:hAnsi="Times New Roman" w:cs="Times New Roman"/>
          <w:sz w:val="24"/>
          <w:szCs w:val="24"/>
        </w:rPr>
        <w:t xml:space="preserve">Research methodology basically describe the particular method or procedures utilized to recognize, handle, select and explore data toward the subject. The research methodology will be discussed here. In research methodology chapter we will discuss about research philosophy, research approach, research strategy, data collection and measurement instrument and in last we will discuss about reliability and validity. </w:t>
      </w:r>
      <w:sdt>
        <w:sdtPr>
          <w:rPr>
            <w:rFonts w:ascii="Times New Roman" w:hAnsi="Times New Roman" w:cs="Times New Roman"/>
            <w:sz w:val="24"/>
            <w:szCs w:val="24"/>
          </w:rPr>
          <w:id w:val="-1703705745"/>
          <w:citation/>
        </w:sdtPr>
        <w:sdtEndPr/>
        <w:sdtContent>
          <w:r w:rsidR="00355933" w:rsidRPr="00B57699">
            <w:rPr>
              <w:rFonts w:ascii="Times New Roman" w:hAnsi="Times New Roman" w:cs="Times New Roman"/>
              <w:sz w:val="24"/>
              <w:szCs w:val="24"/>
            </w:rPr>
            <w:fldChar w:fldCharType="begin"/>
          </w:r>
          <w:r w:rsidR="00355933" w:rsidRPr="00B57699">
            <w:rPr>
              <w:rFonts w:ascii="Times New Roman" w:hAnsi="Times New Roman" w:cs="Times New Roman"/>
              <w:sz w:val="24"/>
              <w:szCs w:val="24"/>
            </w:rPr>
            <w:instrText xml:space="preserve">CITATION Gar \l 1033 </w:instrText>
          </w:r>
          <w:r w:rsidR="00355933" w:rsidRPr="00B57699">
            <w:rPr>
              <w:rFonts w:ascii="Times New Roman" w:hAnsi="Times New Roman" w:cs="Times New Roman"/>
              <w:sz w:val="24"/>
              <w:szCs w:val="24"/>
            </w:rPr>
            <w:fldChar w:fldCharType="separate"/>
          </w:r>
          <w:r w:rsidR="00355933" w:rsidRPr="00B57699">
            <w:rPr>
              <w:rFonts w:ascii="Times New Roman" w:hAnsi="Times New Roman" w:cs="Times New Roman"/>
              <w:noProof/>
              <w:sz w:val="24"/>
              <w:szCs w:val="24"/>
            </w:rPr>
            <w:t>(Jansen, 2020)</w:t>
          </w:r>
          <w:r w:rsidR="00355933" w:rsidRPr="00B57699">
            <w:rPr>
              <w:rFonts w:ascii="Times New Roman" w:hAnsi="Times New Roman" w:cs="Times New Roman"/>
              <w:sz w:val="24"/>
              <w:szCs w:val="24"/>
            </w:rPr>
            <w:fldChar w:fldCharType="end"/>
          </w:r>
        </w:sdtContent>
      </w:sdt>
    </w:p>
    <w:p w14:paraId="64F04891" w14:textId="40D28B9B" w:rsidR="00851B40" w:rsidRPr="00B57699" w:rsidRDefault="00851B40" w:rsidP="00E612B2">
      <w:pPr>
        <w:spacing w:line="360" w:lineRule="auto"/>
        <w:jc w:val="both"/>
        <w:rPr>
          <w:rFonts w:ascii="Times New Roman" w:hAnsi="Times New Roman" w:cs="Times New Roman"/>
          <w:sz w:val="24"/>
          <w:szCs w:val="24"/>
        </w:rPr>
      </w:pPr>
      <w:r w:rsidRPr="00B57699">
        <w:rPr>
          <w:rFonts w:ascii="Times New Roman" w:hAnsi="Times New Roman" w:cs="Times New Roman"/>
          <w:sz w:val="24"/>
          <w:szCs w:val="24"/>
        </w:rPr>
        <w:t>For completing or preparing this report the following methodology will be followed:</w:t>
      </w:r>
    </w:p>
    <w:p w14:paraId="711CD3AA" w14:textId="77777777" w:rsidR="00851B40" w:rsidRPr="00B57699" w:rsidRDefault="00851B40" w:rsidP="00E612B2">
      <w:pPr>
        <w:spacing w:line="360" w:lineRule="auto"/>
        <w:jc w:val="both"/>
        <w:rPr>
          <w:rFonts w:ascii="Times New Roman" w:hAnsi="Times New Roman" w:cs="Times New Roman"/>
          <w:sz w:val="24"/>
          <w:szCs w:val="24"/>
        </w:rPr>
      </w:pPr>
    </w:p>
    <w:p w14:paraId="3538D860" w14:textId="7C628E31" w:rsidR="00C95632" w:rsidRPr="00B57699" w:rsidRDefault="00851B40" w:rsidP="005D66F7">
      <w:pPr>
        <w:pStyle w:val="Heading2"/>
        <w:spacing w:line="360" w:lineRule="auto"/>
        <w:jc w:val="both"/>
        <w:rPr>
          <w:rFonts w:ascii="Times New Roman" w:hAnsi="Times New Roman" w:cs="Times New Roman"/>
          <w:sz w:val="24"/>
          <w:szCs w:val="24"/>
        </w:rPr>
      </w:pPr>
      <w:bookmarkStart w:id="34" w:name="_Toc85743463"/>
      <w:r w:rsidRPr="00B57699">
        <w:rPr>
          <w:rFonts w:ascii="Times New Roman" w:hAnsi="Times New Roman" w:cs="Times New Roman"/>
          <w:sz w:val="24"/>
          <w:szCs w:val="24"/>
        </w:rPr>
        <w:t>3.2 Research Philosophy:</w:t>
      </w:r>
      <w:bookmarkEnd w:id="34"/>
      <w:r w:rsidRPr="00B57699">
        <w:rPr>
          <w:rFonts w:ascii="Times New Roman" w:hAnsi="Times New Roman" w:cs="Times New Roman"/>
          <w:sz w:val="24"/>
          <w:szCs w:val="24"/>
        </w:rPr>
        <w:t xml:space="preserve"> </w:t>
      </w:r>
    </w:p>
    <w:p w14:paraId="0AEFB8C8" w14:textId="60D1AE1E" w:rsidR="00851B40" w:rsidRPr="00B57699" w:rsidRDefault="00851B40" w:rsidP="00E612B2">
      <w:pPr>
        <w:spacing w:line="360" w:lineRule="auto"/>
        <w:jc w:val="both"/>
        <w:rPr>
          <w:rFonts w:ascii="Times New Roman" w:hAnsi="Times New Roman" w:cs="Times New Roman"/>
          <w:sz w:val="24"/>
          <w:szCs w:val="24"/>
        </w:rPr>
      </w:pPr>
      <w:r w:rsidRPr="00B57699">
        <w:rPr>
          <w:rFonts w:ascii="Times New Roman" w:hAnsi="Times New Roman" w:cs="Times New Roman"/>
          <w:sz w:val="24"/>
          <w:szCs w:val="24"/>
        </w:rPr>
        <w:t xml:space="preserve">Research philosophy could be a conviction about the process, in which information around a wonder ought to be accumulated, resolved and utilized. According to various reason research philosophical matter needs to be understand. There are two types of research philosophy which is used in the most research paper. Positivism and </w:t>
      </w:r>
      <w:proofErr w:type="spellStart"/>
      <w:r w:rsidRPr="00B57699">
        <w:rPr>
          <w:rFonts w:ascii="Times New Roman" w:hAnsi="Times New Roman" w:cs="Times New Roman"/>
          <w:sz w:val="24"/>
          <w:szCs w:val="24"/>
        </w:rPr>
        <w:t>interprevitism</w:t>
      </w:r>
      <w:proofErr w:type="spellEnd"/>
      <w:r w:rsidRPr="00B57699">
        <w:rPr>
          <w:rFonts w:ascii="Times New Roman" w:hAnsi="Times New Roman" w:cs="Times New Roman"/>
          <w:sz w:val="24"/>
          <w:szCs w:val="24"/>
        </w:rPr>
        <w:t xml:space="preserve"> is the part of research philosophy.</w:t>
      </w:r>
    </w:p>
    <w:p w14:paraId="2990913F" w14:textId="77777777" w:rsidR="00851B40" w:rsidRPr="00B57699" w:rsidRDefault="00851B40" w:rsidP="00E612B2">
      <w:pPr>
        <w:pStyle w:val="Heading3"/>
        <w:spacing w:line="360" w:lineRule="auto"/>
        <w:jc w:val="both"/>
        <w:rPr>
          <w:rFonts w:ascii="Times New Roman" w:hAnsi="Times New Roman" w:cs="Times New Roman"/>
        </w:rPr>
      </w:pPr>
      <w:bookmarkStart w:id="35" w:name="_Toc85743464"/>
      <w:r w:rsidRPr="00B57699">
        <w:rPr>
          <w:rFonts w:ascii="Times New Roman" w:hAnsi="Times New Roman" w:cs="Times New Roman"/>
        </w:rPr>
        <w:t xml:space="preserve">3.2.1 Positivism and </w:t>
      </w:r>
      <w:proofErr w:type="spellStart"/>
      <w:r w:rsidRPr="00B57699">
        <w:rPr>
          <w:rFonts w:ascii="Times New Roman" w:hAnsi="Times New Roman" w:cs="Times New Roman"/>
        </w:rPr>
        <w:t>interprevitism</w:t>
      </w:r>
      <w:proofErr w:type="spellEnd"/>
      <w:r w:rsidRPr="00B57699">
        <w:rPr>
          <w:rFonts w:ascii="Times New Roman" w:hAnsi="Times New Roman" w:cs="Times New Roman"/>
        </w:rPr>
        <w:t>:</w:t>
      </w:r>
      <w:bookmarkEnd w:id="35"/>
    </w:p>
    <w:p w14:paraId="2A20E765" w14:textId="78CC4F4B" w:rsidR="00851B40" w:rsidRPr="00B57699" w:rsidRDefault="00851B40" w:rsidP="00E612B2">
      <w:pPr>
        <w:spacing w:line="360" w:lineRule="auto"/>
        <w:jc w:val="both"/>
        <w:rPr>
          <w:rFonts w:ascii="Times New Roman" w:hAnsi="Times New Roman" w:cs="Times New Roman"/>
          <w:sz w:val="24"/>
          <w:szCs w:val="24"/>
        </w:rPr>
      </w:pPr>
      <w:r w:rsidRPr="00B57699">
        <w:rPr>
          <w:rFonts w:ascii="Times New Roman" w:hAnsi="Times New Roman" w:cs="Times New Roman"/>
          <w:sz w:val="24"/>
          <w:szCs w:val="24"/>
        </w:rPr>
        <w:t xml:space="preserve"> Positivism is a hypothesis that states all bona fide information that can be confirmed through logical method like analytical, mathematical verification, observation and test. Positivism basically </w:t>
      </w:r>
      <w:r w:rsidR="001E0492" w:rsidRPr="00B57699">
        <w:rPr>
          <w:rFonts w:ascii="Times New Roman" w:hAnsi="Times New Roman" w:cs="Times New Roman"/>
          <w:sz w:val="24"/>
          <w:szCs w:val="24"/>
        </w:rPr>
        <w:t>introduces</w:t>
      </w:r>
      <w:r w:rsidRPr="00B57699">
        <w:rPr>
          <w:rFonts w:ascii="Times New Roman" w:hAnsi="Times New Roman" w:cs="Times New Roman"/>
          <w:sz w:val="24"/>
          <w:szCs w:val="24"/>
        </w:rPr>
        <w:t xml:space="preserve"> the quantitative process. </w:t>
      </w:r>
      <w:proofErr w:type="spellStart"/>
      <w:r w:rsidRPr="00B57699">
        <w:rPr>
          <w:rFonts w:ascii="Times New Roman" w:hAnsi="Times New Roman" w:cs="Times New Roman"/>
          <w:sz w:val="24"/>
          <w:szCs w:val="24"/>
        </w:rPr>
        <w:t>Interprevitism</w:t>
      </w:r>
      <w:proofErr w:type="spellEnd"/>
      <w:r w:rsidRPr="00B57699">
        <w:rPr>
          <w:rFonts w:ascii="Times New Roman" w:hAnsi="Times New Roman" w:cs="Times New Roman"/>
          <w:sz w:val="24"/>
          <w:szCs w:val="24"/>
        </w:rPr>
        <w:t xml:space="preserve"> utilized to characterize the obtainment to </w:t>
      </w:r>
      <w:proofErr w:type="spellStart"/>
      <w:r w:rsidRPr="00B57699">
        <w:rPr>
          <w:rFonts w:ascii="Times New Roman" w:hAnsi="Times New Roman" w:cs="Times New Roman"/>
          <w:sz w:val="24"/>
          <w:szCs w:val="24"/>
        </w:rPr>
        <w:t>interpretivist</w:t>
      </w:r>
      <w:proofErr w:type="spellEnd"/>
      <w:r w:rsidRPr="00B57699">
        <w:rPr>
          <w:rFonts w:ascii="Times New Roman" w:hAnsi="Times New Roman" w:cs="Times New Roman"/>
          <w:sz w:val="24"/>
          <w:szCs w:val="24"/>
        </w:rPr>
        <w:t xml:space="preserve"> includes analysts to get it the components of recitation. </w:t>
      </w:r>
      <w:proofErr w:type="spellStart"/>
      <w:r w:rsidRPr="00B57699">
        <w:rPr>
          <w:rFonts w:ascii="Times New Roman" w:hAnsi="Times New Roman" w:cs="Times New Roman"/>
          <w:sz w:val="24"/>
          <w:szCs w:val="24"/>
        </w:rPr>
        <w:t>Interprevitism</w:t>
      </w:r>
      <w:proofErr w:type="spellEnd"/>
      <w:r w:rsidRPr="00B57699">
        <w:rPr>
          <w:rFonts w:ascii="Times New Roman" w:hAnsi="Times New Roman" w:cs="Times New Roman"/>
          <w:sz w:val="24"/>
          <w:szCs w:val="24"/>
        </w:rPr>
        <w:t xml:space="preserve"> introduce the qualitative process. </w:t>
      </w:r>
    </w:p>
    <w:p w14:paraId="4B59C86F" w14:textId="77777777" w:rsidR="00851B40" w:rsidRPr="00B57699" w:rsidRDefault="00851B40" w:rsidP="00E612B2">
      <w:pPr>
        <w:spacing w:line="360" w:lineRule="auto"/>
        <w:jc w:val="both"/>
        <w:rPr>
          <w:rFonts w:ascii="Times New Roman" w:hAnsi="Times New Roman" w:cs="Times New Roman"/>
          <w:sz w:val="24"/>
          <w:szCs w:val="24"/>
        </w:rPr>
      </w:pPr>
    </w:p>
    <w:p w14:paraId="6B163065" w14:textId="77777777" w:rsidR="00C95632" w:rsidRPr="00B57699" w:rsidRDefault="00851B40" w:rsidP="00E612B2">
      <w:pPr>
        <w:pStyle w:val="Heading3"/>
        <w:spacing w:line="360" w:lineRule="auto"/>
        <w:jc w:val="both"/>
        <w:rPr>
          <w:rFonts w:ascii="Times New Roman" w:hAnsi="Times New Roman" w:cs="Times New Roman"/>
        </w:rPr>
      </w:pPr>
      <w:bookmarkStart w:id="36" w:name="_Toc85743465"/>
      <w:r w:rsidRPr="00B57699">
        <w:rPr>
          <w:rFonts w:ascii="Times New Roman" w:hAnsi="Times New Roman" w:cs="Times New Roman"/>
        </w:rPr>
        <w:t xml:space="preserve">3.2.2 Justification of </w:t>
      </w:r>
      <w:proofErr w:type="spellStart"/>
      <w:r w:rsidRPr="00B57699">
        <w:rPr>
          <w:rFonts w:ascii="Times New Roman" w:hAnsi="Times New Roman" w:cs="Times New Roman"/>
        </w:rPr>
        <w:t>interprevitism</w:t>
      </w:r>
      <w:proofErr w:type="spellEnd"/>
      <w:r w:rsidRPr="00B57699">
        <w:rPr>
          <w:rFonts w:ascii="Times New Roman" w:hAnsi="Times New Roman" w:cs="Times New Roman"/>
        </w:rPr>
        <w:t>:</w:t>
      </w:r>
      <w:bookmarkEnd w:id="36"/>
      <w:r w:rsidRPr="00B57699">
        <w:rPr>
          <w:rFonts w:ascii="Times New Roman" w:hAnsi="Times New Roman" w:cs="Times New Roman"/>
        </w:rPr>
        <w:t xml:space="preserve"> </w:t>
      </w:r>
    </w:p>
    <w:p w14:paraId="3F86153C" w14:textId="07504061" w:rsidR="00D06640" w:rsidRPr="00B57699" w:rsidRDefault="00A14014" w:rsidP="00E612B2">
      <w:pPr>
        <w:spacing w:line="360" w:lineRule="auto"/>
        <w:jc w:val="both"/>
        <w:rPr>
          <w:rFonts w:ascii="Times New Roman" w:hAnsi="Times New Roman" w:cs="Times New Roman"/>
          <w:sz w:val="24"/>
          <w:szCs w:val="24"/>
        </w:rPr>
      </w:pPr>
      <w:r w:rsidRPr="00B57699">
        <w:rPr>
          <w:rFonts w:ascii="Times New Roman" w:hAnsi="Times New Roman" w:cs="Times New Roman"/>
          <w:sz w:val="24"/>
          <w:szCs w:val="24"/>
        </w:rPr>
        <w:t>So,</w:t>
      </w:r>
      <w:r w:rsidR="00851B40" w:rsidRPr="00B57699">
        <w:rPr>
          <w:rFonts w:ascii="Times New Roman" w:hAnsi="Times New Roman" w:cs="Times New Roman"/>
          <w:sz w:val="24"/>
          <w:szCs w:val="24"/>
        </w:rPr>
        <w:t xml:space="preserve"> after all these interpretations we found that this report is </w:t>
      </w:r>
      <w:proofErr w:type="spellStart"/>
      <w:r w:rsidR="00851B40" w:rsidRPr="00B57699">
        <w:rPr>
          <w:rFonts w:ascii="Times New Roman" w:hAnsi="Times New Roman" w:cs="Times New Roman"/>
          <w:sz w:val="24"/>
          <w:szCs w:val="24"/>
        </w:rPr>
        <w:t>interprevitism</w:t>
      </w:r>
      <w:proofErr w:type="spellEnd"/>
      <w:r w:rsidR="00851B40" w:rsidRPr="00B57699">
        <w:rPr>
          <w:rFonts w:ascii="Times New Roman" w:hAnsi="Times New Roman" w:cs="Times New Roman"/>
          <w:sz w:val="24"/>
          <w:szCs w:val="24"/>
        </w:rPr>
        <w:t xml:space="preserve">. </w:t>
      </w:r>
      <w:r w:rsidRPr="00B57699">
        <w:rPr>
          <w:rFonts w:ascii="Times New Roman" w:hAnsi="Times New Roman" w:cs="Times New Roman"/>
          <w:sz w:val="24"/>
          <w:szCs w:val="24"/>
        </w:rPr>
        <w:t>So,</w:t>
      </w:r>
      <w:r w:rsidR="00851B40" w:rsidRPr="00B57699">
        <w:rPr>
          <w:rFonts w:ascii="Times New Roman" w:hAnsi="Times New Roman" w:cs="Times New Roman"/>
          <w:sz w:val="24"/>
          <w:szCs w:val="24"/>
        </w:rPr>
        <w:t xml:space="preserve"> we can say that research philosophy is applicable for this report. In this report we discuss about the agent banking and its prospect in Bangladesh – A study on Janata Bank Limited. </w:t>
      </w:r>
      <w:r w:rsidRPr="00B57699">
        <w:rPr>
          <w:rFonts w:ascii="Times New Roman" w:hAnsi="Times New Roman" w:cs="Times New Roman"/>
          <w:sz w:val="24"/>
          <w:szCs w:val="24"/>
        </w:rPr>
        <w:t>So,</w:t>
      </w:r>
      <w:r w:rsidR="00851B40" w:rsidRPr="00B57699">
        <w:rPr>
          <w:rFonts w:ascii="Times New Roman" w:hAnsi="Times New Roman" w:cs="Times New Roman"/>
          <w:sz w:val="24"/>
          <w:szCs w:val="24"/>
        </w:rPr>
        <w:t xml:space="preserve"> this topic is not too related with scientific or the mathematical issues. </w:t>
      </w:r>
      <w:r w:rsidRPr="00B57699">
        <w:rPr>
          <w:rFonts w:ascii="Times New Roman" w:hAnsi="Times New Roman" w:cs="Times New Roman"/>
          <w:sz w:val="24"/>
          <w:szCs w:val="24"/>
        </w:rPr>
        <w:t>Basically,</w:t>
      </w:r>
      <w:r w:rsidR="00851B40" w:rsidRPr="00B57699">
        <w:rPr>
          <w:rFonts w:ascii="Times New Roman" w:hAnsi="Times New Roman" w:cs="Times New Roman"/>
          <w:sz w:val="24"/>
          <w:szCs w:val="24"/>
        </w:rPr>
        <w:t xml:space="preserve"> we use mostly qualitative data to under the agent banking system of Janata Bank Limited.</w:t>
      </w:r>
      <w:r w:rsidR="00D06640">
        <w:rPr>
          <w:rFonts w:ascii="Times New Roman" w:hAnsi="Times New Roman" w:cs="Times New Roman"/>
          <w:sz w:val="24"/>
          <w:szCs w:val="24"/>
        </w:rPr>
        <w:t xml:space="preserve"> </w:t>
      </w:r>
    </w:p>
    <w:p w14:paraId="54368686" w14:textId="2CC274B3" w:rsidR="005D66F7" w:rsidRPr="00D603F8" w:rsidRDefault="00851B40" w:rsidP="00D603F8">
      <w:pPr>
        <w:pStyle w:val="Heading2"/>
        <w:spacing w:line="360" w:lineRule="auto"/>
        <w:jc w:val="both"/>
        <w:rPr>
          <w:rFonts w:ascii="Times New Roman" w:hAnsi="Times New Roman" w:cs="Times New Roman"/>
          <w:sz w:val="24"/>
          <w:szCs w:val="24"/>
        </w:rPr>
      </w:pPr>
      <w:bookmarkStart w:id="37" w:name="_Toc85743466"/>
      <w:r w:rsidRPr="00B57699">
        <w:rPr>
          <w:rFonts w:ascii="Times New Roman" w:hAnsi="Times New Roman" w:cs="Times New Roman"/>
          <w:sz w:val="24"/>
          <w:szCs w:val="24"/>
        </w:rPr>
        <w:lastRenderedPageBreak/>
        <w:t>3.3 Research approach:</w:t>
      </w:r>
      <w:bookmarkEnd w:id="37"/>
      <w:r w:rsidRPr="00B57699">
        <w:rPr>
          <w:rFonts w:ascii="Times New Roman" w:hAnsi="Times New Roman" w:cs="Times New Roman"/>
          <w:sz w:val="24"/>
          <w:szCs w:val="24"/>
        </w:rPr>
        <w:t xml:space="preserve"> </w:t>
      </w:r>
    </w:p>
    <w:p w14:paraId="0724EA9A" w14:textId="77777777" w:rsidR="00851B40" w:rsidRPr="00B57699" w:rsidRDefault="00851B40" w:rsidP="00E612B2">
      <w:pPr>
        <w:spacing w:line="360" w:lineRule="auto"/>
        <w:jc w:val="both"/>
        <w:rPr>
          <w:rFonts w:ascii="Times New Roman" w:hAnsi="Times New Roman" w:cs="Times New Roman"/>
          <w:sz w:val="24"/>
          <w:szCs w:val="24"/>
        </w:rPr>
      </w:pPr>
      <w:r w:rsidRPr="00B57699">
        <w:rPr>
          <w:rFonts w:ascii="Times New Roman" w:hAnsi="Times New Roman" w:cs="Times New Roman"/>
          <w:sz w:val="24"/>
          <w:szCs w:val="24"/>
        </w:rPr>
        <w:t xml:space="preserve">In research approach we will talk about three types of research approach. Qualitative, quantitative and mixed approach. </w:t>
      </w:r>
    </w:p>
    <w:p w14:paraId="21C7F319" w14:textId="77777777" w:rsidR="00C95632" w:rsidRPr="00B57699" w:rsidRDefault="00851B40" w:rsidP="00E612B2">
      <w:pPr>
        <w:pStyle w:val="Heading3"/>
        <w:spacing w:line="360" w:lineRule="auto"/>
        <w:jc w:val="both"/>
        <w:rPr>
          <w:rFonts w:ascii="Times New Roman" w:hAnsi="Times New Roman" w:cs="Times New Roman"/>
        </w:rPr>
      </w:pPr>
      <w:bookmarkStart w:id="38" w:name="_Toc85743467"/>
      <w:r w:rsidRPr="00B57699">
        <w:rPr>
          <w:rFonts w:ascii="Times New Roman" w:hAnsi="Times New Roman" w:cs="Times New Roman"/>
        </w:rPr>
        <w:t>3.3.1 Qualitative and quantitative and mixed approach:</w:t>
      </w:r>
      <w:bookmarkEnd w:id="38"/>
      <w:r w:rsidRPr="00B57699">
        <w:rPr>
          <w:rFonts w:ascii="Times New Roman" w:hAnsi="Times New Roman" w:cs="Times New Roman"/>
        </w:rPr>
        <w:t xml:space="preserve"> </w:t>
      </w:r>
    </w:p>
    <w:p w14:paraId="2E48CEBE" w14:textId="6658EBDC" w:rsidR="00851B40" w:rsidRPr="00B57699" w:rsidRDefault="00851B40" w:rsidP="00E612B2">
      <w:pPr>
        <w:spacing w:line="360" w:lineRule="auto"/>
        <w:jc w:val="both"/>
        <w:rPr>
          <w:rFonts w:ascii="Times New Roman" w:hAnsi="Times New Roman" w:cs="Times New Roman"/>
          <w:sz w:val="24"/>
          <w:szCs w:val="24"/>
        </w:rPr>
      </w:pPr>
      <w:r w:rsidRPr="00B57699">
        <w:rPr>
          <w:rFonts w:ascii="Times New Roman" w:hAnsi="Times New Roman" w:cs="Times New Roman"/>
          <w:sz w:val="24"/>
          <w:szCs w:val="24"/>
        </w:rPr>
        <w:t xml:space="preserve">Qualitative approach basically </w:t>
      </w:r>
      <w:r w:rsidR="00C95632" w:rsidRPr="00B57699">
        <w:rPr>
          <w:rFonts w:ascii="Times New Roman" w:hAnsi="Times New Roman" w:cs="Times New Roman"/>
          <w:sz w:val="24"/>
          <w:szCs w:val="24"/>
        </w:rPr>
        <w:t>measures</w:t>
      </w:r>
      <w:r w:rsidRPr="00B57699">
        <w:rPr>
          <w:rFonts w:ascii="Times New Roman" w:hAnsi="Times New Roman" w:cs="Times New Roman"/>
          <w:sz w:val="24"/>
          <w:szCs w:val="24"/>
        </w:rPr>
        <w:t xml:space="preserve"> the quality. It is findings the theoretical issues. Qualitative approach portrays the quality of the study. Whereas translating and endeavoring to get it an occasion. The reason of subjective investigate is to provide somebody a subjective picture about what the researcher will be seen. In qualitative research it is troublesome to utilize mathematical methods to metering quality. </w:t>
      </w:r>
    </w:p>
    <w:p w14:paraId="3A301CBA" w14:textId="77777777" w:rsidR="00851B40" w:rsidRPr="00B57699" w:rsidRDefault="00851B40" w:rsidP="00E612B2">
      <w:pPr>
        <w:spacing w:line="360" w:lineRule="auto"/>
        <w:jc w:val="both"/>
        <w:rPr>
          <w:rFonts w:ascii="Times New Roman" w:hAnsi="Times New Roman" w:cs="Times New Roman"/>
          <w:sz w:val="24"/>
          <w:szCs w:val="24"/>
        </w:rPr>
      </w:pPr>
      <w:r w:rsidRPr="00B57699">
        <w:rPr>
          <w:rFonts w:ascii="Times New Roman" w:hAnsi="Times New Roman" w:cs="Times New Roman"/>
          <w:sz w:val="24"/>
          <w:szCs w:val="24"/>
        </w:rPr>
        <w:t>Quantitative approach basically countable approach. It is basically the mathematical and statistical analysis. In the quantitative approach the findings will be numerical. Quantitative approach conduct digit to experiment speculations and create prognostic by conducting weighed sum. By utilizing digit or number the analyst has chances to utilize progressed, effective measurable experiment to assure that the findings have factual relationships.</w:t>
      </w:r>
    </w:p>
    <w:p w14:paraId="62CACCE8" w14:textId="77777777" w:rsidR="00851B40" w:rsidRPr="00B57699" w:rsidRDefault="00851B40" w:rsidP="00E612B2">
      <w:pPr>
        <w:spacing w:line="360" w:lineRule="auto"/>
        <w:jc w:val="both"/>
        <w:rPr>
          <w:rFonts w:ascii="Times New Roman" w:hAnsi="Times New Roman" w:cs="Times New Roman"/>
          <w:sz w:val="24"/>
          <w:szCs w:val="24"/>
        </w:rPr>
      </w:pPr>
      <w:r w:rsidRPr="00B57699">
        <w:rPr>
          <w:rFonts w:ascii="Times New Roman" w:hAnsi="Times New Roman" w:cs="Times New Roman"/>
          <w:sz w:val="24"/>
          <w:szCs w:val="24"/>
        </w:rPr>
        <w:t>Mixed approach basically the combination of qualitative and quantitative approach. Theoretical and numerical both findings will be present here.</w:t>
      </w:r>
    </w:p>
    <w:p w14:paraId="1923C91C" w14:textId="77777777" w:rsidR="00851B40" w:rsidRPr="00B57699" w:rsidRDefault="00851B40" w:rsidP="00E612B2">
      <w:pPr>
        <w:spacing w:line="360" w:lineRule="auto"/>
        <w:jc w:val="both"/>
        <w:rPr>
          <w:rFonts w:ascii="Times New Roman" w:hAnsi="Times New Roman" w:cs="Times New Roman"/>
          <w:sz w:val="24"/>
          <w:szCs w:val="24"/>
        </w:rPr>
      </w:pPr>
    </w:p>
    <w:p w14:paraId="0A8C6BD9" w14:textId="77777777" w:rsidR="00A14014" w:rsidRPr="00B57699" w:rsidRDefault="00851B40" w:rsidP="00E612B2">
      <w:pPr>
        <w:pStyle w:val="Heading3"/>
        <w:spacing w:line="360" w:lineRule="auto"/>
        <w:jc w:val="both"/>
        <w:rPr>
          <w:rFonts w:ascii="Times New Roman" w:hAnsi="Times New Roman" w:cs="Times New Roman"/>
        </w:rPr>
      </w:pPr>
      <w:bookmarkStart w:id="39" w:name="_Toc85743468"/>
      <w:r w:rsidRPr="00B57699">
        <w:rPr>
          <w:rFonts w:ascii="Times New Roman" w:hAnsi="Times New Roman" w:cs="Times New Roman"/>
        </w:rPr>
        <w:t>3.3.2 Justification of qualitative approach:</w:t>
      </w:r>
      <w:bookmarkEnd w:id="39"/>
      <w:r w:rsidRPr="00B57699">
        <w:rPr>
          <w:rFonts w:ascii="Times New Roman" w:hAnsi="Times New Roman" w:cs="Times New Roman"/>
        </w:rPr>
        <w:t xml:space="preserve"> </w:t>
      </w:r>
    </w:p>
    <w:p w14:paraId="310A1EA8" w14:textId="35E80355" w:rsidR="00D06640" w:rsidRDefault="00851B40" w:rsidP="00E612B2">
      <w:pPr>
        <w:spacing w:line="360" w:lineRule="auto"/>
        <w:jc w:val="both"/>
        <w:rPr>
          <w:rFonts w:ascii="Times New Roman" w:hAnsi="Times New Roman" w:cs="Times New Roman"/>
          <w:sz w:val="24"/>
          <w:szCs w:val="24"/>
        </w:rPr>
      </w:pPr>
      <w:r w:rsidRPr="00B57699">
        <w:rPr>
          <w:rFonts w:ascii="Times New Roman" w:hAnsi="Times New Roman" w:cs="Times New Roman"/>
          <w:sz w:val="24"/>
          <w:szCs w:val="24"/>
        </w:rPr>
        <w:t xml:space="preserve">After all the findings we can say that this report is qualitative. Because in this report the result will be or the findings will be theoretical. We prepare this report by using different types of case study or direct statement or questionnaires from the bank employee. Since my report is qualitative so there is no analytical findings. I am using the data based on Bangladesh bank and overall agent banking system in Bangladesh. </w:t>
      </w:r>
      <w:proofErr w:type="gramStart"/>
      <w:r w:rsidRPr="00B57699">
        <w:rPr>
          <w:rFonts w:ascii="Times New Roman" w:hAnsi="Times New Roman" w:cs="Times New Roman"/>
          <w:sz w:val="24"/>
          <w:szCs w:val="24"/>
        </w:rPr>
        <w:t>that’s</w:t>
      </w:r>
      <w:proofErr w:type="gramEnd"/>
      <w:r w:rsidRPr="00B57699">
        <w:rPr>
          <w:rFonts w:ascii="Times New Roman" w:hAnsi="Times New Roman" w:cs="Times New Roman"/>
          <w:sz w:val="24"/>
          <w:szCs w:val="24"/>
        </w:rPr>
        <w:t xml:space="preserve"> why quantitative and mixed approaches are missing here.</w:t>
      </w:r>
      <w:r w:rsidR="00D06640">
        <w:rPr>
          <w:rFonts w:ascii="Times New Roman" w:hAnsi="Times New Roman" w:cs="Times New Roman"/>
          <w:sz w:val="24"/>
          <w:szCs w:val="24"/>
        </w:rPr>
        <w:t xml:space="preserve"> </w:t>
      </w:r>
    </w:p>
    <w:p w14:paraId="56B888B1" w14:textId="77777777" w:rsidR="005D66F7" w:rsidRPr="00B57699" w:rsidRDefault="005D66F7" w:rsidP="00E612B2">
      <w:pPr>
        <w:spacing w:line="360" w:lineRule="auto"/>
        <w:jc w:val="both"/>
        <w:rPr>
          <w:rFonts w:ascii="Times New Roman" w:hAnsi="Times New Roman" w:cs="Times New Roman"/>
          <w:sz w:val="24"/>
          <w:szCs w:val="24"/>
        </w:rPr>
      </w:pPr>
    </w:p>
    <w:p w14:paraId="18B65142" w14:textId="25581D7B" w:rsidR="00D603F8" w:rsidRPr="00D603F8" w:rsidRDefault="00851B40" w:rsidP="00D603F8">
      <w:pPr>
        <w:pStyle w:val="Heading2"/>
        <w:spacing w:line="360" w:lineRule="auto"/>
        <w:jc w:val="both"/>
        <w:rPr>
          <w:rFonts w:ascii="Times New Roman" w:hAnsi="Times New Roman" w:cs="Times New Roman"/>
          <w:sz w:val="24"/>
          <w:szCs w:val="24"/>
        </w:rPr>
      </w:pPr>
      <w:bookmarkStart w:id="40" w:name="_Toc85743469"/>
      <w:r w:rsidRPr="00B57699">
        <w:rPr>
          <w:rFonts w:ascii="Times New Roman" w:hAnsi="Times New Roman" w:cs="Times New Roman"/>
          <w:sz w:val="24"/>
          <w:szCs w:val="24"/>
        </w:rPr>
        <w:t>3.4 Research Strategy:</w:t>
      </w:r>
      <w:bookmarkEnd w:id="40"/>
      <w:r w:rsidR="00D06640">
        <w:rPr>
          <w:rFonts w:ascii="Times New Roman" w:hAnsi="Times New Roman" w:cs="Times New Roman"/>
          <w:sz w:val="24"/>
          <w:szCs w:val="24"/>
        </w:rPr>
        <w:t xml:space="preserve"> </w:t>
      </w:r>
    </w:p>
    <w:p w14:paraId="6F69FCCE" w14:textId="77777777" w:rsidR="00851B40" w:rsidRPr="00B57699" w:rsidRDefault="00851B40" w:rsidP="00E612B2">
      <w:pPr>
        <w:spacing w:line="360" w:lineRule="auto"/>
        <w:jc w:val="both"/>
        <w:rPr>
          <w:rFonts w:ascii="Times New Roman" w:hAnsi="Times New Roman" w:cs="Times New Roman"/>
          <w:sz w:val="24"/>
          <w:szCs w:val="24"/>
        </w:rPr>
      </w:pPr>
      <w:r w:rsidRPr="00B57699">
        <w:rPr>
          <w:rFonts w:ascii="Times New Roman" w:hAnsi="Times New Roman" w:cs="Times New Roman"/>
          <w:sz w:val="24"/>
          <w:szCs w:val="24"/>
        </w:rPr>
        <w:t>Research strategy alludes almost the sorts of procedure which analyst apply when they ought to collect information for extreme findings.</w:t>
      </w:r>
    </w:p>
    <w:p w14:paraId="6304E1D3" w14:textId="77777777" w:rsidR="00C95632" w:rsidRPr="00B57699" w:rsidRDefault="00851B40" w:rsidP="00E612B2">
      <w:pPr>
        <w:pStyle w:val="Heading3"/>
        <w:spacing w:line="360" w:lineRule="auto"/>
        <w:jc w:val="both"/>
        <w:rPr>
          <w:rFonts w:ascii="Times New Roman" w:hAnsi="Times New Roman" w:cs="Times New Roman"/>
        </w:rPr>
      </w:pPr>
      <w:r w:rsidRPr="00B57699">
        <w:rPr>
          <w:rFonts w:ascii="Times New Roman" w:hAnsi="Times New Roman" w:cs="Times New Roman"/>
        </w:rPr>
        <w:lastRenderedPageBreak/>
        <w:t xml:space="preserve"> </w:t>
      </w:r>
      <w:bookmarkStart w:id="41" w:name="_Toc85743470"/>
      <w:r w:rsidRPr="00B57699">
        <w:rPr>
          <w:rFonts w:ascii="Times New Roman" w:hAnsi="Times New Roman" w:cs="Times New Roman"/>
        </w:rPr>
        <w:t>3.4.1 Survey and Case Study:</w:t>
      </w:r>
      <w:bookmarkEnd w:id="41"/>
    </w:p>
    <w:p w14:paraId="50144CFE" w14:textId="64386844" w:rsidR="00851B40" w:rsidRPr="00B57699" w:rsidRDefault="00851B40" w:rsidP="00E612B2">
      <w:pPr>
        <w:spacing w:line="360" w:lineRule="auto"/>
        <w:jc w:val="both"/>
        <w:rPr>
          <w:rFonts w:ascii="Times New Roman" w:hAnsi="Times New Roman" w:cs="Times New Roman"/>
          <w:sz w:val="24"/>
          <w:szCs w:val="24"/>
        </w:rPr>
      </w:pPr>
      <w:r w:rsidRPr="00B57699">
        <w:rPr>
          <w:rFonts w:ascii="Times New Roman" w:hAnsi="Times New Roman" w:cs="Times New Roman"/>
          <w:sz w:val="24"/>
          <w:szCs w:val="24"/>
        </w:rPr>
        <w:t xml:space="preserve"> If the researcher needs to know any data or research related information then the researcher creates a questionnaire and for research, they give it to the selected sample group. From the selected sample group, they collect a result and then after collecting and analysis the result the researcher take decision. In case study the researcher shares the problem to the selected sample group then they provide solution then the researcher will take the best solution. The solution of the case study will be qualitative.</w:t>
      </w:r>
    </w:p>
    <w:p w14:paraId="747EB04D" w14:textId="77777777" w:rsidR="00C95632" w:rsidRPr="00B57699" w:rsidRDefault="00851B40" w:rsidP="00E612B2">
      <w:pPr>
        <w:pStyle w:val="Heading3"/>
        <w:spacing w:line="360" w:lineRule="auto"/>
        <w:jc w:val="both"/>
        <w:rPr>
          <w:rFonts w:ascii="Times New Roman" w:hAnsi="Times New Roman" w:cs="Times New Roman"/>
        </w:rPr>
      </w:pPr>
      <w:bookmarkStart w:id="42" w:name="_Toc85743471"/>
      <w:r w:rsidRPr="00B57699">
        <w:rPr>
          <w:rFonts w:ascii="Times New Roman" w:hAnsi="Times New Roman" w:cs="Times New Roman"/>
        </w:rPr>
        <w:t>3.4.2</w:t>
      </w:r>
      <w:r w:rsidR="00C95632" w:rsidRPr="00B57699">
        <w:rPr>
          <w:rFonts w:ascii="Times New Roman" w:hAnsi="Times New Roman" w:cs="Times New Roman"/>
        </w:rPr>
        <w:t xml:space="preserve"> </w:t>
      </w:r>
      <w:r w:rsidRPr="00B57699">
        <w:rPr>
          <w:rFonts w:ascii="Times New Roman" w:hAnsi="Times New Roman" w:cs="Times New Roman"/>
        </w:rPr>
        <w:t>Justification of Survey:</w:t>
      </w:r>
      <w:bookmarkEnd w:id="42"/>
      <w:r w:rsidRPr="00B57699">
        <w:rPr>
          <w:rFonts w:ascii="Times New Roman" w:hAnsi="Times New Roman" w:cs="Times New Roman"/>
        </w:rPr>
        <w:t xml:space="preserve"> </w:t>
      </w:r>
    </w:p>
    <w:p w14:paraId="20F5A8DB" w14:textId="3ED5CE6A" w:rsidR="00D06640" w:rsidRDefault="00851B40" w:rsidP="00E612B2">
      <w:pPr>
        <w:spacing w:line="360" w:lineRule="auto"/>
        <w:jc w:val="both"/>
        <w:rPr>
          <w:rFonts w:ascii="Times New Roman" w:hAnsi="Times New Roman" w:cs="Times New Roman"/>
          <w:sz w:val="24"/>
          <w:szCs w:val="24"/>
        </w:rPr>
      </w:pPr>
      <w:r w:rsidRPr="00B57699">
        <w:rPr>
          <w:rFonts w:ascii="Times New Roman" w:hAnsi="Times New Roman" w:cs="Times New Roman"/>
          <w:sz w:val="24"/>
          <w:szCs w:val="24"/>
        </w:rPr>
        <w:t>After all these the result of this report will be survey because the data collected from the bank, bank employee, from internet and personal working by create a questionnaire.</w:t>
      </w:r>
      <w:r w:rsidR="00D06640">
        <w:rPr>
          <w:rFonts w:ascii="Times New Roman" w:hAnsi="Times New Roman" w:cs="Times New Roman"/>
          <w:sz w:val="24"/>
          <w:szCs w:val="24"/>
        </w:rPr>
        <w:t xml:space="preserve"> </w:t>
      </w:r>
    </w:p>
    <w:p w14:paraId="2B5C9E56" w14:textId="77777777" w:rsidR="00D06640" w:rsidRPr="00B57699" w:rsidRDefault="00D06640" w:rsidP="00E612B2">
      <w:pPr>
        <w:spacing w:line="360" w:lineRule="auto"/>
        <w:jc w:val="both"/>
        <w:rPr>
          <w:rFonts w:ascii="Times New Roman" w:hAnsi="Times New Roman" w:cs="Times New Roman"/>
          <w:sz w:val="24"/>
          <w:szCs w:val="24"/>
        </w:rPr>
      </w:pPr>
    </w:p>
    <w:p w14:paraId="5F122B0C" w14:textId="1B86A9AD" w:rsidR="00C95632" w:rsidRDefault="00A277B5" w:rsidP="00E33E56">
      <w:pPr>
        <w:pStyle w:val="Heading2"/>
        <w:spacing w:line="360" w:lineRule="auto"/>
        <w:jc w:val="both"/>
        <w:rPr>
          <w:rFonts w:ascii="Times New Roman" w:hAnsi="Times New Roman" w:cs="Times New Roman"/>
          <w:sz w:val="24"/>
          <w:szCs w:val="24"/>
        </w:rPr>
      </w:pPr>
      <w:bookmarkStart w:id="43" w:name="_Toc85743472"/>
      <w:r w:rsidRPr="00B57699">
        <w:rPr>
          <w:rFonts w:ascii="Times New Roman" w:hAnsi="Times New Roman" w:cs="Times New Roman"/>
          <w:sz w:val="24"/>
          <w:szCs w:val="24"/>
        </w:rPr>
        <w:t>3.5 Sampling design procedure</w:t>
      </w:r>
      <w:bookmarkEnd w:id="43"/>
    </w:p>
    <w:p w14:paraId="182807F3" w14:textId="3171A6E7" w:rsidR="00E33E56" w:rsidRPr="00E33E56" w:rsidRDefault="00E33E56" w:rsidP="00E33E56">
      <w:r>
        <w:t xml:space="preserve">Here some criteria of sampling design procedure. </w:t>
      </w:r>
    </w:p>
    <w:p w14:paraId="189C79A4" w14:textId="77777777" w:rsidR="00C95632" w:rsidRPr="00B57699" w:rsidRDefault="00A277B5" w:rsidP="00E612B2">
      <w:pPr>
        <w:pStyle w:val="Heading3"/>
        <w:spacing w:line="360" w:lineRule="auto"/>
        <w:jc w:val="both"/>
        <w:rPr>
          <w:rFonts w:ascii="Times New Roman" w:hAnsi="Times New Roman" w:cs="Times New Roman"/>
        </w:rPr>
      </w:pPr>
      <w:bookmarkStart w:id="44" w:name="_Toc85743473"/>
      <w:r w:rsidRPr="00B57699">
        <w:rPr>
          <w:rFonts w:ascii="Times New Roman" w:hAnsi="Times New Roman" w:cs="Times New Roman"/>
        </w:rPr>
        <w:t>3.5.1 Target Population:</w:t>
      </w:r>
      <w:bookmarkEnd w:id="44"/>
      <w:r w:rsidRPr="00B57699">
        <w:rPr>
          <w:rFonts w:ascii="Times New Roman" w:hAnsi="Times New Roman" w:cs="Times New Roman"/>
        </w:rPr>
        <w:t xml:space="preserve"> </w:t>
      </w:r>
    </w:p>
    <w:p w14:paraId="0B368A20" w14:textId="19A3D770" w:rsidR="00C95632" w:rsidRPr="00B57699" w:rsidRDefault="00A277B5" w:rsidP="00E612B2">
      <w:pPr>
        <w:spacing w:line="360" w:lineRule="auto"/>
        <w:jc w:val="both"/>
        <w:rPr>
          <w:rFonts w:ascii="Times New Roman" w:hAnsi="Times New Roman" w:cs="Times New Roman"/>
          <w:sz w:val="24"/>
          <w:szCs w:val="24"/>
        </w:rPr>
      </w:pPr>
      <w:r w:rsidRPr="00B57699">
        <w:rPr>
          <w:rFonts w:ascii="Times New Roman" w:hAnsi="Times New Roman" w:cs="Times New Roman"/>
          <w:sz w:val="24"/>
          <w:szCs w:val="24"/>
        </w:rPr>
        <w:t xml:space="preserve">It’s </w:t>
      </w:r>
      <w:r w:rsidR="00C95632" w:rsidRPr="00B57699">
        <w:rPr>
          <w:rFonts w:ascii="Times New Roman" w:hAnsi="Times New Roman" w:cs="Times New Roman"/>
          <w:sz w:val="24"/>
          <w:szCs w:val="24"/>
        </w:rPr>
        <w:t>referred</w:t>
      </w:r>
      <w:r w:rsidRPr="00B57699">
        <w:rPr>
          <w:rFonts w:ascii="Times New Roman" w:hAnsi="Times New Roman" w:cs="Times New Roman"/>
          <w:sz w:val="24"/>
          <w:szCs w:val="24"/>
        </w:rPr>
        <w:t xml:space="preserve"> that the list of people given information by whom the report is organized. In this internship report I try to collect maximum information from office colleagues, more than 8 persons. Since it’s a descriptive report and </w:t>
      </w:r>
      <w:r w:rsidR="004252B5" w:rsidRPr="00B57699">
        <w:rPr>
          <w:rFonts w:ascii="Times New Roman" w:hAnsi="Times New Roman" w:cs="Times New Roman"/>
          <w:sz w:val="24"/>
          <w:szCs w:val="24"/>
        </w:rPr>
        <w:t>most of the information I have collected from website and face to face from office colleagues. I don’t need to take any survey from others sources, customers and stakeholders. That’s why eventually in this in this report I don’t have any concrete target population like research &amp; Project paper.</w:t>
      </w:r>
    </w:p>
    <w:p w14:paraId="1B12DB50" w14:textId="53A356A9" w:rsidR="00851B40" w:rsidRPr="00B57699" w:rsidRDefault="004252B5" w:rsidP="00E612B2">
      <w:pPr>
        <w:pStyle w:val="Heading3"/>
        <w:spacing w:line="360" w:lineRule="auto"/>
        <w:jc w:val="both"/>
        <w:rPr>
          <w:rFonts w:ascii="Times New Roman" w:hAnsi="Times New Roman" w:cs="Times New Roman"/>
        </w:rPr>
      </w:pPr>
      <w:bookmarkStart w:id="45" w:name="_Toc85743474"/>
      <w:r w:rsidRPr="00B57699">
        <w:rPr>
          <w:rFonts w:ascii="Times New Roman" w:hAnsi="Times New Roman" w:cs="Times New Roman"/>
        </w:rPr>
        <w:t>3.5.2 Reasons of choosing “Quarterly report on Agent Banking”:</w:t>
      </w:r>
      <w:bookmarkEnd w:id="45"/>
      <w:r w:rsidRPr="00B57699">
        <w:rPr>
          <w:rFonts w:ascii="Times New Roman" w:hAnsi="Times New Roman" w:cs="Times New Roman"/>
        </w:rPr>
        <w:t xml:space="preserve"> </w:t>
      </w:r>
      <w:r w:rsidR="00A277B5" w:rsidRPr="00B57699">
        <w:rPr>
          <w:rFonts w:ascii="Times New Roman" w:hAnsi="Times New Roman" w:cs="Times New Roman"/>
        </w:rPr>
        <w:tab/>
      </w:r>
    </w:p>
    <w:p w14:paraId="037134D4" w14:textId="219967B8" w:rsidR="00C96315" w:rsidRPr="00B57699" w:rsidRDefault="004252B5" w:rsidP="00E612B2">
      <w:pPr>
        <w:tabs>
          <w:tab w:val="left" w:pos="6210"/>
        </w:tabs>
        <w:spacing w:line="360" w:lineRule="auto"/>
        <w:jc w:val="both"/>
        <w:rPr>
          <w:rFonts w:ascii="Times New Roman" w:hAnsi="Times New Roman" w:cs="Times New Roman"/>
          <w:sz w:val="24"/>
          <w:szCs w:val="24"/>
        </w:rPr>
      </w:pPr>
      <w:r w:rsidRPr="00B57699">
        <w:rPr>
          <w:rFonts w:ascii="Times New Roman" w:hAnsi="Times New Roman" w:cs="Times New Roman"/>
          <w:sz w:val="24"/>
          <w:szCs w:val="24"/>
        </w:rPr>
        <w:t xml:space="preserve">In this report made with the brief data of agent banking according to Bangladesh Bank overall report. After survey the </w:t>
      </w:r>
      <w:r w:rsidR="001B532A" w:rsidRPr="00B57699">
        <w:rPr>
          <w:rFonts w:ascii="Times New Roman" w:hAnsi="Times New Roman" w:cs="Times New Roman"/>
          <w:sz w:val="24"/>
          <w:szCs w:val="24"/>
        </w:rPr>
        <w:t>all-agent</w:t>
      </w:r>
      <w:r w:rsidRPr="00B57699">
        <w:rPr>
          <w:rFonts w:ascii="Times New Roman" w:hAnsi="Times New Roman" w:cs="Times New Roman"/>
          <w:sz w:val="24"/>
          <w:szCs w:val="24"/>
        </w:rPr>
        <w:t xml:space="preserve"> banking is Bangladesh. Central Bank share the charts based on area and also the overall agent banking transaction</w:t>
      </w:r>
      <w:r w:rsidR="00C96315" w:rsidRPr="00B57699">
        <w:rPr>
          <w:rFonts w:ascii="Times New Roman" w:hAnsi="Times New Roman" w:cs="Times New Roman"/>
          <w:sz w:val="24"/>
          <w:szCs w:val="24"/>
        </w:rPr>
        <w:t xml:space="preserve">. With the help of this </w:t>
      </w:r>
      <w:r w:rsidR="00B57699" w:rsidRPr="00B57699">
        <w:rPr>
          <w:rFonts w:ascii="Times New Roman" w:hAnsi="Times New Roman" w:cs="Times New Roman"/>
          <w:sz w:val="24"/>
          <w:szCs w:val="24"/>
        </w:rPr>
        <w:t>report,</w:t>
      </w:r>
      <w:r w:rsidR="00C96315" w:rsidRPr="00B57699">
        <w:rPr>
          <w:rFonts w:ascii="Times New Roman" w:hAnsi="Times New Roman" w:cs="Times New Roman"/>
          <w:sz w:val="24"/>
          <w:szCs w:val="24"/>
        </w:rPr>
        <w:t xml:space="preserve"> I tried to share maximum data. Since this report is shared by the financial inclusion department of Bangladesh bank. If someone go through this report individual gets the maximum understanding of the overall situation in agent banking area. According to this report I realize there is huge scope to work on it that’s why I choose this topic.</w:t>
      </w:r>
    </w:p>
    <w:p w14:paraId="55E57A6D" w14:textId="301A8D41" w:rsidR="00C96315" w:rsidRPr="00B57699" w:rsidRDefault="00C96315" w:rsidP="00E612B2">
      <w:pPr>
        <w:pStyle w:val="Heading3"/>
        <w:spacing w:line="360" w:lineRule="auto"/>
        <w:jc w:val="both"/>
        <w:rPr>
          <w:rFonts w:ascii="Times New Roman" w:hAnsi="Times New Roman" w:cs="Times New Roman"/>
        </w:rPr>
      </w:pPr>
      <w:bookmarkStart w:id="46" w:name="_Toc85743475"/>
      <w:r w:rsidRPr="00B57699">
        <w:rPr>
          <w:rFonts w:ascii="Times New Roman" w:hAnsi="Times New Roman" w:cs="Times New Roman"/>
        </w:rPr>
        <w:lastRenderedPageBreak/>
        <w:t>3.5.3 Sampling frame:</w:t>
      </w:r>
      <w:bookmarkEnd w:id="46"/>
    </w:p>
    <w:p w14:paraId="5DA93B15" w14:textId="4B8C987C" w:rsidR="00C96315" w:rsidRPr="00B57699" w:rsidRDefault="00C96315" w:rsidP="00E612B2">
      <w:pPr>
        <w:tabs>
          <w:tab w:val="left" w:pos="6210"/>
        </w:tabs>
        <w:spacing w:line="360" w:lineRule="auto"/>
        <w:jc w:val="both"/>
        <w:rPr>
          <w:rFonts w:ascii="Times New Roman" w:hAnsi="Times New Roman" w:cs="Times New Roman"/>
          <w:sz w:val="24"/>
          <w:szCs w:val="24"/>
        </w:rPr>
      </w:pPr>
      <w:r w:rsidRPr="00B57699">
        <w:rPr>
          <w:rFonts w:ascii="Times New Roman" w:hAnsi="Times New Roman" w:cs="Times New Roman"/>
          <w:sz w:val="24"/>
          <w:szCs w:val="24"/>
        </w:rPr>
        <w:t>Sampling frame refers the narration of target population.</w:t>
      </w:r>
      <w:r w:rsidR="00E105DD" w:rsidRPr="00B57699">
        <w:rPr>
          <w:rFonts w:ascii="Times New Roman" w:hAnsi="Times New Roman" w:cs="Times New Roman"/>
          <w:sz w:val="24"/>
          <w:szCs w:val="24"/>
        </w:rPr>
        <w:t xml:space="preserve"> Since I collect the information from my colleagues rather outsides survey like other stakeholders that’s why there is no sampling frame in this report like research paper.</w:t>
      </w:r>
    </w:p>
    <w:p w14:paraId="084CB44F" w14:textId="77777777" w:rsidR="00E105DD" w:rsidRPr="00B57699" w:rsidRDefault="00E105DD" w:rsidP="00E612B2">
      <w:pPr>
        <w:pStyle w:val="Heading3"/>
        <w:spacing w:line="360" w:lineRule="auto"/>
        <w:jc w:val="both"/>
        <w:rPr>
          <w:rFonts w:ascii="Times New Roman" w:hAnsi="Times New Roman" w:cs="Times New Roman"/>
        </w:rPr>
      </w:pPr>
      <w:bookmarkStart w:id="47" w:name="_Toc85743476"/>
      <w:r w:rsidRPr="00B57699">
        <w:rPr>
          <w:rFonts w:ascii="Times New Roman" w:hAnsi="Times New Roman" w:cs="Times New Roman"/>
        </w:rPr>
        <w:t>3.5.4 Sampling method:</w:t>
      </w:r>
      <w:bookmarkEnd w:id="47"/>
      <w:r w:rsidRPr="00B57699">
        <w:rPr>
          <w:rFonts w:ascii="Times New Roman" w:hAnsi="Times New Roman" w:cs="Times New Roman"/>
        </w:rPr>
        <w:t xml:space="preserve"> </w:t>
      </w:r>
    </w:p>
    <w:p w14:paraId="483D30C6" w14:textId="3A8642B6" w:rsidR="00C95632" w:rsidRPr="00D06640" w:rsidRDefault="00E105DD" w:rsidP="00E612B2">
      <w:pPr>
        <w:spacing w:line="360" w:lineRule="auto"/>
        <w:jc w:val="both"/>
        <w:rPr>
          <w:rFonts w:ascii="Times New Roman" w:eastAsia="Times New Roman" w:hAnsi="Times New Roman" w:cs="Times New Roman"/>
          <w:color w:val="222222"/>
          <w:sz w:val="24"/>
          <w:szCs w:val="24"/>
          <w:shd w:val="clear" w:color="auto" w:fill="FFFFFF"/>
        </w:rPr>
      </w:pPr>
      <w:r w:rsidRPr="00B57699">
        <w:rPr>
          <w:rFonts w:ascii="Times New Roman" w:eastAsia="Times New Roman" w:hAnsi="Times New Roman" w:cs="Times New Roman"/>
          <w:color w:val="222222"/>
          <w:sz w:val="24"/>
          <w:szCs w:val="24"/>
          <w:shd w:val="clear" w:color="auto" w:fill="FFFFFF"/>
        </w:rPr>
        <w:t>Inspecting may be a method of selecting person members or a subset of the populace to create factual inductions from them and assess characteristics of the full populace</w:t>
      </w:r>
    </w:p>
    <w:p w14:paraId="557B0669" w14:textId="7B3CEA8A" w:rsidR="00B52B4E" w:rsidRPr="00B57699" w:rsidRDefault="00E105DD" w:rsidP="00E612B2">
      <w:pPr>
        <w:pStyle w:val="Heading3"/>
        <w:spacing w:line="360" w:lineRule="auto"/>
        <w:jc w:val="both"/>
        <w:rPr>
          <w:rFonts w:ascii="Times New Roman" w:eastAsia="Times New Roman" w:hAnsi="Times New Roman" w:cs="Times New Roman"/>
        </w:rPr>
      </w:pPr>
      <w:bookmarkStart w:id="48" w:name="_Toc85743477"/>
      <w:r w:rsidRPr="00B57699">
        <w:rPr>
          <w:rFonts w:ascii="Times New Roman" w:eastAsia="Times New Roman" w:hAnsi="Times New Roman" w:cs="Times New Roman"/>
        </w:rPr>
        <w:t>3.5.5</w:t>
      </w:r>
      <w:r w:rsidR="00B52B4E" w:rsidRPr="00B57699">
        <w:rPr>
          <w:rFonts w:ascii="Times New Roman" w:eastAsia="Times New Roman" w:hAnsi="Times New Roman" w:cs="Times New Roman"/>
        </w:rPr>
        <w:t xml:space="preserve"> </w:t>
      </w:r>
      <w:r w:rsidRPr="00B57699">
        <w:rPr>
          <w:rFonts w:ascii="Times New Roman" w:eastAsia="Times New Roman" w:hAnsi="Times New Roman" w:cs="Times New Roman"/>
        </w:rPr>
        <w:t>Sample Size</w:t>
      </w:r>
      <w:bookmarkEnd w:id="48"/>
    </w:p>
    <w:p w14:paraId="7C5D4B2D" w14:textId="0F310431" w:rsidR="005108C5" w:rsidRPr="00B57699" w:rsidRDefault="005108C5" w:rsidP="00E612B2">
      <w:pPr>
        <w:shd w:val="clear" w:color="auto" w:fill="FFFFFF"/>
        <w:spacing w:after="0" w:line="360" w:lineRule="auto"/>
        <w:jc w:val="both"/>
        <w:rPr>
          <w:rFonts w:ascii="Times New Roman" w:eastAsia="Times New Roman" w:hAnsi="Times New Roman" w:cs="Times New Roman"/>
          <w:color w:val="222222"/>
          <w:sz w:val="24"/>
          <w:szCs w:val="24"/>
        </w:rPr>
      </w:pPr>
      <w:r w:rsidRPr="00B57699">
        <w:rPr>
          <w:rFonts w:ascii="Times New Roman" w:eastAsia="Times New Roman" w:hAnsi="Times New Roman" w:cs="Times New Roman"/>
          <w:color w:val="222222"/>
          <w:sz w:val="24"/>
          <w:szCs w:val="24"/>
        </w:rPr>
        <w:t>Test estimate assurance is the function of selecting the figure of perceptions or imitates to incorporate in a measurable test. The test measure is a critical include of any experimental consider in which the objective is form deductions around a populace from a test.</w:t>
      </w:r>
      <w:r w:rsidR="00D9173A" w:rsidRPr="00B57699">
        <w:rPr>
          <w:rFonts w:ascii="Times New Roman" w:eastAsia="Times New Roman" w:hAnsi="Times New Roman" w:cs="Times New Roman"/>
          <w:color w:val="222222"/>
          <w:sz w:val="24"/>
          <w:szCs w:val="24"/>
        </w:rPr>
        <w:t xml:space="preserve"> </w:t>
      </w:r>
    </w:p>
    <w:p w14:paraId="70FD22AB" w14:textId="77777777" w:rsidR="00E105DD" w:rsidRPr="00B57699" w:rsidRDefault="00E105DD" w:rsidP="00E612B2">
      <w:pPr>
        <w:shd w:val="clear" w:color="auto" w:fill="FFFFFF"/>
        <w:spacing w:after="0" w:line="360" w:lineRule="auto"/>
        <w:jc w:val="both"/>
        <w:rPr>
          <w:rFonts w:ascii="Times New Roman" w:eastAsia="Times New Roman" w:hAnsi="Times New Roman" w:cs="Times New Roman"/>
          <w:color w:val="222222"/>
          <w:sz w:val="24"/>
          <w:szCs w:val="24"/>
        </w:rPr>
      </w:pPr>
    </w:p>
    <w:p w14:paraId="6D922EF3" w14:textId="406FBC9E" w:rsidR="00D06640" w:rsidRPr="00D603F8" w:rsidRDefault="00E105DD" w:rsidP="00D603F8">
      <w:pPr>
        <w:pStyle w:val="Heading2"/>
        <w:spacing w:line="360" w:lineRule="auto"/>
        <w:jc w:val="both"/>
        <w:rPr>
          <w:rFonts w:ascii="Times New Roman" w:eastAsia="Times New Roman" w:hAnsi="Times New Roman" w:cs="Times New Roman"/>
          <w:sz w:val="24"/>
          <w:szCs w:val="24"/>
        </w:rPr>
      </w:pPr>
      <w:bookmarkStart w:id="49" w:name="_Toc85743478"/>
      <w:r w:rsidRPr="00B57699">
        <w:rPr>
          <w:rFonts w:ascii="Times New Roman" w:eastAsia="Times New Roman" w:hAnsi="Times New Roman" w:cs="Times New Roman"/>
          <w:sz w:val="24"/>
          <w:szCs w:val="24"/>
        </w:rPr>
        <w:t>3.6 Data Collection</w:t>
      </w:r>
      <w:bookmarkEnd w:id="49"/>
    </w:p>
    <w:p w14:paraId="50FFC7EB" w14:textId="77777777" w:rsidR="00E105DD" w:rsidRPr="00B57699" w:rsidRDefault="00E105DD" w:rsidP="00E612B2">
      <w:pPr>
        <w:spacing w:line="360" w:lineRule="auto"/>
        <w:jc w:val="both"/>
        <w:rPr>
          <w:rFonts w:ascii="Times New Roman" w:hAnsi="Times New Roman" w:cs="Times New Roman"/>
          <w:sz w:val="24"/>
          <w:szCs w:val="24"/>
        </w:rPr>
      </w:pPr>
      <w:r w:rsidRPr="00B57699">
        <w:rPr>
          <w:rFonts w:ascii="Times New Roman" w:hAnsi="Times New Roman" w:cs="Times New Roman"/>
          <w:sz w:val="24"/>
          <w:szCs w:val="24"/>
        </w:rPr>
        <w:t>The information of the report is gathered from several sources. The report basically seized into two types of information. Depends on sources information or data collection procedure separate into two parts. These are given below</w:t>
      </w:r>
    </w:p>
    <w:p w14:paraId="6B443BE0" w14:textId="77777777" w:rsidR="00B52B4E" w:rsidRPr="00B57699" w:rsidRDefault="00B52B4E" w:rsidP="00E612B2">
      <w:pPr>
        <w:pStyle w:val="Heading3"/>
        <w:spacing w:line="360" w:lineRule="auto"/>
        <w:jc w:val="both"/>
        <w:rPr>
          <w:rFonts w:ascii="Times New Roman" w:hAnsi="Times New Roman" w:cs="Times New Roman"/>
        </w:rPr>
      </w:pPr>
      <w:bookmarkStart w:id="50" w:name="_Toc85743479"/>
      <w:r w:rsidRPr="00B57699">
        <w:rPr>
          <w:rFonts w:ascii="Times New Roman" w:hAnsi="Times New Roman" w:cs="Times New Roman"/>
        </w:rPr>
        <w:t>3.6.1 Primary source</w:t>
      </w:r>
      <w:bookmarkEnd w:id="50"/>
      <w:r w:rsidRPr="00B57699">
        <w:rPr>
          <w:rFonts w:ascii="Times New Roman" w:hAnsi="Times New Roman" w:cs="Times New Roman"/>
        </w:rPr>
        <w:t xml:space="preserve"> </w:t>
      </w:r>
    </w:p>
    <w:p w14:paraId="33609F61" w14:textId="77777777" w:rsidR="00E77363" w:rsidRPr="00B57699" w:rsidRDefault="00E105DD" w:rsidP="00E612B2">
      <w:pPr>
        <w:pStyle w:val="ListParagraph"/>
        <w:numPr>
          <w:ilvl w:val="0"/>
          <w:numId w:val="28"/>
        </w:numPr>
        <w:spacing w:line="360" w:lineRule="auto"/>
        <w:jc w:val="both"/>
        <w:rPr>
          <w:rFonts w:ascii="Times New Roman" w:hAnsi="Times New Roman" w:cs="Times New Roman"/>
          <w:sz w:val="24"/>
          <w:szCs w:val="24"/>
        </w:rPr>
      </w:pPr>
      <w:r w:rsidRPr="00B57699">
        <w:rPr>
          <w:rFonts w:ascii="Times New Roman" w:hAnsi="Times New Roman" w:cs="Times New Roman"/>
          <w:sz w:val="24"/>
          <w:szCs w:val="24"/>
        </w:rPr>
        <w:t>Collecting data or information from academic learning.</w:t>
      </w:r>
    </w:p>
    <w:p w14:paraId="5B509DF8" w14:textId="77777777" w:rsidR="00E77363" w:rsidRPr="00B57699" w:rsidRDefault="00E105DD" w:rsidP="00E612B2">
      <w:pPr>
        <w:pStyle w:val="ListParagraph"/>
        <w:numPr>
          <w:ilvl w:val="0"/>
          <w:numId w:val="28"/>
        </w:numPr>
        <w:spacing w:line="360" w:lineRule="auto"/>
        <w:jc w:val="both"/>
        <w:rPr>
          <w:rFonts w:ascii="Times New Roman" w:hAnsi="Times New Roman" w:cs="Times New Roman"/>
          <w:sz w:val="24"/>
          <w:szCs w:val="24"/>
        </w:rPr>
      </w:pPr>
      <w:r w:rsidRPr="00B57699">
        <w:rPr>
          <w:rFonts w:ascii="Times New Roman" w:hAnsi="Times New Roman" w:cs="Times New Roman"/>
          <w:sz w:val="24"/>
          <w:szCs w:val="24"/>
        </w:rPr>
        <w:t>Collecting data from discussion with Janata Bank limited employee.</w:t>
      </w:r>
    </w:p>
    <w:p w14:paraId="2FB34D0B" w14:textId="3ED70E69" w:rsidR="00E105DD" w:rsidRPr="00B57699" w:rsidRDefault="00E105DD" w:rsidP="00E612B2">
      <w:pPr>
        <w:pStyle w:val="ListParagraph"/>
        <w:numPr>
          <w:ilvl w:val="0"/>
          <w:numId w:val="28"/>
        </w:numPr>
        <w:spacing w:line="360" w:lineRule="auto"/>
        <w:jc w:val="both"/>
        <w:rPr>
          <w:rFonts w:ascii="Times New Roman" w:hAnsi="Times New Roman" w:cs="Times New Roman"/>
          <w:sz w:val="24"/>
          <w:szCs w:val="24"/>
        </w:rPr>
      </w:pPr>
      <w:r w:rsidRPr="00B57699">
        <w:rPr>
          <w:rFonts w:ascii="Times New Roman" w:hAnsi="Times New Roman" w:cs="Times New Roman"/>
          <w:sz w:val="24"/>
          <w:szCs w:val="24"/>
        </w:rPr>
        <w:t>Collecting data from private working knowledge.</w:t>
      </w:r>
    </w:p>
    <w:p w14:paraId="0E5AE7E9" w14:textId="77777777" w:rsidR="00E77363" w:rsidRPr="00B57699" w:rsidRDefault="00E77363" w:rsidP="00E612B2">
      <w:pPr>
        <w:pStyle w:val="Heading3"/>
        <w:spacing w:line="360" w:lineRule="auto"/>
        <w:jc w:val="both"/>
        <w:rPr>
          <w:rFonts w:ascii="Times New Roman" w:hAnsi="Times New Roman" w:cs="Times New Roman"/>
        </w:rPr>
      </w:pPr>
      <w:bookmarkStart w:id="51" w:name="_Toc85743480"/>
      <w:r w:rsidRPr="00B57699">
        <w:rPr>
          <w:rFonts w:ascii="Times New Roman" w:hAnsi="Times New Roman" w:cs="Times New Roman"/>
        </w:rPr>
        <w:t>3.6.2 Secondary Source</w:t>
      </w:r>
      <w:bookmarkEnd w:id="51"/>
      <w:r w:rsidRPr="00B57699">
        <w:rPr>
          <w:rFonts w:ascii="Times New Roman" w:hAnsi="Times New Roman" w:cs="Times New Roman"/>
        </w:rPr>
        <w:t xml:space="preserve"> </w:t>
      </w:r>
    </w:p>
    <w:p w14:paraId="7C0D4D9A" w14:textId="77777777" w:rsidR="00E77363" w:rsidRPr="00B57699" w:rsidRDefault="00E105DD" w:rsidP="00E612B2">
      <w:pPr>
        <w:pStyle w:val="ListParagraph"/>
        <w:numPr>
          <w:ilvl w:val="0"/>
          <w:numId w:val="29"/>
        </w:numPr>
        <w:spacing w:line="360" w:lineRule="auto"/>
        <w:jc w:val="both"/>
        <w:rPr>
          <w:rFonts w:ascii="Times New Roman" w:hAnsi="Times New Roman" w:cs="Times New Roman"/>
          <w:sz w:val="24"/>
          <w:szCs w:val="24"/>
        </w:rPr>
      </w:pPr>
      <w:r w:rsidRPr="00B57699">
        <w:rPr>
          <w:rFonts w:ascii="Times New Roman" w:hAnsi="Times New Roman" w:cs="Times New Roman"/>
          <w:sz w:val="24"/>
          <w:szCs w:val="24"/>
        </w:rPr>
        <w:t>Collecting data from the website of Janata Bank Limited.</w:t>
      </w:r>
    </w:p>
    <w:p w14:paraId="3AF33B30" w14:textId="77777777" w:rsidR="00E77363" w:rsidRPr="00B57699" w:rsidRDefault="00E105DD" w:rsidP="00E612B2">
      <w:pPr>
        <w:pStyle w:val="ListParagraph"/>
        <w:numPr>
          <w:ilvl w:val="0"/>
          <w:numId w:val="29"/>
        </w:numPr>
        <w:spacing w:line="360" w:lineRule="auto"/>
        <w:jc w:val="both"/>
        <w:rPr>
          <w:rFonts w:ascii="Times New Roman" w:hAnsi="Times New Roman" w:cs="Times New Roman"/>
          <w:sz w:val="24"/>
          <w:szCs w:val="24"/>
        </w:rPr>
      </w:pPr>
      <w:r w:rsidRPr="00B57699">
        <w:rPr>
          <w:rFonts w:ascii="Times New Roman" w:hAnsi="Times New Roman" w:cs="Times New Roman"/>
          <w:sz w:val="24"/>
          <w:szCs w:val="24"/>
        </w:rPr>
        <w:t>Collecting data from papers or article which is related to Janata Bank Limited.</w:t>
      </w:r>
    </w:p>
    <w:p w14:paraId="011C2741" w14:textId="18BF09FB" w:rsidR="00C96315" w:rsidRPr="00B57699" w:rsidRDefault="00E105DD" w:rsidP="00E612B2">
      <w:pPr>
        <w:pStyle w:val="ListParagraph"/>
        <w:numPr>
          <w:ilvl w:val="0"/>
          <w:numId w:val="29"/>
        </w:numPr>
        <w:spacing w:line="360" w:lineRule="auto"/>
        <w:jc w:val="both"/>
        <w:rPr>
          <w:rFonts w:ascii="Times New Roman" w:hAnsi="Times New Roman" w:cs="Times New Roman"/>
          <w:sz w:val="24"/>
          <w:szCs w:val="24"/>
        </w:rPr>
      </w:pPr>
      <w:r w:rsidRPr="00B57699">
        <w:rPr>
          <w:rFonts w:ascii="Times New Roman" w:hAnsi="Times New Roman" w:cs="Times New Roman"/>
          <w:sz w:val="24"/>
          <w:szCs w:val="24"/>
        </w:rPr>
        <w:t>Collecting data from official records of Janata Bank Limited.</w:t>
      </w:r>
    </w:p>
    <w:p w14:paraId="3C40829D" w14:textId="2904657C" w:rsidR="004252B5" w:rsidRPr="00B57699" w:rsidRDefault="004252B5" w:rsidP="00E612B2">
      <w:pPr>
        <w:tabs>
          <w:tab w:val="left" w:pos="6210"/>
        </w:tabs>
        <w:spacing w:line="360" w:lineRule="auto"/>
        <w:jc w:val="both"/>
        <w:rPr>
          <w:rFonts w:ascii="Times New Roman" w:hAnsi="Times New Roman" w:cs="Times New Roman"/>
          <w:sz w:val="24"/>
          <w:szCs w:val="24"/>
        </w:rPr>
      </w:pPr>
      <w:r w:rsidRPr="00B57699">
        <w:rPr>
          <w:rFonts w:ascii="Times New Roman" w:hAnsi="Times New Roman" w:cs="Times New Roman"/>
          <w:sz w:val="24"/>
          <w:szCs w:val="24"/>
        </w:rPr>
        <w:t xml:space="preserve"> </w:t>
      </w:r>
    </w:p>
    <w:p w14:paraId="2E706DA8" w14:textId="0355D04D" w:rsidR="00E77363" w:rsidRDefault="00851B40" w:rsidP="00E612B2">
      <w:pPr>
        <w:pStyle w:val="Heading2"/>
        <w:spacing w:line="360" w:lineRule="auto"/>
        <w:jc w:val="both"/>
        <w:rPr>
          <w:rFonts w:ascii="Times New Roman" w:hAnsi="Times New Roman" w:cs="Times New Roman"/>
          <w:sz w:val="24"/>
          <w:szCs w:val="24"/>
        </w:rPr>
      </w:pPr>
      <w:bookmarkStart w:id="52" w:name="_Toc85743481"/>
      <w:r w:rsidRPr="00B57699">
        <w:rPr>
          <w:rFonts w:ascii="Times New Roman" w:hAnsi="Times New Roman" w:cs="Times New Roman"/>
          <w:sz w:val="24"/>
          <w:szCs w:val="24"/>
        </w:rPr>
        <w:t>3.</w:t>
      </w:r>
      <w:r w:rsidR="00E77363" w:rsidRPr="00B57699">
        <w:rPr>
          <w:rFonts w:ascii="Times New Roman" w:hAnsi="Times New Roman" w:cs="Times New Roman"/>
          <w:sz w:val="24"/>
          <w:szCs w:val="24"/>
        </w:rPr>
        <w:t>7</w:t>
      </w:r>
      <w:r w:rsidRPr="00B57699">
        <w:rPr>
          <w:rFonts w:ascii="Times New Roman" w:hAnsi="Times New Roman" w:cs="Times New Roman"/>
          <w:sz w:val="24"/>
          <w:szCs w:val="24"/>
        </w:rPr>
        <w:t xml:space="preserve"> Reliability and validity</w:t>
      </w:r>
      <w:bookmarkEnd w:id="52"/>
    </w:p>
    <w:p w14:paraId="14E47EF4" w14:textId="77777777" w:rsidR="00D06640" w:rsidRPr="00D06640" w:rsidRDefault="00D06640" w:rsidP="00D06640"/>
    <w:p w14:paraId="3D745545" w14:textId="0E13F37B" w:rsidR="00851B40" w:rsidRPr="00B57699" w:rsidRDefault="00851B40" w:rsidP="00E612B2">
      <w:pPr>
        <w:spacing w:line="360" w:lineRule="auto"/>
        <w:jc w:val="both"/>
        <w:rPr>
          <w:rFonts w:ascii="Times New Roman" w:hAnsi="Times New Roman" w:cs="Times New Roman"/>
          <w:sz w:val="24"/>
          <w:szCs w:val="24"/>
        </w:rPr>
      </w:pPr>
      <w:r w:rsidRPr="00B57699">
        <w:rPr>
          <w:rFonts w:ascii="Times New Roman" w:hAnsi="Times New Roman" w:cs="Times New Roman"/>
          <w:sz w:val="24"/>
          <w:szCs w:val="24"/>
        </w:rPr>
        <w:t xml:space="preserve"> Reliability basically measures the consistency. It is evaluating the reports quality. They indicate that how well technique or method used in this report. And the validity measures the accuracy. In validity the result will be accurate. </w:t>
      </w:r>
    </w:p>
    <w:p w14:paraId="028FF964" w14:textId="69C3BA68" w:rsidR="00DB4E51" w:rsidRPr="00B57699" w:rsidRDefault="00851B40" w:rsidP="00E612B2">
      <w:pPr>
        <w:spacing w:line="360" w:lineRule="auto"/>
        <w:jc w:val="both"/>
        <w:rPr>
          <w:rFonts w:ascii="Times New Roman" w:hAnsi="Times New Roman" w:cs="Times New Roman"/>
          <w:sz w:val="24"/>
          <w:szCs w:val="24"/>
        </w:rPr>
      </w:pPr>
      <w:r w:rsidRPr="00B57699">
        <w:rPr>
          <w:rFonts w:ascii="Times New Roman" w:hAnsi="Times New Roman" w:cs="Times New Roman"/>
          <w:sz w:val="24"/>
          <w:szCs w:val="24"/>
        </w:rPr>
        <w:lastRenderedPageBreak/>
        <w:t>As in my report there is no mathematical or analytical model used so this report is qualitative. So, for this report the reliability is not enough for the actual answer. If my report is reliable then also have to taste the validity in my report. Because it is reflecting the real situation. Though I will try my best to cover whole scenario of agent banking in Bangladesh and Bangladesh bank references in my whole report.</w:t>
      </w:r>
    </w:p>
    <w:p w14:paraId="14D31747" w14:textId="0130BD10" w:rsidR="00C95632" w:rsidRPr="00B57699" w:rsidRDefault="00C95632" w:rsidP="00B57699">
      <w:pPr>
        <w:spacing w:line="360" w:lineRule="auto"/>
        <w:jc w:val="both"/>
        <w:rPr>
          <w:rFonts w:ascii="Times New Roman" w:hAnsi="Times New Roman" w:cs="Times New Roman"/>
          <w:sz w:val="24"/>
          <w:szCs w:val="24"/>
        </w:rPr>
      </w:pPr>
    </w:p>
    <w:p w14:paraId="45D1C01E" w14:textId="53850D41" w:rsidR="00C95632" w:rsidRDefault="00C95632" w:rsidP="00A14014">
      <w:pPr>
        <w:spacing w:line="360" w:lineRule="auto"/>
        <w:rPr>
          <w:rFonts w:ascii="Times New Roman" w:hAnsi="Times New Roman" w:cs="Times New Roman"/>
          <w:sz w:val="24"/>
          <w:szCs w:val="24"/>
        </w:rPr>
      </w:pPr>
    </w:p>
    <w:p w14:paraId="325A5DF1" w14:textId="4FD2AC88" w:rsidR="00E612B2" w:rsidRDefault="00E612B2" w:rsidP="00A14014">
      <w:pPr>
        <w:spacing w:line="360" w:lineRule="auto"/>
        <w:rPr>
          <w:rFonts w:ascii="Times New Roman" w:hAnsi="Times New Roman" w:cs="Times New Roman"/>
          <w:sz w:val="24"/>
          <w:szCs w:val="24"/>
        </w:rPr>
      </w:pPr>
    </w:p>
    <w:p w14:paraId="6031D045" w14:textId="720FD25C" w:rsidR="00E612B2" w:rsidRDefault="00E612B2" w:rsidP="00A14014">
      <w:pPr>
        <w:spacing w:line="360" w:lineRule="auto"/>
        <w:rPr>
          <w:rFonts w:ascii="Times New Roman" w:hAnsi="Times New Roman" w:cs="Times New Roman"/>
          <w:sz w:val="24"/>
          <w:szCs w:val="24"/>
        </w:rPr>
      </w:pPr>
    </w:p>
    <w:p w14:paraId="640617D1" w14:textId="58CCABA1" w:rsidR="00E612B2" w:rsidRDefault="00E612B2" w:rsidP="00A14014">
      <w:pPr>
        <w:spacing w:line="360" w:lineRule="auto"/>
        <w:rPr>
          <w:rFonts w:ascii="Times New Roman" w:hAnsi="Times New Roman" w:cs="Times New Roman"/>
          <w:sz w:val="24"/>
          <w:szCs w:val="24"/>
        </w:rPr>
      </w:pPr>
    </w:p>
    <w:p w14:paraId="3EE11F3F" w14:textId="5D7892F8" w:rsidR="00E612B2" w:rsidRDefault="00E612B2" w:rsidP="00A14014">
      <w:pPr>
        <w:spacing w:line="360" w:lineRule="auto"/>
        <w:rPr>
          <w:rFonts w:ascii="Times New Roman" w:hAnsi="Times New Roman" w:cs="Times New Roman"/>
          <w:sz w:val="24"/>
          <w:szCs w:val="24"/>
        </w:rPr>
      </w:pPr>
    </w:p>
    <w:p w14:paraId="75AB2130" w14:textId="41251A42" w:rsidR="00E612B2" w:rsidRDefault="00E612B2" w:rsidP="00A14014">
      <w:pPr>
        <w:spacing w:line="360" w:lineRule="auto"/>
        <w:rPr>
          <w:rFonts w:ascii="Times New Roman" w:hAnsi="Times New Roman" w:cs="Times New Roman"/>
          <w:sz w:val="24"/>
          <w:szCs w:val="24"/>
        </w:rPr>
      </w:pPr>
    </w:p>
    <w:p w14:paraId="476D3E80" w14:textId="45039D40" w:rsidR="00E612B2" w:rsidRDefault="00E612B2" w:rsidP="00A14014">
      <w:pPr>
        <w:spacing w:line="360" w:lineRule="auto"/>
        <w:rPr>
          <w:rFonts w:ascii="Times New Roman" w:hAnsi="Times New Roman" w:cs="Times New Roman"/>
          <w:sz w:val="24"/>
          <w:szCs w:val="24"/>
        </w:rPr>
      </w:pPr>
    </w:p>
    <w:p w14:paraId="36B4778B" w14:textId="445ADA6D" w:rsidR="00E612B2" w:rsidRDefault="00E612B2" w:rsidP="00A14014">
      <w:pPr>
        <w:spacing w:line="360" w:lineRule="auto"/>
        <w:rPr>
          <w:rFonts w:ascii="Times New Roman" w:hAnsi="Times New Roman" w:cs="Times New Roman"/>
          <w:sz w:val="24"/>
          <w:szCs w:val="24"/>
        </w:rPr>
      </w:pPr>
    </w:p>
    <w:p w14:paraId="6C7A53A6" w14:textId="2BE7EF28" w:rsidR="00E612B2" w:rsidRDefault="00E612B2" w:rsidP="00A14014">
      <w:pPr>
        <w:spacing w:line="360" w:lineRule="auto"/>
        <w:rPr>
          <w:rFonts w:ascii="Times New Roman" w:hAnsi="Times New Roman" w:cs="Times New Roman"/>
          <w:sz w:val="24"/>
          <w:szCs w:val="24"/>
        </w:rPr>
      </w:pPr>
    </w:p>
    <w:p w14:paraId="7BCEA213" w14:textId="412CBD38" w:rsidR="00E612B2" w:rsidRDefault="00E612B2" w:rsidP="00A14014">
      <w:pPr>
        <w:spacing w:line="360" w:lineRule="auto"/>
        <w:rPr>
          <w:rFonts w:ascii="Times New Roman" w:hAnsi="Times New Roman" w:cs="Times New Roman"/>
          <w:sz w:val="24"/>
          <w:szCs w:val="24"/>
        </w:rPr>
      </w:pPr>
    </w:p>
    <w:p w14:paraId="6C63F32B" w14:textId="37406B8D" w:rsidR="00E612B2" w:rsidRDefault="00E612B2" w:rsidP="00A14014">
      <w:pPr>
        <w:spacing w:line="360" w:lineRule="auto"/>
        <w:rPr>
          <w:rFonts w:ascii="Times New Roman" w:hAnsi="Times New Roman" w:cs="Times New Roman"/>
          <w:sz w:val="24"/>
          <w:szCs w:val="24"/>
        </w:rPr>
      </w:pPr>
    </w:p>
    <w:p w14:paraId="3D6ACC6D" w14:textId="45314106" w:rsidR="00D603F8" w:rsidRDefault="00D603F8" w:rsidP="00A14014">
      <w:pPr>
        <w:spacing w:line="360" w:lineRule="auto"/>
        <w:rPr>
          <w:rFonts w:ascii="Times New Roman" w:hAnsi="Times New Roman" w:cs="Times New Roman"/>
          <w:sz w:val="24"/>
          <w:szCs w:val="24"/>
        </w:rPr>
      </w:pPr>
    </w:p>
    <w:p w14:paraId="0D984B57" w14:textId="268EF903" w:rsidR="00D603F8" w:rsidRDefault="00D603F8" w:rsidP="00A14014">
      <w:pPr>
        <w:spacing w:line="360" w:lineRule="auto"/>
        <w:rPr>
          <w:rFonts w:ascii="Times New Roman" w:hAnsi="Times New Roman" w:cs="Times New Roman"/>
          <w:sz w:val="24"/>
          <w:szCs w:val="24"/>
        </w:rPr>
      </w:pPr>
    </w:p>
    <w:p w14:paraId="55F3A89A" w14:textId="77777777" w:rsidR="00D603F8" w:rsidRDefault="00D603F8" w:rsidP="00A14014">
      <w:pPr>
        <w:spacing w:line="360" w:lineRule="auto"/>
        <w:rPr>
          <w:rFonts w:ascii="Times New Roman" w:hAnsi="Times New Roman" w:cs="Times New Roman"/>
          <w:sz w:val="24"/>
          <w:szCs w:val="24"/>
        </w:rPr>
      </w:pPr>
    </w:p>
    <w:p w14:paraId="0505F270" w14:textId="77777777" w:rsidR="00E612B2" w:rsidRDefault="00E612B2" w:rsidP="00A14014">
      <w:pPr>
        <w:spacing w:line="360" w:lineRule="auto"/>
        <w:rPr>
          <w:rFonts w:ascii="Times New Roman" w:hAnsi="Times New Roman" w:cs="Times New Roman"/>
          <w:sz w:val="24"/>
          <w:szCs w:val="24"/>
        </w:rPr>
      </w:pPr>
    </w:p>
    <w:p w14:paraId="0BDC96B0" w14:textId="77777777" w:rsidR="00C95632" w:rsidRPr="001E0492" w:rsidRDefault="00C95632" w:rsidP="00A14014">
      <w:pPr>
        <w:spacing w:line="360" w:lineRule="auto"/>
        <w:rPr>
          <w:rFonts w:ascii="Times New Roman" w:hAnsi="Times New Roman" w:cs="Times New Roman"/>
          <w:sz w:val="24"/>
          <w:szCs w:val="24"/>
        </w:rPr>
      </w:pPr>
    </w:p>
    <w:p w14:paraId="19257C54" w14:textId="77777777" w:rsidR="00E77363" w:rsidRPr="001E0492" w:rsidRDefault="00E77363" w:rsidP="00345D2E">
      <w:pPr>
        <w:pStyle w:val="Heading1"/>
        <w:jc w:val="center"/>
      </w:pPr>
      <w:bookmarkStart w:id="53" w:name="_Toc85743482"/>
      <w:r w:rsidRPr="001E0492">
        <w:lastRenderedPageBreak/>
        <w:t>Chapter: 4</w:t>
      </w:r>
      <w:bookmarkEnd w:id="53"/>
    </w:p>
    <w:p w14:paraId="54DB7F06" w14:textId="1FA8A691" w:rsidR="00AE5288" w:rsidRPr="001E0492" w:rsidRDefault="00E77363" w:rsidP="00345D2E">
      <w:pPr>
        <w:pStyle w:val="Heading1"/>
      </w:pPr>
      <w:bookmarkStart w:id="54" w:name="_Toc85743483"/>
      <w:r w:rsidRPr="001E0492">
        <w:t>4. History of the organization</w:t>
      </w:r>
      <w:bookmarkEnd w:id="54"/>
    </w:p>
    <w:p w14:paraId="29BDC1A9" w14:textId="77777777" w:rsidR="00345D2E" w:rsidRDefault="00345D2E" w:rsidP="00345D2E">
      <w:pPr>
        <w:pStyle w:val="Heading2"/>
      </w:pPr>
    </w:p>
    <w:p w14:paraId="0506B2B7" w14:textId="7B488FB3" w:rsidR="00E77363" w:rsidRPr="001E0492" w:rsidRDefault="00AE5288" w:rsidP="00345D2E">
      <w:pPr>
        <w:pStyle w:val="Heading2"/>
      </w:pPr>
      <w:bookmarkStart w:id="55" w:name="_Toc85743484"/>
      <w:r w:rsidRPr="001E0492">
        <w:t xml:space="preserve">4.1 </w:t>
      </w:r>
      <w:r w:rsidR="00724E81" w:rsidRPr="001E0492">
        <w:t xml:space="preserve">Background </w:t>
      </w:r>
      <w:r w:rsidR="008D59FF" w:rsidRPr="001E0492">
        <w:t>of the organization</w:t>
      </w:r>
      <w:bookmarkEnd w:id="55"/>
    </w:p>
    <w:p w14:paraId="59B07397" w14:textId="6FBB3F24" w:rsidR="007C1844" w:rsidRPr="001E0492" w:rsidRDefault="008D59FF"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With the rise of Bangla</w:t>
      </w:r>
      <w:r w:rsidR="00C36E78" w:rsidRPr="001E0492">
        <w:rPr>
          <w:rFonts w:ascii="Times New Roman" w:hAnsi="Times New Roman" w:cs="Times New Roman"/>
          <w:sz w:val="24"/>
          <w:szCs w:val="24"/>
        </w:rPr>
        <w:t>d</w:t>
      </w:r>
      <w:r w:rsidRPr="001E0492">
        <w:rPr>
          <w:rFonts w:ascii="Times New Roman" w:hAnsi="Times New Roman" w:cs="Times New Roman"/>
          <w:sz w:val="24"/>
          <w:szCs w:val="24"/>
        </w:rPr>
        <w:t>esh as an au</w:t>
      </w:r>
      <w:r w:rsidR="00CC5018" w:rsidRPr="001E0492">
        <w:rPr>
          <w:rFonts w:ascii="Times New Roman" w:hAnsi="Times New Roman" w:cs="Times New Roman"/>
          <w:sz w:val="24"/>
          <w:szCs w:val="24"/>
        </w:rPr>
        <w:t>tonomous, paramount state in 19</w:t>
      </w:r>
      <w:r w:rsidRPr="001E0492">
        <w:rPr>
          <w:rFonts w:ascii="Times New Roman" w:hAnsi="Times New Roman" w:cs="Times New Roman"/>
          <w:sz w:val="24"/>
          <w:szCs w:val="24"/>
        </w:rPr>
        <w:t xml:space="preserve">71 after a </w:t>
      </w:r>
      <w:r w:rsidR="00C15ABD" w:rsidRPr="001E0492">
        <w:rPr>
          <w:rFonts w:ascii="Times New Roman" w:hAnsi="Times New Roman" w:cs="Times New Roman"/>
          <w:sz w:val="24"/>
          <w:szCs w:val="24"/>
        </w:rPr>
        <w:t>annihilating nine month war opposite the west Pakistan profession</w:t>
      </w:r>
      <w:r w:rsidRPr="001E0492">
        <w:rPr>
          <w:rFonts w:ascii="Times New Roman" w:hAnsi="Times New Roman" w:cs="Times New Roman"/>
          <w:sz w:val="24"/>
          <w:szCs w:val="24"/>
        </w:rPr>
        <w:t xml:space="preserve"> armed force,</w:t>
      </w:r>
      <w:r w:rsidR="00C15ABD" w:rsidRPr="001E0492">
        <w:rPr>
          <w:rFonts w:ascii="Times New Roman" w:hAnsi="Times New Roman" w:cs="Times New Roman"/>
          <w:sz w:val="24"/>
          <w:szCs w:val="24"/>
        </w:rPr>
        <w:t xml:space="preserve"> a fight, a complete of gore and rheum</w:t>
      </w:r>
      <w:r w:rsidR="00724E81" w:rsidRPr="001E0492">
        <w:rPr>
          <w:rFonts w:ascii="Times New Roman" w:hAnsi="Times New Roman" w:cs="Times New Roman"/>
          <w:sz w:val="24"/>
          <w:szCs w:val="24"/>
        </w:rPr>
        <w:t xml:space="preserve">, injury and torment of millions of our cherished ones, the bequest of revamping the as of now </w:t>
      </w:r>
      <w:r w:rsidR="00C15ABD" w:rsidRPr="001E0492">
        <w:rPr>
          <w:rFonts w:ascii="Times New Roman" w:hAnsi="Times New Roman" w:cs="Times New Roman"/>
          <w:sz w:val="24"/>
          <w:szCs w:val="24"/>
        </w:rPr>
        <w:t>crushed</w:t>
      </w:r>
      <w:r w:rsidR="00724E81" w:rsidRPr="001E0492">
        <w:rPr>
          <w:rFonts w:ascii="Times New Roman" w:hAnsi="Times New Roman" w:cs="Times New Roman"/>
          <w:sz w:val="24"/>
          <w:szCs w:val="24"/>
        </w:rPr>
        <w:t xml:space="preserve"> money related base of the nation was felt as an cri</w:t>
      </w:r>
      <w:r w:rsidR="00C15ABD" w:rsidRPr="001E0492">
        <w:rPr>
          <w:rFonts w:ascii="Times New Roman" w:hAnsi="Times New Roman" w:cs="Times New Roman"/>
          <w:sz w:val="24"/>
          <w:szCs w:val="24"/>
        </w:rPr>
        <w:t xml:space="preserve">tical call of the day opposite of </w:t>
      </w:r>
      <w:r w:rsidR="00724E81" w:rsidRPr="001E0492">
        <w:rPr>
          <w:rFonts w:ascii="Times New Roman" w:hAnsi="Times New Roman" w:cs="Times New Roman"/>
          <w:sz w:val="24"/>
          <w:szCs w:val="24"/>
        </w:rPr>
        <w:t>collapsed financia</w:t>
      </w:r>
      <w:r w:rsidR="00C36E78" w:rsidRPr="001E0492">
        <w:rPr>
          <w:rFonts w:ascii="Times New Roman" w:hAnsi="Times New Roman" w:cs="Times New Roman"/>
          <w:sz w:val="24"/>
          <w:szCs w:val="24"/>
        </w:rPr>
        <w:t>l reality of a recently born st</w:t>
      </w:r>
      <w:r w:rsidR="00724E81" w:rsidRPr="001E0492">
        <w:rPr>
          <w:rFonts w:ascii="Times New Roman" w:hAnsi="Times New Roman" w:cs="Times New Roman"/>
          <w:sz w:val="24"/>
          <w:szCs w:val="24"/>
        </w:rPr>
        <w:t>ate.</w:t>
      </w:r>
    </w:p>
    <w:p w14:paraId="5BDB5A2C" w14:textId="6100A944" w:rsidR="00C36E78" w:rsidRPr="001E0492" w:rsidRDefault="00AE5288" w:rsidP="00345D2E">
      <w:pPr>
        <w:pStyle w:val="Heading3"/>
      </w:pPr>
      <w:bookmarkStart w:id="56" w:name="_Toc85743485"/>
      <w:r w:rsidRPr="001E0492">
        <w:t xml:space="preserve">4.1.1 </w:t>
      </w:r>
      <w:r w:rsidR="00C36E78" w:rsidRPr="001E0492">
        <w:t>Starting of the organization</w:t>
      </w:r>
      <w:bookmarkEnd w:id="56"/>
    </w:p>
    <w:p w14:paraId="4BCB3479" w14:textId="5F309F84" w:rsidR="00E07C87" w:rsidRDefault="00FE18FF"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In this Scenery, in arrange to revamp the country’s e</w:t>
      </w:r>
      <w:r w:rsidR="00A2362C" w:rsidRPr="001E0492">
        <w:rPr>
          <w:rFonts w:ascii="Times New Roman" w:hAnsi="Times New Roman" w:cs="Times New Roman"/>
          <w:sz w:val="24"/>
          <w:szCs w:val="24"/>
        </w:rPr>
        <w:t>conomy, dimension</w:t>
      </w:r>
      <w:r w:rsidR="007A3C59" w:rsidRPr="001E0492">
        <w:rPr>
          <w:rFonts w:ascii="Times New Roman" w:hAnsi="Times New Roman" w:cs="Times New Roman"/>
          <w:sz w:val="24"/>
          <w:szCs w:val="24"/>
        </w:rPr>
        <w:t xml:space="preserve"> had been </w:t>
      </w:r>
      <w:r w:rsidR="00A2362C" w:rsidRPr="001E0492">
        <w:rPr>
          <w:rFonts w:ascii="Times New Roman" w:hAnsi="Times New Roman" w:cs="Times New Roman"/>
          <w:sz w:val="24"/>
          <w:szCs w:val="24"/>
        </w:rPr>
        <w:t>seized</w:t>
      </w:r>
      <w:r w:rsidR="00D878CC" w:rsidRPr="001E0492">
        <w:rPr>
          <w:rFonts w:ascii="Times New Roman" w:hAnsi="Times New Roman" w:cs="Times New Roman"/>
          <w:sz w:val="24"/>
          <w:szCs w:val="24"/>
        </w:rPr>
        <w:t xml:space="preserve"> to blend a figure</w:t>
      </w:r>
      <w:r w:rsidRPr="001E0492">
        <w:rPr>
          <w:rFonts w:ascii="Times New Roman" w:hAnsi="Times New Roman" w:cs="Times New Roman"/>
          <w:sz w:val="24"/>
          <w:szCs w:val="24"/>
        </w:rPr>
        <w:t xml:space="preserve"> of banks already worked in this locale and make unused banks and </w:t>
      </w:r>
      <w:r w:rsidR="007C1844" w:rsidRPr="001E0492">
        <w:rPr>
          <w:rFonts w:ascii="Times New Roman" w:hAnsi="Times New Roman" w:cs="Times New Roman"/>
          <w:sz w:val="24"/>
          <w:szCs w:val="24"/>
        </w:rPr>
        <w:t>these activities</w:t>
      </w:r>
      <w:r w:rsidRPr="001E0492">
        <w:rPr>
          <w:rFonts w:ascii="Times New Roman" w:hAnsi="Times New Roman" w:cs="Times New Roman"/>
          <w:sz w:val="24"/>
          <w:szCs w:val="24"/>
        </w:rPr>
        <w:t xml:space="preserve"> driven to arrangement of </w:t>
      </w:r>
      <w:r w:rsidR="00D878CC" w:rsidRPr="001E0492">
        <w:rPr>
          <w:rFonts w:ascii="Times New Roman" w:hAnsi="Times New Roman" w:cs="Times New Roman"/>
          <w:sz w:val="24"/>
          <w:szCs w:val="24"/>
        </w:rPr>
        <w:t>Janata bank in 1972 by attaching</w:t>
      </w:r>
      <w:r w:rsidRPr="001E0492">
        <w:rPr>
          <w:rFonts w:ascii="Times New Roman" w:hAnsi="Times New Roman" w:cs="Times New Roman"/>
          <w:sz w:val="24"/>
          <w:szCs w:val="24"/>
        </w:rPr>
        <w:t xml:space="preserve"> the recent joined together Bank Restricted and Union Bank Restricted beneath the Banks Nation</w:t>
      </w:r>
      <w:r w:rsidR="00D878CC" w:rsidRPr="001E0492">
        <w:rPr>
          <w:rFonts w:ascii="Times New Roman" w:hAnsi="Times New Roman" w:cs="Times New Roman"/>
          <w:sz w:val="24"/>
          <w:szCs w:val="24"/>
        </w:rPr>
        <w:t>alization Arrange (Chairman’s fix up number.26) in</w:t>
      </w:r>
      <w:r w:rsidRPr="001E0492">
        <w:rPr>
          <w:rFonts w:ascii="Times New Roman" w:hAnsi="Times New Roman" w:cs="Times New Roman"/>
          <w:sz w:val="24"/>
          <w:szCs w:val="24"/>
        </w:rPr>
        <w:t xml:space="preserve"> 1972.</w:t>
      </w:r>
      <w:r w:rsidR="00DB4E51" w:rsidRPr="001E0492">
        <w:rPr>
          <w:rFonts w:ascii="Times New Roman" w:hAnsi="Times New Roman" w:cs="Times New Roman"/>
          <w:sz w:val="24"/>
          <w:szCs w:val="24"/>
        </w:rPr>
        <w:t xml:space="preserve"> </w:t>
      </w:r>
      <w:sdt>
        <w:sdtPr>
          <w:rPr>
            <w:rFonts w:ascii="Times New Roman" w:hAnsi="Times New Roman" w:cs="Times New Roman"/>
            <w:sz w:val="24"/>
            <w:szCs w:val="24"/>
          </w:rPr>
          <w:id w:val="444433188"/>
          <w:citation/>
        </w:sdtPr>
        <w:sdtEndPr/>
        <w:sdtContent>
          <w:r w:rsidR="00DB4E51" w:rsidRPr="001E0492">
            <w:rPr>
              <w:rFonts w:ascii="Times New Roman" w:hAnsi="Times New Roman" w:cs="Times New Roman"/>
              <w:sz w:val="24"/>
              <w:szCs w:val="24"/>
            </w:rPr>
            <w:fldChar w:fldCharType="begin"/>
          </w:r>
          <w:r w:rsidR="00DB4E51" w:rsidRPr="001E0492">
            <w:rPr>
              <w:rFonts w:ascii="Times New Roman" w:hAnsi="Times New Roman" w:cs="Times New Roman"/>
              <w:sz w:val="24"/>
              <w:szCs w:val="24"/>
            </w:rPr>
            <w:instrText xml:space="preserve"> CITATION jbc21 \l 1033 </w:instrText>
          </w:r>
          <w:r w:rsidR="00DB4E51" w:rsidRPr="001E0492">
            <w:rPr>
              <w:rFonts w:ascii="Times New Roman" w:hAnsi="Times New Roman" w:cs="Times New Roman"/>
              <w:sz w:val="24"/>
              <w:szCs w:val="24"/>
            </w:rPr>
            <w:fldChar w:fldCharType="separate"/>
          </w:r>
          <w:r w:rsidR="00851B40" w:rsidRPr="001E0492">
            <w:rPr>
              <w:rFonts w:ascii="Times New Roman" w:hAnsi="Times New Roman" w:cs="Times New Roman"/>
              <w:noProof/>
              <w:sz w:val="24"/>
              <w:szCs w:val="24"/>
            </w:rPr>
            <w:t>(jb.com.bd, 2021)</w:t>
          </w:r>
          <w:r w:rsidR="00DB4E51" w:rsidRPr="001E0492">
            <w:rPr>
              <w:rFonts w:ascii="Times New Roman" w:hAnsi="Times New Roman" w:cs="Times New Roman"/>
              <w:sz w:val="24"/>
              <w:szCs w:val="24"/>
            </w:rPr>
            <w:fldChar w:fldCharType="end"/>
          </w:r>
        </w:sdtContent>
      </w:sdt>
    </w:p>
    <w:p w14:paraId="67647726" w14:textId="77777777" w:rsidR="00345D2E" w:rsidRPr="001E0492" w:rsidRDefault="00345D2E" w:rsidP="001E0492">
      <w:pPr>
        <w:spacing w:line="360" w:lineRule="auto"/>
        <w:jc w:val="both"/>
        <w:rPr>
          <w:rFonts w:ascii="Times New Roman" w:hAnsi="Times New Roman" w:cs="Times New Roman"/>
          <w:sz w:val="24"/>
          <w:szCs w:val="24"/>
        </w:rPr>
      </w:pPr>
    </w:p>
    <w:p w14:paraId="4DA8EE7B" w14:textId="0E0822B8" w:rsidR="005674BF" w:rsidRPr="001E0492" w:rsidRDefault="00AE5288" w:rsidP="00345D2E">
      <w:pPr>
        <w:pStyle w:val="Heading3"/>
      </w:pPr>
      <w:bookmarkStart w:id="57" w:name="_Toc85743486"/>
      <w:r w:rsidRPr="001E0492">
        <w:t xml:space="preserve">4.1.2 </w:t>
      </w:r>
      <w:r w:rsidR="000D1EA0" w:rsidRPr="001E0492">
        <w:t>Corporatization</w:t>
      </w:r>
      <w:bookmarkEnd w:id="57"/>
    </w:p>
    <w:p w14:paraId="54E26253" w14:textId="6E73125E" w:rsidR="00E07C87" w:rsidRPr="001E0492" w:rsidRDefault="00DB221E"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In the year of 2007 and the </w:t>
      </w:r>
      <w:r w:rsidR="000D1EA0" w:rsidRPr="001E0492">
        <w:rPr>
          <w:rFonts w:ascii="Times New Roman" w:hAnsi="Times New Roman" w:cs="Times New Roman"/>
          <w:sz w:val="24"/>
          <w:szCs w:val="24"/>
        </w:rPr>
        <w:t>date</w:t>
      </w:r>
      <w:r w:rsidR="00055C1A" w:rsidRPr="001E0492">
        <w:rPr>
          <w:rFonts w:ascii="Times New Roman" w:hAnsi="Times New Roman" w:cs="Times New Roman"/>
          <w:sz w:val="24"/>
          <w:szCs w:val="24"/>
        </w:rPr>
        <w:t xml:space="preserve"> of November 15 Janata bank seized </w:t>
      </w:r>
      <w:r w:rsidR="000D1EA0" w:rsidRPr="001E0492">
        <w:rPr>
          <w:rFonts w:ascii="Times New Roman" w:hAnsi="Times New Roman" w:cs="Times New Roman"/>
          <w:sz w:val="24"/>
          <w:szCs w:val="24"/>
        </w:rPr>
        <w:t xml:space="preserve">registered in </w:t>
      </w:r>
      <w:r w:rsidR="00647AA4" w:rsidRPr="001E0492">
        <w:rPr>
          <w:rFonts w:ascii="Times New Roman" w:hAnsi="Times New Roman" w:cs="Times New Roman"/>
          <w:sz w:val="24"/>
          <w:szCs w:val="24"/>
        </w:rPr>
        <w:t>register’s</w:t>
      </w:r>
      <w:r w:rsidR="000D1EA0" w:rsidRPr="001E0492">
        <w:rPr>
          <w:rFonts w:ascii="Times New Roman" w:hAnsi="Times New Roman" w:cs="Times New Roman"/>
          <w:sz w:val="24"/>
          <w:szCs w:val="24"/>
        </w:rPr>
        <w:t xml:space="preserve"> joint stock. </w:t>
      </w:r>
      <w:r w:rsidR="00717BC1" w:rsidRPr="001E0492">
        <w:rPr>
          <w:rFonts w:ascii="Times New Roman" w:hAnsi="Times New Roman" w:cs="Times New Roman"/>
          <w:sz w:val="24"/>
          <w:szCs w:val="24"/>
        </w:rPr>
        <w:t xml:space="preserve"> And it is rebuilt as a </w:t>
      </w:r>
      <w:r w:rsidR="007C3985" w:rsidRPr="001E0492">
        <w:rPr>
          <w:rFonts w:ascii="Times New Roman" w:hAnsi="Times New Roman" w:cs="Times New Roman"/>
          <w:sz w:val="24"/>
          <w:szCs w:val="24"/>
        </w:rPr>
        <w:t xml:space="preserve">Public Limited Company </w:t>
      </w:r>
      <w:r w:rsidR="00E07C87" w:rsidRPr="001E0492">
        <w:rPr>
          <w:rFonts w:ascii="Times New Roman" w:hAnsi="Times New Roman" w:cs="Times New Roman"/>
          <w:sz w:val="24"/>
          <w:szCs w:val="24"/>
        </w:rPr>
        <w:t xml:space="preserve">with the title of </w:t>
      </w:r>
      <w:r w:rsidR="007C3985" w:rsidRPr="001E0492">
        <w:rPr>
          <w:rFonts w:ascii="Times New Roman" w:hAnsi="Times New Roman" w:cs="Times New Roman"/>
          <w:sz w:val="24"/>
          <w:szCs w:val="24"/>
        </w:rPr>
        <w:t>Janata Bank Limited.</w:t>
      </w:r>
    </w:p>
    <w:p w14:paraId="4665C951" w14:textId="77777777" w:rsidR="00345D2E" w:rsidRDefault="00345D2E" w:rsidP="00345D2E">
      <w:pPr>
        <w:pStyle w:val="Heading3"/>
      </w:pPr>
    </w:p>
    <w:p w14:paraId="0BEEB208" w14:textId="77777777" w:rsidR="00345D2E" w:rsidRDefault="00345D2E" w:rsidP="00345D2E">
      <w:pPr>
        <w:pStyle w:val="Heading3"/>
      </w:pPr>
    </w:p>
    <w:p w14:paraId="0BE2FC92" w14:textId="49E90842" w:rsidR="00717BC1" w:rsidRPr="001E0492" w:rsidRDefault="00AE5288" w:rsidP="00345D2E">
      <w:pPr>
        <w:pStyle w:val="Heading3"/>
      </w:pPr>
      <w:bookmarkStart w:id="58" w:name="_Toc85743487"/>
      <w:r w:rsidRPr="001E0492">
        <w:t xml:space="preserve">4.1.3 </w:t>
      </w:r>
      <w:r w:rsidR="00DB221E" w:rsidRPr="001E0492">
        <w:t>Roundup</w:t>
      </w:r>
      <w:bookmarkEnd w:id="58"/>
    </w:p>
    <w:p w14:paraId="7452BCD5" w14:textId="13BD24D3" w:rsidR="00AE5288" w:rsidRPr="001E0492" w:rsidRDefault="00DB221E"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Janata Bank runs their business within the country with 915 branches and also including they have 4 abroad branches</w:t>
      </w:r>
      <w:r w:rsidR="005D58C7" w:rsidRPr="001E0492">
        <w:rPr>
          <w:rFonts w:ascii="Times New Roman" w:hAnsi="Times New Roman" w:cs="Times New Roman"/>
          <w:sz w:val="24"/>
          <w:szCs w:val="24"/>
        </w:rPr>
        <w:t xml:space="preserve"> in United Arab Emirates.</w:t>
      </w:r>
      <w:r w:rsidR="003C6C21" w:rsidRPr="001E0492">
        <w:rPr>
          <w:rFonts w:ascii="Times New Roman" w:hAnsi="Times New Roman" w:cs="Times New Roman"/>
          <w:sz w:val="24"/>
          <w:szCs w:val="24"/>
        </w:rPr>
        <w:t xml:space="preserve"> Janata bank have a big family of around </w:t>
      </w:r>
      <w:r w:rsidR="0034201F" w:rsidRPr="001E0492">
        <w:rPr>
          <w:rFonts w:ascii="Times New Roman" w:hAnsi="Times New Roman" w:cs="Times New Roman"/>
          <w:sz w:val="24"/>
          <w:szCs w:val="24"/>
        </w:rPr>
        <w:t>11,463 employees.  And its main</w:t>
      </w:r>
      <w:r w:rsidR="003C6C21" w:rsidRPr="001E0492">
        <w:rPr>
          <w:rFonts w:ascii="Times New Roman" w:hAnsi="Times New Roman" w:cs="Times New Roman"/>
          <w:sz w:val="24"/>
          <w:szCs w:val="24"/>
        </w:rPr>
        <w:t xml:space="preserve"> office situated at </w:t>
      </w:r>
      <w:proofErr w:type="spellStart"/>
      <w:r w:rsidR="003C6C21" w:rsidRPr="001E0492">
        <w:rPr>
          <w:rFonts w:ascii="Times New Roman" w:hAnsi="Times New Roman" w:cs="Times New Roman"/>
          <w:sz w:val="24"/>
          <w:szCs w:val="24"/>
        </w:rPr>
        <w:t>Janata</w:t>
      </w:r>
      <w:proofErr w:type="spellEnd"/>
      <w:r w:rsidR="003C6C21" w:rsidRPr="001E0492">
        <w:rPr>
          <w:rFonts w:ascii="Times New Roman" w:hAnsi="Times New Roman" w:cs="Times New Roman"/>
          <w:sz w:val="24"/>
          <w:szCs w:val="24"/>
        </w:rPr>
        <w:t xml:space="preserve"> </w:t>
      </w:r>
      <w:proofErr w:type="spellStart"/>
      <w:r w:rsidR="003C6C21" w:rsidRPr="001E0492">
        <w:rPr>
          <w:rFonts w:ascii="Times New Roman" w:hAnsi="Times New Roman" w:cs="Times New Roman"/>
          <w:sz w:val="24"/>
          <w:szCs w:val="24"/>
        </w:rPr>
        <w:t>Bhaban</w:t>
      </w:r>
      <w:proofErr w:type="spellEnd"/>
      <w:r w:rsidR="003C6C21" w:rsidRPr="001E0492">
        <w:rPr>
          <w:rFonts w:ascii="Times New Roman" w:hAnsi="Times New Roman" w:cs="Times New Roman"/>
          <w:sz w:val="24"/>
          <w:szCs w:val="24"/>
        </w:rPr>
        <w:t xml:space="preserve"> at </w:t>
      </w:r>
      <w:proofErr w:type="spellStart"/>
      <w:r w:rsidR="003C6C21" w:rsidRPr="001E0492">
        <w:rPr>
          <w:rFonts w:ascii="Times New Roman" w:hAnsi="Times New Roman" w:cs="Times New Roman"/>
          <w:sz w:val="24"/>
          <w:szCs w:val="24"/>
        </w:rPr>
        <w:t>Motijheel</w:t>
      </w:r>
      <w:proofErr w:type="spellEnd"/>
      <w:r w:rsidR="003C6C21" w:rsidRPr="001E0492">
        <w:rPr>
          <w:rFonts w:ascii="Times New Roman" w:hAnsi="Times New Roman" w:cs="Times New Roman"/>
          <w:sz w:val="24"/>
          <w:szCs w:val="24"/>
        </w:rPr>
        <w:t xml:space="preserve"> C/A. And this area is the heart of Dhaka city.</w:t>
      </w:r>
      <w:r w:rsidR="009C62CE" w:rsidRPr="001E0492">
        <w:rPr>
          <w:rFonts w:ascii="Times New Roman" w:hAnsi="Times New Roman" w:cs="Times New Roman"/>
          <w:sz w:val="24"/>
          <w:szCs w:val="24"/>
        </w:rPr>
        <w:t xml:space="preserve"> At the conclus</w:t>
      </w:r>
      <w:r w:rsidR="0034201F" w:rsidRPr="001E0492">
        <w:rPr>
          <w:rFonts w:ascii="Times New Roman" w:hAnsi="Times New Roman" w:cs="Times New Roman"/>
          <w:sz w:val="24"/>
          <w:szCs w:val="24"/>
        </w:rPr>
        <w:t>ion of 2019 the Janata bank received</w:t>
      </w:r>
      <w:r w:rsidR="009C62CE" w:rsidRPr="001E0492">
        <w:rPr>
          <w:rFonts w:ascii="Times New Roman" w:hAnsi="Times New Roman" w:cs="Times New Roman"/>
          <w:sz w:val="24"/>
          <w:szCs w:val="24"/>
        </w:rPr>
        <w:t xml:space="preserve"> savings amount BDT 691409372051. </w:t>
      </w:r>
      <w:r w:rsidR="0034201F" w:rsidRPr="001E0492">
        <w:rPr>
          <w:rFonts w:ascii="Times New Roman" w:hAnsi="Times New Roman" w:cs="Times New Roman"/>
          <w:sz w:val="24"/>
          <w:szCs w:val="24"/>
        </w:rPr>
        <w:t>From this the Authorized principal</w:t>
      </w:r>
      <w:r w:rsidR="009C62CE" w:rsidRPr="001E0492">
        <w:rPr>
          <w:rFonts w:ascii="Times New Roman" w:hAnsi="Times New Roman" w:cs="Times New Roman"/>
          <w:sz w:val="24"/>
          <w:szCs w:val="24"/>
        </w:rPr>
        <w:t xml:space="preserve"> was BDT 30000 million, progress amount was BDT 54847</w:t>
      </w:r>
      <w:r w:rsidR="0034201F" w:rsidRPr="001E0492">
        <w:rPr>
          <w:rFonts w:ascii="Times New Roman" w:hAnsi="Times New Roman" w:cs="Times New Roman"/>
          <w:sz w:val="24"/>
          <w:szCs w:val="24"/>
        </w:rPr>
        <w:t xml:space="preserve">3941439 and the </w:t>
      </w:r>
      <w:r w:rsidR="007C1844" w:rsidRPr="001E0492">
        <w:rPr>
          <w:rFonts w:ascii="Times New Roman" w:hAnsi="Times New Roman" w:cs="Times New Roman"/>
          <w:sz w:val="24"/>
          <w:szCs w:val="24"/>
        </w:rPr>
        <w:t>Paid-up</w:t>
      </w:r>
      <w:r w:rsidR="0034201F" w:rsidRPr="001E0492">
        <w:rPr>
          <w:rFonts w:ascii="Times New Roman" w:hAnsi="Times New Roman" w:cs="Times New Roman"/>
          <w:sz w:val="24"/>
          <w:szCs w:val="24"/>
        </w:rPr>
        <w:t xml:space="preserve"> principal </w:t>
      </w:r>
      <w:r w:rsidR="009C62CE" w:rsidRPr="001E0492">
        <w:rPr>
          <w:rFonts w:ascii="Times New Roman" w:hAnsi="Times New Roman" w:cs="Times New Roman"/>
          <w:sz w:val="24"/>
          <w:szCs w:val="24"/>
        </w:rPr>
        <w:t>was BDT 23140 million.</w:t>
      </w:r>
    </w:p>
    <w:p w14:paraId="139860E6" w14:textId="77777777" w:rsidR="00AE5288" w:rsidRPr="001E0492" w:rsidRDefault="00AE5288" w:rsidP="001E0492">
      <w:pPr>
        <w:spacing w:line="360" w:lineRule="auto"/>
        <w:jc w:val="both"/>
        <w:rPr>
          <w:rFonts w:ascii="Times New Roman" w:hAnsi="Times New Roman" w:cs="Times New Roman"/>
          <w:sz w:val="24"/>
          <w:szCs w:val="24"/>
        </w:rPr>
      </w:pPr>
    </w:p>
    <w:p w14:paraId="1BA5960B" w14:textId="10A2ECAD" w:rsidR="00AE5288" w:rsidRDefault="007A3C59"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lastRenderedPageBreak/>
        <w:t>Janat</w:t>
      </w:r>
      <w:r w:rsidR="00B573D6" w:rsidRPr="001E0492">
        <w:rPr>
          <w:rFonts w:ascii="Times New Roman" w:hAnsi="Times New Roman" w:cs="Times New Roman"/>
          <w:sz w:val="24"/>
          <w:szCs w:val="24"/>
        </w:rPr>
        <w:t>a</w:t>
      </w:r>
      <w:r w:rsidRPr="001E0492">
        <w:rPr>
          <w:rFonts w:ascii="Times New Roman" w:hAnsi="Times New Roman" w:cs="Times New Roman"/>
          <w:sz w:val="24"/>
          <w:szCs w:val="24"/>
        </w:rPr>
        <w:t xml:space="preserve"> Bank constrained, a </w:t>
      </w:r>
      <w:r w:rsidR="002573E5" w:rsidRPr="001E0492">
        <w:rPr>
          <w:rFonts w:ascii="Times New Roman" w:hAnsi="Times New Roman" w:cs="Times New Roman"/>
          <w:sz w:val="24"/>
          <w:szCs w:val="24"/>
        </w:rPr>
        <w:t>corporate body trusted over the</w:t>
      </w:r>
      <w:r w:rsidR="00C12BB5" w:rsidRPr="001E0492">
        <w:rPr>
          <w:rFonts w:ascii="Times New Roman" w:hAnsi="Times New Roman" w:cs="Times New Roman"/>
          <w:sz w:val="24"/>
          <w:szCs w:val="24"/>
        </w:rPr>
        <w:t xml:space="preserve">, </w:t>
      </w:r>
      <w:r w:rsidRPr="001E0492">
        <w:rPr>
          <w:rFonts w:ascii="Times New Roman" w:hAnsi="Times New Roman" w:cs="Times New Roman"/>
          <w:sz w:val="24"/>
          <w:szCs w:val="24"/>
        </w:rPr>
        <w:t xml:space="preserve">a long time the second biggest commercial bank in Bangladesh in </w:t>
      </w:r>
      <w:r w:rsidR="00E07C87" w:rsidRPr="001E0492">
        <w:rPr>
          <w:rFonts w:ascii="Times New Roman" w:hAnsi="Times New Roman" w:cs="Times New Roman"/>
          <w:sz w:val="24"/>
          <w:szCs w:val="24"/>
        </w:rPr>
        <w:t xml:space="preserve">regards of </w:t>
      </w:r>
      <w:r w:rsidRPr="001E0492">
        <w:rPr>
          <w:rFonts w:ascii="Times New Roman" w:hAnsi="Times New Roman" w:cs="Times New Roman"/>
          <w:sz w:val="24"/>
          <w:szCs w:val="24"/>
        </w:rPr>
        <w:t xml:space="preserve">deposits and assets. Janata Bank has </w:t>
      </w:r>
      <w:r w:rsidR="007C1844" w:rsidRPr="001E0492">
        <w:rPr>
          <w:rFonts w:ascii="Times New Roman" w:hAnsi="Times New Roman" w:cs="Times New Roman"/>
          <w:sz w:val="24"/>
          <w:szCs w:val="24"/>
        </w:rPr>
        <w:t>played</w:t>
      </w:r>
      <w:r w:rsidRPr="001E0492">
        <w:rPr>
          <w:rFonts w:ascii="Times New Roman" w:hAnsi="Times New Roman" w:cs="Times New Roman"/>
          <w:sz w:val="24"/>
          <w:szCs w:val="24"/>
        </w:rPr>
        <w:t xml:space="preserve"> a very important role</w:t>
      </w:r>
      <w:r w:rsidR="00E07C87" w:rsidRPr="001E0492">
        <w:rPr>
          <w:rFonts w:ascii="Times New Roman" w:hAnsi="Times New Roman" w:cs="Times New Roman"/>
          <w:sz w:val="24"/>
          <w:szCs w:val="24"/>
        </w:rPr>
        <w:t xml:space="preserve"> in the f</w:t>
      </w:r>
      <w:r w:rsidR="001E5650" w:rsidRPr="001E0492">
        <w:rPr>
          <w:rFonts w:ascii="Times New Roman" w:hAnsi="Times New Roman" w:cs="Times New Roman"/>
          <w:sz w:val="24"/>
          <w:szCs w:val="24"/>
        </w:rPr>
        <w:t>inancial sectors of our country.</w:t>
      </w:r>
      <w:r w:rsidR="00DB4E51" w:rsidRPr="001E0492">
        <w:rPr>
          <w:rFonts w:ascii="Times New Roman" w:hAnsi="Times New Roman" w:cs="Times New Roman"/>
          <w:sz w:val="24"/>
          <w:szCs w:val="24"/>
        </w:rPr>
        <w:t xml:space="preserve"> </w:t>
      </w:r>
    </w:p>
    <w:p w14:paraId="555E6683" w14:textId="77777777" w:rsidR="001E0492" w:rsidRPr="001E0492" w:rsidRDefault="001E0492" w:rsidP="001E0492">
      <w:pPr>
        <w:spacing w:line="360" w:lineRule="auto"/>
        <w:jc w:val="both"/>
        <w:rPr>
          <w:rFonts w:ascii="Times New Roman" w:hAnsi="Times New Roman" w:cs="Times New Roman"/>
          <w:sz w:val="24"/>
          <w:szCs w:val="24"/>
        </w:rPr>
      </w:pPr>
    </w:p>
    <w:p w14:paraId="404494A5" w14:textId="3F9491D6" w:rsidR="00AE5288" w:rsidRPr="001E0492" w:rsidRDefault="00AE5288" w:rsidP="00345D2E">
      <w:pPr>
        <w:pStyle w:val="Heading3"/>
      </w:pPr>
      <w:bookmarkStart w:id="59" w:name="_Toc85743488"/>
      <w:r w:rsidRPr="001E0492">
        <w:t xml:space="preserve">4.1.4 </w:t>
      </w:r>
      <w:r w:rsidR="007C1844" w:rsidRPr="001E0492">
        <w:t>Vision</w:t>
      </w:r>
      <w:bookmarkEnd w:id="59"/>
    </w:p>
    <w:p w14:paraId="6B1F9418" w14:textId="1ADA5E34" w:rsidR="00E70E09" w:rsidRPr="001E0492" w:rsidRDefault="00F70709" w:rsidP="005D66F7">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T</w:t>
      </w:r>
      <w:r w:rsidR="00E70E09" w:rsidRPr="001E0492">
        <w:rPr>
          <w:rFonts w:ascii="Times New Roman" w:hAnsi="Times New Roman" w:cs="Times New Roman"/>
          <w:sz w:val="24"/>
          <w:szCs w:val="24"/>
        </w:rPr>
        <w:t>he vision of J</w:t>
      </w:r>
      <w:r w:rsidR="009111F5" w:rsidRPr="001E0492">
        <w:rPr>
          <w:rFonts w:ascii="Times New Roman" w:hAnsi="Times New Roman" w:cs="Times New Roman"/>
          <w:sz w:val="24"/>
          <w:szCs w:val="24"/>
        </w:rPr>
        <w:t>anata bank’s is</w:t>
      </w:r>
    </w:p>
    <w:p w14:paraId="35814877" w14:textId="77777777" w:rsidR="00E70E09" w:rsidRPr="001E0492" w:rsidRDefault="00E70E09" w:rsidP="005D66F7">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1. To</w:t>
      </w:r>
      <w:r w:rsidR="009111F5" w:rsidRPr="001E0492">
        <w:rPr>
          <w:rFonts w:ascii="Times New Roman" w:hAnsi="Times New Roman" w:cs="Times New Roman"/>
          <w:sz w:val="24"/>
          <w:szCs w:val="24"/>
        </w:rPr>
        <w:t xml:space="preserve"> be ef</w:t>
      </w:r>
      <w:r w:rsidRPr="001E0492">
        <w:rPr>
          <w:rFonts w:ascii="Times New Roman" w:hAnsi="Times New Roman" w:cs="Times New Roman"/>
          <w:sz w:val="24"/>
          <w:szCs w:val="24"/>
        </w:rPr>
        <w:t>ficient biggest commercial bank of the nation</w:t>
      </w:r>
      <w:r w:rsidR="00744F08" w:rsidRPr="001E0492">
        <w:rPr>
          <w:rFonts w:ascii="Times New Roman" w:hAnsi="Times New Roman" w:cs="Times New Roman"/>
          <w:sz w:val="24"/>
          <w:szCs w:val="24"/>
        </w:rPr>
        <w:t>.</w:t>
      </w:r>
    </w:p>
    <w:p w14:paraId="3BC5DEDD" w14:textId="77777777" w:rsidR="00E70E09" w:rsidRPr="001E0492" w:rsidRDefault="00E70E09" w:rsidP="005D66F7">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2. T</w:t>
      </w:r>
      <w:r w:rsidR="009111F5" w:rsidRPr="001E0492">
        <w:rPr>
          <w:rFonts w:ascii="Times New Roman" w:hAnsi="Times New Roman" w:cs="Times New Roman"/>
          <w:sz w:val="24"/>
          <w:szCs w:val="24"/>
        </w:rPr>
        <w:t>o help socio economic advancement of the nation.</w:t>
      </w:r>
    </w:p>
    <w:p w14:paraId="03E7140B" w14:textId="465CB826" w:rsidR="00E84A34" w:rsidRPr="001E0492" w:rsidRDefault="00F70709" w:rsidP="005D66F7">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3.</w:t>
      </w:r>
      <w:r w:rsidR="005F3967" w:rsidRPr="001E0492">
        <w:rPr>
          <w:rFonts w:ascii="Times New Roman" w:hAnsi="Times New Roman" w:cs="Times New Roman"/>
          <w:sz w:val="24"/>
          <w:szCs w:val="24"/>
        </w:rPr>
        <w:t xml:space="preserve"> </w:t>
      </w:r>
      <w:r w:rsidR="009111F5" w:rsidRPr="001E0492">
        <w:rPr>
          <w:rFonts w:ascii="Times New Roman" w:hAnsi="Times New Roman" w:cs="Times New Roman"/>
          <w:sz w:val="24"/>
          <w:szCs w:val="24"/>
        </w:rPr>
        <w:t>And lastly want to be a commanding bank in South Asia.</w:t>
      </w:r>
    </w:p>
    <w:p w14:paraId="47A9E003" w14:textId="77777777" w:rsidR="007C1844" w:rsidRPr="001E0492" w:rsidRDefault="007C1844" w:rsidP="005D66F7">
      <w:pPr>
        <w:spacing w:line="360" w:lineRule="auto"/>
        <w:jc w:val="both"/>
        <w:rPr>
          <w:rFonts w:ascii="Times New Roman" w:hAnsi="Times New Roman" w:cs="Times New Roman"/>
          <w:sz w:val="24"/>
          <w:szCs w:val="24"/>
        </w:rPr>
      </w:pPr>
    </w:p>
    <w:p w14:paraId="52F8A0C5" w14:textId="61B7B50F" w:rsidR="009111F5" w:rsidRPr="001E0492" w:rsidRDefault="00AE5288" w:rsidP="005D66F7">
      <w:pPr>
        <w:pStyle w:val="Heading3"/>
        <w:spacing w:line="360" w:lineRule="auto"/>
      </w:pPr>
      <w:bookmarkStart w:id="60" w:name="_Toc85743489"/>
      <w:r w:rsidRPr="001E0492">
        <w:t xml:space="preserve">4.1.5 </w:t>
      </w:r>
      <w:r w:rsidR="007C1844" w:rsidRPr="001E0492">
        <w:t>Mission</w:t>
      </w:r>
      <w:bookmarkEnd w:id="60"/>
    </w:p>
    <w:p w14:paraId="273C76F1" w14:textId="35BDA744" w:rsidR="000F025A" w:rsidRPr="001E0492" w:rsidRDefault="009A2D1B" w:rsidP="005D66F7">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By holding a fixed </w:t>
      </w:r>
      <w:r w:rsidR="00BE193D" w:rsidRPr="001E0492">
        <w:rPr>
          <w:rFonts w:ascii="Times New Roman" w:hAnsi="Times New Roman" w:cs="Times New Roman"/>
          <w:sz w:val="24"/>
          <w:szCs w:val="24"/>
        </w:rPr>
        <w:t>progress procedure, by giving top quality economical products, by providing fantastic purchaser service by an e</w:t>
      </w:r>
      <w:r w:rsidR="005300ED" w:rsidRPr="001E0492">
        <w:rPr>
          <w:rFonts w:ascii="Times New Roman" w:hAnsi="Times New Roman" w:cs="Times New Roman"/>
          <w:sz w:val="24"/>
          <w:szCs w:val="24"/>
        </w:rPr>
        <w:t xml:space="preserve">xpert arrangement team and by assuring strong corporate administration in entire term of banking network, one day the Janata Bank will be an </w:t>
      </w:r>
      <w:r w:rsidR="007C1844" w:rsidRPr="001E0492">
        <w:rPr>
          <w:rFonts w:ascii="Times New Roman" w:hAnsi="Times New Roman" w:cs="Times New Roman"/>
          <w:sz w:val="24"/>
          <w:szCs w:val="24"/>
        </w:rPr>
        <w:t>efficient commercial</w:t>
      </w:r>
      <w:r w:rsidR="005300ED" w:rsidRPr="001E0492">
        <w:rPr>
          <w:rFonts w:ascii="Times New Roman" w:hAnsi="Times New Roman" w:cs="Times New Roman"/>
          <w:sz w:val="24"/>
          <w:szCs w:val="24"/>
        </w:rPr>
        <w:t xml:space="preserve"> bank of the nation.</w:t>
      </w:r>
    </w:p>
    <w:p w14:paraId="55ABB911" w14:textId="77777777" w:rsidR="001F0388" w:rsidRPr="001E0492" w:rsidRDefault="001F0388" w:rsidP="005D66F7">
      <w:pPr>
        <w:spacing w:line="360" w:lineRule="auto"/>
        <w:jc w:val="both"/>
        <w:rPr>
          <w:rFonts w:ascii="Times New Roman" w:hAnsi="Times New Roman" w:cs="Times New Roman"/>
          <w:sz w:val="24"/>
          <w:szCs w:val="24"/>
        </w:rPr>
      </w:pPr>
    </w:p>
    <w:p w14:paraId="37E79FE3" w14:textId="77777777" w:rsidR="00F33E7D" w:rsidRPr="001E0492" w:rsidRDefault="00F33E7D" w:rsidP="005D66F7">
      <w:pPr>
        <w:spacing w:line="360" w:lineRule="auto"/>
        <w:jc w:val="both"/>
        <w:rPr>
          <w:rFonts w:ascii="Times New Roman" w:hAnsi="Times New Roman" w:cs="Times New Roman"/>
          <w:sz w:val="24"/>
          <w:szCs w:val="24"/>
        </w:rPr>
      </w:pPr>
    </w:p>
    <w:p w14:paraId="4BED91B8" w14:textId="77777777" w:rsidR="00F33E7D" w:rsidRPr="001E0492" w:rsidRDefault="00F33E7D" w:rsidP="005D66F7">
      <w:pPr>
        <w:spacing w:line="360" w:lineRule="auto"/>
        <w:jc w:val="both"/>
        <w:rPr>
          <w:rFonts w:ascii="Times New Roman" w:hAnsi="Times New Roman" w:cs="Times New Roman"/>
          <w:sz w:val="24"/>
          <w:szCs w:val="24"/>
        </w:rPr>
      </w:pPr>
    </w:p>
    <w:p w14:paraId="73FC19E8" w14:textId="77777777" w:rsidR="00F33E7D" w:rsidRPr="001E0492" w:rsidRDefault="00F33E7D" w:rsidP="005D66F7">
      <w:pPr>
        <w:spacing w:line="360" w:lineRule="auto"/>
        <w:jc w:val="both"/>
        <w:rPr>
          <w:rFonts w:ascii="Times New Roman" w:hAnsi="Times New Roman" w:cs="Times New Roman"/>
          <w:sz w:val="24"/>
          <w:szCs w:val="24"/>
        </w:rPr>
      </w:pPr>
    </w:p>
    <w:p w14:paraId="297ABFDC" w14:textId="77777777" w:rsidR="00FF2722" w:rsidRPr="001E0492" w:rsidRDefault="00FF2722" w:rsidP="005D66F7">
      <w:pPr>
        <w:spacing w:line="360" w:lineRule="auto"/>
        <w:jc w:val="both"/>
        <w:rPr>
          <w:rFonts w:ascii="Times New Roman" w:hAnsi="Times New Roman" w:cs="Times New Roman"/>
          <w:sz w:val="24"/>
          <w:szCs w:val="24"/>
        </w:rPr>
      </w:pPr>
    </w:p>
    <w:p w14:paraId="651F2805" w14:textId="374FC446" w:rsidR="00FF2722" w:rsidRDefault="00FF2722" w:rsidP="005D66F7">
      <w:pPr>
        <w:spacing w:line="360" w:lineRule="auto"/>
        <w:jc w:val="both"/>
        <w:rPr>
          <w:rFonts w:ascii="Times New Roman" w:hAnsi="Times New Roman" w:cs="Times New Roman"/>
          <w:sz w:val="24"/>
          <w:szCs w:val="24"/>
        </w:rPr>
      </w:pPr>
    </w:p>
    <w:p w14:paraId="0A29819B" w14:textId="77777777" w:rsidR="00345D2E" w:rsidRPr="001E0492" w:rsidRDefault="00345D2E" w:rsidP="001E0492">
      <w:pPr>
        <w:spacing w:line="360" w:lineRule="auto"/>
        <w:jc w:val="both"/>
        <w:rPr>
          <w:rFonts w:ascii="Times New Roman" w:hAnsi="Times New Roman" w:cs="Times New Roman"/>
          <w:sz w:val="24"/>
          <w:szCs w:val="24"/>
        </w:rPr>
      </w:pPr>
    </w:p>
    <w:p w14:paraId="774F447E" w14:textId="77777777" w:rsidR="00FF2722" w:rsidRPr="001E0492" w:rsidRDefault="00FF2722" w:rsidP="001E0492">
      <w:pPr>
        <w:spacing w:line="360" w:lineRule="auto"/>
        <w:jc w:val="both"/>
        <w:rPr>
          <w:rFonts w:ascii="Times New Roman" w:hAnsi="Times New Roman" w:cs="Times New Roman"/>
          <w:sz w:val="24"/>
          <w:szCs w:val="24"/>
        </w:rPr>
      </w:pPr>
    </w:p>
    <w:p w14:paraId="7D336E2B" w14:textId="77777777" w:rsidR="007C1844" w:rsidRPr="001E0492" w:rsidRDefault="007C1844" w:rsidP="001E0492">
      <w:pPr>
        <w:spacing w:line="360" w:lineRule="auto"/>
        <w:jc w:val="both"/>
        <w:rPr>
          <w:rFonts w:ascii="Times New Roman" w:hAnsi="Times New Roman" w:cs="Times New Roman"/>
          <w:sz w:val="24"/>
          <w:szCs w:val="24"/>
        </w:rPr>
      </w:pPr>
    </w:p>
    <w:p w14:paraId="283002B7" w14:textId="5BC3E414" w:rsidR="007C1844" w:rsidRPr="001E0492" w:rsidRDefault="007C1844" w:rsidP="001E0492">
      <w:pPr>
        <w:spacing w:line="360" w:lineRule="auto"/>
        <w:jc w:val="both"/>
        <w:rPr>
          <w:rFonts w:ascii="Times New Roman" w:hAnsi="Times New Roman" w:cs="Times New Roman"/>
          <w:sz w:val="24"/>
          <w:szCs w:val="24"/>
        </w:rPr>
      </w:pPr>
    </w:p>
    <w:p w14:paraId="3AC431F4" w14:textId="77777777" w:rsidR="001E0492" w:rsidRPr="001E0492" w:rsidRDefault="001E0492" w:rsidP="001E0492">
      <w:pPr>
        <w:spacing w:line="360" w:lineRule="auto"/>
        <w:rPr>
          <w:rFonts w:ascii="Times New Roman" w:hAnsi="Times New Roman" w:cs="Times New Roman"/>
          <w:sz w:val="24"/>
          <w:szCs w:val="24"/>
        </w:rPr>
      </w:pPr>
    </w:p>
    <w:p w14:paraId="37039F91" w14:textId="6B15A76D" w:rsidR="00F33E7D" w:rsidRPr="001E0492" w:rsidRDefault="00AE5288" w:rsidP="00345D2E">
      <w:pPr>
        <w:pStyle w:val="Heading2"/>
      </w:pPr>
      <w:bookmarkStart w:id="61" w:name="_Toc85743490"/>
      <w:r w:rsidRPr="001E0492">
        <w:lastRenderedPageBreak/>
        <w:t xml:space="preserve">4.2 </w:t>
      </w:r>
      <w:r w:rsidR="007C1844" w:rsidRPr="001E0492">
        <w:t>Organizational Organogram</w:t>
      </w:r>
      <w:bookmarkEnd w:id="61"/>
    </w:p>
    <w:p w14:paraId="210D5904" w14:textId="45E609F8" w:rsidR="00FF2722" w:rsidRDefault="00FF2722" w:rsidP="001E0492">
      <w:pPr>
        <w:spacing w:line="360" w:lineRule="auto"/>
        <w:jc w:val="both"/>
        <w:rPr>
          <w:rFonts w:ascii="Times New Roman" w:hAnsi="Times New Roman" w:cs="Times New Roman"/>
          <w:b/>
          <w:bCs/>
          <w:noProof/>
          <w:sz w:val="24"/>
          <w:szCs w:val="24"/>
        </w:rPr>
      </w:pPr>
    </w:p>
    <w:p w14:paraId="03E3BBE4" w14:textId="13F8E8C0" w:rsidR="00C01F0B" w:rsidRDefault="00C01F0B" w:rsidP="001E0492">
      <w:pPr>
        <w:spacing w:line="360" w:lineRule="auto"/>
        <w:jc w:val="both"/>
        <w:rPr>
          <w:rFonts w:ascii="Times New Roman" w:hAnsi="Times New Roman" w:cs="Times New Roman"/>
          <w:b/>
          <w:bCs/>
          <w:noProof/>
          <w:sz w:val="24"/>
          <w:szCs w:val="24"/>
        </w:rPr>
      </w:pPr>
      <w:r>
        <w:rPr>
          <w:rFonts w:ascii="Times New Roman" w:hAnsi="Times New Roman" w:cs="Times New Roman"/>
          <w:b/>
          <w:bCs/>
          <w:noProof/>
          <w:sz w:val="24"/>
          <w:szCs w:val="24"/>
        </w:rPr>
        <w:drawing>
          <wp:inline distT="0" distB="0" distL="0" distR="0" wp14:anchorId="58E107D8" wp14:editId="286D70B7">
            <wp:extent cx="5486400" cy="6885709"/>
            <wp:effectExtent l="0" t="0" r="0" b="10795"/>
            <wp:docPr id="105" name="Diagram 10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697B6A3C" w14:textId="77777777" w:rsidR="00C01F0B" w:rsidRPr="00C01F0B" w:rsidRDefault="00C01F0B" w:rsidP="001E0492">
      <w:pPr>
        <w:spacing w:line="360" w:lineRule="auto"/>
        <w:jc w:val="both"/>
        <w:rPr>
          <w:rFonts w:ascii="Times New Roman" w:hAnsi="Times New Roman" w:cs="Times New Roman"/>
          <w:b/>
          <w:bCs/>
          <w:noProof/>
          <w:sz w:val="24"/>
          <w:szCs w:val="24"/>
        </w:rPr>
      </w:pPr>
    </w:p>
    <w:p w14:paraId="181CB20B" w14:textId="54C1861E" w:rsidR="00390948" w:rsidRPr="001E0492" w:rsidRDefault="009905F9" w:rsidP="001E0492">
      <w:pPr>
        <w:pStyle w:val="Caption"/>
        <w:spacing w:line="360" w:lineRule="auto"/>
        <w:jc w:val="both"/>
        <w:rPr>
          <w:rFonts w:ascii="Times New Roman" w:hAnsi="Times New Roman" w:cs="Times New Roman"/>
          <w:sz w:val="24"/>
          <w:szCs w:val="24"/>
        </w:rPr>
      </w:pPr>
      <w:bookmarkStart w:id="62" w:name="_Toc83866351"/>
      <w:r w:rsidRPr="001E0492">
        <w:rPr>
          <w:rFonts w:ascii="Times New Roman" w:hAnsi="Times New Roman" w:cs="Times New Roman"/>
          <w:sz w:val="24"/>
          <w:szCs w:val="24"/>
        </w:rPr>
        <w:t xml:space="preserve">Figure </w:t>
      </w:r>
      <w:r w:rsidR="009C1DBC" w:rsidRPr="001E0492">
        <w:rPr>
          <w:rFonts w:ascii="Times New Roman" w:hAnsi="Times New Roman" w:cs="Times New Roman"/>
          <w:sz w:val="24"/>
          <w:szCs w:val="24"/>
        </w:rPr>
        <w:fldChar w:fldCharType="begin"/>
      </w:r>
      <w:r w:rsidR="009C1DBC" w:rsidRPr="001E0492">
        <w:rPr>
          <w:rFonts w:ascii="Times New Roman" w:hAnsi="Times New Roman" w:cs="Times New Roman"/>
          <w:sz w:val="24"/>
          <w:szCs w:val="24"/>
        </w:rPr>
        <w:instrText xml:space="preserve"> SEQ Figure \* ARABIC </w:instrText>
      </w:r>
      <w:r w:rsidR="009C1DBC" w:rsidRPr="001E0492">
        <w:rPr>
          <w:rFonts w:ascii="Times New Roman" w:hAnsi="Times New Roman" w:cs="Times New Roman"/>
          <w:sz w:val="24"/>
          <w:szCs w:val="24"/>
        </w:rPr>
        <w:fldChar w:fldCharType="separate"/>
      </w:r>
      <w:r w:rsidR="00F0657B">
        <w:rPr>
          <w:rFonts w:ascii="Times New Roman" w:hAnsi="Times New Roman" w:cs="Times New Roman"/>
          <w:noProof/>
          <w:sz w:val="24"/>
          <w:szCs w:val="24"/>
        </w:rPr>
        <w:t>1</w:t>
      </w:r>
      <w:r w:rsidR="009C1DBC" w:rsidRPr="001E0492">
        <w:rPr>
          <w:rFonts w:ascii="Times New Roman" w:hAnsi="Times New Roman" w:cs="Times New Roman"/>
          <w:noProof/>
          <w:sz w:val="24"/>
          <w:szCs w:val="24"/>
        </w:rPr>
        <w:fldChar w:fldCharType="end"/>
      </w:r>
      <w:r w:rsidRPr="001E0492">
        <w:rPr>
          <w:rFonts w:ascii="Times New Roman" w:hAnsi="Times New Roman" w:cs="Times New Roman"/>
          <w:sz w:val="24"/>
          <w:szCs w:val="24"/>
        </w:rPr>
        <w:t>: Organizational Organogram</w:t>
      </w:r>
      <w:bookmarkEnd w:id="62"/>
    </w:p>
    <w:p w14:paraId="0BA7525B" w14:textId="77777777" w:rsidR="00E77363" w:rsidRPr="001E0492" w:rsidRDefault="00E77363" w:rsidP="001E0492">
      <w:pPr>
        <w:spacing w:line="360" w:lineRule="auto"/>
        <w:rPr>
          <w:rFonts w:ascii="Times New Roman" w:hAnsi="Times New Roman" w:cs="Times New Roman"/>
          <w:sz w:val="24"/>
          <w:szCs w:val="24"/>
        </w:rPr>
      </w:pPr>
    </w:p>
    <w:p w14:paraId="1FE6FD54" w14:textId="1CABF373" w:rsidR="00390948" w:rsidRPr="001E0492" w:rsidRDefault="007A6B83" w:rsidP="00345D2E">
      <w:pPr>
        <w:pStyle w:val="Heading2"/>
      </w:pPr>
      <w:bookmarkStart w:id="63" w:name="_Toc85743491"/>
      <w:r w:rsidRPr="001E0492">
        <w:lastRenderedPageBreak/>
        <w:t>4.3 Products &amp; Services</w:t>
      </w:r>
      <w:bookmarkEnd w:id="63"/>
    </w:p>
    <w:p w14:paraId="117FB0D9" w14:textId="77777777" w:rsidR="0037786C" w:rsidRPr="001E0492" w:rsidRDefault="0037786C" w:rsidP="001E0492">
      <w:pPr>
        <w:spacing w:line="360" w:lineRule="auto"/>
        <w:jc w:val="both"/>
        <w:rPr>
          <w:rFonts w:ascii="Times New Roman" w:hAnsi="Times New Roman" w:cs="Times New Roman"/>
          <w:sz w:val="24"/>
          <w:szCs w:val="24"/>
        </w:rPr>
      </w:pPr>
    </w:p>
    <w:p w14:paraId="6AB02469" w14:textId="70933130" w:rsidR="00390948" w:rsidRDefault="006003C5" w:rsidP="001E0492">
      <w:pPr>
        <w:spacing w:line="360" w:lineRule="auto"/>
        <w:jc w:val="both"/>
        <w:rPr>
          <w:rFonts w:ascii="Times New Roman" w:hAnsi="Times New Roman" w:cs="Times New Roman"/>
          <w:sz w:val="24"/>
          <w:szCs w:val="24"/>
        </w:rPr>
      </w:pPr>
      <w:r>
        <w:rPr>
          <w:rFonts w:ascii="Times New Roman" w:hAnsi="Times New Roman" w:cs="Times New Roman"/>
          <w:sz w:val="24"/>
          <w:szCs w:val="24"/>
        </w:rPr>
        <w:t>Products of Janata Bank Limited are given below:</w:t>
      </w:r>
    </w:p>
    <w:p w14:paraId="59D2E9A9" w14:textId="56B59699" w:rsidR="006003C5" w:rsidRPr="00897D8E" w:rsidRDefault="006003C5" w:rsidP="001E0492">
      <w:pPr>
        <w:spacing w:line="360" w:lineRule="auto"/>
        <w:jc w:val="both"/>
        <w:rPr>
          <w:rFonts w:ascii="Times New Roman" w:hAnsi="Times New Roman" w:cs="Times New Roman"/>
          <w:b/>
          <w:bCs/>
          <w:sz w:val="24"/>
          <w:szCs w:val="24"/>
        </w:rPr>
      </w:pPr>
      <w:r w:rsidRPr="00897D8E">
        <w:rPr>
          <w:rFonts w:ascii="Times New Roman" w:hAnsi="Times New Roman" w:cs="Times New Roman"/>
          <w:b/>
          <w:bCs/>
          <w:sz w:val="24"/>
          <w:szCs w:val="24"/>
        </w:rPr>
        <w:t>1. Deposit</w:t>
      </w:r>
    </w:p>
    <w:p w14:paraId="6EDCD518" w14:textId="386E2765" w:rsidR="006003C5" w:rsidRDefault="006003C5" w:rsidP="006003C5">
      <w:pPr>
        <w:pStyle w:val="ListParagraph"/>
        <w:numPr>
          <w:ilvl w:val="0"/>
          <w:numId w:val="30"/>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Fixed Deposit </w:t>
      </w:r>
    </w:p>
    <w:p w14:paraId="74EA31DE" w14:textId="0A836C7F" w:rsidR="006003C5" w:rsidRDefault="006003C5" w:rsidP="006003C5">
      <w:pPr>
        <w:pStyle w:val="ListParagraph"/>
        <w:numPr>
          <w:ilvl w:val="0"/>
          <w:numId w:val="30"/>
        </w:numPr>
        <w:spacing w:line="360" w:lineRule="auto"/>
        <w:jc w:val="both"/>
        <w:rPr>
          <w:rFonts w:ascii="Times New Roman" w:hAnsi="Times New Roman" w:cs="Times New Roman"/>
          <w:sz w:val="24"/>
          <w:szCs w:val="24"/>
        </w:rPr>
      </w:pPr>
      <w:r>
        <w:rPr>
          <w:rFonts w:ascii="Times New Roman" w:hAnsi="Times New Roman" w:cs="Times New Roman"/>
          <w:sz w:val="24"/>
          <w:szCs w:val="24"/>
        </w:rPr>
        <w:t>Special Notice Deposit</w:t>
      </w:r>
    </w:p>
    <w:p w14:paraId="6EE5FD14" w14:textId="7713F851" w:rsidR="006003C5" w:rsidRDefault="006003C5" w:rsidP="006003C5">
      <w:pPr>
        <w:pStyle w:val="ListParagraph"/>
        <w:numPr>
          <w:ilvl w:val="0"/>
          <w:numId w:val="30"/>
        </w:numPr>
        <w:spacing w:line="360" w:lineRule="auto"/>
        <w:jc w:val="both"/>
        <w:rPr>
          <w:rFonts w:ascii="Times New Roman" w:hAnsi="Times New Roman" w:cs="Times New Roman"/>
          <w:sz w:val="24"/>
          <w:szCs w:val="24"/>
        </w:rPr>
      </w:pPr>
      <w:r>
        <w:rPr>
          <w:rFonts w:ascii="Times New Roman" w:hAnsi="Times New Roman" w:cs="Times New Roman"/>
          <w:sz w:val="24"/>
          <w:szCs w:val="24"/>
        </w:rPr>
        <w:t>Savings Deposit</w:t>
      </w:r>
    </w:p>
    <w:p w14:paraId="542A28AC" w14:textId="391A4D38" w:rsidR="006003C5" w:rsidRDefault="006003C5" w:rsidP="006003C5">
      <w:pPr>
        <w:pStyle w:val="ListParagraph"/>
        <w:numPr>
          <w:ilvl w:val="0"/>
          <w:numId w:val="30"/>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Current Deposit </w:t>
      </w:r>
    </w:p>
    <w:p w14:paraId="4E49C1C0" w14:textId="775F1ED1" w:rsidR="006003C5" w:rsidRDefault="006003C5" w:rsidP="006003C5">
      <w:pPr>
        <w:pStyle w:val="ListParagraph"/>
        <w:numPr>
          <w:ilvl w:val="0"/>
          <w:numId w:val="30"/>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Schemes </w:t>
      </w:r>
    </w:p>
    <w:p w14:paraId="172E3A87" w14:textId="24359DB7" w:rsidR="006003C5" w:rsidRPr="00897D8E" w:rsidRDefault="006003C5" w:rsidP="006003C5">
      <w:pPr>
        <w:spacing w:line="360" w:lineRule="auto"/>
        <w:jc w:val="both"/>
        <w:rPr>
          <w:rFonts w:ascii="Times New Roman" w:hAnsi="Times New Roman" w:cs="Times New Roman"/>
          <w:b/>
          <w:bCs/>
          <w:sz w:val="24"/>
          <w:szCs w:val="24"/>
        </w:rPr>
      </w:pPr>
      <w:r w:rsidRPr="00897D8E">
        <w:rPr>
          <w:rFonts w:ascii="Times New Roman" w:hAnsi="Times New Roman" w:cs="Times New Roman"/>
          <w:b/>
          <w:bCs/>
          <w:sz w:val="24"/>
          <w:szCs w:val="24"/>
        </w:rPr>
        <w:t>2. Loans &amp; Advance</w:t>
      </w:r>
    </w:p>
    <w:p w14:paraId="37F02E80" w14:textId="758E95DA" w:rsidR="006003C5" w:rsidRDefault="006003C5" w:rsidP="006003C5">
      <w:pPr>
        <w:pStyle w:val="ListParagraph"/>
        <w:numPr>
          <w:ilvl w:val="0"/>
          <w:numId w:val="3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Green Financing </w:t>
      </w:r>
    </w:p>
    <w:p w14:paraId="7A17C427" w14:textId="1549F473" w:rsidR="006003C5" w:rsidRDefault="006003C5" w:rsidP="006003C5">
      <w:pPr>
        <w:pStyle w:val="ListParagraph"/>
        <w:numPr>
          <w:ilvl w:val="0"/>
          <w:numId w:val="3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Agriculture Loans </w:t>
      </w:r>
    </w:p>
    <w:p w14:paraId="51339B92" w14:textId="73681075" w:rsidR="006003C5" w:rsidRDefault="006003C5" w:rsidP="006003C5">
      <w:pPr>
        <w:pStyle w:val="ListParagraph"/>
        <w:numPr>
          <w:ilvl w:val="0"/>
          <w:numId w:val="31"/>
        </w:numPr>
        <w:spacing w:line="360" w:lineRule="auto"/>
        <w:jc w:val="both"/>
        <w:rPr>
          <w:rFonts w:ascii="Times New Roman" w:hAnsi="Times New Roman" w:cs="Times New Roman"/>
          <w:sz w:val="24"/>
          <w:szCs w:val="24"/>
        </w:rPr>
      </w:pPr>
      <w:r>
        <w:rPr>
          <w:rFonts w:ascii="Times New Roman" w:hAnsi="Times New Roman" w:cs="Times New Roman"/>
          <w:sz w:val="24"/>
          <w:szCs w:val="24"/>
        </w:rPr>
        <w:t>Rural Credit</w:t>
      </w:r>
    </w:p>
    <w:p w14:paraId="7A4C45D2" w14:textId="1DA5BC3D" w:rsidR="006003C5" w:rsidRDefault="006003C5" w:rsidP="006003C5">
      <w:pPr>
        <w:pStyle w:val="ListParagraph"/>
        <w:numPr>
          <w:ilvl w:val="0"/>
          <w:numId w:val="31"/>
        </w:numPr>
        <w:spacing w:line="360" w:lineRule="auto"/>
        <w:jc w:val="both"/>
        <w:rPr>
          <w:rFonts w:ascii="Times New Roman" w:hAnsi="Times New Roman" w:cs="Times New Roman"/>
          <w:sz w:val="24"/>
          <w:szCs w:val="24"/>
        </w:rPr>
      </w:pPr>
      <w:r>
        <w:rPr>
          <w:rFonts w:ascii="Times New Roman" w:hAnsi="Times New Roman" w:cs="Times New Roman"/>
          <w:sz w:val="24"/>
          <w:szCs w:val="24"/>
        </w:rPr>
        <w:t>Working Capital Loan</w:t>
      </w:r>
    </w:p>
    <w:p w14:paraId="7A3335FD" w14:textId="0DCC297F" w:rsidR="006003C5" w:rsidRDefault="006003C5" w:rsidP="006003C5">
      <w:pPr>
        <w:pStyle w:val="ListParagraph"/>
        <w:numPr>
          <w:ilvl w:val="0"/>
          <w:numId w:val="31"/>
        </w:numPr>
        <w:spacing w:line="360" w:lineRule="auto"/>
        <w:jc w:val="both"/>
        <w:rPr>
          <w:rFonts w:ascii="Times New Roman" w:hAnsi="Times New Roman" w:cs="Times New Roman"/>
          <w:sz w:val="24"/>
          <w:szCs w:val="24"/>
        </w:rPr>
      </w:pPr>
      <w:r>
        <w:rPr>
          <w:rFonts w:ascii="Times New Roman" w:hAnsi="Times New Roman" w:cs="Times New Roman"/>
          <w:sz w:val="24"/>
          <w:szCs w:val="24"/>
        </w:rPr>
        <w:t>Flat/House Loan for Government Employee</w:t>
      </w:r>
    </w:p>
    <w:p w14:paraId="6C609DC3" w14:textId="793E370E" w:rsidR="006003C5" w:rsidRDefault="006003C5" w:rsidP="006003C5">
      <w:pPr>
        <w:pStyle w:val="ListParagraph"/>
        <w:numPr>
          <w:ilvl w:val="0"/>
          <w:numId w:val="31"/>
        </w:numPr>
        <w:spacing w:line="360" w:lineRule="auto"/>
        <w:jc w:val="both"/>
        <w:rPr>
          <w:rFonts w:ascii="Times New Roman" w:hAnsi="Times New Roman" w:cs="Times New Roman"/>
          <w:sz w:val="24"/>
          <w:szCs w:val="24"/>
        </w:rPr>
      </w:pPr>
      <w:r>
        <w:rPr>
          <w:rFonts w:ascii="Times New Roman" w:hAnsi="Times New Roman" w:cs="Times New Roman"/>
          <w:sz w:val="24"/>
          <w:szCs w:val="24"/>
        </w:rPr>
        <w:t>Tannery Trading</w:t>
      </w:r>
    </w:p>
    <w:p w14:paraId="62D31423" w14:textId="39391EDF" w:rsidR="006003C5" w:rsidRDefault="006003C5" w:rsidP="006003C5">
      <w:pPr>
        <w:pStyle w:val="ListParagraph"/>
        <w:numPr>
          <w:ilvl w:val="0"/>
          <w:numId w:val="3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Janata bank Limited Commercial </w:t>
      </w:r>
      <w:r w:rsidR="00897D8E">
        <w:rPr>
          <w:rFonts w:ascii="Times New Roman" w:hAnsi="Times New Roman" w:cs="Times New Roman"/>
          <w:sz w:val="24"/>
          <w:szCs w:val="24"/>
        </w:rPr>
        <w:t>Real Estate Loan</w:t>
      </w:r>
    </w:p>
    <w:p w14:paraId="5F622887" w14:textId="38709717" w:rsidR="00897D8E" w:rsidRDefault="00897D8E" w:rsidP="006003C5">
      <w:pPr>
        <w:pStyle w:val="ListParagraph"/>
        <w:numPr>
          <w:ilvl w:val="0"/>
          <w:numId w:val="31"/>
        </w:numPr>
        <w:spacing w:line="360" w:lineRule="auto"/>
        <w:jc w:val="both"/>
        <w:rPr>
          <w:rFonts w:ascii="Times New Roman" w:hAnsi="Times New Roman" w:cs="Times New Roman"/>
          <w:sz w:val="24"/>
          <w:szCs w:val="24"/>
        </w:rPr>
      </w:pPr>
      <w:r>
        <w:rPr>
          <w:rFonts w:ascii="Times New Roman" w:hAnsi="Times New Roman" w:cs="Times New Roman"/>
          <w:sz w:val="24"/>
          <w:szCs w:val="24"/>
        </w:rPr>
        <w:t>Loan for Public Support Pensioners</w:t>
      </w:r>
    </w:p>
    <w:p w14:paraId="52612E63" w14:textId="49A9E1FC" w:rsidR="00897D8E" w:rsidRDefault="00897D8E" w:rsidP="006003C5">
      <w:pPr>
        <w:pStyle w:val="ListParagraph"/>
        <w:numPr>
          <w:ilvl w:val="0"/>
          <w:numId w:val="31"/>
        </w:numPr>
        <w:spacing w:line="360" w:lineRule="auto"/>
        <w:jc w:val="both"/>
        <w:rPr>
          <w:rFonts w:ascii="Times New Roman" w:hAnsi="Times New Roman" w:cs="Times New Roman"/>
          <w:sz w:val="24"/>
          <w:szCs w:val="24"/>
        </w:rPr>
      </w:pPr>
      <w:r>
        <w:rPr>
          <w:rFonts w:ascii="Times New Roman" w:hAnsi="Times New Roman" w:cs="Times New Roman"/>
          <w:sz w:val="24"/>
          <w:szCs w:val="24"/>
        </w:rPr>
        <w:t>Education Loan</w:t>
      </w:r>
    </w:p>
    <w:p w14:paraId="154F5A2A" w14:textId="490AA80E" w:rsidR="00897D8E" w:rsidRDefault="00897D8E" w:rsidP="006003C5">
      <w:pPr>
        <w:pStyle w:val="ListParagraph"/>
        <w:numPr>
          <w:ilvl w:val="0"/>
          <w:numId w:val="3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Consumer’s Financing </w:t>
      </w:r>
    </w:p>
    <w:p w14:paraId="38DDFDB3" w14:textId="2D9E43D3" w:rsidR="00897D8E" w:rsidRDefault="00897D8E" w:rsidP="006003C5">
      <w:pPr>
        <w:pStyle w:val="ListParagraph"/>
        <w:numPr>
          <w:ilvl w:val="0"/>
          <w:numId w:val="31"/>
        </w:numPr>
        <w:spacing w:line="360" w:lineRule="auto"/>
        <w:jc w:val="both"/>
        <w:rPr>
          <w:rFonts w:ascii="Times New Roman" w:hAnsi="Times New Roman" w:cs="Times New Roman"/>
          <w:sz w:val="24"/>
          <w:szCs w:val="24"/>
        </w:rPr>
      </w:pPr>
      <w:r>
        <w:rPr>
          <w:rFonts w:ascii="Times New Roman" w:hAnsi="Times New Roman" w:cs="Times New Roman"/>
          <w:sz w:val="24"/>
          <w:szCs w:val="24"/>
        </w:rPr>
        <w:t>Public Health Care Loan</w:t>
      </w:r>
    </w:p>
    <w:p w14:paraId="2B9CD09E" w14:textId="260534F5" w:rsidR="00897D8E" w:rsidRDefault="00897D8E" w:rsidP="006003C5">
      <w:pPr>
        <w:pStyle w:val="ListParagraph"/>
        <w:numPr>
          <w:ilvl w:val="0"/>
          <w:numId w:val="31"/>
        </w:numPr>
        <w:spacing w:line="360" w:lineRule="auto"/>
        <w:jc w:val="both"/>
        <w:rPr>
          <w:rFonts w:ascii="Times New Roman" w:hAnsi="Times New Roman" w:cs="Times New Roman"/>
          <w:sz w:val="24"/>
          <w:szCs w:val="24"/>
        </w:rPr>
      </w:pPr>
      <w:r>
        <w:rPr>
          <w:rFonts w:ascii="Times New Roman" w:hAnsi="Times New Roman" w:cs="Times New Roman"/>
          <w:sz w:val="24"/>
          <w:szCs w:val="24"/>
        </w:rPr>
        <w:t>Specialized Loan</w:t>
      </w:r>
    </w:p>
    <w:p w14:paraId="5F8DB495" w14:textId="1444B90B" w:rsidR="00897D8E" w:rsidRDefault="00897D8E" w:rsidP="00897D8E">
      <w:pPr>
        <w:pStyle w:val="ListParagraph"/>
        <w:numPr>
          <w:ilvl w:val="0"/>
          <w:numId w:val="31"/>
        </w:numPr>
        <w:spacing w:line="360" w:lineRule="auto"/>
        <w:jc w:val="both"/>
        <w:rPr>
          <w:rFonts w:ascii="Times New Roman" w:hAnsi="Times New Roman" w:cs="Times New Roman"/>
          <w:sz w:val="24"/>
          <w:szCs w:val="24"/>
        </w:rPr>
      </w:pPr>
      <w:r>
        <w:rPr>
          <w:rFonts w:ascii="Times New Roman" w:hAnsi="Times New Roman" w:cs="Times New Roman"/>
          <w:sz w:val="24"/>
          <w:szCs w:val="24"/>
        </w:rPr>
        <w:t>Term Loan for Micro &amp; Cottage Industry</w:t>
      </w:r>
    </w:p>
    <w:p w14:paraId="2B7BA6AD" w14:textId="514193B1" w:rsidR="00897D8E" w:rsidRPr="00897D8E" w:rsidRDefault="00897D8E" w:rsidP="00897D8E">
      <w:pPr>
        <w:spacing w:line="360" w:lineRule="auto"/>
        <w:jc w:val="both"/>
        <w:rPr>
          <w:rFonts w:ascii="Times New Roman" w:hAnsi="Times New Roman" w:cs="Times New Roman"/>
          <w:b/>
          <w:bCs/>
          <w:sz w:val="24"/>
          <w:szCs w:val="24"/>
        </w:rPr>
      </w:pPr>
      <w:r w:rsidRPr="00897D8E">
        <w:rPr>
          <w:rFonts w:ascii="Times New Roman" w:hAnsi="Times New Roman" w:cs="Times New Roman"/>
          <w:b/>
          <w:bCs/>
          <w:sz w:val="24"/>
          <w:szCs w:val="24"/>
        </w:rPr>
        <w:t>3.</w:t>
      </w:r>
      <w:r w:rsidR="00A35793">
        <w:rPr>
          <w:rFonts w:ascii="Times New Roman" w:hAnsi="Times New Roman" w:cs="Times New Roman"/>
          <w:b/>
          <w:bCs/>
          <w:sz w:val="24"/>
          <w:szCs w:val="24"/>
        </w:rPr>
        <w:t xml:space="preserve"> </w:t>
      </w:r>
      <w:r w:rsidRPr="00897D8E">
        <w:rPr>
          <w:rFonts w:ascii="Times New Roman" w:hAnsi="Times New Roman" w:cs="Times New Roman"/>
          <w:b/>
          <w:bCs/>
          <w:sz w:val="24"/>
          <w:szCs w:val="24"/>
        </w:rPr>
        <w:t>Cards</w:t>
      </w:r>
    </w:p>
    <w:p w14:paraId="4B0B1E62" w14:textId="38D7A899" w:rsidR="00897D8E" w:rsidRPr="00897D8E" w:rsidRDefault="00897D8E" w:rsidP="00897D8E">
      <w:pPr>
        <w:pStyle w:val="ListParagraph"/>
        <w:numPr>
          <w:ilvl w:val="0"/>
          <w:numId w:val="32"/>
        </w:numPr>
        <w:spacing w:line="360" w:lineRule="auto"/>
        <w:jc w:val="both"/>
        <w:rPr>
          <w:rFonts w:ascii="Times New Roman" w:hAnsi="Times New Roman" w:cs="Times New Roman"/>
          <w:sz w:val="24"/>
          <w:szCs w:val="24"/>
        </w:rPr>
      </w:pPr>
      <w:r>
        <w:rPr>
          <w:rFonts w:ascii="Times New Roman" w:hAnsi="Times New Roman" w:cs="Times New Roman"/>
          <w:sz w:val="24"/>
          <w:szCs w:val="24"/>
        </w:rPr>
        <w:t>Credit Card</w:t>
      </w:r>
    </w:p>
    <w:p w14:paraId="0271B71A" w14:textId="77777777" w:rsidR="00390948" w:rsidRPr="001E0492" w:rsidRDefault="00390948" w:rsidP="001E0492">
      <w:pPr>
        <w:spacing w:line="360" w:lineRule="auto"/>
        <w:jc w:val="both"/>
        <w:rPr>
          <w:rFonts w:ascii="Times New Roman" w:hAnsi="Times New Roman" w:cs="Times New Roman"/>
          <w:sz w:val="24"/>
          <w:szCs w:val="24"/>
        </w:rPr>
      </w:pPr>
    </w:p>
    <w:p w14:paraId="57E822BD" w14:textId="77777777" w:rsidR="00390948" w:rsidRPr="001E0492" w:rsidRDefault="00390948" w:rsidP="001E0492">
      <w:pPr>
        <w:spacing w:line="360" w:lineRule="auto"/>
        <w:jc w:val="both"/>
        <w:rPr>
          <w:rFonts w:ascii="Times New Roman" w:hAnsi="Times New Roman" w:cs="Times New Roman"/>
          <w:sz w:val="24"/>
          <w:szCs w:val="24"/>
        </w:rPr>
      </w:pPr>
      <w:r w:rsidRPr="001E0492">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6E179ACC" wp14:editId="1A9A654B">
                <wp:simplePos x="0" y="0"/>
                <wp:positionH relativeFrom="column">
                  <wp:posOffset>1828800</wp:posOffset>
                </wp:positionH>
                <wp:positionV relativeFrom="paragraph">
                  <wp:posOffset>2974694</wp:posOffset>
                </wp:positionV>
                <wp:extent cx="0" cy="0"/>
                <wp:effectExtent l="0" t="0" r="0" b="0"/>
                <wp:wrapNone/>
                <wp:docPr id="53" name="Straight Connector 53"/>
                <wp:cNvGraphicFramePr/>
                <a:graphic xmlns:a="http://schemas.openxmlformats.org/drawingml/2006/main">
                  <a:graphicData uri="http://schemas.microsoft.com/office/word/2010/wordprocessingShape">
                    <wps:wsp>
                      <wps:cNvCnPr/>
                      <wps:spPr>
                        <a:xfrm>
                          <a:off x="0" y="0"/>
                          <a:ext cx="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6AE6F39" id="Straight Connector 5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in,234.25pt" to="2in,23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" strokecolor="#5b9bd5 [3204]" strokeweight=".5pt">
                <v:stroke joinstyle="miter"/>
              </v:line>
            </w:pict>
          </mc:Fallback>
        </mc:AlternateContent>
      </w:r>
    </w:p>
    <w:p w14:paraId="64A64757" w14:textId="77777777" w:rsidR="003702F1" w:rsidRDefault="003702F1" w:rsidP="001E0492">
      <w:pPr>
        <w:spacing w:line="360" w:lineRule="auto"/>
        <w:jc w:val="both"/>
        <w:rPr>
          <w:rFonts w:ascii="Times New Roman" w:hAnsi="Times New Roman" w:cs="Times New Roman"/>
          <w:sz w:val="24"/>
          <w:szCs w:val="24"/>
        </w:rPr>
      </w:pPr>
    </w:p>
    <w:p w14:paraId="11B09B39" w14:textId="77777777" w:rsidR="003702F1" w:rsidRDefault="003702F1" w:rsidP="001E0492">
      <w:pPr>
        <w:spacing w:line="360" w:lineRule="auto"/>
        <w:jc w:val="both"/>
        <w:rPr>
          <w:rFonts w:ascii="Times New Roman" w:hAnsi="Times New Roman" w:cs="Times New Roman"/>
          <w:sz w:val="24"/>
          <w:szCs w:val="24"/>
        </w:rPr>
      </w:pPr>
    </w:p>
    <w:p w14:paraId="2C32C031" w14:textId="23A397FA" w:rsidR="007A6B83" w:rsidRPr="001E0492" w:rsidRDefault="006E7E04"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Here is the </w:t>
      </w:r>
      <w:r w:rsidR="003702F1">
        <w:rPr>
          <w:rFonts w:ascii="Times New Roman" w:hAnsi="Times New Roman" w:cs="Times New Roman"/>
          <w:sz w:val="24"/>
          <w:szCs w:val="24"/>
        </w:rPr>
        <w:t xml:space="preserve">list </w:t>
      </w:r>
      <w:r w:rsidRPr="001E0492">
        <w:rPr>
          <w:rFonts w:ascii="Times New Roman" w:hAnsi="Times New Roman" w:cs="Times New Roman"/>
          <w:sz w:val="24"/>
          <w:szCs w:val="24"/>
        </w:rPr>
        <w:t xml:space="preserve">of services of Janata Bank Limited. </w:t>
      </w:r>
      <w:sdt>
        <w:sdtPr>
          <w:rPr>
            <w:rFonts w:ascii="Times New Roman" w:hAnsi="Times New Roman" w:cs="Times New Roman"/>
            <w:sz w:val="24"/>
            <w:szCs w:val="24"/>
          </w:rPr>
          <w:id w:val="1898163963"/>
          <w:citation/>
        </w:sdtPr>
        <w:sdtEndPr/>
        <w:sdtContent>
          <w:r w:rsidRPr="001E0492">
            <w:rPr>
              <w:rFonts w:ascii="Times New Roman" w:hAnsi="Times New Roman" w:cs="Times New Roman"/>
              <w:sz w:val="24"/>
              <w:szCs w:val="24"/>
            </w:rPr>
            <w:fldChar w:fldCharType="begin"/>
          </w:r>
          <w:r w:rsidRPr="001E0492">
            <w:rPr>
              <w:rFonts w:ascii="Times New Roman" w:hAnsi="Times New Roman" w:cs="Times New Roman"/>
              <w:sz w:val="24"/>
              <w:szCs w:val="24"/>
            </w:rPr>
            <w:instrText xml:space="preserve"> CITATION jbc211 \l 1033 </w:instrText>
          </w:r>
          <w:r w:rsidRPr="001E0492">
            <w:rPr>
              <w:rFonts w:ascii="Times New Roman" w:hAnsi="Times New Roman" w:cs="Times New Roman"/>
              <w:sz w:val="24"/>
              <w:szCs w:val="24"/>
            </w:rPr>
            <w:fldChar w:fldCharType="separate"/>
          </w:r>
          <w:r w:rsidR="00851B40" w:rsidRPr="001E0492">
            <w:rPr>
              <w:rFonts w:ascii="Times New Roman" w:hAnsi="Times New Roman" w:cs="Times New Roman"/>
              <w:noProof/>
              <w:sz w:val="24"/>
              <w:szCs w:val="24"/>
            </w:rPr>
            <w:t>(jb.com.bd, 2021)</w:t>
          </w:r>
          <w:r w:rsidRPr="001E0492">
            <w:rPr>
              <w:rFonts w:ascii="Times New Roman" w:hAnsi="Times New Roman" w:cs="Times New Roman"/>
              <w:sz w:val="24"/>
              <w:szCs w:val="24"/>
            </w:rPr>
            <w:fldChar w:fldCharType="end"/>
          </w:r>
        </w:sdtContent>
      </w:sdt>
    </w:p>
    <w:p w14:paraId="6D16147D" w14:textId="276F1E26" w:rsidR="00EF477F" w:rsidRDefault="00A61D51" w:rsidP="001E0492">
      <w:pPr>
        <w:spacing w:line="360" w:lineRule="auto"/>
        <w:jc w:val="both"/>
        <w:rPr>
          <w:rFonts w:ascii="Times New Roman" w:hAnsi="Times New Roman" w:cs="Times New Roman"/>
          <w:b/>
          <w:bCs/>
          <w:sz w:val="24"/>
          <w:szCs w:val="24"/>
        </w:rPr>
      </w:pPr>
      <w:r w:rsidRPr="006C0133">
        <w:rPr>
          <w:rFonts w:ascii="Times New Roman" w:hAnsi="Times New Roman" w:cs="Times New Roman"/>
          <w:b/>
          <w:bCs/>
          <w:sz w:val="24"/>
          <w:szCs w:val="24"/>
        </w:rPr>
        <w:t xml:space="preserve">1. E-services </w:t>
      </w:r>
    </w:p>
    <w:p w14:paraId="6CE45E63" w14:textId="51B275D8" w:rsidR="006C0133" w:rsidRPr="006C0133" w:rsidRDefault="006C0133" w:rsidP="006C0133">
      <w:pPr>
        <w:pStyle w:val="ListParagraph"/>
        <w:numPr>
          <w:ilvl w:val="0"/>
          <w:numId w:val="32"/>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Automated Teller Machine</w:t>
      </w:r>
    </w:p>
    <w:p w14:paraId="465FD2C9" w14:textId="71C0F3DD" w:rsidR="006C0133" w:rsidRPr="006C0133" w:rsidRDefault="006C0133" w:rsidP="006C0133">
      <w:pPr>
        <w:pStyle w:val="ListParagraph"/>
        <w:numPr>
          <w:ilvl w:val="0"/>
          <w:numId w:val="32"/>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 xml:space="preserve">Automated Branch Banking </w:t>
      </w:r>
    </w:p>
    <w:p w14:paraId="12585E26" w14:textId="4E214F1D" w:rsidR="006C0133" w:rsidRPr="006C0133" w:rsidRDefault="006C0133" w:rsidP="006C0133">
      <w:pPr>
        <w:pStyle w:val="ListParagraph"/>
        <w:numPr>
          <w:ilvl w:val="0"/>
          <w:numId w:val="32"/>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 xml:space="preserve">PMIS </w:t>
      </w:r>
    </w:p>
    <w:p w14:paraId="6EE4FA47" w14:textId="7E404F12" w:rsidR="006C0133" w:rsidRPr="006C0133" w:rsidRDefault="006C0133" w:rsidP="006C0133">
      <w:pPr>
        <w:pStyle w:val="ListParagraph"/>
        <w:numPr>
          <w:ilvl w:val="0"/>
          <w:numId w:val="32"/>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 xml:space="preserve">Green Banking </w:t>
      </w:r>
    </w:p>
    <w:p w14:paraId="0426539D" w14:textId="18BAD72C" w:rsidR="006C0133" w:rsidRPr="006C0133" w:rsidRDefault="006C0133" w:rsidP="006C0133">
      <w:pPr>
        <w:pStyle w:val="ListParagraph"/>
        <w:numPr>
          <w:ilvl w:val="0"/>
          <w:numId w:val="32"/>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e-GP Payment Services</w:t>
      </w:r>
    </w:p>
    <w:p w14:paraId="52DD61BD" w14:textId="7C3BAB36" w:rsidR="006C0133" w:rsidRPr="006C0133" w:rsidRDefault="006C0133" w:rsidP="006C0133">
      <w:pPr>
        <w:pStyle w:val="ListParagraph"/>
        <w:numPr>
          <w:ilvl w:val="0"/>
          <w:numId w:val="32"/>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 xml:space="preserve">BEFTN User Manual </w:t>
      </w:r>
    </w:p>
    <w:p w14:paraId="18244369" w14:textId="6D9DAD11" w:rsidR="006C0133" w:rsidRPr="006C0133" w:rsidRDefault="006C0133" w:rsidP="006C0133">
      <w:pPr>
        <w:pStyle w:val="ListParagraph"/>
        <w:numPr>
          <w:ilvl w:val="0"/>
          <w:numId w:val="32"/>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OMIS</w:t>
      </w:r>
    </w:p>
    <w:p w14:paraId="55055F9C" w14:textId="36A5DF17" w:rsidR="006C0133" w:rsidRDefault="006C0133" w:rsidP="006C0133">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2.</w:t>
      </w:r>
      <w:r w:rsidR="00A35793">
        <w:rPr>
          <w:rFonts w:ascii="Times New Roman" w:hAnsi="Times New Roman" w:cs="Times New Roman"/>
          <w:b/>
          <w:bCs/>
          <w:sz w:val="24"/>
          <w:szCs w:val="24"/>
        </w:rPr>
        <w:t xml:space="preserve"> </w:t>
      </w:r>
      <w:r>
        <w:rPr>
          <w:rFonts w:ascii="Times New Roman" w:hAnsi="Times New Roman" w:cs="Times New Roman"/>
          <w:b/>
          <w:bCs/>
          <w:sz w:val="24"/>
          <w:szCs w:val="24"/>
        </w:rPr>
        <w:t>Moder</w:t>
      </w:r>
      <w:r w:rsidR="00A35793">
        <w:rPr>
          <w:rFonts w:ascii="Times New Roman" w:hAnsi="Times New Roman" w:cs="Times New Roman"/>
          <w:b/>
          <w:bCs/>
          <w:sz w:val="24"/>
          <w:szCs w:val="24"/>
        </w:rPr>
        <w:t>n</w:t>
      </w:r>
      <w:r>
        <w:rPr>
          <w:rFonts w:ascii="Times New Roman" w:hAnsi="Times New Roman" w:cs="Times New Roman"/>
          <w:b/>
          <w:bCs/>
          <w:sz w:val="24"/>
          <w:szCs w:val="24"/>
        </w:rPr>
        <w:t xml:space="preserve"> Banking</w:t>
      </w:r>
    </w:p>
    <w:p w14:paraId="3CE68274" w14:textId="33ADB7A3" w:rsidR="006C0133" w:rsidRPr="006C0133" w:rsidRDefault="006C0133" w:rsidP="006C0133">
      <w:pPr>
        <w:pStyle w:val="ListParagraph"/>
        <w:numPr>
          <w:ilvl w:val="0"/>
          <w:numId w:val="33"/>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 xml:space="preserve">JB PIN Cash </w:t>
      </w:r>
    </w:p>
    <w:p w14:paraId="2A6AB2FF" w14:textId="07ABDA8D" w:rsidR="006C0133" w:rsidRPr="006C0133" w:rsidRDefault="006C0133" w:rsidP="006C0133">
      <w:pPr>
        <w:pStyle w:val="ListParagraph"/>
        <w:numPr>
          <w:ilvl w:val="0"/>
          <w:numId w:val="33"/>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 xml:space="preserve">Online Banking </w:t>
      </w:r>
    </w:p>
    <w:p w14:paraId="66EC0054" w14:textId="0FE35E98" w:rsidR="006C0133" w:rsidRPr="006C0133" w:rsidRDefault="006C0133" w:rsidP="006C0133">
      <w:pPr>
        <w:pStyle w:val="ListParagraph"/>
        <w:numPr>
          <w:ilvl w:val="0"/>
          <w:numId w:val="33"/>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 xml:space="preserve">JB Green Communication </w:t>
      </w:r>
    </w:p>
    <w:p w14:paraId="5CADAD8C" w14:textId="119BEB65" w:rsidR="00EF477F" w:rsidRPr="006C0133" w:rsidRDefault="006C0133" w:rsidP="001E0492">
      <w:pPr>
        <w:pStyle w:val="ListParagraph"/>
        <w:numPr>
          <w:ilvl w:val="0"/>
          <w:numId w:val="33"/>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JB Remittance</w:t>
      </w:r>
    </w:p>
    <w:p w14:paraId="2E1F42A6" w14:textId="77777777" w:rsidR="00EF477F" w:rsidRPr="001E0492" w:rsidRDefault="00EF477F" w:rsidP="001E0492">
      <w:pPr>
        <w:spacing w:line="360" w:lineRule="auto"/>
        <w:jc w:val="both"/>
        <w:rPr>
          <w:rFonts w:ascii="Times New Roman" w:hAnsi="Times New Roman" w:cs="Times New Roman"/>
          <w:sz w:val="24"/>
          <w:szCs w:val="24"/>
        </w:rPr>
      </w:pPr>
    </w:p>
    <w:p w14:paraId="157A713A" w14:textId="77777777" w:rsidR="00EF477F" w:rsidRPr="001E0492" w:rsidRDefault="00EF477F" w:rsidP="001E0492">
      <w:pPr>
        <w:spacing w:line="360" w:lineRule="auto"/>
        <w:jc w:val="both"/>
        <w:rPr>
          <w:rFonts w:ascii="Times New Roman" w:hAnsi="Times New Roman" w:cs="Times New Roman"/>
          <w:sz w:val="24"/>
          <w:szCs w:val="24"/>
        </w:rPr>
      </w:pPr>
    </w:p>
    <w:p w14:paraId="15566F9A" w14:textId="77777777" w:rsidR="00EF477F" w:rsidRPr="001E0492" w:rsidRDefault="00EF477F" w:rsidP="001E0492">
      <w:pPr>
        <w:spacing w:line="360" w:lineRule="auto"/>
        <w:jc w:val="both"/>
        <w:rPr>
          <w:rFonts w:ascii="Times New Roman" w:hAnsi="Times New Roman" w:cs="Times New Roman"/>
          <w:sz w:val="24"/>
          <w:szCs w:val="24"/>
        </w:rPr>
      </w:pPr>
    </w:p>
    <w:p w14:paraId="30042B43" w14:textId="77777777" w:rsidR="00EF477F" w:rsidRPr="001E0492" w:rsidRDefault="00EF477F" w:rsidP="001E0492">
      <w:pPr>
        <w:spacing w:line="360" w:lineRule="auto"/>
        <w:jc w:val="both"/>
        <w:rPr>
          <w:rFonts w:ascii="Times New Roman" w:hAnsi="Times New Roman" w:cs="Times New Roman"/>
          <w:sz w:val="24"/>
          <w:szCs w:val="24"/>
        </w:rPr>
      </w:pPr>
    </w:p>
    <w:p w14:paraId="2AFC7DD8" w14:textId="0A0D440B" w:rsidR="00EF477F" w:rsidRDefault="00EF477F" w:rsidP="001E0492">
      <w:pPr>
        <w:spacing w:line="360" w:lineRule="auto"/>
        <w:jc w:val="both"/>
        <w:rPr>
          <w:rFonts w:ascii="Times New Roman" w:hAnsi="Times New Roman" w:cs="Times New Roman"/>
          <w:sz w:val="24"/>
          <w:szCs w:val="24"/>
        </w:rPr>
      </w:pPr>
    </w:p>
    <w:p w14:paraId="39F80F59" w14:textId="25A23A57" w:rsidR="00345D2E" w:rsidRDefault="00345D2E" w:rsidP="001E0492">
      <w:pPr>
        <w:spacing w:line="360" w:lineRule="auto"/>
        <w:jc w:val="both"/>
        <w:rPr>
          <w:rFonts w:ascii="Times New Roman" w:hAnsi="Times New Roman" w:cs="Times New Roman"/>
          <w:sz w:val="24"/>
          <w:szCs w:val="24"/>
        </w:rPr>
      </w:pPr>
    </w:p>
    <w:p w14:paraId="5BA4DB5E" w14:textId="5E809517" w:rsidR="006C0133" w:rsidRDefault="006C0133" w:rsidP="001E0492">
      <w:pPr>
        <w:spacing w:line="360" w:lineRule="auto"/>
        <w:jc w:val="both"/>
        <w:rPr>
          <w:rFonts w:ascii="Times New Roman" w:hAnsi="Times New Roman" w:cs="Times New Roman"/>
          <w:sz w:val="24"/>
          <w:szCs w:val="24"/>
        </w:rPr>
      </w:pPr>
    </w:p>
    <w:p w14:paraId="05E47B6F" w14:textId="77777777" w:rsidR="006C0133" w:rsidRDefault="006C0133" w:rsidP="001E0492">
      <w:pPr>
        <w:spacing w:line="360" w:lineRule="auto"/>
        <w:jc w:val="both"/>
        <w:rPr>
          <w:rFonts w:ascii="Times New Roman" w:hAnsi="Times New Roman" w:cs="Times New Roman"/>
          <w:sz w:val="24"/>
          <w:szCs w:val="24"/>
        </w:rPr>
      </w:pPr>
    </w:p>
    <w:p w14:paraId="2AB0CD25" w14:textId="77777777" w:rsidR="00345D2E" w:rsidRPr="001E0492" w:rsidRDefault="00345D2E" w:rsidP="001E0492">
      <w:pPr>
        <w:spacing w:line="360" w:lineRule="auto"/>
        <w:jc w:val="both"/>
        <w:rPr>
          <w:rFonts w:ascii="Times New Roman" w:hAnsi="Times New Roman" w:cs="Times New Roman"/>
          <w:sz w:val="24"/>
          <w:szCs w:val="24"/>
        </w:rPr>
      </w:pPr>
    </w:p>
    <w:p w14:paraId="4B160386" w14:textId="77777777" w:rsidR="00EF477F" w:rsidRPr="001E0492" w:rsidRDefault="00EF477F" w:rsidP="001E0492">
      <w:pPr>
        <w:spacing w:line="360" w:lineRule="auto"/>
        <w:jc w:val="both"/>
        <w:rPr>
          <w:rFonts w:ascii="Times New Roman" w:hAnsi="Times New Roman" w:cs="Times New Roman"/>
          <w:sz w:val="24"/>
          <w:szCs w:val="24"/>
        </w:rPr>
      </w:pPr>
    </w:p>
    <w:p w14:paraId="4BED4559" w14:textId="5DED8E79" w:rsidR="001F0388" w:rsidRPr="001E0492" w:rsidRDefault="007A6B83" w:rsidP="00345D2E">
      <w:pPr>
        <w:pStyle w:val="Heading2"/>
      </w:pPr>
      <w:bookmarkStart w:id="64" w:name="_Toc85743492"/>
      <w:r w:rsidRPr="001E0492">
        <w:lastRenderedPageBreak/>
        <w:t xml:space="preserve">4.4 </w:t>
      </w:r>
      <w:r w:rsidR="001F0388" w:rsidRPr="001E0492">
        <w:t>SWOT analysis of Janata Bank Limited</w:t>
      </w:r>
      <w:bookmarkEnd w:id="64"/>
    </w:p>
    <w:p w14:paraId="7D7FA101" w14:textId="77777777" w:rsidR="007A6B83" w:rsidRPr="001E0492" w:rsidRDefault="007A6B83" w:rsidP="001E0492">
      <w:pPr>
        <w:spacing w:line="360" w:lineRule="auto"/>
        <w:jc w:val="both"/>
        <w:rPr>
          <w:rFonts w:ascii="Times New Roman" w:hAnsi="Times New Roman" w:cs="Times New Roman"/>
          <w:sz w:val="24"/>
          <w:szCs w:val="24"/>
        </w:rPr>
      </w:pPr>
    </w:p>
    <w:p w14:paraId="688A4D75" w14:textId="3FEF55F1" w:rsidR="00BD3AF6" w:rsidRPr="001E0492" w:rsidRDefault="00EE1600"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SWOT Analysis is a framework</w:t>
      </w:r>
      <w:r w:rsidR="00DC3D21" w:rsidRPr="001E0492">
        <w:rPr>
          <w:rFonts w:ascii="Times New Roman" w:hAnsi="Times New Roman" w:cs="Times New Roman"/>
          <w:sz w:val="24"/>
          <w:szCs w:val="24"/>
        </w:rPr>
        <w:t xml:space="preserve"> for distinguishing and analyzing an organization’s </w:t>
      </w:r>
      <w:r w:rsidR="00DC3D21" w:rsidRPr="001E0492">
        <w:rPr>
          <w:rFonts w:ascii="Times New Roman" w:hAnsi="Times New Roman" w:cs="Times New Roman"/>
          <w:b/>
          <w:bCs/>
          <w:sz w:val="24"/>
          <w:szCs w:val="24"/>
        </w:rPr>
        <w:t xml:space="preserve">Strengths, Weakness, </w:t>
      </w:r>
      <w:proofErr w:type="gramStart"/>
      <w:r w:rsidR="00DC3D21" w:rsidRPr="001E0492">
        <w:rPr>
          <w:rFonts w:ascii="Times New Roman" w:hAnsi="Times New Roman" w:cs="Times New Roman"/>
          <w:b/>
          <w:bCs/>
          <w:sz w:val="24"/>
          <w:szCs w:val="24"/>
        </w:rPr>
        <w:t>Opportunities</w:t>
      </w:r>
      <w:proofErr w:type="gramEnd"/>
      <w:r w:rsidR="00DC3D21" w:rsidRPr="001E0492">
        <w:rPr>
          <w:rFonts w:ascii="Times New Roman" w:hAnsi="Times New Roman" w:cs="Times New Roman"/>
          <w:b/>
          <w:bCs/>
          <w:sz w:val="24"/>
          <w:szCs w:val="24"/>
        </w:rPr>
        <w:t xml:space="preserve"> &amp; Threats.</w:t>
      </w:r>
      <w:r w:rsidR="00DC3D21" w:rsidRPr="001E0492">
        <w:rPr>
          <w:rFonts w:ascii="Times New Roman" w:hAnsi="Times New Roman" w:cs="Times New Roman"/>
          <w:sz w:val="24"/>
          <w:szCs w:val="24"/>
        </w:rPr>
        <w:t xml:space="preserve"> The essential objectives of SWOT analysis </w:t>
      </w:r>
      <w:r w:rsidR="00E8710C" w:rsidRPr="001E0492">
        <w:rPr>
          <w:rFonts w:ascii="Times New Roman" w:hAnsi="Times New Roman" w:cs="Times New Roman"/>
          <w:sz w:val="24"/>
          <w:szCs w:val="24"/>
        </w:rPr>
        <w:t>are</w:t>
      </w:r>
      <w:r w:rsidR="00DC3D21" w:rsidRPr="001E0492">
        <w:rPr>
          <w:rFonts w:ascii="Times New Roman" w:hAnsi="Times New Roman" w:cs="Times New Roman"/>
          <w:sz w:val="24"/>
          <w:szCs w:val="24"/>
        </w:rPr>
        <w:t xml:space="preserve"> to help organizations and expending awareness of the variables in making decisions.</w:t>
      </w:r>
      <w:r w:rsidR="00853C66" w:rsidRPr="001E0492">
        <w:rPr>
          <w:rFonts w:ascii="Times New Roman" w:hAnsi="Times New Roman" w:cs="Times New Roman"/>
          <w:sz w:val="24"/>
          <w:szCs w:val="24"/>
        </w:rPr>
        <w:t xml:space="preserve"> </w:t>
      </w:r>
      <w:sdt>
        <w:sdtPr>
          <w:rPr>
            <w:rFonts w:ascii="Times New Roman" w:hAnsi="Times New Roman" w:cs="Times New Roman"/>
            <w:sz w:val="24"/>
            <w:szCs w:val="24"/>
          </w:rPr>
          <w:id w:val="-1352788770"/>
          <w:citation/>
        </w:sdtPr>
        <w:sdtEndPr/>
        <w:sdtContent>
          <w:r w:rsidR="00853C66" w:rsidRPr="001E0492">
            <w:rPr>
              <w:rFonts w:ascii="Times New Roman" w:hAnsi="Times New Roman" w:cs="Times New Roman"/>
              <w:sz w:val="24"/>
              <w:szCs w:val="24"/>
            </w:rPr>
            <w:fldChar w:fldCharType="begin"/>
          </w:r>
          <w:r w:rsidR="00853C66" w:rsidRPr="001E0492">
            <w:rPr>
              <w:rFonts w:ascii="Times New Roman" w:hAnsi="Times New Roman" w:cs="Times New Roman"/>
              <w:sz w:val="24"/>
              <w:szCs w:val="24"/>
            </w:rPr>
            <w:instrText xml:space="preserve"> CITATION Min21 \l 1033 </w:instrText>
          </w:r>
          <w:r w:rsidR="00853C66" w:rsidRPr="001E0492">
            <w:rPr>
              <w:rFonts w:ascii="Times New Roman" w:hAnsi="Times New Roman" w:cs="Times New Roman"/>
              <w:sz w:val="24"/>
              <w:szCs w:val="24"/>
            </w:rPr>
            <w:fldChar w:fldCharType="separate"/>
          </w:r>
          <w:r w:rsidR="00851B40" w:rsidRPr="001E0492">
            <w:rPr>
              <w:rFonts w:ascii="Times New Roman" w:hAnsi="Times New Roman" w:cs="Times New Roman"/>
              <w:noProof/>
              <w:sz w:val="24"/>
              <w:szCs w:val="24"/>
            </w:rPr>
            <w:t>(Mind tools.com, 2021)</w:t>
          </w:r>
          <w:r w:rsidR="00853C66" w:rsidRPr="001E0492">
            <w:rPr>
              <w:rFonts w:ascii="Times New Roman" w:hAnsi="Times New Roman" w:cs="Times New Roman"/>
              <w:sz w:val="24"/>
              <w:szCs w:val="24"/>
            </w:rPr>
            <w:fldChar w:fldCharType="end"/>
          </w:r>
        </w:sdtContent>
      </w:sdt>
    </w:p>
    <w:p w14:paraId="612C895C" w14:textId="2AAA33D1" w:rsidR="007C1844" w:rsidRPr="001E0492" w:rsidRDefault="00E150FC"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Here the further discussion about SWOT analysis:</w:t>
      </w:r>
    </w:p>
    <w:p w14:paraId="4DFE2DE5" w14:textId="44594084" w:rsidR="007C1844" w:rsidRPr="001E0492" w:rsidRDefault="00EE1600" w:rsidP="001E0492">
      <w:pPr>
        <w:spacing w:line="360" w:lineRule="auto"/>
        <w:jc w:val="both"/>
        <w:rPr>
          <w:rFonts w:ascii="Times New Roman" w:hAnsi="Times New Roman" w:cs="Times New Roman"/>
          <w:sz w:val="24"/>
          <w:szCs w:val="24"/>
        </w:rPr>
      </w:pPr>
      <w:r w:rsidRPr="001E0492">
        <w:rPr>
          <w:rFonts w:ascii="Times New Roman" w:hAnsi="Times New Roman" w:cs="Times New Roman"/>
          <w:noProof/>
          <w:sz w:val="24"/>
          <w:szCs w:val="24"/>
        </w:rPr>
        <w:drawing>
          <wp:anchor distT="0" distB="0" distL="114300" distR="114300" simplePos="0" relativeHeight="251667456" behindDoc="0" locked="0" layoutInCell="1" allowOverlap="1" wp14:anchorId="453E0C53" wp14:editId="6445955B">
            <wp:simplePos x="0" y="0"/>
            <wp:positionH relativeFrom="margin">
              <wp:align>left</wp:align>
            </wp:positionH>
            <wp:positionV relativeFrom="paragraph">
              <wp:posOffset>339090</wp:posOffset>
            </wp:positionV>
            <wp:extent cx="5427345" cy="2772410"/>
            <wp:effectExtent l="0" t="0" r="0" b="0"/>
            <wp:wrapSquare wrapText="bothSides"/>
            <wp:docPr id="88" name="Diagram 8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14:sizeRelH relativeFrom="page">
              <wp14:pctWidth>0</wp14:pctWidth>
            </wp14:sizeRelH>
            <wp14:sizeRelV relativeFrom="page">
              <wp14:pctHeight>0</wp14:pctHeight>
            </wp14:sizeRelV>
          </wp:anchor>
        </w:drawing>
      </w:r>
    </w:p>
    <w:p w14:paraId="38B69835" w14:textId="065110B6" w:rsidR="00EE1600" w:rsidRPr="001E0492" w:rsidRDefault="00EE1600" w:rsidP="001E0492">
      <w:pPr>
        <w:spacing w:line="360" w:lineRule="auto"/>
        <w:jc w:val="both"/>
        <w:rPr>
          <w:rFonts w:ascii="Times New Roman" w:hAnsi="Times New Roman" w:cs="Times New Roman"/>
          <w:sz w:val="24"/>
          <w:szCs w:val="24"/>
        </w:rPr>
      </w:pPr>
    </w:p>
    <w:p w14:paraId="6EFACA3F" w14:textId="5CBA879C" w:rsidR="009905F9" w:rsidRPr="001E0492" w:rsidRDefault="009905F9" w:rsidP="001E0492">
      <w:pPr>
        <w:pStyle w:val="Caption"/>
        <w:spacing w:line="360" w:lineRule="auto"/>
        <w:jc w:val="both"/>
        <w:rPr>
          <w:rFonts w:ascii="Times New Roman" w:hAnsi="Times New Roman" w:cs="Times New Roman"/>
          <w:sz w:val="24"/>
          <w:szCs w:val="24"/>
        </w:rPr>
      </w:pPr>
      <w:bookmarkStart w:id="65" w:name="_Toc83866354"/>
      <w:r w:rsidRPr="001E0492">
        <w:rPr>
          <w:rFonts w:ascii="Times New Roman" w:hAnsi="Times New Roman" w:cs="Times New Roman"/>
          <w:sz w:val="24"/>
          <w:szCs w:val="24"/>
        </w:rPr>
        <w:t xml:space="preserve">Figure </w:t>
      </w:r>
      <w:r w:rsidR="003A7000">
        <w:rPr>
          <w:rFonts w:ascii="Times New Roman" w:hAnsi="Times New Roman" w:cs="Times New Roman"/>
          <w:sz w:val="24"/>
          <w:szCs w:val="24"/>
        </w:rPr>
        <w:t>2</w:t>
      </w:r>
      <w:r w:rsidRPr="001E0492">
        <w:rPr>
          <w:rFonts w:ascii="Times New Roman" w:hAnsi="Times New Roman" w:cs="Times New Roman"/>
          <w:sz w:val="24"/>
          <w:szCs w:val="24"/>
        </w:rPr>
        <w:t>: SWOT Analysis of JBL</w:t>
      </w:r>
      <w:bookmarkEnd w:id="65"/>
    </w:p>
    <w:p w14:paraId="1CCA7173" w14:textId="5731AECA" w:rsidR="00BD3AF6" w:rsidRPr="001E0492" w:rsidRDefault="007A6B83" w:rsidP="00345D2E">
      <w:pPr>
        <w:pStyle w:val="Heading3"/>
      </w:pPr>
      <w:bookmarkStart w:id="66" w:name="_Toc85743493"/>
      <w:r w:rsidRPr="001E0492">
        <w:t xml:space="preserve">4.4.1 </w:t>
      </w:r>
      <w:r w:rsidR="00BD3AF6" w:rsidRPr="001E0492">
        <w:t>Strengths</w:t>
      </w:r>
      <w:bookmarkEnd w:id="66"/>
    </w:p>
    <w:p w14:paraId="1D6F0A7E" w14:textId="77777777" w:rsidR="00BD3AF6" w:rsidRPr="001E0492" w:rsidRDefault="00BD3AF6" w:rsidP="0042749E">
      <w:pPr>
        <w:pStyle w:val="ListParagraph"/>
        <w:numPr>
          <w:ilvl w:val="0"/>
          <w:numId w:val="3"/>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Janata bank is a large bank so</w:t>
      </w:r>
      <w:r w:rsidR="00832E6A" w:rsidRPr="001E0492">
        <w:rPr>
          <w:rFonts w:ascii="Times New Roman" w:hAnsi="Times New Roman" w:cs="Times New Roman"/>
          <w:sz w:val="24"/>
          <w:szCs w:val="24"/>
        </w:rPr>
        <w:t xml:space="preserve"> the manpower of the bank is fit, qualified and experienced.</w:t>
      </w:r>
    </w:p>
    <w:p w14:paraId="47F242B7" w14:textId="7E13CAC1" w:rsidR="00832E6A" w:rsidRPr="001E0492" w:rsidRDefault="00832E6A" w:rsidP="0042749E">
      <w:pPr>
        <w:pStyle w:val="ListParagraph"/>
        <w:numPr>
          <w:ilvl w:val="0"/>
          <w:numId w:val="3"/>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Financial condition of this bank is very strong because it has strong asset quality and capital quality. So there has no fund crisis because </w:t>
      </w:r>
      <w:r w:rsidR="007C1844" w:rsidRPr="001E0492">
        <w:rPr>
          <w:rFonts w:ascii="Times New Roman" w:hAnsi="Times New Roman" w:cs="Times New Roman"/>
          <w:sz w:val="24"/>
          <w:szCs w:val="24"/>
        </w:rPr>
        <w:t>their</w:t>
      </w:r>
      <w:r w:rsidRPr="001E0492">
        <w:rPr>
          <w:rFonts w:ascii="Times New Roman" w:hAnsi="Times New Roman" w:cs="Times New Roman"/>
          <w:sz w:val="24"/>
          <w:szCs w:val="24"/>
        </w:rPr>
        <w:t xml:space="preserve"> asset and capital is in satisfactory position.</w:t>
      </w:r>
      <w:r w:rsidR="00853C66" w:rsidRPr="001E0492">
        <w:rPr>
          <w:rFonts w:ascii="Times New Roman" w:hAnsi="Times New Roman" w:cs="Times New Roman"/>
          <w:sz w:val="24"/>
          <w:szCs w:val="24"/>
        </w:rPr>
        <w:t xml:space="preserve"> </w:t>
      </w:r>
      <w:sdt>
        <w:sdtPr>
          <w:rPr>
            <w:rFonts w:ascii="Times New Roman" w:hAnsi="Times New Roman" w:cs="Times New Roman"/>
            <w:sz w:val="24"/>
            <w:szCs w:val="24"/>
          </w:rPr>
          <w:id w:val="-198709653"/>
          <w:citation/>
        </w:sdtPr>
        <w:sdtEndPr/>
        <w:sdtContent>
          <w:r w:rsidR="00853C66" w:rsidRPr="001E0492">
            <w:rPr>
              <w:rFonts w:ascii="Times New Roman" w:hAnsi="Times New Roman" w:cs="Times New Roman"/>
              <w:sz w:val="24"/>
              <w:szCs w:val="24"/>
            </w:rPr>
            <w:fldChar w:fldCharType="begin"/>
          </w:r>
          <w:r w:rsidR="00853C66" w:rsidRPr="001E0492">
            <w:rPr>
              <w:rFonts w:ascii="Times New Roman" w:hAnsi="Times New Roman" w:cs="Times New Roman"/>
              <w:sz w:val="24"/>
              <w:szCs w:val="24"/>
            </w:rPr>
            <w:instrText xml:space="preserve"> CITATION Ass21 \l 1033 </w:instrText>
          </w:r>
          <w:r w:rsidR="00853C66" w:rsidRPr="001E0492">
            <w:rPr>
              <w:rFonts w:ascii="Times New Roman" w:hAnsi="Times New Roman" w:cs="Times New Roman"/>
              <w:sz w:val="24"/>
              <w:szCs w:val="24"/>
            </w:rPr>
            <w:fldChar w:fldCharType="separate"/>
          </w:r>
          <w:r w:rsidR="00851B40" w:rsidRPr="001E0492">
            <w:rPr>
              <w:rFonts w:ascii="Times New Roman" w:hAnsi="Times New Roman" w:cs="Times New Roman"/>
              <w:noProof/>
              <w:sz w:val="24"/>
              <w:szCs w:val="24"/>
            </w:rPr>
            <w:t>(Assignmentpoint.com, 2021)</w:t>
          </w:r>
          <w:r w:rsidR="00853C66" w:rsidRPr="001E0492">
            <w:rPr>
              <w:rFonts w:ascii="Times New Roman" w:hAnsi="Times New Roman" w:cs="Times New Roman"/>
              <w:sz w:val="24"/>
              <w:szCs w:val="24"/>
            </w:rPr>
            <w:fldChar w:fldCharType="end"/>
          </w:r>
        </w:sdtContent>
      </w:sdt>
    </w:p>
    <w:p w14:paraId="33F63023" w14:textId="77777777" w:rsidR="00832E6A" w:rsidRPr="001E0492" w:rsidRDefault="008D5C8D" w:rsidP="0042749E">
      <w:pPr>
        <w:pStyle w:val="ListParagraph"/>
        <w:numPr>
          <w:ilvl w:val="0"/>
          <w:numId w:val="3"/>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As </w:t>
      </w:r>
      <w:r w:rsidR="00822763" w:rsidRPr="001E0492">
        <w:rPr>
          <w:rFonts w:ascii="Times New Roman" w:hAnsi="Times New Roman" w:cs="Times New Roman"/>
          <w:sz w:val="24"/>
          <w:szCs w:val="24"/>
        </w:rPr>
        <w:t>J</w:t>
      </w:r>
      <w:r w:rsidRPr="001E0492">
        <w:rPr>
          <w:rFonts w:ascii="Times New Roman" w:hAnsi="Times New Roman" w:cs="Times New Roman"/>
          <w:sz w:val="24"/>
          <w:szCs w:val="24"/>
        </w:rPr>
        <w:t>anata bank is a very old bank so more noteworthy dependence to customer.</w:t>
      </w:r>
    </w:p>
    <w:p w14:paraId="06A17766" w14:textId="77777777" w:rsidR="008D5C8D" w:rsidRPr="001E0492" w:rsidRDefault="008D5C8D" w:rsidP="0042749E">
      <w:pPr>
        <w:pStyle w:val="ListParagraph"/>
        <w:numPr>
          <w:ilvl w:val="0"/>
          <w:numId w:val="3"/>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In this bank the regulatory </w:t>
      </w:r>
      <w:r w:rsidR="00D6615B" w:rsidRPr="001E0492">
        <w:rPr>
          <w:rFonts w:ascii="Times New Roman" w:hAnsi="Times New Roman" w:cs="Times New Roman"/>
          <w:sz w:val="24"/>
          <w:szCs w:val="24"/>
        </w:rPr>
        <w:t>contribution is very solid and positive.</w:t>
      </w:r>
    </w:p>
    <w:p w14:paraId="7B6E3EDF" w14:textId="77777777" w:rsidR="00D6615B" w:rsidRPr="001E0492" w:rsidRDefault="00D6615B" w:rsidP="0042749E">
      <w:pPr>
        <w:pStyle w:val="ListParagraph"/>
        <w:numPr>
          <w:ilvl w:val="0"/>
          <w:numId w:val="3"/>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lastRenderedPageBreak/>
        <w:t>To maintain different types of threats or challenge in market economy bank has essential wealth.</w:t>
      </w:r>
    </w:p>
    <w:p w14:paraId="60BBF73E" w14:textId="6D80388A" w:rsidR="007C1844" w:rsidRPr="001E0492" w:rsidRDefault="00D6615B" w:rsidP="0042749E">
      <w:pPr>
        <w:pStyle w:val="ListParagraph"/>
        <w:numPr>
          <w:ilvl w:val="0"/>
          <w:numId w:val="3"/>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J</w:t>
      </w:r>
      <w:r w:rsidR="00822763" w:rsidRPr="001E0492">
        <w:rPr>
          <w:rFonts w:ascii="Times New Roman" w:hAnsi="Times New Roman" w:cs="Times New Roman"/>
          <w:sz w:val="24"/>
          <w:szCs w:val="24"/>
        </w:rPr>
        <w:t>a</w:t>
      </w:r>
      <w:r w:rsidRPr="001E0492">
        <w:rPr>
          <w:rFonts w:ascii="Times New Roman" w:hAnsi="Times New Roman" w:cs="Times New Roman"/>
          <w:sz w:val="24"/>
          <w:szCs w:val="24"/>
        </w:rPr>
        <w:t>nata bank gets all types of Government help in their all types of operation as they are nationalized bank.</w:t>
      </w:r>
    </w:p>
    <w:p w14:paraId="43054521" w14:textId="05E36295" w:rsidR="002E3C56" w:rsidRPr="001E0492" w:rsidRDefault="007A6B83" w:rsidP="00345D2E">
      <w:pPr>
        <w:pStyle w:val="Heading3"/>
      </w:pPr>
      <w:bookmarkStart w:id="67" w:name="_Toc85743494"/>
      <w:r w:rsidRPr="001E0492">
        <w:t xml:space="preserve">4.4.2 </w:t>
      </w:r>
      <w:r w:rsidR="00EC630E" w:rsidRPr="001E0492">
        <w:t>Weakness</w:t>
      </w:r>
      <w:bookmarkEnd w:id="67"/>
    </w:p>
    <w:p w14:paraId="3C39CF0B" w14:textId="77777777" w:rsidR="002D0B26" w:rsidRPr="001E0492" w:rsidRDefault="002D0B26" w:rsidP="0042749E">
      <w:pPr>
        <w:pStyle w:val="ListParagraph"/>
        <w:numPr>
          <w:ilvl w:val="0"/>
          <w:numId w:val="4"/>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Day by day the inner workflow hampered by the bureaucrat official process.</w:t>
      </w:r>
    </w:p>
    <w:p w14:paraId="10C89A7D" w14:textId="77777777" w:rsidR="002D0B26" w:rsidRPr="001E0492" w:rsidRDefault="00496771" w:rsidP="0042749E">
      <w:pPr>
        <w:pStyle w:val="ListParagraph"/>
        <w:numPr>
          <w:ilvl w:val="0"/>
          <w:numId w:val="4"/>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Need information of client profile.</w:t>
      </w:r>
    </w:p>
    <w:p w14:paraId="7ADB5771" w14:textId="77777777" w:rsidR="00586B61" w:rsidRPr="001E0492" w:rsidRDefault="00586B61" w:rsidP="0042749E">
      <w:pPr>
        <w:pStyle w:val="ListParagraph"/>
        <w:numPr>
          <w:ilvl w:val="0"/>
          <w:numId w:val="4"/>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Janata bank has a shor</w:t>
      </w:r>
      <w:r w:rsidR="002F1BF6" w:rsidRPr="001E0492">
        <w:rPr>
          <w:rFonts w:ascii="Times New Roman" w:hAnsi="Times New Roman" w:cs="Times New Roman"/>
          <w:sz w:val="24"/>
          <w:szCs w:val="24"/>
        </w:rPr>
        <w:t>tage of technological resource.</w:t>
      </w:r>
    </w:p>
    <w:p w14:paraId="4BB6866E" w14:textId="6E551234" w:rsidR="002F1BF6" w:rsidRPr="001E0492" w:rsidRDefault="002F1BF6" w:rsidP="0042749E">
      <w:pPr>
        <w:pStyle w:val="ListParagraph"/>
        <w:numPr>
          <w:ilvl w:val="0"/>
          <w:numId w:val="4"/>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Law </w:t>
      </w:r>
      <w:r w:rsidR="007C1844" w:rsidRPr="001E0492">
        <w:rPr>
          <w:rFonts w:ascii="Times New Roman" w:hAnsi="Times New Roman" w:cs="Times New Roman"/>
          <w:sz w:val="24"/>
          <w:szCs w:val="24"/>
        </w:rPr>
        <w:t>focuses</w:t>
      </w:r>
      <w:r w:rsidRPr="001E0492">
        <w:rPr>
          <w:rFonts w:ascii="Times New Roman" w:hAnsi="Times New Roman" w:cs="Times New Roman"/>
          <w:sz w:val="24"/>
          <w:szCs w:val="24"/>
        </w:rPr>
        <w:t xml:space="preserve"> on pledge banking and appropriate customer service.</w:t>
      </w:r>
    </w:p>
    <w:p w14:paraId="345017E2" w14:textId="77777777" w:rsidR="002F1BF6" w:rsidRPr="001E0492" w:rsidRDefault="00980F70" w:rsidP="0042749E">
      <w:pPr>
        <w:pStyle w:val="ListParagraph"/>
        <w:numPr>
          <w:ilvl w:val="0"/>
          <w:numId w:val="4"/>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Workers suffer for lack of motivation and compensation structure is not suitable for the employee.</w:t>
      </w:r>
    </w:p>
    <w:p w14:paraId="69E47A9B" w14:textId="6E6FE564" w:rsidR="00F33E7D" w:rsidRPr="001E0492" w:rsidRDefault="00980F70" w:rsidP="0042749E">
      <w:pPr>
        <w:pStyle w:val="ListParagraph"/>
        <w:numPr>
          <w:ilvl w:val="0"/>
          <w:numId w:val="4"/>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Management and employee relationship is not appropriate in few cases.</w:t>
      </w:r>
    </w:p>
    <w:p w14:paraId="7D4070DC" w14:textId="09DD2583" w:rsidR="00ED7935" w:rsidRPr="001E0492" w:rsidRDefault="007A6B83" w:rsidP="00345D2E">
      <w:pPr>
        <w:pStyle w:val="Heading3"/>
      </w:pPr>
      <w:bookmarkStart w:id="68" w:name="_Toc85743495"/>
      <w:r w:rsidRPr="001E0492">
        <w:t xml:space="preserve">4.4.3 </w:t>
      </w:r>
      <w:r w:rsidR="00CF23AD" w:rsidRPr="001E0492">
        <w:t>Opportunities</w:t>
      </w:r>
      <w:bookmarkEnd w:id="68"/>
    </w:p>
    <w:p w14:paraId="2C369EFC" w14:textId="77777777" w:rsidR="00CF23AD" w:rsidRPr="001E0492" w:rsidRDefault="00F06632" w:rsidP="0042749E">
      <w:pPr>
        <w:pStyle w:val="ListParagraph"/>
        <w:numPr>
          <w:ilvl w:val="0"/>
          <w:numId w:val="5"/>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There is an opportunity to spread inside Bangladesh topographically.</w:t>
      </w:r>
    </w:p>
    <w:p w14:paraId="467DF526" w14:textId="77777777" w:rsidR="005C0BAA" w:rsidRPr="001E0492" w:rsidRDefault="00F06632" w:rsidP="0042749E">
      <w:pPr>
        <w:pStyle w:val="ListParagraph"/>
        <w:numPr>
          <w:ilvl w:val="0"/>
          <w:numId w:val="5"/>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There is an opportunity to make the employee efficient by giving them training about latest technology and also using the process of latest technology resources.</w:t>
      </w:r>
    </w:p>
    <w:p w14:paraId="69329735" w14:textId="77777777" w:rsidR="007F3014" w:rsidRPr="001E0492" w:rsidRDefault="007F3014" w:rsidP="0042749E">
      <w:pPr>
        <w:pStyle w:val="ListParagraph"/>
        <w:numPr>
          <w:ilvl w:val="0"/>
          <w:numId w:val="5"/>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Another opportunity is they can make a standard or good relationship with customer by giving standard or best service.</w:t>
      </w:r>
    </w:p>
    <w:p w14:paraId="253E1E03" w14:textId="32EDA57A" w:rsidR="008C39C6" w:rsidRPr="001E0492" w:rsidRDefault="002F5788" w:rsidP="0042749E">
      <w:pPr>
        <w:pStyle w:val="ListParagraph"/>
        <w:numPr>
          <w:ilvl w:val="0"/>
          <w:numId w:val="5"/>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This opportunity will open a huge entryway of benefit because of the augmentation for automation.</w:t>
      </w:r>
    </w:p>
    <w:p w14:paraId="5B120F69" w14:textId="3CF54D5D" w:rsidR="008C39C6" w:rsidRPr="001E0492" w:rsidRDefault="007A6B83" w:rsidP="00345D2E">
      <w:pPr>
        <w:pStyle w:val="Heading3"/>
      </w:pPr>
      <w:bookmarkStart w:id="69" w:name="_Toc85743496"/>
      <w:r w:rsidRPr="001E0492">
        <w:t xml:space="preserve">4.4.4 </w:t>
      </w:r>
      <w:r w:rsidR="008C39C6" w:rsidRPr="001E0492">
        <w:t>Threats</w:t>
      </w:r>
      <w:bookmarkEnd w:id="69"/>
    </w:p>
    <w:p w14:paraId="5EE6236F" w14:textId="77777777" w:rsidR="00093FEE" w:rsidRPr="001E0492" w:rsidRDefault="008F390F" w:rsidP="0042749E">
      <w:pPr>
        <w:pStyle w:val="ListParagraph"/>
        <w:numPr>
          <w:ilvl w:val="0"/>
          <w:numId w:val="6"/>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The way of using credit reclamation process is very flimsy.</w:t>
      </w:r>
    </w:p>
    <w:p w14:paraId="3DEA2F91" w14:textId="3350E213" w:rsidR="00093FEE" w:rsidRPr="001E0492" w:rsidRDefault="007252FC" w:rsidP="0042749E">
      <w:pPr>
        <w:pStyle w:val="ListParagraph"/>
        <w:numPr>
          <w:ilvl w:val="0"/>
          <w:numId w:val="6"/>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The number of </w:t>
      </w:r>
      <w:r w:rsidR="007C1844" w:rsidRPr="001E0492">
        <w:rPr>
          <w:rFonts w:ascii="Times New Roman" w:hAnsi="Times New Roman" w:cs="Times New Roman"/>
          <w:sz w:val="24"/>
          <w:szCs w:val="24"/>
        </w:rPr>
        <w:t>non-banking</w:t>
      </w:r>
      <w:r w:rsidR="00093FEE" w:rsidRPr="001E0492">
        <w:rPr>
          <w:rFonts w:ascii="Times New Roman" w:hAnsi="Times New Roman" w:cs="Times New Roman"/>
          <w:sz w:val="24"/>
          <w:szCs w:val="24"/>
        </w:rPr>
        <w:t xml:space="preserve"> competitors increase because of provide the same services.</w:t>
      </w:r>
    </w:p>
    <w:p w14:paraId="5C2FAA23" w14:textId="77777777" w:rsidR="00AC163C" w:rsidRPr="001E0492" w:rsidRDefault="00AC163C" w:rsidP="0042749E">
      <w:pPr>
        <w:pStyle w:val="ListParagraph"/>
        <w:numPr>
          <w:ilvl w:val="0"/>
          <w:numId w:val="6"/>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The prosperity of foreign bank and a recent development of private bank is also a threat.</w:t>
      </w:r>
    </w:p>
    <w:p w14:paraId="2B9EE01A" w14:textId="5E92970A" w:rsidR="00093FEE" w:rsidRPr="001E0492" w:rsidRDefault="00E0538D" w:rsidP="0042749E">
      <w:pPr>
        <w:pStyle w:val="ListParagraph"/>
        <w:numPr>
          <w:ilvl w:val="0"/>
          <w:numId w:val="6"/>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Lack of efficiencies in the operations of the bank.</w:t>
      </w:r>
    </w:p>
    <w:p w14:paraId="090801B1" w14:textId="77777777" w:rsidR="00F06632" w:rsidRPr="001E0492" w:rsidRDefault="00F06632" w:rsidP="001E0492">
      <w:pPr>
        <w:pStyle w:val="ListParagraph"/>
        <w:spacing w:line="360" w:lineRule="auto"/>
        <w:jc w:val="both"/>
        <w:rPr>
          <w:rFonts w:ascii="Times New Roman" w:hAnsi="Times New Roman" w:cs="Times New Roman"/>
          <w:sz w:val="24"/>
          <w:szCs w:val="24"/>
        </w:rPr>
      </w:pPr>
    </w:p>
    <w:p w14:paraId="13359847" w14:textId="77777777" w:rsidR="00980F70" w:rsidRPr="001E0492" w:rsidRDefault="00980F70" w:rsidP="001E0492">
      <w:pPr>
        <w:spacing w:line="360" w:lineRule="auto"/>
        <w:ind w:left="1800"/>
        <w:jc w:val="both"/>
        <w:rPr>
          <w:rFonts w:ascii="Times New Roman" w:hAnsi="Times New Roman" w:cs="Times New Roman"/>
          <w:sz w:val="24"/>
          <w:szCs w:val="24"/>
        </w:rPr>
      </w:pPr>
    </w:p>
    <w:p w14:paraId="2DB8891D" w14:textId="2F8D5195" w:rsidR="00820D63" w:rsidRPr="001E0492" w:rsidRDefault="00820D63"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lastRenderedPageBreak/>
        <w:br w:type="page"/>
      </w:r>
    </w:p>
    <w:p w14:paraId="49D7AE20" w14:textId="77777777" w:rsidR="002C4FAE" w:rsidRPr="001E0492" w:rsidRDefault="002C4FAE" w:rsidP="00345D2E">
      <w:pPr>
        <w:pStyle w:val="Heading1"/>
        <w:jc w:val="center"/>
      </w:pPr>
      <w:bookmarkStart w:id="70" w:name="_Toc85743497"/>
      <w:r w:rsidRPr="001E0492">
        <w:lastRenderedPageBreak/>
        <w:t>Chapter: 5</w:t>
      </w:r>
      <w:bookmarkEnd w:id="70"/>
    </w:p>
    <w:p w14:paraId="723FDC10" w14:textId="1DC2C2AC" w:rsidR="002C4FAE" w:rsidRPr="001E0492" w:rsidRDefault="00505FEE" w:rsidP="00345D2E">
      <w:pPr>
        <w:pStyle w:val="Heading1"/>
      </w:pPr>
      <w:bookmarkStart w:id="71" w:name="_Toc85743498"/>
      <w:r w:rsidRPr="001E0492">
        <w:t xml:space="preserve">5. </w:t>
      </w:r>
      <w:r w:rsidR="002C4FAE" w:rsidRPr="001E0492">
        <w:t>Analysis</w:t>
      </w:r>
      <w:bookmarkEnd w:id="71"/>
    </w:p>
    <w:p w14:paraId="32B44C16" w14:textId="77777777" w:rsidR="002C4FAE" w:rsidRPr="001E0492" w:rsidRDefault="002C4FAE" w:rsidP="001E0492">
      <w:pPr>
        <w:spacing w:line="360" w:lineRule="auto"/>
        <w:rPr>
          <w:rFonts w:ascii="Times New Roman" w:hAnsi="Times New Roman" w:cs="Times New Roman"/>
          <w:sz w:val="24"/>
          <w:szCs w:val="24"/>
        </w:rPr>
      </w:pPr>
    </w:p>
    <w:p w14:paraId="168934F0" w14:textId="6004C988" w:rsidR="007A6B83" w:rsidRPr="001E0492" w:rsidRDefault="007A6B83" w:rsidP="00345D2E">
      <w:pPr>
        <w:pStyle w:val="Heading2"/>
      </w:pPr>
      <w:bookmarkStart w:id="72" w:name="_Toc85743499"/>
      <w:r w:rsidRPr="001E0492">
        <w:t xml:space="preserve">5.1 </w:t>
      </w:r>
      <w:r w:rsidR="00F109FD" w:rsidRPr="001E0492">
        <w:t>Agent banking and its prospects In Bangladesh</w:t>
      </w:r>
      <w:bookmarkEnd w:id="72"/>
    </w:p>
    <w:p w14:paraId="4A9EF00F" w14:textId="77777777" w:rsidR="00446264" w:rsidRPr="001E0492" w:rsidRDefault="00446264" w:rsidP="001E0492">
      <w:pPr>
        <w:spacing w:line="360" w:lineRule="auto"/>
        <w:rPr>
          <w:rFonts w:ascii="Times New Roman" w:hAnsi="Times New Roman" w:cs="Times New Roman"/>
          <w:sz w:val="24"/>
          <w:szCs w:val="24"/>
        </w:rPr>
      </w:pPr>
    </w:p>
    <w:p w14:paraId="0A78EA07" w14:textId="5F61CE58" w:rsidR="00F109FD" w:rsidRPr="001E0492" w:rsidRDefault="00F45F15"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Agent Banking:  Agent banking means to provide banking or economic facilities in a limited range to the underserved people by engaging agents according to </w:t>
      </w:r>
      <w:r w:rsidR="00E8710C" w:rsidRPr="001E0492">
        <w:rPr>
          <w:rFonts w:ascii="Times New Roman" w:hAnsi="Times New Roman" w:cs="Times New Roman"/>
          <w:sz w:val="24"/>
          <w:szCs w:val="24"/>
        </w:rPr>
        <w:t>agency’s</w:t>
      </w:r>
      <w:r w:rsidRPr="001E0492">
        <w:rPr>
          <w:rFonts w:ascii="Times New Roman" w:hAnsi="Times New Roman" w:cs="Times New Roman"/>
          <w:sz w:val="24"/>
          <w:szCs w:val="24"/>
        </w:rPr>
        <w:t xml:space="preserve"> valid agreement instead of cashier or teller. It is the proprietor of an outlet who completes the banking transaction on sake of bank. For financial affiliation </w:t>
      </w:r>
      <w:r w:rsidR="00CA67DF" w:rsidRPr="001E0492">
        <w:rPr>
          <w:rFonts w:ascii="Times New Roman" w:hAnsi="Times New Roman" w:cs="Times New Roman"/>
          <w:sz w:val="24"/>
          <w:szCs w:val="24"/>
        </w:rPr>
        <w:t>retailers are used as an important distribution channel. Bangla</w:t>
      </w:r>
      <w:r w:rsidR="007710EF" w:rsidRPr="001E0492">
        <w:rPr>
          <w:rFonts w:ascii="Times New Roman" w:hAnsi="Times New Roman" w:cs="Times New Roman"/>
          <w:sz w:val="24"/>
          <w:szCs w:val="24"/>
        </w:rPr>
        <w:t>d</w:t>
      </w:r>
      <w:r w:rsidR="00CA67DF" w:rsidRPr="001E0492">
        <w:rPr>
          <w:rFonts w:ascii="Times New Roman" w:hAnsi="Times New Roman" w:cs="Times New Roman"/>
          <w:sz w:val="24"/>
          <w:szCs w:val="24"/>
        </w:rPr>
        <w:t>esh</w:t>
      </w:r>
      <w:r w:rsidR="007710EF" w:rsidRPr="001E0492">
        <w:rPr>
          <w:rFonts w:ascii="Times New Roman" w:hAnsi="Times New Roman" w:cs="Times New Roman"/>
          <w:sz w:val="24"/>
          <w:szCs w:val="24"/>
        </w:rPr>
        <w:t xml:space="preserve"> bank has moreover chosen to advance this complimentary channel to reach to the destitute fragment of the society as well as existing bank client with a run of monetary administrations especially to geologically scattered area.</w:t>
      </w:r>
      <w:sdt>
        <w:sdtPr>
          <w:rPr>
            <w:rFonts w:ascii="Times New Roman" w:hAnsi="Times New Roman" w:cs="Times New Roman"/>
            <w:sz w:val="24"/>
            <w:szCs w:val="24"/>
          </w:rPr>
          <w:id w:val="30002899"/>
          <w:citation/>
        </w:sdtPr>
        <w:sdtEndPr/>
        <w:sdtContent>
          <w:r w:rsidR="00853C66" w:rsidRPr="001E0492">
            <w:rPr>
              <w:rFonts w:ascii="Times New Roman" w:hAnsi="Times New Roman" w:cs="Times New Roman"/>
              <w:sz w:val="24"/>
              <w:szCs w:val="24"/>
            </w:rPr>
            <w:fldChar w:fldCharType="begin"/>
          </w:r>
          <w:r w:rsidR="00853C66" w:rsidRPr="001E0492">
            <w:rPr>
              <w:rFonts w:ascii="Times New Roman" w:hAnsi="Times New Roman" w:cs="Times New Roman"/>
              <w:sz w:val="24"/>
              <w:szCs w:val="24"/>
            </w:rPr>
            <w:instrText xml:space="preserve"> CITATION The21 \l 1033 </w:instrText>
          </w:r>
          <w:r w:rsidR="00853C66" w:rsidRPr="001E0492">
            <w:rPr>
              <w:rFonts w:ascii="Times New Roman" w:hAnsi="Times New Roman" w:cs="Times New Roman"/>
              <w:sz w:val="24"/>
              <w:szCs w:val="24"/>
            </w:rPr>
            <w:fldChar w:fldCharType="separate"/>
          </w:r>
          <w:r w:rsidR="00851B40" w:rsidRPr="001E0492">
            <w:rPr>
              <w:rFonts w:ascii="Times New Roman" w:hAnsi="Times New Roman" w:cs="Times New Roman"/>
              <w:noProof/>
              <w:sz w:val="24"/>
              <w:szCs w:val="24"/>
            </w:rPr>
            <w:t xml:space="preserve"> (The Financial Express.com.bd, 2021)</w:t>
          </w:r>
          <w:r w:rsidR="00853C66" w:rsidRPr="001E0492">
            <w:rPr>
              <w:rFonts w:ascii="Times New Roman" w:hAnsi="Times New Roman" w:cs="Times New Roman"/>
              <w:sz w:val="24"/>
              <w:szCs w:val="24"/>
            </w:rPr>
            <w:fldChar w:fldCharType="end"/>
          </w:r>
        </w:sdtContent>
      </w:sdt>
    </w:p>
    <w:p w14:paraId="5946C9AB" w14:textId="0BB37DC4" w:rsidR="001260CF" w:rsidRPr="001E0492" w:rsidRDefault="001260CF" w:rsidP="001E0492">
      <w:pPr>
        <w:spacing w:line="360" w:lineRule="auto"/>
        <w:jc w:val="both"/>
        <w:rPr>
          <w:rFonts w:ascii="Times New Roman" w:hAnsi="Times New Roman" w:cs="Times New Roman"/>
          <w:sz w:val="24"/>
          <w:szCs w:val="24"/>
        </w:rPr>
      </w:pPr>
    </w:p>
    <w:p w14:paraId="7FEC771B" w14:textId="5B34E05C" w:rsidR="001260CF" w:rsidRPr="001E0492" w:rsidRDefault="001260CF"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Here this Pie chart we use the graphical representation to know about the number of agents and outlets. So that we know the growing percentage based on area of Agent Banking in Bangladesh. (Source Bangladesh Bank)</w:t>
      </w:r>
    </w:p>
    <w:p w14:paraId="5311FB01" w14:textId="77777777" w:rsidR="00D72EED" w:rsidRPr="001E0492" w:rsidRDefault="00D72EED" w:rsidP="001E0492">
      <w:pPr>
        <w:spacing w:line="360" w:lineRule="auto"/>
        <w:jc w:val="both"/>
        <w:rPr>
          <w:rFonts w:ascii="Times New Roman" w:hAnsi="Times New Roman" w:cs="Times New Roman"/>
          <w:sz w:val="24"/>
          <w:szCs w:val="24"/>
        </w:rPr>
      </w:pPr>
    </w:p>
    <w:p w14:paraId="306B7906" w14:textId="37749138" w:rsidR="0032077A" w:rsidRPr="001E0492" w:rsidRDefault="00E36BF7" w:rsidP="001E0492">
      <w:pPr>
        <w:spacing w:line="360" w:lineRule="auto"/>
        <w:jc w:val="both"/>
        <w:rPr>
          <w:rFonts w:ascii="Times New Roman" w:hAnsi="Times New Roman" w:cs="Times New Roman"/>
          <w:sz w:val="24"/>
          <w:szCs w:val="24"/>
        </w:rPr>
      </w:pPr>
      <w:r w:rsidRPr="001E0492">
        <w:rPr>
          <w:rFonts w:ascii="Times New Roman" w:hAnsi="Times New Roman" w:cs="Times New Roman"/>
          <w:noProof/>
          <w:sz w:val="24"/>
          <w:szCs w:val="24"/>
        </w:rPr>
        <w:drawing>
          <wp:inline distT="0" distB="0" distL="0" distR="0" wp14:anchorId="4055DF35" wp14:editId="42D9D938">
            <wp:extent cx="2888343" cy="2046514"/>
            <wp:effectExtent l="0" t="0" r="7620" b="11430"/>
            <wp:docPr id="97" name="Chart 97"/>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r w:rsidR="0032077A" w:rsidRPr="001E0492">
        <w:rPr>
          <w:rFonts w:ascii="Times New Roman" w:hAnsi="Times New Roman" w:cs="Times New Roman"/>
          <w:noProof/>
          <w:sz w:val="24"/>
          <w:szCs w:val="24"/>
        </w:rPr>
        <w:drawing>
          <wp:inline distT="0" distB="0" distL="0" distR="0" wp14:anchorId="3EAD4409" wp14:editId="6FFD7A0E">
            <wp:extent cx="2772229" cy="2046333"/>
            <wp:effectExtent l="0" t="0" r="9525" b="11430"/>
            <wp:docPr id="96" name="Chart 96"/>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2DC6665C" w14:textId="178E2709" w:rsidR="001260CF" w:rsidRPr="001E0492" w:rsidRDefault="009905F9" w:rsidP="001E0492">
      <w:pPr>
        <w:pStyle w:val="Caption"/>
        <w:spacing w:line="360" w:lineRule="auto"/>
        <w:jc w:val="both"/>
        <w:rPr>
          <w:rFonts w:ascii="Times New Roman" w:hAnsi="Times New Roman" w:cs="Times New Roman"/>
          <w:sz w:val="24"/>
          <w:szCs w:val="24"/>
        </w:rPr>
      </w:pPr>
      <w:bookmarkStart w:id="73" w:name="_Toc83866355"/>
      <w:r w:rsidRPr="001E0492">
        <w:rPr>
          <w:rFonts w:ascii="Times New Roman" w:hAnsi="Times New Roman" w:cs="Times New Roman"/>
          <w:sz w:val="24"/>
          <w:szCs w:val="24"/>
        </w:rPr>
        <w:t>Figure</w:t>
      </w:r>
      <w:r w:rsidR="003A7000">
        <w:rPr>
          <w:rFonts w:ascii="Times New Roman" w:hAnsi="Times New Roman" w:cs="Times New Roman"/>
          <w:sz w:val="24"/>
          <w:szCs w:val="24"/>
        </w:rPr>
        <w:t xml:space="preserve"> 3</w:t>
      </w:r>
      <w:r w:rsidRPr="001E0492">
        <w:rPr>
          <w:rFonts w:ascii="Times New Roman" w:hAnsi="Times New Roman" w:cs="Times New Roman"/>
          <w:sz w:val="24"/>
          <w:szCs w:val="24"/>
        </w:rPr>
        <w:t>: Number of Agents &amp; Outlets</w:t>
      </w:r>
      <w:bookmarkEnd w:id="73"/>
    </w:p>
    <w:p w14:paraId="42BCF11F" w14:textId="34C7CB76" w:rsidR="00D72EED" w:rsidRPr="001E0492" w:rsidRDefault="00E36BF7"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lastRenderedPageBreak/>
        <w:t xml:space="preserve">Interpretation: </w:t>
      </w:r>
      <w:r w:rsidR="00D72EED" w:rsidRPr="001E0492">
        <w:rPr>
          <w:rFonts w:ascii="Times New Roman" w:hAnsi="Times New Roman" w:cs="Times New Roman"/>
          <w:sz w:val="24"/>
          <w:szCs w:val="24"/>
        </w:rPr>
        <w:t xml:space="preserve">The scope of Agent </w:t>
      </w:r>
      <w:proofErr w:type="gramStart"/>
      <w:r w:rsidR="00D72EED" w:rsidRPr="001E0492">
        <w:rPr>
          <w:rFonts w:ascii="Times New Roman" w:hAnsi="Times New Roman" w:cs="Times New Roman"/>
          <w:sz w:val="24"/>
          <w:szCs w:val="24"/>
        </w:rPr>
        <w:t>Banking</w:t>
      </w:r>
      <w:proofErr w:type="gramEnd"/>
      <w:r w:rsidR="00D72EED" w:rsidRPr="001E0492">
        <w:rPr>
          <w:rFonts w:ascii="Times New Roman" w:hAnsi="Times New Roman" w:cs="Times New Roman"/>
          <w:sz w:val="24"/>
          <w:szCs w:val="24"/>
        </w:rPr>
        <w:t xml:space="preserve"> operation in terms of number of operators and outlets increments strikingly. In September 2020, the full number of operators and outlets comes to at 10,163 and 14,016 separately</w:t>
      </w:r>
    </w:p>
    <w:p w14:paraId="44853FCD" w14:textId="77777777" w:rsidR="00D72EED" w:rsidRPr="001E0492" w:rsidRDefault="00D72EED" w:rsidP="001E0492">
      <w:pPr>
        <w:spacing w:line="360" w:lineRule="auto"/>
        <w:jc w:val="both"/>
        <w:rPr>
          <w:rFonts w:ascii="Times New Roman" w:hAnsi="Times New Roman" w:cs="Times New Roman"/>
          <w:sz w:val="24"/>
          <w:szCs w:val="24"/>
        </w:rPr>
      </w:pPr>
    </w:p>
    <w:p w14:paraId="26177E8F" w14:textId="75C1634A" w:rsidR="00AC1B46" w:rsidRPr="001E0492" w:rsidRDefault="001260CF"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T</w:t>
      </w:r>
      <w:r w:rsidR="009905F9" w:rsidRPr="001E0492">
        <w:rPr>
          <w:rFonts w:ascii="Times New Roman" w:hAnsi="Times New Roman" w:cs="Times New Roman"/>
          <w:sz w:val="24"/>
          <w:szCs w:val="24"/>
        </w:rPr>
        <w:t>he number of</w:t>
      </w:r>
      <w:r w:rsidRPr="001E0492">
        <w:rPr>
          <w:rFonts w:ascii="Times New Roman" w:hAnsi="Times New Roman" w:cs="Times New Roman"/>
          <w:sz w:val="24"/>
          <w:szCs w:val="24"/>
        </w:rPr>
        <w:t xml:space="preserve"> agent</w:t>
      </w:r>
      <w:r w:rsidR="009905F9" w:rsidRPr="001E0492">
        <w:rPr>
          <w:rFonts w:ascii="Times New Roman" w:hAnsi="Times New Roman" w:cs="Times New Roman"/>
          <w:sz w:val="24"/>
          <w:szCs w:val="24"/>
        </w:rPr>
        <w:t xml:space="preserve"> bank accounts in </w:t>
      </w:r>
      <w:r w:rsidRPr="001E0492">
        <w:rPr>
          <w:rFonts w:ascii="Times New Roman" w:hAnsi="Times New Roman" w:cs="Times New Roman"/>
          <w:sz w:val="24"/>
          <w:szCs w:val="24"/>
        </w:rPr>
        <w:t xml:space="preserve">rural </w:t>
      </w:r>
      <w:r w:rsidR="009905F9" w:rsidRPr="001E0492">
        <w:rPr>
          <w:rFonts w:ascii="Times New Roman" w:hAnsi="Times New Roman" w:cs="Times New Roman"/>
          <w:sz w:val="24"/>
          <w:szCs w:val="24"/>
        </w:rPr>
        <w:t>developed by 139 percent from July 2019 to July 2020 compared to as it were 60 percent within the urban ranges.</w:t>
      </w:r>
      <w:r w:rsidR="006E7E04" w:rsidRPr="001E0492">
        <w:rPr>
          <w:rFonts w:ascii="Times New Roman" w:hAnsi="Times New Roman" w:cs="Times New Roman"/>
          <w:sz w:val="24"/>
          <w:szCs w:val="24"/>
        </w:rPr>
        <w:t xml:space="preserve"> </w:t>
      </w:r>
      <w:sdt>
        <w:sdtPr>
          <w:rPr>
            <w:rFonts w:ascii="Times New Roman" w:hAnsi="Times New Roman" w:cs="Times New Roman"/>
            <w:sz w:val="24"/>
            <w:szCs w:val="24"/>
          </w:rPr>
          <w:id w:val="557601404"/>
          <w:citation/>
        </w:sdtPr>
        <w:sdtEndPr/>
        <w:sdtContent>
          <w:r w:rsidR="006E7E04" w:rsidRPr="001E0492">
            <w:rPr>
              <w:rFonts w:ascii="Times New Roman" w:hAnsi="Times New Roman" w:cs="Times New Roman"/>
              <w:sz w:val="24"/>
              <w:szCs w:val="24"/>
            </w:rPr>
            <w:fldChar w:fldCharType="begin"/>
          </w:r>
          <w:r w:rsidR="006E7E04" w:rsidRPr="001E0492">
            <w:rPr>
              <w:rFonts w:ascii="Times New Roman" w:hAnsi="Times New Roman" w:cs="Times New Roman"/>
              <w:sz w:val="24"/>
              <w:szCs w:val="24"/>
            </w:rPr>
            <w:instrText xml:space="preserve"> CITATION Far21 \l 1033 </w:instrText>
          </w:r>
          <w:r w:rsidR="006E7E04" w:rsidRPr="001E0492">
            <w:rPr>
              <w:rFonts w:ascii="Times New Roman" w:hAnsi="Times New Roman" w:cs="Times New Roman"/>
              <w:sz w:val="24"/>
              <w:szCs w:val="24"/>
            </w:rPr>
            <w:fldChar w:fldCharType="separate"/>
          </w:r>
          <w:r w:rsidR="00851B40" w:rsidRPr="001E0492">
            <w:rPr>
              <w:rFonts w:ascii="Times New Roman" w:hAnsi="Times New Roman" w:cs="Times New Roman"/>
              <w:noProof/>
              <w:sz w:val="24"/>
              <w:szCs w:val="24"/>
            </w:rPr>
            <w:t>(Uddin, 2021)</w:t>
          </w:r>
          <w:r w:rsidR="006E7E04" w:rsidRPr="001E0492">
            <w:rPr>
              <w:rFonts w:ascii="Times New Roman" w:hAnsi="Times New Roman" w:cs="Times New Roman"/>
              <w:sz w:val="24"/>
              <w:szCs w:val="24"/>
            </w:rPr>
            <w:fldChar w:fldCharType="end"/>
          </w:r>
        </w:sdtContent>
      </w:sdt>
    </w:p>
    <w:p w14:paraId="4BCF7C06" w14:textId="507CCE81" w:rsidR="00AC1B46" w:rsidRPr="001E0492" w:rsidRDefault="009905F9" w:rsidP="001E0492">
      <w:pPr>
        <w:spacing w:line="360" w:lineRule="auto"/>
        <w:jc w:val="both"/>
        <w:rPr>
          <w:rFonts w:ascii="Times New Roman" w:hAnsi="Times New Roman" w:cs="Times New Roman"/>
          <w:sz w:val="24"/>
          <w:szCs w:val="24"/>
        </w:rPr>
      </w:pPr>
      <w:r w:rsidRPr="001E0492">
        <w:rPr>
          <w:rFonts w:ascii="Times New Roman" w:hAnsi="Times New Roman" w:cs="Times New Roman"/>
          <w:noProof/>
          <w:sz w:val="24"/>
          <w:szCs w:val="24"/>
        </w:rPr>
        <w:drawing>
          <wp:inline distT="0" distB="0" distL="0" distR="0" wp14:anchorId="5F0AF99D" wp14:editId="7F420564">
            <wp:extent cx="5084445" cy="1717705"/>
            <wp:effectExtent l="0" t="0" r="1905" b="15875"/>
            <wp:docPr id="123" name="Chart 1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604700A9" w14:textId="2623E50B" w:rsidR="0032077A" w:rsidRPr="001E0492" w:rsidRDefault="004D6ECC" w:rsidP="001E0492">
      <w:pPr>
        <w:pStyle w:val="Caption"/>
        <w:spacing w:line="360" w:lineRule="auto"/>
        <w:jc w:val="both"/>
        <w:rPr>
          <w:rFonts w:ascii="Times New Roman" w:hAnsi="Times New Roman" w:cs="Times New Roman"/>
          <w:sz w:val="24"/>
          <w:szCs w:val="24"/>
        </w:rPr>
      </w:pPr>
      <w:bookmarkStart w:id="74" w:name="_Toc83866356"/>
      <w:r w:rsidRPr="001E0492">
        <w:rPr>
          <w:rFonts w:ascii="Times New Roman" w:hAnsi="Times New Roman" w:cs="Times New Roman"/>
          <w:sz w:val="24"/>
          <w:szCs w:val="24"/>
        </w:rPr>
        <w:t>Figure</w:t>
      </w:r>
      <w:r w:rsidR="003A7000">
        <w:rPr>
          <w:rFonts w:ascii="Times New Roman" w:hAnsi="Times New Roman" w:cs="Times New Roman"/>
          <w:sz w:val="24"/>
          <w:szCs w:val="24"/>
        </w:rPr>
        <w:t xml:space="preserve"> 4</w:t>
      </w:r>
      <w:r w:rsidRPr="001E0492">
        <w:rPr>
          <w:rFonts w:ascii="Times New Roman" w:hAnsi="Times New Roman" w:cs="Times New Roman"/>
          <w:sz w:val="24"/>
          <w:szCs w:val="24"/>
        </w:rPr>
        <w:t>: Number of Accounts</w:t>
      </w:r>
      <w:bookmarkEnd w:id="74"/>
    </w:p>
    <w:p w14:paraId="7ECB14DC" w14:textId="4FD00329" w:rsidR="009839B9" w:rsidRPr="001E0492" w:rsidRDefault="009839B9" w:rsidP="001E0492">
      <w:pPr>
        <w:spacing w:line="360" w:lineRule="auto"/>
        <w:rPr>
          <w:rFonts w:ascii="Times New Roman" w:hAnsi="Times New Roman" w:cs="Times New Roman"/>
          <w:sz w:val="24"/>
          <w:szCs w:val="24"/>
        </w:rPr>
      </w:pPr>
      <w:r w:rsidRPr="001E0492">
        <w:rPr>
          <w:rFonts w:ascii="Times New Roman" w:hAnsi="Times New Roman" w:cs="Times New Roman"/>
          <w:sz w:val="24"/>
          <w:szCs w:val="24"/>
        </w:rPr>
        <w:t xml:space="preserve">According to Bangladesh Bank report in our banking sector there is 2 Public Limited and 20 Private Limited Agent banks. Here I try to present the Share of accounts in agent banking of both sectors. </w:t>
      </w:r>
    </w:p>
    <w:p w14:paraId="580C8B03" w14:textId="52E023DD" w:rsidR="009839B9" w:rsidRPr="001E0492" w:rsidRDefault="009839B9" w:rsidP="001E0492">
      <w:pPr>
        <w:spacing w:line="360" w:lineRule="auto"/>
        <w:rPr>
          <w:rFonts w:ascii="Times New Roman" w:hAnsi="Times New Roman" w:cs="Times New Roman"/>
          <w:sz w:val="24"/>
          <w:szCs w:val="24"/>
        </w:rPr>
      </w:pPr>
      <w:r w:rsidRPr="001E0492">
        <w:rPr>
          <w:rFonts w:ascii="Times New Roman" w:hAnsi="Times New Roman" w:cs="Times New Roman"/>
          <w:sz w:val="24"/>
          <w:szCs w:val="24"/>
        </w:rPr>
        <w:t>Top 5 Banks Share of Total Agent Banking Accounts in Bangladesh (As per Central Bank report 2020)</w:t>
      </w:r>
      <w:sdt>
        <w:sdtPr>
          <w:rPr>
            <w:rFonts w:ascii="Times New Roman" w:hAnsi="Times New Roman" w:cs="Times New Roman"/>
            <w:sz w:val="24"/>
            <w:szCs w:val="24"/>
          </w:rPr>
          <w:id w:val="1418747992"/>
          <w:citation/>
        </w:sdtPr>
        <w:sdtEndPr/>
        <w:sdtContent>
          <w:r w:rsidR="00355D04">
            <w:rPr>
              <w:rFonts w:ascii="Times New Roman" w:hAnsi="Times New Roman" w:cs="Times New Roman"/>
              <w:sz w:val="24"/>
              <w:szCs w:val="24"/>
            </w:rPr>
            <w:fldChar w:fldCharType="begin"/>
          </w:r>
          <w:r w:rsidR="00355D04">
            <w:rPr>
              <w:rFonts w:ascii="Times New Roman" w:hAnsi="Times New Roman" w:cs="Times New Roman"/>
              <w:sz w:val="24"/>
              <w:szCs w:val="24"/>
            </w:rPr>
            <w:instrText xml:space="preserve"> CITATION Ban20 \l 1033 </w:instrText>
          </w:r>
          <w:r w:rsidR="00355D04">
            <w:rPr>
              <w:rFonts w:ascii="Times New Roman" w:hAnsi="Times New Roman" w:cs="Times New Roman"/>
              <w:sz w:val="24"/>
              <w:szCs w:val="24"/>
            </w:rPr>
            <w:fldChar w:fldCharType="separate"/>
          </w:r>
          <w:r w:rsidR="00355D04">
            <w:rPr>
              <w:rFonts w:ascii="Times New Roman" w:hAnsi="Times New Roman" w:cs="Times New Roman"/>
              <w:noProof/>
              <w:sz w:val="24"/>
              <w:szCs w:val="24"/>
            </w:rPr>
            <w:t xml:space="preserve"> </w:t>
          </w:r>
          <w:r w:rsidR="00355D04" w:rsidRPr="00355D04">
            <w:rPr>
              <w:rFonts w:ascii="Times New Roman" w:hAnsi="Times New Roman" w:cs="Times New Roman"/>
              <w:noProof/>
              <w:sz w:val="24"/>
              <w:szCs w:val="24"/>
            </w:rPr>
            <w:t>(Bank Bazar, 2020)</w:t>
          </w:r>
          <w:r w:rsidR="00355D04">
            <w:rPr>
              <w:rFonts w:ascii="Times New Roman" w:hAnsi="Times New Roman" w:cs="Times New Roman"/>
              <w:sz w:val="24"/>
              <w:szCs w:val="24"/>
            </w:rPr>
            <w:fldChar w:fldCharType="end"/>
          </w:r>
        </w:sdtContent>
      </w:sdt>
    </w:p>
    <w:tbl>
      <w:tblPr>
        <w:tblStyle w:val="TableGrid"/>
        <w:tblW w:w="0" w:type="auto"/>
        <w:tblLook w:val="04A0" w:firstRow="1" w:lastRow="0" w:firstColumn="1" w:lastColumn="0" w:noHBand="0" w:noVBand="1"/>
      </w:tblPr>
      <w:tblGrid>
        <w:gridCol w:w="800"/>
        <w:gridCol w:w="5361"/>
        <w:gridCol w:w="3082"/>
      </w:tblGrid>
      <w:tr w:rsidR="009839B9" w:rsidRPr="001E0492" w14:paraId="58957259" w14:textId="77777777" w:rsidTr="001805E3">
        <w:tc>
          <w:tcPr>
            <w:tcW w:w="805" w:type="dxa"/>
          </w:tcPr>
          <w:p w14:paraId="743DD01F" w14:textId="77777777" w:rsidR="009839B9" w:rsidRPr="001E0492" w:rsidRDefault="009839B9" w:rsidP="001E0492">
            <w:pPr>
              <w:spacing w:line="360" w:lineRule="auto"/>
              <w:rPr>
                <w:rFonts w:ascii="Times New Roman" w:hAnsi="Times New Roman" w:cs="Times New Roman"/>
                <w:b/>
                <w:bCs/>
                <w:sz w:val="24"/>
                <w:szCs w:val="24"/>
              </w:rPr>
            </w:pPr>
            <w:r w:rsidRPr="001E0492">
              <w:rPr>
                <w:rFonts w:ascii="Times New Roman" w:hAnsi="Times New Roman" w:cs="Times New Roman"/>
                <w:b/>
                <w:bCs/>
                <w:sz w:val="24"/>
                <w:szCs w:val="24"/>
              </w:rPr>
              <w:t>SL No</w:t>
            </w:r>
          </w:p>
        </w:tc>
        <w:tc>
          <w:tcPr>
            <w:tcW w:w="5428" w:type="dxa"/>
          </w:tcPr>
          <w:p w14:paraId="026633E5" w14:textId="77777777" w:rsidR="009839B9" w:rsidRPr="001E0492" w:rsidRDefault="009839B9" w:rsidP="001E0492">
            <w:pPr>
              <w:spacing w:line="360" w:lineRule="auto"/>
              <w:rPr>
                <w:rFonts w:ascii="Times New Roman" w:hAnsi="Times New Roman" w:cs="Times New Roman"/>
                <w:b/>
                <w:bCs/>
                <w:sz w:val="24"/>
                <w:szCs w:val="24"/>
              </w:rPr>
            </w:pPr>
            <w:r w:rsidRPr="001E0492">
              <w:rPr>
                <w:rFonts w:ascii="Times New Roman" w:hAnsi="Times New Roman" w:cs="Times New Roman"/>
                <w:b/>
                <w:bCs/>
                <w:sz w:val="24"/>
                <w:szCs w:val="24"/>
              </w:rPr>
              <w:t>Agent Banking Bank Name</w:t>
            </w:r>
          </w:p>
        </w:tc>
        <w:tc>
          <w:tcPr>
            <w:tcW w:w="3117" w:type="dxa"/>
          </w:tcPr>
          <w:p w14:paraId="25E18AC5" w14:textId="77777777" w:rsidR="009839B9" w:rsidRPr="001E0492" w:rsidRDefault="009839B9" w:rsidP="001E0492">
            <w:pPr>
              <w:spacing w:line="360" w:lineRule="auto"/>
              <w:rPr>
                <w:rFonts w:ascii="Times New Roman" w:hAnsi="Times New Roman" w:cs="Times New Roman"/>
                <w:b/>
                <w:bCs/>
                <w:sz w:val="24"/>
                <w:szCs w:val="24"/>
              </w:rPr>
            </w:pPr>
            <w:r w:rsidRPr="001E0492">
              <w:rPr>
                <w:rFonts w:ascii="Times New Roman" w:hAnsi="Times New Roman" w:cs="Times New Roman"/>
                <w:b/>
                <w:bCs/>
                <w:sz w:val="24"/>
                <w:szCs w:val="24"/>
              </w:rPr>
              <w:t>Share</w:t>
            </w:r>
          </w:p>
        </w:tc>
      </w:tr>
      <w:tr w:rsidR="009839B9" w:rsidRPr="001E0492" w14:paraId="7AB1C18D" w14:textId="77777777" w:rsidTr="001805E3">
        <w:tc>
          <w:tcPr>
            <w:tcW w:w="805" w:type="dxa"/>
          </w:tcPr>
          <w:p w14:paraId="78509573" w14:textId="77777777" w:rsidR="009839B9" w:rsidRPr="001E0492" w:rsidRDefault="009839B9" w:rsidP="001E0492">
            <w:pPr>
              <w:spacing w:line="360" w:lineRule="auto"/>
              <w:jc w:val="center"/>
              <w:rPr>
                <w:rFonts w:ascii="Times New Roman" w:hAnsi="Times New Roman" w:cs="Times New Roman"/>
                <w:sz w:val="24"/>
                <w:szCs w:val="24"/>
              </w:rPr>
            </w:pPr>
            <w:r w:rsidRPr="001E0492">
              <w:rPr>
                <w:rFonts w:ascii="Times New Roman" w:hAnsi="Times New Roman" w:cs="Times New Roman"/>
                <w:sz w:val="24"/>
                <w:szCs w:val="24"/>
              </w:rPr>
              <w:t>01</w:t>
            </w:r>
          </w:p>
        </w:tc>
        <w:tc>
          <w:tcPr>
            <w:tcW w:w="5428" w:type="dxa"/>
          </w:tcPr>
          <w:p w14:paraId="468243CE" w14:textId="77777777" w:rsidR="009839B9" w:rsidRPr="001E0492" w:rsidRDefault="009839B9" w:rsidP="001E0492">
            <w:pPr>
              <w:spacing w:line="360" w:lineRule="auto"/>
              <w:rPr>
                <w:rFonts w:ascii="Times New Roman" w:hAnsi="Times New Roman" w:cs="Times New Roman"/>
                <w:sz w:val="24"/>
                <w:szCs w:val="24"/>
              </w:rPr>
            </w:pPr>
            <w:r w:rsidRPr="001E0492">
              <w:rPr>
                <w:rFonts w:ascii="Times New Roman" w:hAnsi="Times New Roman" w:cs="Times New Roman"/>
                <w:sz w:val="24"/>
                <w:szCs w:val="24"/>
              </w:rPr>
              <w:t xml:space="preserve">Bank </w:t>
            </w:r>
            <w:proofErr w:type="spellStart"/>
            <w:r w:rsidRPr="001E0492">
              <w:rPr>
                <w:rFonts w:ascii="Times New Roman" w:hAnsi="Times New Roman" w:cs="Times New Roman"/>
                <w:sz w:val="24"/>
                <w:szCs w:val="24"/>
              </w:rPr>
              <w:t>Aisa</w:t>
            </w:r>
            <w:proofErr w:type="spellEnd"/>
            <w:r w:rsidRPr="001E0492">
              <w:rPr>
                <w:rFonts w:ascii="Times New Roman" w:hAnsi="Times New Roman" w:cs="Times New Roman"/>
                <w:sz w:val="24"/>
                <w:szCs w:val="24"/>
              </w:rPr>
              <w:t xml:space="preserve"> Limited </w:t>
            </w:r>
          </w:p>
        </w:tc>
        <w:tc>
          <w:tcPr>
            <w:tcW w:w="3117" w:type="dxa"/>
          </w:tcPr>
          <w:p w14:paraId="0E700663" w14:textId="77777777" w:rsidR="009839B9" w:rsidRPr="001E0492" w:rsidRDefault="009839B9" w:rsidP="001E0492">
            <w:pPr>
              <w:spacing w:line="360" w:lineRule="auto"/>
              <w:rPr>
                <w:rFonts w:ascii="Times New Roman" w:hAnsi="Times New Roman" w:cs="Times New Roman"/>
                <w:sz w:val="24"/>
                <w:szCs w:val="24"/>
              </w:rPr>
            </w:pPr>
            <w:r w:rsidRPr="001E0492">
              <w:rPr>
                <w:rFonts w:ascii="Times New Roman" w:hAnsi="Times New Roman" w:cs="Times New Roman"/>
                <w:sz w:val="24"/>
                <w:szCs w:val="24"/>
              </w:rPr>
              <w:t>37.82%</w:t>
            </w:r>
          </w:p>
        </w:tc>
      </w:tr>
      <w:tr w:rsidR="009839B9" w:rsidRPr="001E0492" w14:paraId="77F185A7" w14:textId="77777777" w:rsidTr="001805E3">
        <w:tc>
          <w:tcPr>
            <w:tcW w:w="805" w:type="dxa"/>
          </w:tcPr>
          <w:p w14:paraId="105B4A44" w14:textId="77777777" w:rsidR="009839B9" w:rsidRPr="001E0492" w:rsidRDefault="009839B9" w:rsidP="001E0492">
            <w:pPr>
              <w:spacing w:line="360" w:lineRule="auto"/>
              <w:jc w:val="center"/>
              <w:rPr>
                <w:rFonts w:ascii="Times New Roman" w:hAnsi="Times New Roman" w:cs="Times New Roman"/>
                <w:sz w:val="24"/>
                <w:szCs w:val="24"/>
              </w:rPr>
            </w:pPr>
            <w:r w:rsidRPr="001E0492">
              <w:rPr>
                <w:rFonts w:ascii="Times New Roman" w:hAnsi="Times New Roman" w:cs="Times New Roman"/>
                <w:sz w:val="24"/>
                <w:szCs w:val="24"/>
              </w:rPr>
              <w:t>02</w:t>
            </w:r>
          </w:p>
        </w:tc>
        <w:tc>
          <w:tcPr>
            <w:tcW w:w="5428" w:type="dxa"/>
          </w:tcPr>
          <w:p w14:paraId="193CD8EA" w14:textId="77777777" w:rsidR="009839B9" w:rsidRPr="001E0492" w:rsidRDefault="009839B9" w:rsidP="001E0492">
            <w:pPr>
              <w:spacing w:line="360" w:lineRule="auto"/>
              <w:rPr>
                <w:rFonts w:ascii="Times New Roman" w:hAnsi="Times New Roman" w:cs="Times New Roman"/>
                <w:sz w:val="24"/>
                <w:szCs w:val="24"/>
              </w:rPr>
            </w:pPr>
            <w:r w:rsidRPr="001E0492">
              <w:rPr>
                <w:rFonts w:ascii="Times New Roman" w:hAnsi="Times New Roman" w:cs="Times New Roman"/>
                <w:sz w:val="24"/>
                <w:szCs w:val="24"/>
              </w:rPr>
              <w:t>Dutch Bangla Bank Limited</w:t>
            </w:r>
          </w:p>
        </w:tc>
        <w:tc>
          <w:tcPr>
            <w:tcW w:w="3117" w:type="dxa"/>
          </w:tcPr>
          <w:p w14:paraId="4E5A440D" w14:textId="77777777" w:rsidR="009839B9" w:rsidRPr="001E0492" w:rsidRDefault="009839B9" w:rsidP="001E0492">
            <w:pPr>
              <w:spacing w:line="360" w:lineRule="auto"/>
              <w:rPr>
                <w:rFonts w:ascii="Times New Roman" w:hAnsi="Times New Roman" w:cs="Times New Roman"/>
                <w:sz w:val="24"/>
                <w:szCs w:val="24"/>
              </w:rPr>
            </w:pPr>
            <w:r w:rsidRPr="001E0492">
              <w:rPr>
                <w:rFonts w:ascii="Times New Roman" w:hAnsi="Times New Roman" w:cs="Times New Roman"/>
                <w:sz w:val="24"/>
                <w:szCs w:val="24"/>
              </w:rPr>
              <w:t>35.65%</w:t>
            </w:r>
          </w:p>
        </w:tc>
      </w:tr>
      <w:tr w:rsidR="009839B9" w:rsidRPr="001E0492" w14:paraId="307E3D22" w14:textId="77777777" w:rsidTr="001805E3">
        <w:tc>
          <w:tcPr>
            <w:tcW w:w="805" w:type="dxa"/>
          </w:tcPr>
          <w:p w14:paraId="07A15D32" w14:textId="77777777" w:rsidR="009839B9" w:rsidRPr="001E0492" w:rsidRDefault="009839B9" w:rsidP="001E0492">
            <w:pPr>
              <w:spacing w:line="360" w:lineRule="auto"/>
              <w:jc w:val="center"/>
              <w:rPr>
                <w:rFonts w:ascii="Times New Roman" w:hAnsi="Times New Roman" w:cs="Times New Roman"/>
                <w:sz w:val="24"/>
                <w:szCs w:val="24"/>
              </w:rPr>
            </w:pPr>
            <w:r w:rsidRPr="001E0492">
              <w:rPr>
                <w:rFonts w:ascii="Times New Roman" w:hAnsi="Times New Roman" w:cs="Times New Roman"/>
                <w:sz w:val="24"/>
                <w:szCs w:val="24"/>
              </w:rPr>
              <w:t>03</w:t>
            </w:r>
          </w:p>
        </w:tc>
        <w:tc>
          <w:tcPr>
            <w:tcW w:w="5428" w:type="dxa"/>
          </w:tcPr>
          <w:p w14:paraId="5480EEA6" w14:textId="77777777" w:rsidR="009839B9" w:rsidRPr="001E0492" w:rsidRDefault="009839B9" w:rsidP="001E0492">
            <w:pPr>
              <w:spacing w:line="360" w:lineRule="auto"/>
              <w:rPr>
                <w:rFonts w:ascii="Times New Roman" w:hAnsi="Times New Roman" w:cs="Times New Roman"/>
                <w:sz w:val="24"/>
                <w:szCs w:val="24"/>
              </w:rPr>
            </w:pPr>
            <w:proofErr w:type="spellStart"/>
            <w:r w:rsidRPr="001E0492">
              <w:rPr>
                <w:rFonts w:ascii="Times New Roman" w:hAnsi="Times New Roman" w:cs="Times New Roman"/>
                <w:sz w:val="24"/>
                <w:szCs w:val="24"/>
              </w:rPr>
              <w:t>Islami</w:t>
            </w:r>
            <w:proofErr w:type="spellEnd"/>
            <w:r w:rsidRPr="001E0492">
              <w:rPr>
                <w:rFonts w:ascii="Times New Roman" w:hAnsi="Times New Roman" w:cs="Times New Roman"/>
                <w:sz w:val="24"/>
                <w:szCs w:val="24"/>
              </w:rPr>
              <w:t xml:space="preserve"> Bank Bangladesh Limited</w:t>
            </w:r>
          </w:p>
        </w:tc>
        <w:tc>
          <w:tcPr>
            <w:tcW w:w="3117" w:type="dxa"/>
          </w:tcPr>
          <w:p w14:paraId="71504BF0" w14:textId="77777777" w:rsidR="009839B9" w:rsidRPr="001E0492" w:rsidRDefault="009839B9" w:rsidP="001E0492">
            <w:pPr>
              <w:spacing w:line="360" w:lineRule="auto"/>
              <w:rPr>
                <w:rFonts w:ascii="Times New Roman" w:hAnsi="Times New Roman" w:cs="Times New Roman"/>
                <w:sz w:val="24"/>
                <w:szCs w:val="24"/>
              </w:rPr>
            </w:pPr>
            <w:r w:rsidRPr="001E0492">
              <w:rPr>
                <w:rFonts w:ascii="Times New Roman" w:hAnsi="Times New Roman" w:cs="Times New Roman"/>
                <w:sz w:val="24"/>
                <w:szCs w:val="24"/>
              </w:rPr>
              <w:t>10.27%</w:t>
            </w:r>
          </w:p>
        </w:tc>
      </w:tr>
      <w:tr w:rsidR="009839B9" w:rsidRPr="001E0492" w14:paraId="3598F9C0" w14:textId="77777777" w:rsidTr="001805E3">
        <w:tc>
          <w:tcPr>
            <w:tcW w:w="805" w:type="dxa"/>
          </w:tcPr>
          <w:p w14:paraId="75FC206F" w14:textId="77777777" w:rsidR="009839B9" w:rsidRPr="001E0492" w:rsidRDefault="009839B9" w:rsidP="001E0492">
            <w:pPr>
              <w:spacing w:line="360" w:lineRule="auto"/>
              <w:jc w:val="center"/>
              <w:rPr>
                <w:rFonts w:ascii="Times New Roman" w:hAnsi="Times New Roman" w:cs="Times New Roman"/>
                <w:sz w:val="24"/>
                <w:szCs w:val="24"/>
              </w:rPr>
            </w:pPr>
            <w:r w:rsidRPr="001E0492">
              <w:rPr>
                <w:rFonts w:ascii="Times New Roman" w:hAnsi="Times New Roman" w:cs="Times New Roman"/>
                <w:sz w:val="24"/>
                <w:szCs w:val="24"/>
              </w:rPr>
              <w:t>04</w:t>
            </w:r>
          </w:p>
        </w:tc>
        <w:tc>
          <w:tcPr>
            <w:tcW w:w="5428" w:type="dxa"/>
          </w:tcPr>
          <w:p w14:paraId="64752F6B" w14:textId="77777777" w:rsidR="009839B9" w:rsidRPr="001E0492" w:rsidRDefault="009839B9" w:rsidP="001E0492">
            <w:pPr>
              <w:spacing w:line="360" w:lineRule="auto"/>
              <w:rPr>
                <w:rFonts w:ascii="Times New Roman" w:hAnsi="Times New Roman" w:cs="Times New Roman"/>
                <w:sz w:val="24"/>
                <w:szCs w:val="24"/>
              </w:rPr>
            </w:pPr>
            <w:r w:rsidRPr="001E0492">
              <w:rPr>
                <w:rFonts w:ascii="Times New Roman" w:hAnsi="Times New Roman" w:cs="Times New Roman"/>
                <w:sz w:val="24"/>
                <w:szCs w:val="24"/>
              </w:rPr>
              <w:t>Al-</w:t>
            </w:r>
            <w:proofErr w:type="spellStart"/>
            <w:r w:rsidRPr="001E0492">
              <w:rPr>
                <w:rFonts w:ascii="Times New Roman" w:hAnsi="Times New Roman" w:cs="Times New Roman"/>
                <w:sz w:val="24"/>
                <w:szCs w:val="24"/>
              </w:rPr>
              <w:t>Arafah</w:t>
            </w:r>
            <w:proofErr w:type="spellEnd"/>
            <w:r w:rsidRPr="001E0492">
              <w:rPr>
                <w:rFonts w:ascii="Times New Roman" w:hAnsi="Times New Roman" w:cs="Times New Roman"/>
                <w:sz w:val="24"/>
                <w:szCs w:val="24"/>
              </w:rPr>
              <w:t xml:space="preserve"> </w:t>
            </w:r>
            <w:proofErr w:type="spellStart"/>
            <w:r w:rsidRPr="001E0492">
              <w:rPr>
                <w:rFonts w:ascii="Times New Roman" w:hAnsi="Times New Roman" w:cs="Times New Roman"/>
                <w:sz w:val="24"/>
                <w:szCs w:val="24"/>
              </w:rPr>
              <w:t>Islami</w:t>
            </w:r>
            <w:proofErr w:type="spellEnd"/>
            <w:r w:rsidRPr="001E0492">
              <w:rPr>
                <w:rFonts w:ascii="Times New Roman" w:hAnsi="Times New Roman" w:cs="Times New Roman"/>
                <w:sz w:val="24"/>
                <w:szCs w:val="24"/>
              </w:rPr>
              <w:t xml:space="preserve"> Bank Limited</w:t>
            </w:r>
          </w:p>
        </w:tc>
        <w:tc>
          <w:tcPr>
            <w:tcW w:w="3117" w:type="dxa"/>
          </w:tcPr>
          <w:p w14:paraId="7EA907B0" w14:textId="77777777" w:rsidR="009839B9" w:rsidRPr="001E0492" w:rsidRDefault="009839B9" w:rsidP="001E0492">
            <w:pPr>
              <w:spacing w:line="360" w:lineRule="auto"/>
              <w:rPr>
                <w:rFonts w:ascii="Times New Roman" w:hAnsi="Times New Roman" w:cs="Times New Roman"/>
                <w:sz w:val="24"/>
                <w:szCs w:val="24"/>
              </w:rPr>
            </w:pPr>
            <w:r w:rsidRPr="001E0492">
              <w:rPr>
                <w:rFonts w:ascii="Times New Roman" w:hAnsi="Times New Roman" w:cs="Times New Roman"/>
                <w:sz w:val="24"/>
                <w:szCs w:val="24"/>
              </w:rPr>
              <w:t>3.94%</w:t>
            </w:r>
          </w:p>
        </w:tc>
      </w:tr>
      <w:tr w:rsidR="009839B9" w:rsidRPr="001E0492" w14:paraId="52647086" w14:textId="77777777" w:rsidTr="001805E3">
        <w:tc>
          <w:tcPr>
            <w:tcW w:w="805" w:type="dxa"/>
          </w:tcPr>
          <w:p w14:paraId="48B21CAE" w14:textId="77777777" w:rsidR="009839B9" w:rsidRPr="001E0492" w:rsidRDefault="009839B9" w:rsidP="001E0492">
            <w:pPr>
              <w:spacing w:line="360" w:lineRule="auto"/>
              <w:jc w:val="center"/>
              <w:rPr>
                <w:rFonts w:ascii="Times New Roman" w:hAnsi="Times New Roman" w:cs="Times New Roman"/>
                <w:sz w:val="24"/>
                <w:szCs w:val="24"/>
              </w:rPr>
            </w:pPr>
            <w:r w:rsidRPr="001E0492">
              <w:rPr>
                <w:rFonts w:ascii="Times New Roman" w:hAnsi="Times New Roman" w:cs="Times New Roman"/>
                <w:sz w:val="24"/>
                <w:szCs w:val="24"/>
              </w:rPr>
              <w:t>05</w:t>
            </w:r>
          </w:p>
        </w:tc>
        <w:tc>
          <w:tcPr>
            <w:tcW w:w="5428" w:type="dxa"/>
          </w:tcPr>
          <w:p w14:paraId="7403288F" w14:textId="77777777" w:rsidR="009839B9" w:rsidRPr="001E0492" w:rsidRDefault="009839B9" w:rsidP="001E0492">
            <w:pPr>
              <w:spacing w:line="360" w:lineRule="auto"/>
              <w:rPr>
                <w:rFonts w:ascii="Times New Roman" w:hAnsi="Times New Roman" w:cs="Times New Roman"/>
                <w:sz w:val="24"/>
                <w:szCs w:val="24"/>
              </w:rPr>
            </w:pPr>
            <w:proofErr w:type="spellStart"/>
            <w:r w:rsidRPr="001E0492">
              <w:rPr>
                <w:rFonts w:ascii="Times New Roman" w:hAnsi="Times New Roman" w:cs="Times New Roman"/>
                <w:sz w:val="24"/>
                <w:szCs w:val="24"/>
              </w:rPr>
              <w:t>Agrani</w:t>
            </w:r>
            <w:proofErr w:type="spellEnd"/>
            <w:r w:rsidRPr="001E0492">
              <w:rPr>
                <w:rFonts w:ascii="Times New Roman" w:hAnsi="Times New Roman" w:cs="Times New Roman"/>
                <w:sz w:val="24"/>
                <w:szCs w:val="24"/>
              </w:rPr>
              <w:t xml:space="preserve"> Bank Limited</w:t>
            </w:r>
          </w:p>
        </w:tc>
        <w:tc>
          <w:tcPr>
            <w:tcW w:w="3117" w:type="dxa"/>
          </w:tcPr>
          <w:p w14:paraId="3837DEA0" w14:textId="77777777" w:rsidR="009839B9" w:rsidRPr="001E0492" w:rsidRDefault="009839B9" w:rsidP="001E0492">
            <w:pPr>
              <w:spacing w:line="360" w:lineRule="auto"/>
              <w:rPr>
                <w:rFonts w:ascii="Times New Roman" w:hAnsi="Times New Roman" w:cs="Times New Roman"/>
                <w:sz w:val="24"/>
                <w:szCs w:val="24"/>
              </w:rPr>
            </w:pPr>
            <w:r w:rsidRPr="001E0492">
              <w:rPr>
                <w:rFonts w:ascii="Times New Roman" w:hAnsi="Times New Roman" w:cs="Times New Roman"/>
                <w:sz w:val="24"/>
                <w:szCs w:val="24"/>
              </w:rPr>
              <w:t>2.64%</w:t>
            </w:r>
          </w:p>
        </w:tc>
      </w:tr>
    </w:tbl>
    <w:p w14:paraId="723D9AB2" w14:textId="3334176C" w:rsidR="009839B9" w:rsidRDefault="009839B9" w:rsidP="001E0492">
      <w:pPr>
        <w:spacing w:line="360" w:lineRule="auto"/>
        <w:rPr>
          <w:rFonts w:ascii="Times New Roman" w:hAnsi="Times New Roman" w:cs="Times New Roman"/>
          <w:sz w:val="24"/>
          <w:szCs w:val="24"/>
        </w:rPr>
      </w:pPr>
    </w:p>
    <w:p w14:paraId="7073572F" w14:textId="5CEE6DA4" w:rsidR="00915E38" w:rsidRPr="001E0492" w:rsidRDefault="00915E38" w:rsidP="00915E38">
      <w:pPr>
        <w:pStyle w:val="Caption"/>
        <w:rPr>
          <w:rFonts w:ascii="Times New Roman" w:hAnsi="Times New Roman" w:cs="Times New Roman"/>
          <w:sz w:val="24"/>
          <w:szCs w:val="24"/>
        </w:rPr>
      </w:pPr>
      <w:bookmarkStart w:id="75" w:name="_Toc85019737"/>
      <w:r>
        <w:t xml:space="preserve">Table </w:t>
      </w:r>
      <w:r w:rsidR="00161A33">
        <w:fldChar w:fldCharType="begin"/>
      </w:r>
      <w:r w:rsidR="00161A33">
        <w:instrText xml:space="preserve"> SEQ Table \* ARABIC </w:instrText>
      </w:r>
      <w:r w:rsidR="00161A33">
        <w:fldChar w:fldCharType="separate"/>
      </w:r>
      <w:r w:rsidR="00F0657B">
        <w:rPr>
          <w:noProof/>
        </w:rPr>
        <w:t>1</w:t>
      </w:r>
      <w:r w:rsidR="00161A33">
        <w:rPr>
          <w:noProof/>
        </w:rPr>
        <w:fldChar w:fldCharType="end"/>
      </w:r>
      <w:r>
        <w:t>: Top 5 Bank Share of Total Agents Banking Accounts in Bangladesh</w:t>
      </w:r>
      <w:bookmarkEnd w:id="75"/>
    </w:p>
    <w:p w14:paraId="40648C96" w14:textId="7C415BAD" w:rsidR="009839B9" w:rsidRPr="001E0492" w:rsidRDefault="009839B9" w:rsidP="001E0492">
      <w:pPr>
        <w:spacing w:line="360" w:lineRule="auto"/>
        <w:rPr>
          <w:rFonts w:ascii="Times New Roman" w:hAnsi="Times New Roman" w:cs="Times New Roman"/>
          <w:sz w:val="24"/>
          <w:szCs w:val="24"/>
        </w:rPr>
      </w:pPr>
    </w:p>
    <w:p w14:paraId="7266F6F4" w14:textId="77777777" w:rsidR="001E0492" w:rsidRPr="001E0492" w:rsidRDefault="001E0492" w:rsidP="001E0492">
      <w:pPr>
        <w:spacing w:line="360" w:lineRule="auto"/>
        <w:rPr>
          <w:rFonts w:ascii="Times New Roman" w:hAnsi="Times New Roman" w:cs="Times New Roman"/>
          <w:sz w:val="24"/>
          <w:szCs w:val="24"/>
        </w:rPr>
      </w:pPr>
    </w:p>
    <w:p w14:paraId="6C721BF3" w14:textId="77777777" w:rsidR="009839B9" w:rsidRPr="001E0492" w:rsidRDefault="009839B9" w:rsidP="001E0492">
      <w:pPr>
        <w:spacing w:line="360" w:lineRule="auto"/>
        <w:rPr>
          <w:rFonts w:ascii="Times New Roman" w:hAnsi="Times New Roman" w:cs="Times New Roman"/>
          <w:sz w:val="24"/>
          <w:szCs w:val="24"/>
        </w:rPr>
      </w:pPr>
      <w:r w:rsidRPr="001E0492">
        <w:rPr>
          <w:rFonts w:ascii="Times New Roman" w:hAnsi="Times New Roman" w:cs="Times New Roman"/>
          <w:sz w:val="24"/>
          <w:szCs w:val="24"/>
        </w:rPr>
        <w:t xml:space="preserve">In this table we can see the Total share of top 5 agent banking in Bangladesh. According to this table my own observation is Private Limited Agent Banks grab the maximum share in this market rather Public Limited Bank. Since this agent banking sector is a growing day by day. As Janata Bank are Launching their agent banking, I think it’s an opportunity to grab the maximum share as a public limited bank in agent banking sector. </w:t>
      </w:r>
    </w:p>
    <w:p w14:paraId="03332711" w14:textId="16887200" w:rsidR="009839B9" w:rsidRPr="001E0492" w:rsidRDefault="009839B9" w:rsidP="001E0492">
      <w:pPr>
        <w:spacing w:line="360" w:lineRule="auto"/>
        <w:rPr>
          <w:rFonts w:ascii="Times New Roman" w:hAnsi="Times New Roman" w:cs="Times New Roman"/>
          <w:sz w:val="24"/>
          <w:szCs w:val="24"/>
        </w:rPr>
      </w:pPr>
    </w:p>
    <w:p w14:paraId="123140F0" w14:textId="7FAFB375" w:rsidR="007A6B83" w:rsidRDefault="007A6B83" w:rsidP="00345D2E">
      <w:pPr>
        <w:pStyle w:val="Heading2"/>
      </w:pPr>
      <w:bookmarkStart w:id="76" w:name="_Toc85743500"/>
      <w:r w:rsidRPr="001E0492">
        <w:t>5.2 Agent Banking Guidelines</w:t>
      </w:r>
      <w:bookmarkEnd w:id="76"/>
    </w:p>
    <w:p w14:paraId="12847C27" w14:textId="77777777" w:rsidR="00345D2E" w:rsidRPr="00345D2E" w:rsidRDefault="00345D2E" w:rsidP="00345D2E"/>
    <w:p w14:paraId="0CC830CB" w14:textId="1CEEBE72" w:rsidR="00AF58F8" w:rsidRPr="001E0492" w:rsidRDefault="0019061D"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Agent banking guidelines figured by the Bangladesh bank to allow banks for engaging in agent banking to ensure the safety or security or wellness of the raised conveyance or delivery channel.</w:t>
      </w:r>
    </w:p>
    <w:p w14:paraId="77049E48" w14:textId="425AF44C" w:rsidR="0019061D" w:rsidRPr="001E0492" w:rsidRDefault="0019061D"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The aim of these guidelines </w:t>
      </w:r>
      <w:r w:rsidR="00EE1600" w:rsidRPr="001E0492">
        <w:rPr>
          <w:rFonts w:ascii="Times New Roman" w:hAnsi="Times New Roman" w:cs="Times New Roman"/>
          <w:sz w:val="24"/>
          <w:szCs w:val="24"/>
        </w:rPr>
        <w:t>is</w:t>
      </w:r>
      <w:r w:rsidRPr="001E0492">
        <w:rPr>
          <w:rFonts w:ascii="Times New Roman" w:hAnsi="Times New Roman" w:cs="Times New Roman"/>
          <w:sz w:val="24"/>
          <w:szCs w:val="24"/>
        </w:rPr>
        <w:t xml:space="preserve"> given below:</w:t>
      </w:r>
    </w:p>
    <w:p w14:paraId="60E5AC27" w14:textId="77777777" w:rsidR="00E8710C" w:rsidRPr="001E0492" w:rsidRDefault="00AF58F8" w:rsidP="0042749E">
      <w:pPr>
        <w:pStyle w:val="ListParagraph"/>
        <w:numPr>
          <w:ilvl w:val="0"/>
          <w:numId w:val="7"/>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For overture safe and secure financial services to the recent target community give administrative framework that will make an empowering environment.</w:t>
      </w:r>
    </w:p>
    <w:p w14:paraId="33F639BA" w14:textId="5920F862" w:rsidR="009D2E0B" w:rsidRPr="001E0492" w:rsidRDefault="005407D4" w:rsidP="0042749E">
      <w:pPr>
        <w:pStyle w:val="ListParagraph"/>
        <w:numPr>
          <w:ilvl w:val="0"/>
          <w:numId w:val="7"/>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Assure </w:t>
      </w:r>
      <w:r w:rsidR="006D1F4D" w:rsidRPr="001E0492">
        <w:rPr>
          <w:rFonts w:ascii="Times New Roman" w:hAnsi="Times New Roman" w:cs="Times New Roman"/>
          <w:sz w:val="24"/>
          <w:szCs w:val="24"/>
        </w:rPr>
        <w:t xml:space="preserve">willingness with money laundering and opposite funding of terrorism like AML/CFT and </w:t>
      </w:r>
      <w:r w:rsidR="00EE1600" w:rsidRPr="001E0492">
        <w:rPr>
          <w:rFonts w:ascii="Times New Roman" w:hAnsi="Times New Roman" w:cs="Times New Roman"/>
          <w:sz w:val="24"/>
          <w:szCs w:val="24"/>
        </w:rPr>
        <w:t>those standards fit</w:t>
      </w:r>
      <w:r w:rsidR="006D1F4D" w:rsidRPr="001E0492">
        <w:rPr>
          <w:rFonts w:ascii="Times New Roman" w:hAnsi="Times New Roman" w:cs="Times New Roman"/>
          <w:sz w:val="24"/>
          <w:szCs w:val="24"/>
        </w:rPr>
        <w:t xml:space="preserve"> by the rules, regulations and guidelines of the AML/CFT that order issued by the Bangladesh bank</w:t>
      </w:r>
      <w:r w:rsidR="009D2E0B" w:rsidRPr="001E0492">
        <w:rPr>
          <w:rFonts w:ascii="Times New Roman" w:hAnsi="Times New Roman" w:cs="Times New Roman"/>
          <w:sz w:val="24"/>
          <w:szCs w:val="24"/>
        </w:rPr>
        <w:t>.</w:t>
      </w:r>
    </w:p>
    <w:p w14:paraId="08116858" w14:textId="77777777" w:rsidR="009D2E0B" w:rsidRPr="001E0492" w:rsidRDefault="009D2E0B" w:rsidP="001E0492">
      <w:pPr>
        <w:pStyle w:val="ListParagraph"/>
        <w:spacing w:line="360" w:lineRule="auto"/>
        <w:jc w:val="both"/>
        <w:rPr>
          <w:rFonts w:ascii="Times New Roman" w:hAnsi="Times New Roman" w:cs="Times New Roman"/>
          <w:sz w:val="24"/>
          <w:szCs w:val="24"/>
        </w:rPr>
      </w:pPr>
    </w:p>
    <w:p w14:paraId="1EDCAE4B" w14:textId="77777777" w:rsidR="00937B70" w:rsidRPr="001E0492" w:rsidRDefault="00C44942"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Guidelines about Agent Banking that is issued by </w:t>
      </w:r>
      <w:r w:rsidR="00937B70" w:rsidRPr="001E0492">
        <w:rPr>
          <w:rFonts w:ascii="Times New Roman" w:hAnsi="Times New Roman" w:cs="Times New Roman"/>
          <w:sz w:val="24"/>
          <w:szCs w:val="24"/>
        </w:rPr>
        <w:t>the government:</w:t>
      </w:r>
    </w:p>
    <w:p w14:paraId="6E971CF0" w14:textId="1DA28137" w:rsidR="00256544" w:rsidRPr="001E0492" w:rsidRDefault="00937B70"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In </w:t>
      </w:r>
      <w:r w:rsidR="00EE1600" w:rsidRPr="001E0492">
        <w:rPr>
          <w:rFonts w:ascii="Times New Roman" w:hAnsi="Times New Roman" w:cs="Times New Roman"/>
          <w:sz w:val="24"/>
          <w:szCs w:val="24"/>
        </w:rPr>
        <w:t>1972,</w:t>
      </w:r>
      <w:r w:rsidR="00450595" w:rsidRPr="001E0492">
        <w:rPr>
          <w:rFonts w:ascii="Times New Roman" w:hAnsi="Times New Roman" w:cs="Times New Roman"/>
          <w:sz w:val="24"/>
          <w:szCs w:val="24"/>
        </w:rPr>
        <w:t xml:space="preserve"> b</w:t>
      </w:r>
      <w:r w:rsidRPr="001E0492">
        <w:rPr>
          <w:rFonts w:ascii="Times New Roman" w:hAnsi="Times New Roman" w:cs="Times New Roman"/>
          <w:sz w:val="24"/>
          <w:szCs w:val="24"/>
        </w:rPr>
        <w:t>y</w:t>
      </w:r>
      <w:r w:rsidR="00450595" w:rsidRPr="001E0492">
        <w:rPr>
          <w:rFonts w:ascii="Times New Roman" w:hAnsi="Times New Roman" w:cs="Times New Roman"/>
          <w:sz w:val="24"/>
          <w:szCs w:val="24"/>
        </w:rPr>
        <w:t xml:space="preserve"> the</w:t>
      </w:r>
      <w:r w:rsidRPr="001E0492">
        <w:rPr>
          <w:rFonts w:ascii="Times New Roman" w:hAnsi="Times New Roman" w:cs="Times New Roman"/>
          <w:sz w:val="24"/>
          <w:szCs w:val="24"/>
        </w:rPr>
        <w:t xml:space="preserve"> order of the Bangladesh </w:t>
      </w:r>
      <w:r w:rsidR="00EE1600" w:rsidRPr="001E0492">
        <w:rPr>
          <w:rFonts w:ascii="Times New Roman" w:hAnsi="Times New Roman" w:cs="Times New Roman"/>
          <w:sz w:val="24"/>
          <w:szCs w:val="24"/>
        </w:rPr>
        <w:t>bank, banking</w:t>
      </w:r>
      <w:r w:rsidR="00450595" w:rsidRPr="001E0492">
        <w:rPr>
          <w:rFonts w:ascii="Times New Roman" w:hAnsi="Times New Roman" w:cs="Times New Roman"/>
          <w:sz w:val="24"/>
          <w:szCs w:val="24"/>
        </w:rPr>
        <w:t xml:space="preserve"> company act in section 45, 1991 and Bangladesh payment and adjustment process enactment in 2009 and the section is </w:t>
      </w:r>
      <w:r w:rsidR="000A6944" w:rsidRPr="001E0492">
        <w:rPr>
          <w:rFonts w:ascii="Times New Roman" w:hAnsi="Times New Roman" w:cs="Times New Roman"/>
          <w:sz w:val="24"/>
          <w:szCs w:val="24"/>
        </w:rPr>
        <w:t>four</w:t>
      </w:r>
      <w:r w:rsidR="00450595" w:rsidRPr="001E0492">
        <w:rPr>
          <w:rFonts w:ascii="Times New Roman" w:hAnsi="Times New Roman" w:cs="Times New Roman"/>
          <w:sz w:val="24"/>
          <w:szCs w:val="24"/>
        </w:rPr>
        <w:t xml:space="preserve">, Bangladesh bank issued </w:t>
      </w:r>
      <w:r w:rsidR="006E7E04" w:rsidRPr="001E0492">
        <w:rPr>
          <w:rFonts w:ascii="Times New Roman" w:hAnsi="Times New Roman" w:cs="Times New Roman"/>
          <w:sz w:val="24"/>
          <w:szCs w:val="24"/>
        </w:rPr>
        <w:t>this guideline</w:t>
      </w:r>
      <w:r w:rsidR="00450595" w:rsidRPr="001E0492">
        <w:rPr>
          <w:rFonts w:ascii="Times New Roman" w:hAnsi="Times New Roman" w:cs="Times New Roman"/>
          <w:sz w:val="24"/>
          <w:szCs w:val="24"/>
        </w:rPr>
        <w:t xml:space="preserve"> in the article (7</w:t>
      </w:r>
      <w:r w:rsidR="006E7E04" w:rsidRPr="001E0492">
        <w:rPr>
          <w:rFonts w:ascii="Times New Roman" w:hAnsi="Times New Roman" w:cs="Times New Roman"/>
          <w:sz w:val="24"/>
          <w:szCs w:val="24"/>
        </w:rPr>
        <w:t>A) e</w:t>
      </w:r>
      <w:r w:rsidR="00F144EC" w:rsidRPr="001E0492">
        <w:rPr>
          <w:rFonts w:ascii="Times New Roman" w:hAnsi="Times New Roman" w:cs="Times New Roman"/>
          <w:sz w:val="24"/>
          <w:szCs w:val="24"/>
        </w:rPr>
        <w:t xml:space="preserve"> which is conferred by the authority.</w:t>
      </w:r>
    </w:p>
    <w:p w14:paraId="363E13CE" w14:textId="47DEB113" w:rsidR="00EB3B3A" w:rsidRPr="001E0492" w:rsidRDefault="007A6B83" w:rsidP="00345D2E">
      <w:pPr>
        <w:pStyle w:val="Heading2"/>
      </w:pPr>
      <w:bookmarkStart w:id="77" w:name="_Toc85743501"/>
      <w:r w:rsidRPr="001E0492">
        <w:t>5.3</w:t>
      </w:r>
      <w:r w:rsidR="009D0933" w:rsidRPr="001E0492">
        <w:t xml:space="preserve"> Activities </w:t>
      </w:r>
      <w:r w:rsidR="005A0F3E" w:rsidRPr="001E0492">
        <w:t>of Agent Banking</w:t>
      </w:r>
      <w:bookmarkEnd w:id="77"/>
    </w:p>
    <w:p w14:paraId="50A79ADC" w14:textId="77777777" w:rsidR="007A6B83" w:rsidRPr="001E0492" w:rsidRDefault="007A6B83" w:rsidP="001E0492">
      <w:pPr>
        <w:spacing w:line="360" w:lineRule="auto"/>
        <w:jc w:val="both"/>
        <w:rPr>
          <w:rFonts w:ascii="Times New Roman" w:hAnsi="Times New Roman" w:cs="Times New Roman"/>
          <w:sz w:val="24"/>
          <w:szCs w:val="24"/>
        </w:rPr>
      </w:pPr>
    </w:p>
    <w:p w14:paraId="068A9FFA" w14:textId="77777777" w:rsidR="00274986" w:rsidRPr="001E0492" w:rsidRDefault="005A0F3E"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The services that is issued by the Bangladesh bank in the terms of agent banking are given below:</w:t>
      </w:r>
    </w:p>
    <w:p w14:paraId="0F280101" w14:textId="77777777" w:rsidR="00274986" w:rsidRPr="001E0492" w:rsidRDefault="00422817" w:rsidP="0042749E">
      <w:pPr>
        <w:pStyle w:val="ListParagraph"/>
        <w:numPr>
          <w:ilvl w:val="0"/>
          <w:numId w:val="27"/>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lastRenderedPageBreak/>
        <w:t xml:space="preserve">Gathering </w:t>
      </w:r>
      <w:r w:rsidR="00274986" w:rsidRPr="001E0492">
        <w:rPr>
          <w:rFonts w:ascii="Times New Roman" w:hAnsi="Times New Roman" w:cs="Times New Roman"/>
          <w:sz w:val="24"/>
          <w:szCs w:val="24"/>
        </w:rPr>
        <w:t>a little amount of cash deposits an also a collection of a small amount of cash withdrawals.</w:t>
      </w:r>
    </w:p>
    <w:p w14:paraId="0CBB4C46" w14:textId="77777777" w:rsidR="00274986" w:rsidRPr="001E0492" w:rsidRDefault="00274986" w:rsidP="0042749E">
      <w:pPr>
        <w:pStyle w:val="ListParagraph"/>
        <w:numPr>
          <w:ilvl w:val="0"/>
          <w:numId w:val="8"/>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Giving foreign remittance</w:t>
      </w:r>
    </w:p>
    <w:p w14:paraId="0869C2CB" w14:textId="77777777" w:rsidR="00274986" w:rsidRPr="001E0492" w:rsidRDefault="00274986" w:rsidP="0042749E">
      <w:pPr>
        <w:pStyle w:val="ListParagraph"/>
        <w:numPr>
          <w:ilvl w:val="0"/>
          <w:numId w:val="8"/>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Fund transfer in any account from the bank.</w:t>
      </w:r>
    </w:p>
    <w:p w14:paraId="5C62A369" w14:textId="77777777" w:rsidR="0068392E" w:rsidRPr="001E0492" w:rsidRDefault="00274986" w:rsidP="0042749E">
      <w:pPr>
        <w:pStyle w:val="ListParagraph"/>
        <w:numPr>
          <w:ilvl w:val="0"/>
          <w:numId w:val="8"/>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Advantage of pay utility bill</w:t>
      </w:r>
      <w:r w:rsidR="00F47E59" w:rsidRPr="001E0492">
        <w:rPr>
          <w:rFonts w:ascii="Times New Roman" w:hAnsi="Times New Roman" w:cs="Times New Roman"/>
          <w:sz w:val="24"/>
          <w:szCs w:val="24"/>
        </w:rPr>
        <w:t xml:space="preserve"> payment.</w:t>
      </w:r>
    </w:p>
    <w:p w14:paraId="4F23DFCA" w14:textId="77777777" w:rsidR="00F47E59" w:rsidRPr="001E0492" w:rsidRDefault="00F47E59" w:rsidP="0042749E">
      <w:pPr>
        <w:pStyle w:val="ListParagraph"/>
        <w:numPr>
          <w:ilvl w:val="0"/>
          <w:numId w:val="8"/>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Advantage of distribute a small amount of loan, installments and loan recovery.</w:t>
      </w:r>
    </w:p>
    <w:p w14:paraId="2E4D30C2" w14:textId="77777777" w:rsidR="00F47E59" w:rsidRPr="001E0492" w:rsidRDefault="00F47E59" w:rsidP="0042749E">
      <w:pPr>
        <w:pStyle w:val="ListParagraph"/>
        <w:numPr>
          <w:ilvl w:val="0"/>
          <w:numId w:val="8"/>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Beneath of the social security net </w:t>
      </w:r>
      <w:proofErr w:type="spellStart"/>
      <w:proofErr w:type="gramStart"/>
      <w:r w:rsidRPr="001E0492">
        <w:rPr>
          <w:rFonts w:ascii="Times New Roman" w:hAnsi="Times New Roman" w:cs="Times New Roman"/>
          <w:sz w:val="24"/>
          <w:szCs w:val="24"/>
        </w:rPr>
        <w:t>programme</w:t>
      </w:r>
      <w:proofErr w:type="spellEnd"/>
      <w:r w:rsidR="00F9641A" w:rsidRPr="001E0492">
        <w:rPr>
          <w:rFonts w:ascii="Times New Roman" w:hAnsi="Times New Roman" w:cs="Times New Roman"/>
          <w:sz w:val="24"/>
          <w:szCs w:val="24"/>
        </w:rPr>
        <w:t xml:space="preserve"> </w:t>
      </w:r>
      <w:r w:rsidRPr="001E0492">
        <w:rPr>
          <w:rFonts w:ascii="Times New Roman" w:hAnsi="Times New Roman" w:cs="Times New Roman"/>
          <w:sz w:val="24"/>
          <w:szCs w:val="24"/>
        </w:rPr>
        <w:t>,</w:t>
      </w:r>
      <w:proofErr w:type="gramEnd"/>
      <w:r w:rsidRPr="001E0492">
        <w:rPr>
          <w:rFonts w:ascii="Times New Roman" w:hAnsi="Times New Roman" w:cs="Times New Roman"/>
          <w:sz w:val="24"/>
          <w:szCs w:val="24"/>
        </w:rPr>
        <w:t xml:space="preserve"> cash installment or payment of the Government.</w:t>
      </w:r>
    </w:p>
    <w:p w14:paraId="62545D4A" w14:textId="77777777" w:rsidR="00F47E59" w:rsidRPr="001E0492" w:rsidRDefault="00656FE0" w:rsidP="0042749E">
      <w:pPr>
        <w:pStyle w:val="ListParagraph"/>
        <w:numPr>
          <w:ilvl w:val="0"/>
          <w:numId w:val="8"/>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Investigation</w:t>
      </w:r>
      <w:r w:rsidR="000F1D42" w:rsidRPr="001E0492">
        <w:rPr>
          <w:rFonts w:ascii="Times New Roman" w:hAnsi="Times New Roman" w:cs="Times New Roman"/>
          <w:sz w:val="24"/>
          <w:szCs w:val="24"/>
        </w:rPr>
        <w:t xml:space="preserve"> of the balance.</w:t>
      </w:r>
    </w:p>
    <w:p w14:paraId="598BBF6A" w14:textId="6049E5DC" w:rsidR="000F1D42" w:rsidRPr="001E0492" w:rsidRDefault="000F1D42" w:rsidP="0042749E">
      <w:pPr>
        <w:pStyle w:val="ListParagraph"/>
        <w:numPr>
          <w:ilvl w:val="0"/>
          <w:numId w:val="8"/>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For account opening, for debit or credit card solicitation, for loan solicitation from the people because of the collection of a documents or a </w:t>
      </w:r>
      <w:r w:rsidR="00EE1600" w:rsidRPr="001E0492">
        <w:rPr>
          <w:rFonts w:ascii="Times New Roman" w:hAnsi="Times New Roman" w:cs="Times New Roman"/>
          <w:sz w:val="24"/>
          <w:szCs w:val="24"/>
        </w:rPr>
        <w:t>form</w:t>
      </w:r>
      <w:r w:rsidRPr="001E0492">
        <w:rPr>
          <w:rFonts w:ascii="Times New Roman" w:hAnsi="Times New Roman" w:cs="Times New Roman"/>
          <w:sz w:val="24"/>
          <w:szCs w:val="24"/>
        </w:rPr>
        <w:t>.</w:t>
      </w:r>
    </w:p>
    <w:p w14:paraId="613B360C" w14:textId="77777777" w:rsidR="000F1D42" w:rsidRPr="001E0492" w:rsidRDefault="004A5B17" w:rsidP="0042749E">
      <w:pPr>
        <w:pStyle w:val="ListParagraph"/>
        <w:numPr>
          <w:ilvl w:val="0"/>
          <w:numId w:val="8"/>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Clearing </w:t>
      </w:r>
      <w:proofErr w:type="spellStart"/>
      <w:r w:rsidRPr="001E0492">
        <w:rPr>
          <w:rFonts w:ascii="Times New Roman" w:hAnsi="Times New Roman" w:cs="Times New Roman"/>
          <w:sz w:val="24"/>
          <w:szCs w:val="24"/>
        </w:rPr>
        <w:t>cheque</w:t>
      </w:r>
      <w:proofErr w:type="spellEnd"/>
      <w:r w:rsidRPr="001E0492">
        <w:rPr>
          <w:rFonts w:ascii="Times New Roman" w:hAnsi="Times New Roman" w:cs="Times New Roman"/>
          <w:sz w:val="24"/>
          <w:szCs w:val="24"/>
        </w:rPr>
        <w:t xml:space="preserve"> accept or receive.</w:t>
      </w:r>
    </w:p>
    <w:p w14:paraId="379563D2" w14:textId="1640C9A6" w:rsidR="004A5B17" w:rsidRPr="001E0492" w:rsidRDefault="004A5B17" w:rsidP="0042749E">
      <w:pPr>
        <w:pStyle w:val="ListParagraph"/>
        <w:numPr>
          <w:ilvl w:val="0"/>
          <w:numId w:val="8"/>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On the other </w:t>
      </w:r>
      <w:r w:rsidR="00EE1600" w:rsidRPr="001E0492">
        <w:rPr>
          <w:rFonts w:ascii="Times New Roman" w:hAnsi="Times New Roman" w:cs="Times New Roman"/>
          <w:sz w:val="24"/>
          <w:szCs w:val="24"/>
        </w:rPr>
        <w:t>hand,</w:t>
      </w:r>
      <w:r w:rsidR="00871DDA" w:rsidRPr="001E0492">
        <w:rPr>
          <w:rFonts w:ascii="Times New Roman" w:hAnsi="Times New Roman" w:cs="Times New Roman"/>
          <w:sz w:val="24"/>
          <w:szCs w:val="24"/>
        </w:rPr>
        <w:t xml:space="preserve"> insurance premium </w:t>
      </w:r>
      <w:r w:rsidR="00EE1600" w:rsidRPr="001E0492">
        <w:rPr>
          <w:rFonts w:ascii="Times New Roman" w:hAnsi="Times New Roman" w:cs="Times New Roman"/>
          <w:sz w:val="24"/>
          <w:szCs w:val="24"/>
        </w:rPr>
        <w:t>gathers</w:t>
      </w:r>
      <w:r w:rsidRPr="001E0492">
        <w:rPr>
          <w:rFonts w:ascii="Times New Roman" w:hAnsi="Times New Roman" w:cs="Times New Roman"/>
          <w:sz w:val="24"/>
          <w:szCs w:val="24"/>
        </w:rPr>
        <w:t xml:space="preserve"> and also added </w:t>
      </w:r>
      <w:r w:rsidR="00393719" w:rsidRPr="001E0492">
        <w:rPr>
          <w:rFonts w:ascii="Times New Roman" w:hAnsi="Times New Roman" w:cs="Times New Roman"/>
          <w:sz w:val="24"/>
          <w:szCs w:val="24"/>
        </w:rPr>
        <w:t>the micro insurance.</w:t>
      </w:r>
    </w:p>
    <w:p w14:paraId="7923339F" w14:textId="77777777" w:rsidR="00393719" w:rsidRPr="001E0492" w:rsidRDefault="00393719" w:rsidP="0042749E">
      <w:pPr>
        <w:pStyle w:val="ListParagraph"/>
        <w:numPr>
          <w:ilvl w:val="0"/>
          <w:numId w:val="8"/>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Checking the loan and propels and take after up of recovering the </w:t>
      </w:r>
      <w:r w:rsidR="00871DDA" w:rsidRPr="001E0492">
        <w:rPr>
          <w:rFonts w:ascii="Times New Roman" w:hAnsi="Times New Roman" w:cs="Times New Roman"/>
          <w:sz w:val="24"/>
          <w:szCs w:val="24"/>
        </w:rPr>
        <w:t>loan after the authorization</w:t>
      </w:r>
      <w:r w:rsidRPr="001E0492">
        <w:rPr>
          <w:rFonts w:ascii="Times New Roman" w:hAnsi="Times New Roman" w:cs="Times New Roman"/>
          <w:sz w:val="24"/>
          <w:szCs w:val="24"/>
        </w:rPr>
        <w:t>.</w:t>
      </w:r>
    </w:p>
    <w:p w14:paraId="56804DC7" w14:textId="77777777" w:rsidR="00393719" w:rsidRPr="001E0492" w:rsidRDefault="00393719" w:rsidP="001E0492">
      <w:pPr>
        <w:spacing w:line="360" w:lineRule="auto"/>
        <w:jc w:val="both"/>
        <w:rPr>
          <w:rFonts w:ascii="Times New Roman" w:hAnsi="Times New Roman" w:cs="Times New Roman"/>
          <w:sz w:val="24"/>
          <w:szCs w:val="24"/>
        </w:rPr>
      </w:pPr>
    </w:p>
    <w:p w14:paraId="13349E3E" w14:textId="38085BED" w:rsidR="001B7D86" w:rsidRPr="001E0492" w:rsidRDefault="00393719"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In the terms of agent banking, agent must be </w:t>
      </w:r>
      <w:r w:rsidR="00EE1600" w:rsidRPr="001E0492">
        <w:rPr>
          <w:rFonts w:ascii="Times New Roman" w:hAnsi="Times New Roman" w:cs="Times New Roman"/>
          <w:sz w:val="24"/>
          <w:szCs w:val="24"/>
        </w:rPr>
        <w:t>giving</w:t>
      </w:r>
      <w:r w:rsidRPr="001E0492">
        <w:rPr>
          <w:rFonts w:ascii="Times New Roman" w:hAnsi="Times New Roman" w:cs="Times New Roman"/>
          <w:sz w:val="24"/>
          <w:szCs w:val="24"/>
        </w:rPr>
        <w:t xml:space="preserve"> a minimum number of cash depos</w:t>
      </w:r>
      <w:r w:rsidR="00256544" w:rsidRPr="001E0492">
        <w:rPr>
          <w:rFonts w:ascii="Times New Roman" w:hAnsi="Times New Roman" w:cs="Times New Roman"/>
          <w:sz w:val="24"/>
          <w:szCs w:val="24"/>
        </w:rPr>
        <w:t>its or the withdrawals service.</w:t>
      </w:r>
      <w:r w:rsidR="00F9641A" w:rsidRPr="001E0492">
        <w:rPr>
          <w:rFonts w:ascii="Times New Roman" w:hAnsi="Times New Roman" w:cs="Times New Roman"/>
          <w:sz w:val="24"/>
          <w:szCs w:val="24"/>
        </w:rPr>
        <w:t xml:space="preserve"> </w:t>
      </w:r>
      <w:r w:rsidR="009D2E0B" w:rsidRPr="001E0492">
        <w:rPr>
          <w:rFonts w:ascii="Times New Roman" w:hAnsi="Times New Roman" w:cs="Times New Roman"/>
          <w:sz w:val="24"/>
          <w:szCs w:val="24"/>
        </w:rPr>
        <w:t>A specialist ought to give, as a least money saving and money divergence administrations.</w:t>
      </w:r>
      <w:r w:rsidR="002A6D16" w:rsidRPr="001E0492">
        <w:rPr>
          <w:rFonts w:ascii="Times New Roman" w:hAnsi="Times New Roman" w:cs="Times New Roman"/>
          <w:sz w:val="24"/>
          <w:szCs w:val="24"/>
        </w:rPr>
        <w:t xml:space="preserve"> Agent’s exercise will be inside ordinary course of managing an account commerce of the planned banks but guided at places apart from bank forethought and Automated teller Machine booth. Operator must give worship in the assigned trade forethought.</w:t>
      </w:r>
    </w:p>
    <w:p w14:paraId="00326783" w14:textId="77777777" w:rsidR="00256544" w:rsidRPr="001E0492" w:rsidRDefault="00256544" w:rsidP="001E0492">
      <w:pPr>
        <w:spacing w:line="360" w:lineRule="auto"/>
        <w:jc w:val="both"/>
        <w:rPr>
          <w:rFonts w:ascii="Times New Roman" w:hAnsi="Times New Roman" w:cs="Times New Roman"/>
          <w:sz w:val="24"/>
          <w:szCs w:val="24"/>
        </w:rPr>
      </w:pPr>
    </w:p>
    <w:p w14:paraId="28B9C217" w14:textId="453C043D" w:rsidR="001B7D86" w:rsidRPr="001E0492" w:rsidRDefault="001B7D86"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Agent </w:t>
      </w:r>
      <w:r w:rsidR="00206856" w:rsidRPr="001E0492">
        <w:rPr>
          <w:rFonts w:ascii="Times New Roman" w:hAnsi="Times New Roman" w:cs="Times New Roman"/>
          <w:sz w:val="24"/>
          <w:szCs w:val="24"/>
        </w:rPr>
        <w:t>cannot</w:t>
      </w:r>
      <w:r w:rsidRPr="001E0492">
        <w:rPr>
          <w:rFonts w:ascii="Times New Roman" w:hAnsi="Times New Roman" w:cs="Times New Roman"/>
          <w:sz w:val="24"/>
          <w:szCs w:val="24"/>
        </w:rPr>
        <w:t xml:space="preserve"> give these types of services on sake of bank. Bangladesh</w:t>
      </w:r>
      <w:r w:rsidR="000436F7" w:rsidRPr="001E0492">
        <w:rPr>
          <w:rFonts w:ascii="Times New Roman" w:hAnsi="Times New Roman" w:cs="Times New Roman"/>
          <w:sz w:val="24"/>
          <w:szCs w:val="24"/>
        </w:rPr>
        <w:t xml:space="preserve"> bank</w:t>
      </w:r>
      <w:r w:rsidRPr="001E0492">
        <w:rPr>
          <w:rFonts w:ascii="Times New Roman" w:hAnsi="Times New Roman" w:cs="Times New Roman"/>
          <w:sz w:val="24"/>
          <w:szCs w:val="24"/>
        </w:rPr>
        <w:t xml:space="preserve"> give some restrictions in agent banking services to the agent.</w:t>
      </w:r>
    </w:p>
    <w:p w14:paraId="7957BA5B" w14:textId="77777777" w:rsidR="001B7D86" w:rsidRPr="001E0492" w:rsidRDefault="00EF0BEA" w:rsidP="0042749E">
      <w:pPr>
        <w:pStyle w:val="ListParagraph"/>
        <w:numPr>
          <w:ilvl w:val="0"/>
          <w:numId w:val="9"/>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Agents are not allowed to gi</w:t>
      </w:r>
      <w:r w:rsidR="00E84269" w:rsidRPr="001E0492">
        <w:rPr>
          <w:rFonts w:ascii="Times New Roman" w:hAnsi="Times New Roman" w:cs="Times New Roman"/>
          <w:sz w:val="24"/>
          <w:szCs w:val="24"/>
        </w:rPr>
        <w:t>ving last approval in opening a</w:t>
      </w:r>
      <w:r w:rsidRPr="001E0492">
        <w:rPr>
          <w:rFonts w:ascii="Times New Roman" w:hAnsi="Times New Roman" w:cs="Times New Roman"/>
          <w:sz w:val="24"/>
          <w:szCs w:val="24"/>
        </w:rPr>
        <w:t xml:space="preserve"> bank account</w:t>
      </w:r>
      <w:r w:rsidR="002D6D51" w:rsidRPr="001E0492">
        <w:rPr>
          <w:rFonts w:ascii="Times New Roman" w:hAnsi="Times New Roman" w:cs="Times New Roman"/>
          <w:sz w:val="24"/>
          <w:szCs w:val="24"/>
        </w:rPr>
        <w:t xml:space="preserve"> and in the issuance of </w:t>
      </w:r>
      <w:proofErr w:type="spellStart"/>
      <w:r w:rsidR="002D6D51" w:rsidRPr="001E0492">
        <w:rPr>
          <w:rFonts w:ascii="Times New Roman" w:hAnsi="Times New Roman" w:cs="Times New Roman"/>
          <w:sz w:val="24"/>
          <w:szCs w:val="24"/>
        </w:rPr>
        <w:t>cheques</w:t>
      </w:r>
      <w:proofErr w:type="spellEnd"/>
      <w:r w:rsidR="002D6D51" w:rsidRPr="001E0492">
        <w:rPr>
          <w:rFonts w:ascii="Times New Roman" w:hAnsi="Times New Roman" w:cs="Times New Roman"/>
          <w:sz w:val="24"/>
          <w:szCs w:val="24"/>
        </w:rPr>
        <w:t xml:space="preserve"> and debit card or credit card.</w:t>
      </w:r>
    </w:p>
    <w:p w14:paraId="359520A8" w14:textId="77777777" w:rsidR="002D6D51" w:rsidRPr="001E0492" w:rsidRDefault="002D6D51" w:rsidP="0042749E">
      <w:pPr>
        <w:pStyle w:val="ListParagraph"/>
        <w:numPr>
          <w:ilvl w:val="0"/>
          <w:numId w:val="9"/>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Managing with loan or debt or economical rating.</w:t>
      </w:r>
    </w:p>
    <w:p w14:paraId="3512A094" w14:textId="77777777" w:rsidR="002D6D51" w:rsidRPr="001E0492" w:rsidRDefault="00FD1A49" w:rsidP="0042749E">
      <w:pPr>
        <w:pStyle w:val="ListParagraph"/>
        <w:numPr>
          <w:ilvl w:val="0"/>
          <w:numId w:val="9"/>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Are not allowed to external currency deal.</w:t>
      </w:r>
    </w:p>
    <w:p w14:paraId="72F27625" w14:textId="6B305364" w:rsidR="000436F7" w:rsidRPr="001E0492" w:rsidRDefault="002D6D51" w:rsidP="0042749E">
      <w:pPr>
        <w:pStyle w:val="ListParagraph"/>
        <w:numPr>
          <w:ilvl w:val="0"/>
          <w:numId w:val="9"/>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In </w:t>
      </w:r>
      <w:proofErr w:type="spellStart"/>
      <w:r w:rsidRPr="001E0492">
        <w:rPr>
          <w:rFonts w:ascii="Times New Roman" w:hAnsi="Times New Roman" w:cs="Times New Roman"/>
          <w:sz w:val="24"/>
          <w:szCs w:val="24"/>
        </w:rPr>
        <w:t>cheque’s</w:t>
      </w:r>
      <w:proofErr w:type="spellEnd"/>
      <w:r w:rsidRPr="001E0492">
        <w:rPr>
          <w:rFonts w:ascii="Times New Roman" w:hAnsi="Times New Roman" w:cs="Times New Roman"/>
          <w:sz w:val="24"/>
          <w:szCs w:val="24"/>
        </w:rPr>
        <w:t xml:space="preserve"> encashment.</w:t>
      </w:r>
    </w:p>
    <w:p w14:paraId="37FC0B2E" w14:textId="307E85FD" w:rsidR="00E8710C" w:rsidRDefault="00E8710C" w:rsidP="001E0492">
      <w:pPr>
        <w:pStyle w:val="ListParagraph"/>
        <w:spacing w:line="360" w:lineRule="auto"/>
        <w:jc w:val="both"/>
        <w:rPr>
          <w:rFonts w:ascii="Times New Roman" w:hAnsi="Times New Roman" w:cs="Times New Roman"/>
          <w:sz w:val="24"/>
          <w:szCs w:val="24"/>
        </w:rPr>
      </w:pPr>
    </w:p>
    <w:p w14:paraId="00E704F2" w14:textId="39B556B6" w:rsidR="00A14014" w:rsidRDefault="00A14014" w:rsidP="001E0492">
      <w:pPr>
        <w:pStyle w:val="ListParagraph"/>
        <w:spacing w:line="360" w:lineRule="auto"/>
        <w:jc w:val="both"/>
        <w:rPr>
          <w:rFonts w:ascii="Times New Roman" w:hAnsi="Times New Roman" w:cs="Times New Roman"/>
          <w:sz w:val="24"/>
          <w:szCs w:val="24"/>
        </w:rPr>
      </w:pPr>
    </w:p>
    <w:p w14:paraId="7CCC50B1" w14:textId="77777777" w:rsidR="00A14014" w:rsidRPr="001E0492" w:rsidRDefault="00A14014" w:rsidP="001E0492">
      <w:pPr>
        <w:pStyle w:val="ListParagraph"/>
        <w:spacing w:line="360" w:lineRule="auto"/>
        <w:jc w:val="both"/>
        <w:rPr>
          <w:rFonts w:ascii="Times New Roman" w:hAnsi="Times New Roman" w:cs="Times New Roman"/>
          <w:sz w:val="24"/>
          <w:szCs w:val="24"/>
        </w:rPr>
      </w:pPr>
    </w:p>
    <w:p w14:paraId="6E309F02" w14:textId="084669E5" w:rsidR="007A6B83" w:rsidRDefault="007A6B83" w:rsidP="00345D2E">
      <w:pPr>
        <w:pStyle w:val="Heading2"/>
      </w:pPr>
      <w:bookmarkStart w:id="78" w:name="_Toc85743502"/>
      <w:r w:rsidRPr="001E0492">
        <w:t xml:space="preserve">5.4 </w:t>
      </w:r>
      <w:r w:rsidR="000436F7" w:rsidRPr="001E0492">
        <w:t>Model of Agent Banking</w:t>
      </w:r>
      <w:bookmarkEnd w:id="78"/>
    </w:p>
    <w:p w14:paraId="10593CED" w14:textId="77777777" w:rsidR="00345D2E" w:rsidRPr="00345D2E" w:rsidRDefault="00345D2E" w:rsidP="00345D2E"/>
    <w:p w14:paraId="7C4B98C2" w14:textId="77777777" w:rsidR="000436F7" w:rsidRPr="001E0492" w:rsidRDefault="000436F7"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Agent banking model is guidance by the Bangladesh bank. Under the guidance of Bangladesh bank the model of agent banking is given below:</w:t>
      </w:r>
    </w:p>
    <w:p w14:paraId="7B30414F" w14:textId="394FDC73" w:rsidR="00E07C87" w:rsidRPr="001E0492" w:rsidRDefault="000436F7" w:rsidP="0042749E">
      <w:pPr>
        <w:pStyle w:val="ListParagraph"/>
        <w:numPr>
          <w:ilvl w:val="0"/>
          <w:numId w:val="10"/>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A</w:t>
      </w:r>
      <w:r w:rsidR="00264D20" w:rsidRPr="001E0492">
        <w:rPr>
          <w:rFonts w:ascii="Times New Roman" w:hAnsi="Times New Roman" w:cs="Times New Roman"/>
          <w:sz w:val="24"/>
          <w:szCs w:val="24"/>
        </w:rPr>
        <w:t>n</w:t>
      </w:r>
      <w:r w:rsidRPr="001E0492">
        <w:rPr>
          <w:rFonts w:ascii="Times New Roman" w:hAnsi="Times New Roman" w:cs="Times New Roman"/>
          <w:sz w:val="24"/>
          <w:szCs w:val="24"/>
        </w:rPr>
        <w:t xml:space="preserve"> agent can work </w:t>
      </w:r>
      <w:r w:rsidR="000D41AA" w:rsidRPr="001E0492">
        <w:rPr>
          <w:rFonts w:ascii="Times New Roman" w:hAnsi="Times New Roman" w:cs="Times New Roman"/>
          <w:sz w:val="24"/>
          <w:szCs w:val="24"/>
        </w:rPr>
        <w:t>as an agent at a time in bank bas</w:t>
      </w:r>
      <w:r w:rsidR="00264D20" w:rsidRPr="001E0492">
        <w:rPr>
          <w:rFonts w:ascii="Times New Roman" w:hAnsi="Times New Roman" w:cs="Times New Roman"/>
          <w:sz w:val="24"/>
          <w:szCs w:val="24"/>
        </w:rPr>
        <w:t>ically a more than one bank. But conclusion poin</w:t>
      </w:r>
      <w:r w:rsidR="00786E98" w:rsidRPr="001E0492">
        <w:rPr>
          <w:rFonts w:ascii="Times New Roman" w:hAnsi="Times New Roman" w:cs="Times New Roman"/>
          <w:sz w:val="24"/>
          <w:szCs w:val="24"/>
        </w:rPr>
        <w:t xml:space="preserve">t of the customer, a retail shop or sub agent of an </w:t>
      </w:r>
      <w:r w:rsidR="007A6B83" w:rsidRPr="001E0492">
        <w:rPr>
          <w:rFonts w:ascii="Times New Roman" w:hAnsi="Times New Roman" w:cs="Times New Roman"/>
          <w:sz w:val="24"/>
          <w:szCs w:val="24"/>
        </w:rPr>
        <w:t>agents</w:t>
      </w:r>
      <w:r w:rsidR="00786E98" w:rsidRPr="001E0492">
        <w:rPr>
          <w:rFonts w:ascii="Times New Roman" w:hAnsi="Times New Roman" w:cs="Times New Roman"/>
          <w:sz w:val="24"/>
          <w:szCs w:val="24"/>
        </w:rPr>
        <w:t xml:space="preserve"> will represent and only for one banking they will gi</w:t>
      </w:r>
      <w:r w:rsidR="00AC147C" w:rsidRPr="001E0492">
        <w:rPr>
          <w:rFonts w:ascii="Times New Roman" w:hAnsi="Times New Roman" w:cs="Times New Roman"/>
          <w:sz w:val="24"/>
          <w:szCs w:val="24"/>
        </w:rPr>
        <w:t>ving banking services. Cordially defined and lawfully verified the written contract between the agent of an agent banking and the bank.</w:t>
      </w:r>
      <w:r w:rsidR="002169DA" w:rsidRPr="001E0492">
        <w:rPr>
          <w:rFonts w:ascii="Times New Roman" w:hAnsi="Times New Roman" w:cs="Times New Roman"/>
          <w:sz w:val="24"/>
          <w:szCs w:val="24"/>
        </w:rPr>
        <w:t xml:space="preserve"> The agreement should have to maintain secrecy, indemnity, validity and wellness and also should have to contain related clauses.</w:t>
      </w:r>
      <w:r w:rsidR="00C35597" w:rsidRPr="001E0492">
        <w:rPr>
          <w:rFonts w:ascii="Times New Roman" w:hAnsi="Times New Roman" w:cs="Times New Roman"/>
          <w:sz w:val="24"/>
          <w:szCs w:val="24"/>
        </w:rPr>
        <w:t xml:space="preserve"> Must be </w:t>
      </w:r>
      <w:r w:rsidR="006014B2" w:rsidRPr="001E0492">
        <w:rPr>
          <w:rFonts w:ascii="Times New Roman" w:hAnsi="Times New Roman" w:cs="Times New Roman"/>
          <w:sz w:val="24"/>
          <w:szCs w:val="24"/>
        </w:rPr>
        <w:t>guaranteed clearness, full monetary divulgence and responsibility of the agent of an agent banking.</w:t>
      </w:r>
    </w:p>
    <w:p w14:paraId="58E03E36" w14:textId="77777777" w:rsidR="00E8710C" w:rsidRPr="001E0492" w:rsidRDefault="00E8710C" w:rsidP="001E0492">
      <w:pPr>
        <w:pStyle w:val="ListParagraph"/>
        <w:spacing w:line="360" w:lineRule="auto"/>
        <w:jc w:val="both"/>
        <w:rPr>
          <w:rFonts w:ascii="Times New Roman" w:hAnsi="Times New Roman" w:cs="Times New Roman"/>
          <w:sz w:val="24"/>
          <w:szCs w:val="24"/>
        </w:rPr>
      </w:pPr>
    </w:p>
    <w:p w14:paraId="1CE9DDAB" w14:textId="1AABE9AD" w:rsidR="00E8710C" w:rsidRPr="001E0492" w:rsidRDefault="006014B2" w:rsidP="0042749E">
      <w:pPr>
        <w:pStyle w:val="ListParagraph"/>
        <w:numPr>
          <w:ilvl w:val="0"/>
          <w:numId w:val="10"/>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By using PIN or Biometrics the customers will be identified.</w:t>
      </w:r>
    </w:p>
    <w:p w14:paraId="6A2D6CCD" w14:textId="77777777" w:rsidR="00883175" w:rsidRPr="001E0492" w:rsidRDefault="00883175" w:rsidP="001E0492">
      <w:pPr>
        <w:pStyle w:val="ListParagraph"/>
        <w:spacing w:line="360" w:lineRule="auto"/>
        <w:rPr>
          <w:rFonts w:ascii="Times New Roman" w:hAnsi="Times New Roman" w:cs="Times New Roman"/>
          <w:sz w:val="24"/>
          <w:szCs w:val="24"/>
        </w:rPr>
      </w:pPr>
    </w:p>
    <w:p w14:paraId="50305B5A" w14:textId="77777777" w:rsidR="00883175" w:rsidRPr="001E0492" w:rsidRDefault="00883175" w:rsidP="001E0492">
      <w:pPr>
        <w:pStyle w:val="ListParagraph"/>
        <w:spacing w:line="360" w:lineRule="auto"/>
        <w:jc w:val="both"/>
        <w:rPr>
          <w:rFonts w:ascii="Times New Roman" w:hAnsi="Times New Roman" w:cs="Times New Roman"/>
          <w:sz w:val="24"/>
          <w:szCs w:val="24"/>
        </w:rPr>
      </w:pPr>
    </w:p>
    <w:p w14:paraId="7B57B0F9" w14:textId="17CEA6C5" w:rsidR="006014B2" w:rsidRPr="001E0492" w:rsidRDefault="00286ACC" w:rsidP="0042749E">
      <w:pPr>
        <w:pStyle w:val="ListParagraph"/>
        <w:numPr>
          <w:ilvl w:val="0"/>
          <w:numId w:val="10"/>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Bank will </w:t>
      </w:r>
      <w:r w:rsidR="00C0299A" w:rsidRPr="001E0492">
        <w:rPr>
          <w:rFonts w:ascii="Times New Roman" w:hAnsi="Times New Roman" w:cs="Times New Roman"/>
          <w:sz w:val="24"/>
          <w:szCs w:val="24"/>
        </w:rPr>
        <w:t>be branding</w:t>
      </w:r>
      <w:r w:rsidRPr="001E0492">
        <w:rPr>
          <w:rFonts w:ascii="Times New Roman" w:hAnsi="Times New Roman" w:cs="Times New Roman"/>
          <w:sz w:val="24"/>
          <w:szCs w:val="24"/>
        </w:rPr>
        <w:t xml:space="preserve"> an agent banking business in a clear process, by this process the customer will understand that the service is giving by the agent on sake of the bank.</w:t>
      </w:r>
    </w:p>
    <w:p w14:paraId="4C533328" w14:textId="77777777" w:rsidR="00E8710C" w:rsidRPr="001E0492" w:rsidRDefault="00E8710C" w:rsidP="001E0492">
      <w:pPr>
        <w:pStyle w:val="ListParagraph"/>
        <w:spacing w:line="360" w:lineRule="auto"/>
        <w:jc w:val="both"/>
        <w:rPr>
          <w:rFonts w:ascii="Times New Roman" w:hAnsi="Times New Roman" w:cs="Times New Roman"/>
          <w:sz w:val="24"/>
          <w:szCs w:val="24"/>
        </w:rPr>
      </w:pPr>
    </w:p>
    <w:p w14:paraId="6E2D2B4D" w14:textId="5B6CCE5D" w:rsidR="00C7502B" w:rsidRPr="001E0492" w:rsidRDefault="00C7502B" w:rsidP="0042749E">
      <w:pPr>
        <w:pStyle w:val="ListParagraph"/>
        <w:numPr>
          <w:ilvl w:val="0"/>
          <w:numId w:val="10"/>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The agent of the related bank should have to collects or deposits the permanent amount of money, also ought to have a </w:t>
      </w:r>
      <w:r w:rsidR="00C0299A" w:rsidRPr="001E0492">
        <w:rPr>
          <w:rFonts w:ascii="Times New Roman" w:hAnsi="Times New Roman" w:cs="Times New Roman"/>
          <w:sz w:val="24"/>
          <w:szCs w:val="24"/>
        </w:rPr>
        <w:t>credit restriction</w:t>
      </w:r>
      <w:r w:rsidRPr="001E0492">
        <w:rPr>
          <w:rFonts w:ascii="Times New Roman" w:hAnsi="Times New Roman" w:cs="Times New Roman"/>
          <w:sz w:val="24"/>
          <w:szCs w:val="24"/>
        </w:rPr>
        <w:t xml:space="preserve"> with the bank. And agent of the agent banking can create transactions up to that level with the clients or customers.</w:t>
      </w:r>
      <w:r w:rsidR="00656FE0" w:rsidRPr="001E0492">
        <w:rPr>
          <w:rFonts w:ascii="Times New Roman" w:hAnsi="Times New Roman" w:cs="Times New Roman"/>
          <w:sz w:val="24"/>
          <w:szCs w:val="24"/>
        </w:rPr>
        <w:t xml:space="preserve"> Framework will discontinue the transaction automatically if the framework tried to more than that level.</w:t>
      </w:r>
    </w:p>
    <w:p w14:paraId="55E32A13" w14:textId="5501318E" w:rsidR="00656FE0" w:rsidRPr="001E0492" w:rsidRDefault="00F9641A" w:rsidP="0042749E">
      <w:pPr>
        <w:pStyle w:val="ListParagraph"/>
        <w:numPr>
          <w:ilvl w:val="0"/>
          <w:numId w:val="10"/>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Agent’s IT</w:t>
      </w:r>
      <w:r w:rsidR="00117D69" w:rsidRPr="001E0492">
        <w:rPr>
          <w:rFonts w:ascii="Times New Roman" w:hAnsi="Times New Roman" w:cs="Times New Roman"/>
          <w:sz w:val="24"/>
          <w:szCs w:val="24"/>
        </w:rPr>
        <w:t xml:space="preserve"> device will be decorated by using (POS) point of </w:t>
      </w:r>
      <w:r w:rsidRPr="001E0492">
        <w:rPr>
          <w:rFonts w:ascii="Times New Roman" w:hAnsi="Times New Roman" w:cs="Times New Roman"/>
          <w:sz w:val="24"/>
          <w:szCs w:val="24"/>
        </w:rPr>
        <w:t>scale,</w:t>
      </w:r>
      <w:r w:rsidR="00117D69" w:rsidRPr="001E0492">
        <w:rPr>
          <w:rFonts w:ascii="Times New Roman" w:hAnsi="Times New Roman" w:cs="Times New Roman"/>
          <w:sz w:val="24"/>
          <w:szCs w:val="24"/>
        </w:rPr>
        <w:t xml:space="preserve"> and with biometrics characteristics catch and reading opportunities, for transaction of bill payment using the barcode scanner to scan the bills,</w:t>
      </w:r>
      <w:r w:rsidR="009020F0" w:rsidRPr="001E0492">
        <w:rPr>
          <w:rFonts w:ascii="Times New Roman" w:hAnsi="Times New Roman" w:cs="Times New Roman"/>
          <w:sz w:val="24"/>
          <w:szCs w:val="24"/>
        </w:rPr>
        <w:t xml:space="preserve"> mobile phone, (PIN) personal identification number pad, card reader and also have an individual computer which is </w:t>
      </w:r>
      <w:r w:rsidR="000459C1" w:rsidRPr="001E0492">
        <w:rPr>
          <w:rFonts w:ascii="Times New Roman" w:hAnsi="Times New Roman" w:cs="Times New Roman"/>
          <w:sz w:val="24"/>
          <w:szCs w:val="24"/>
        </w:rPr>
        <w:lastRenderedPageBreak/>
        <w:t>associated with bank’s server for using</w:t>
      </w:r>
      <w:r w:rsidR="00416B48" w:rsidRPr="001E0492">
        <w:rPr>
          <w:rFonts w:ascii="Times New Roman" w:hAnsi="Times New Roman" w:cs="Times New Roman"/>
          <w:sz w:val="24"/>
          <w:szCs w:val="24"/>
        </w:rPr>
        <w:t xml:space="preserve"> other information association and individual dialup.</w:t>
      </w:r>
      <w:r w:rsidR="005117F5" w:rsidRPr="001E0492">
        <w:rPr>
          <w:rFonts w:ascii="Times New Roman" w:hAnsi="Times New Roman" w:cs="Times New Roman"/>
          <w:sz w:val="24"/>
          <w:szCs w:val="24"/>
        </w:rPr>
        <w:t xml:space="preserve"> Mobile phone </w:t>
      </w:r>
      <w:r w:rsidRPr="001E0492">
        <w:rPr>
          <w:rFonts w:ascii="Times New Roman" w:hAnsi="Times New Roman" w:cs="Times New Roman"/>
          <w:sz w:val="24"/>
          <w:szCs w:val="24"/>
        </w:rPr>
        <w:t>magnetic</w:t>
      </w:r>
      <w:r w:rsidR="005117F5" w:rsidRPr="001E0492">
        <w:rPr>
          <w:rFonts w:ascii="Times New Roman" w:hAnsi="Times New Roman" w:cs="Times New Roman"/>
          <w:sz w:val="24"/>
          <w:szCs w:val="24"/>
        </w:rPr>
        <w:t xml:space="preserve"> stripe bank card can be used by the clients or the customers to access in their account.</w:t>
      </w:r>
    </w:p>
    <w:p w14:paraId="06D1F38C" w14:textId="0BCA31B5" w:rsidR="002C5C05" w:rsidRPr="001E0492" w:rsidRDefault="00B8211E" w:rsidP="0042749E">
      <w:pPr>
        <w:pStyle w:val="ListParagraph"/>
        <w:numPr>
          <w:ilvl w:val="0"/>
          <w:numId w:val="10"/>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Transaction ought to be conduct through ICT gadgets within the client end which are</w:t>
      </w:r>
      <w:r w:rsidR="009B43CD" w:rsidRPr="001E0492">
        <w:rPr>
          <w:rFonts w:ascii="Times New Roman" w:hAnsi="Times New Roman" w:cs="Times New Roman"/>
          <w:sz w:val="24"/>
          <w:szCs w:val="24"/>
        </w:rPr>
        <w:t xml:space="preserve"> </w:t>
      </w:r>
      <w:r w:rsidR="006A0276" w:rsidRPr="001E0492">
        <w:rPr>
          <w:rFonts w:ascii="Times New Roman" w:hAnsi="Times New Roman" w:cs="Times New Roman"/>
          <w:sz w:val="24"/>
          <w:szCs w:val="24"/>
        </w:rPr>
        <w:t>always and continually</w:t>
      </w:r>
      <w:r w:rsidR="009B43CD" w:rsidRPr="001E0492">
        <w:rPr>
          <w:rFonts w:ascii="Times New Roman" w:hAnsi="Times New Roman" w:cs="Times New Roman"/>
          <w:sz w:val="24"/>
          <w:szCs w:val="24"/>
        </w:rPr>
        <w:t xml:space="preserve"> </w:t>
      </w:r>
      <w:r w:rsidR="006A0276" w:rsidRPr="001E0492">
        <w:rPr>
          <w:rFonts w:ascii="Times New Roman" w:hAnsi="Times New Roman" w:cs="Times New Roman"/>
          <w:sz w:val="24"/>
          <w:szCs w:val="24"/>
        </w:rPr>
        <w:t>coordinates the framework which is spread by the bank. The transaction’</w:t>
      </w:r>
      <w:r w:rsidR="00E720FE" w:rsidRPr="001E0492">
        <w:rPr>
          <w:rFonts w:ascii="Times New Roman" w:hAnsi="Times New Roman" w:cs="Times New Roman"/>
          <w:sz w:val="24"/>
          <w:szCs w:val="24"/>
        </w:rPr>
        <w:t>s figure will reflex in Core Banking Solution of the bank. On genuine time basis the transaction must be executed. If any communication failure happens no tran</w:t>
      </w:r>
      <w:r w:rsidR="00EA612E" w:rsidRPr="001E0492">
        <w:rPr>
          <w:rFonts w:ascii="Times New Roman" w:hAnsi="Times New Roman" w:cs="Times New Roman"/>
          <w:sz w:val="24"/>
          <w:szCs w:val="24"/>
        </w:rPr>
        <w:t>saction will be performed. By using visual way or paper way customer will get a</w:t>
      </w:r>
      <w:r w:rsidR="00E84269" w:rsidRPr="001E0492">
        <w:rPr>
          <w:rFonts w:ascii="Times New Roman" w:hAnsi="Times New Roman" w:cs="Times New Roman"/>
          <w:sz w:val="24"/>
          <w:szCs w:val="24"/>
        </w:rPr>
        <w:t>n</w:t>
      </w:r>
      <w:r w:rsidR="00EA612E" w:rsidRPr="001E0492">
        <w:rPr>
          <w:rFonts w:ascii="Times New Roman" w:hAnsi="Times New Roman" w:cs="Times New Roman"/>
          <w:sz w:val="24"/>
          <w:szCs w:val="24"/>
        </w:rPr>
        <w:t xml:space="preserve"> instant SMS</w:t>
      </w:r>
      <w:r w:rsidR="002C5C05" w:rsidRPr="001E0492">
        <w:rPr>
          <w:rFonts w:ascii="Times New Roman" w:hAnsi="Times New Roman" w:cs="Times New Roman"/>
          <w:sz w:val="24"/>
          <w:szCs w:val="24"/>
        </w:rPr>
        <w:t xml:space="preserve"> or slip of their transactions. </w:t>
      </w:r>
      <w:proofErr w:type="gramStart"/>
      <w:r w:rsidR="002C5C05" w:rsidRPr="001E0492">
        <w:rPr>
          <w:rFonts w:ascii="Times New Roman" w:hAnsi="Times New Roman" w:cs="Times New Roman"/>
          <w:sz w:val="24"/>
          <w:szCs w:val="24"/>
        </w:rPr>
        <w:t>vi</w:t>
      </w:r>
      <w:r w:rsidR="00EA612E" w:rsidRPr="001E0492">
        <w:rPr>
          <w:rFonts w:ascii="Times New Roman" w:hAnsi="Times New Roman" w:cs="Times New Roman"/>
          <w:sz w:val="24"/>
          <w:szCs w:val="24"/>
        </w:rPr>
        <w:t>sual</w:t>
      </w:r>
      <w:proofErr w:type="gramEnd"/>
      <w:r w:rsidR="00EA612E" w:rsidRPr="001E0492">
        <w:rPr>
          <w:rFonts w:ascii="Times New Roman" w:hAnsi="Times New Roman" w:cs="Times New Roman"/>
          <w:sz w:val="24"/>
          <w:szCs w:val="24"/>
        </w:rPr>
        <w:t xml:space="preserve"> way means screen based like SMS and paper way means debit or credit slip.</w:t>
      </w:r>
    </w:p>
    <w:p w14:paraId="66E1A0FA" w14:textId="77777777" w:rsidR="00E8710C" w:rsidRPr="001E0492" w:rsidRDefault="00E8710C" w:rsidP="001E0492">
      <w:pPr>
        <w:pStyle w:val="ListParagraph"/>
        <w:spacing w:line="360" w:lineRule="auto"/>
        <w:jc w:val="both"/>
        <w:rPr>
          <w:rFonts w:ascii="Times New Roman" w:hAnsi="Times New Roman" w:cs="Times New Roman"/>
          <w:sz w:val="24"/>
          <w:szCs w:val="24"/>
        </w:rPr>
      </w:pPr>
    </w:p>
    <w:p w14:paraId="3946DAC9" w14:textId="2A601B37" w:rsidR="007A6B83" w:rsidRPr="001E0492" w:rsidRDefault="003B0654" w:rsidP="0042749E">
      <w:pPr>
        <w:pStyle w:val="ListParagraph"/>
        <w:numPr>
          <w:ilvl w:val="0"/>
          <w:numId w:val="10"/>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Bank will engage </w:t>
      </w:r>
      <w:r w:rsidR="00611C38" w:rsidRPr="001E0492">
        <w:rPr>
          <w:rFonts w:ascii="Times New Roman" w:hAnsi="Times New Roman" w:cs="Times New Roman"/>
          <w:sz w:val="24"/>
          <w:szCs w:val="24"/>
        </w:rPr>
        <w:t>one of the workplaces or offices to be capable</w:t>
      </w:r>
      <w:r w:rsidR="00EA612E" w:rsidRPr="001E0492">
        <w:rPr>
          <w:rFonts w:ascii="Times New Roman" w:hAnsi="Times New Roman" w:cs="Times New Roman"/>
          <w:sz w:val="24"/>
          <w:szCs w:val="24"/>
        </w:rPr>
        <w:t xml:space="preserve"> </w:t>
      </w:r>
      <w:r w:rsidR="00611C38" w:rsidRPr="001E0492">
        <w:rPr>
          <w:rFonts w:ascii="Times New Roman" w:hAnsi="Times New Roman" w:cs="Times New Roman"/>
          <w:sz w:val="24"/>
          <w:szCs w:val="24"/>
        </w:rPr>
        <w:t>for the agent working, within the designated region of the branch.</w:t>
      </w:r>
    </w:p>
    <w:p w14:paraId="4400D7D5" w14:textId="77777777" w:rsidR="006E7E04" w:rsidRPr="001E0492" w:rsidRDefault="006E7E04" w:rsidP="001E0492">
      <w:pPr>
        <w:spacing w:line="360" w:lineRule="auto"/>
        <w:jc w:val="both"/>
        <w:rPr>
          <w:rFonts w:ascii="Times New Roman" w:hAnsi="Times New Roman" w:cs="Times New Roman"/>
          <w:sz w:val="24"/>
          <w:szCs w:val="24"/>
        </w:rPr>
      </w:pPr>
    </w:p>
    <w:p w14:paraId="1D3C9AE3" w14:textId="37B5F66A" w:rsidR="007A6B83" w:rsidRDefault="007A6B83" w:rsidP="00345D2E">
      <w:pPr>
        <w:pStyle w:val="Heading2"/>
      </w:pPr>
      <w:bookmarkStart w:id="79" w:name="_Toc85743503"/>
      <w:r w:rsidRPr="001E0492">
        <w:t xml:space="preserve">5.5 </w:t>
      </w:r>
      <w:r w:rsidR="00444557" w:rsidRPr="001E0492">
        <w:t>Agent banking of Janata Bank Limited</w:t>
      </w:r>
      <w:bookmarkEnd w:id="79"/>
    </w:p>
    <w:p w14:paraId="5ABB18FF" w14:textId="77777777" w:rsidR="00345D2E" w:rsidRPr="00345D2E" w:rsidRDefault="00345D2E" w:rsidP="00345D2E"/>
    <w:p w14:paraId="4A9B2C33" w14:textId="7835A46B" w:rsidR="00F254AA" w:rsidRPr="001E0492" w:rsidRDefault="00E42315"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Agent banking means to give financial services for the people those who a</w:t>
      </w:r>
      <w:r w:rsidR="001717D6" w:rsidRPr="001E0492">
        <w:rPr>
          <w:rFonts w:ascii="Times New Roman" w:hAnsi="Times New Roman" w:cs="Times New Roman"/>
          <w:sz w:val="24"/>
          <w:szCs w:val="24"/>
        </w:rPr>
        <w:t>re</w:t>
      </w:r>
      <w:r w:rsidR="00DB6431" w:rsidRPr="001E0492">
        <w:rPr>
          <w:rFonts w:ascii="Times New Roman" w:hAnsi="Times New Roman" w:cs="Times New Roman"/>
          <w:sz w:val="24"/>
          <w:szCs w:val="24"/>
        </w:rPr>
        <w:t xml:space="preserve"> underserved by engaging agent those who are dealing with agent banking transaction on sake of the bank. Now a </w:t>
      </w:r>
      <w:r w:rsidR="00FA347A" w:rsidRPr="001E0492">
        <w:rPr>
          <w:rFonts w:ascii="Times New Roman" w:hAnsi="Times New Roman" w:cs="Times New Roman"/>
          <w:sz w:val="24"/>
          <w:szCs w:val="24"/>
        </w:rPr>
        <w:t>day’s</w:t>
      </w:r>
      <w:r w:rsidR="00DB6431" w:rsidRPr="001E0492">
        <w:rPr>
          <w:rFonts w:ascii="Times New Roman" w:hAnsi="Times New Roman" w:cs="Times New Roman"/>
          <w:sz w:val="24"/>
          <w:szCs w:val="24"/>
        </w:rPr>
        <w:t xml:space="preserve"> agent banking </w:t>
      </w:r>
      <w:r w:rsidR="007619FF" w:rsidRPr="001E0492">
        <w:rPr>
          <w:rFonts w:ascii="Times New Roman" w:hAnsi="Times New Roman" w:cs="Times New Roman"/>
          <w:sz w:val="24"/>
          <w:szCs w:val="24"/>
        </w:rPr>
        <w:t>is</w:t>
      </w:r>
      <w:r w:rsidR="00DB6431" w:rsidRPr="001E0492">
        <w:rPr>
          <w:rFonts w:ascii="Times New Roman" w:hAnsi="Times New Roman" w:cs="Times New Roman"/>
          <w:sz w:val="24"/>
          <w:szCs w:val="24"/>
        </w:rPr>
        <w:t xml:space="preserve"> in a good position or in a good situation. The condition of agent banking is improving day by day. Bank </w:t>
      </w:r>
      <w:r w:rsidR="00C0299A" w:rsidRPr="001E0492">
        <w:rPr>
          <w:rFonts w:ascii="Times New Roman" w:hAnsi="Times New Roman" w:cs="Times New Roman"/>
          <w:sz w:val="24"/>
          <w:szCs w:val="24"/>
        </w:rPr>
        <w:t>cannot</w:t>
      </w:r>
      <w:r w:rsidR="00DB6431" w:rsidRPr="001E0492">
        <w:rPr>
          <w:rFonts w:ascii="Times New Roman" w:hAnsi="Times New Roman" w:cs="Times New Roman"/>
          <w:sz w:val="24"/>
          <w:szCs w:val="24"/>
        </w:rPr>
        <w:t xml:space="preserve"> </w:t>
      </w:r>
      <w:r w:rsidR="007619FF" w:rsidRPr="001E0492">
        <w:rPr>
          <w:rFonts w:ascii="Times New Roman" w:hAnsi="Times New Roman" w:cs="Times New Roman"/>
          <w:sz w:val="24"/>
          <w:szCs w:val="24"/>
        </w:rPr>
        <w:t>satisfy</w:t>
      </w:r>
      <w:r w:rsidR="00741B6B" w:rsidRPr="001E0492">
        <w:rPr>
          <w:rFonts w:ascii="Times New Roman" w:hAnsi="Times New Roman" w:cs="Times New Roman"/>
          <w:sz w:val="24"/>
          <w:szCs w:val="24"/>
        </w:rPr>
        <w:t xml:space="preserve"> their customer by providing ser</w:t>
      </w:r>
      <w:r w:rsidR="00DB6431" w:rsidRPr="001E0492">
        <w:rPr>
          <w:rFonts w:ascii="Times New Roman" w:hAnsi="Times New Roman" w:cs="Times New Roman"/>
          <w:sz w:val="24"/>
          <w:szCs w:val="24"/>
        </w:rPr>
        <w:t xml:space="preserve">vices through core banking system. After seeing all these analysis Janata bank think that they will increase their service if they will start agent banking. </w:t>
      </w:r>
      <w:r w:rsidR="00C0299A" w:rsidRPr="001E0492">
        <w:rPr>
          <w:rFonts w:ascii="Times New Roman" w:hAnsi="Times New Roman" w:cs="Times New Roman"/>
          <w:sz w:val="24"/>
          <w:szCs w:val="24"/>
        </w:rPr>
        <w:t>So,</w:t>
      </w:r>
      <w:r w:rsidR="00DB6431" w:rsidRPr="001E0492">
        <w:rPr>
          <w:rFonts w:ascii="Times New Roman" w:hAnsi="Times New Roman" w:cs="Times New Roman"/>
          <w:sz w:val="24"/>
          <w:szCs w:val="24"/>
        </w:rPr>
        <w:t xml:space="preserve"> after analysis of these they will start agent banking and they launch agent banking system very soon.</w:t>
      </w:r>
      <w:r w:rsidR="0015710F" w:rsidRPr="001E0492">
        <w:rPr>
          <w:rFonts w:ascii="Times New Roman" w:hAnsi="Times New Roman" w:cs="Times New Roman"/>
          <w:sz w:val="24"/>
          <w:szCs w:val="24"/>
        </w:rPr>
        <w:t xml:space="preserve"> After launching the agent banking </w:t>
      </w:r>
      <w:r w:rsidR="007619FF" w:rsidRPr="001E0492">
        <w:rPr>
          <w:rFonts w:ascii="Times New Roman" w:hAnsi="Times New Roman" w:cs="Times New Roman"/>
          <w:sz w:val="24"/>
          <w:szCs w:val="24"/>
        </w:rPr>
        <w:t>system,</w:t>
      </w:r>
      <w:r w:rsidR="0015710F" w:rsidRPr="001E0492">
        <w:rPr>
          <w:rFonts w:ascii="Times New Roman" w:hAnsi="Times New Roman" w:cs="Times New Roman"/>
          <w:sz w:val="24"/>
          <w:szCs w:val="24"/>
        </w:rPr>
        <w:t xml:space="preserve"> they will able to </w:t>
      </w:r>
      <w:r w:rsidR="00741B6B" w:rsidRPr="001E0492">
        <w:rPr>
          <w:rFonts w:ascii="Times New Roman" w:hAnsi="Times New Roman" w:cs="Times New Roman"/>
          <w:sz w:val="24"/>
          <w:szCs w:val="24"/>
        </w:rPr>
        <w:t>satisfy</w:t>
      </w:r>
      <w:r w:rsidR="0015710F" w:rsidRPr="001E0492">
        <w:rPr>
          <w:rFonts w:ascii="Times New Roman" w:hAnsi="Times New Roman" w:cs="Times New Roman"/>
          <w:sz w:val="24"/>
          <w:szCs w:val="24"/>
        </w:rPr>
        <w:t xml:space="preserve"> all type of customer or they will able to provide </w:t>
      </w:r>
      <w:r w:rsidR="00741B6B" w:rsidRPr="001E0492">
        <w:rPr>
          <w:rFonts w:ascii="Times New Roman" w:hAnsi="Times New Roman" w:cs="Times New Roman"/>
          <w:sz w:val="24"/>
          <w:szCs w:val="24"/>
        </w:rPr>
        <w:t>services all over the Bangladesh.</w:t>
      </w:r>
    </w:p>
    <w:p w14:paraId="3CF18685" w14:textId="18C27AA7" w:rsidR="00C0299A" w:rsidRPr="001E0492" w:rsidRDefault="00C0299A" w:rsidP="001E0492">
      <w:pPr>
        <w:spacing w:line="360" w:lineRule="auto"/>
        <w:jc w:val="both"/>
        <w:rPr>
          <w:rFonts w:ascii="Times New Roman" w:hAnsi="Times New Roman" w:cs="Times New Roman"/>
          <w:sz w:val="24"/>
          <w:szCs w:val="24"/>
        </w:rPr>
      </w:pPr>
    </w:p>
    <w:p w14:paraId="77E82671" w14:textId="3BF682BA" w:rsidR="00C0299A" w:rsidRPr="001E0492" w:rsidRDefault="00C0299A"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According to Bangladesh bank report I tried to differentiate the users of agent banking in different customer base of agent bank. In this pic chart I mention the current rate of agent bank customers</w:t>
      </w:r>
      <w:r w:rsidR="00CC453B" w:rsidRPr="001E0492">
        <w:rPr>
          <w:rFonts w:ascii="Times New Roman" w:hAnsi="Times New Roman" w:cs="Times New Roman"/>
          <w:sz w:val="24"/>
          <w:szCs w:val="24"/>
        </w:rPr>
        <w:t xml:space="preserve"> so that we get a brief idea about the growth of agent banking.</w:t>
      </w:r>
      <w:r w:rsidR="00EE1F34" w:rsidRPr="001E0492">
        <w:rPr>
          <w:rFonts w:ascii="Times New Roman" w:hAnsi="Times New Roman" w:cs="Times New Roman"/>
          <w:sz w:val="24"/>
          <w:szCs w:val="24"/>
        </w:rPr>
        <w:t xml:space="preserve"> </w:t>
      </w:r>
      <w:sdt>
        <w:sdtPr>
          <w:rPr>
            <w:rFonts w:ascii="Times New Roman" w:hAnsi="Times New Roman" w:cs="Times New Roman"/>
            <w:sz w:val="24"/>
            <w:szCs w:val="24"/>
          </w:rPr>
          <w:id w:val="1289553110"/>
          <w:citation/>
        </w:sdtPr>
        <w:sdtEndPr/>
        <w:sdtContent>
          <w:r w:rsidR="00EE1F34" w:rsidRPr="001E0492">
            <w:rPr>
              <w:rFonts w:ascii="Times New Roman" w:hAnsi="Times New Roman" w:cs="Times New Roman"/>
              <w:sz w:val="24"/>
              <w:szCs w:val="24"/>
            </w:rPr>
            <w:fldChar w:fldCharType="begin"/>
          </w:r>
          <w:r w:rsidR="00EE1F34" w:rsidRPr="001E0492">
            <w:rPr>
              <w:rFonts w:ascii="Times New Roman" w:hAnsi="Times New Roman" w:cs="Times New Roman"/>
              <w:sz w:val="24"/>
              <w:szCs w:val="24"/>
            </w:rPr>
            <w:instrText xml:space="preserve"> CITATION Dha17 \l 1033 </w:instrText>
          </w:r>
          <w:r w:rsidR="00EE1F34" w:rsidRPr="001E0492">
            <w:rPr>
              <w:rFonts w:ascii="Times New Roman" w:hAnsi="Times New Roman" w:cs="Times New Roman"/>
              <w:sz w:val="24"/>
              <w:szCs w:val="24"/>
            </w:rPr>
            <w:fldChar w:fldCharType="separate"/>
          </w:r>
          <w:r w:rsidR="00851B40" w:rsidRPr="001E0492">
            <w:rPr>
              <w:rFonts w:ascii="Times New Roman" w:hAnsi="Times New Roman" w:cs="Times New Roman"/>
              <w:noProof/>
              <w:sz w:val="24"/>
              <w:szCs w:val="24"/>
            </w:rPr>
            <w:t>(Tribune, 2017)</w:t>
          </w:r>
          <w:r w:rsidR="00EE1F34" w:rsidRPr="001E0492">
            <w:rPr>
              <w:rFonts w:ascii="Times New Roman" w:hAnsi="Times New Roman" w:cs="Times New Roman"/>
              <w:sz w:val="24"/>
              <w:szCs w:val="24"/>
            </w:rPr>
            <w:fldChar w:fldCharType="end"/>
          </w:r>
        </w:sdtContent>
      </w:sdt>
    </w:p>
    <w:p w14:paraId="33F4E1F6" w14:textId="007FF49B" w:rsidR="00E8710C" w:rsidRPr="001E0492" w:rsidRDefault="00E8710C" w:rsidP="001E0492">
      <w:pPr>
        <w:spacing w:line="360" w:lineRule="auto"/>
        <w:jc w:val="both"/>
        <w:rPr>
          <w:rFonts w:ascii="Times New Roman" w:hAnsi="Times New Roman" w:cs="Times New Roman"/>
          <w:sz w:val="24"/>
          <w:szCs w:val="24"/>
        </w:rPr>
      </w:pPr>
      <w:r w:rsidRPr="001E0492">
        <w:rPr>
          <w:rFonts w:ascii="Times New Roman" w:hAnsi="Times New Roman" w:cs="Times New Roman"/>
          <w:noProof/>
          <w:sz w:val="24"/>
          <w:szCs w:val="24"/>
        </w:rPr>
        <w:lastRenderedPageBreak/>
        <w:drawing>
          <wp:anchor distT="0" distB="0" distL="114300" distR="114300" simplePos="0" relativeHeight="251669504" behindDoc="0" locked="0" layoutInCell="1" allowOverlap="1" wp14:anchorId="0526E6FF" wp14:editId="4FAFFA9B">
            <wp:simplePos x="0" y="0"/>
            <wp:positionH relativeFrom="margin">
              <wp:posOffset>213360</wp:posOffset>
            </wp:positionH>
            <wp:positionV relativeFrom="paragraph">
              <wp:posOffset>355600</wp:posOffset>
            </wp:positionV>
            <wp:extent cx="5181600" cy="2519680"/>
            <wp:effectExtent l="0" t="0" r="0" b="13970"/>
            <wp:wrapSquare wrapText="bothSides"/>
            <wp:docPr id="89" name="Chart 89"/>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14:sizeRelH relativeFrom="page">
              <wp14:pctWidth>0</wp14:pctWidth>
            </wp14:sizeRelH>
            <wp14:sizeRelV relativeFrom="page">
              <wp14:pctHeight>0</wp14:pctHeight>
            </wp14:sizeRelV>
          </wp:anchor>
        </w:drawing>
      </w:r>
    </w:p>
    <w:p w14:paraId="12E9BC2F" w14:textId="68CFED85" w:rsidR="00E36BF7" w:rsidRPr="001E0492" w:rsidRDefault="00E36BF7" w:rsidP="001E0492">
      <w:pPr>
        <w:spacing w:line="360" w:lineRule="auto"/>
        <w:jc w:val="both"/>
        <w:rPr>
          <w:rFonts w:ascii="Times New Roman" w:hAnsi="Times New Roman" w:cs="Times New Roman"/>
          <w:sz w:val="24"/>
          <w:szCs w:val="24"/>
        </w:rPr>
      </w:pPr>
    </w:p>
    <w:p w14:paraId="3B750E0F" w14:textId="42247BC4" w:rsidR="007A6B83" w:rsidRPr="001E0492" w:rsidRDefault="004D6ECC" w:rsidP="001E0492">
      <w:pPr>
        <w:pStyle w:val="Caption"/>
        <w:spacing w:line="360" w:lineRule="auto"/>
        <w:jc w:val="both"/>
        <w:rPr>
          <w:rFonts w:ascii="Times New Roman" w:hAnsi="Times New Roman" w:cs="Times New Roman"/>
          <w:sz w:val="24"/>
          <w:szCs w:val="24"/>
        </w:rPr>
      </w:pPr>
      <w:bookmarkStart w:id="80" w:name="_Toc83866357"/>
      <w:r w:rsidRPr="001E0492">
        <w:rPr>
          <w:rFonts w:ascii="Times New Roman" w:hAnsi="Times New Roman" w:cs="Times New Roman"/>
          <w:sz w:val="24"/>
          <w:szCs w:val="24"/>
        </w:rPr>
        <w:t>Figure</w:t>
      </w:r>
      <w:r w:rsidR="00DA52EA">
        <w:rPr>
          <w:rFonts w:ascii="Times New Roman" w:hAnsi="Times New Roman" w:cs="Times New Roman"/>
          <w:sz w:val="24"/>
          <w:szCs w:val="24"/>
        </w:rPr>
        <w:t xml:space="preserve"> 5</w:t>
      </w:r>
      <w:r w:rsidRPr="001E0492">
        <w:rPr>
          <w:rFonts w:ascii="Times New Roman" w:hAnsi="Times New Roman" w:cs="Times New Roman"/>
          <w:sz w:val="24"/>
          <w:szCs w:val="24"/>
        </w:rPr>
        <w:t>: Agent Banking Users in Bangladesh</w:t>
      </w:r>
      <w:bookmarkEnd w:id="80"/>
    </w:p>
    <w:p w14:paraId="7427B318" w14:textId="7069318B" w:rsidR="00741B6B" w:rsidRPr="001E0492" w:rsidRDefault="00CC453B"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Here is another graphical representation of Agent bank transaction growth. </w:t>
      </w:r>
      <w:r w:rsidR="00DB6431" w:rsidRPr="001E0492">
        <w:rPr>
          <w:rFonts w:ascii="Times New Roman" w:hAnsi="Times New Roman" w:cs="Times New Roman"/>
          <w:sz w:val="24"/>
          <w:szCs w:val="24"/>
        </w:rPr>
        <w:t xml:space="preserve">In September 2020, </w:t>
      </w:r>
      <w:r w:rsidR="00EF2FC2" w:rsidRPr="001E0492">
        <w:rPr>
          <w:rFonts w:ascii="Times New Roman" w:hAnsi="Times New Roman" w:cs="Times New Roman"/>
          <w:sz w:val="24"/>
          <w:szCs w:val="24"/>
        </w:rPr>
        <w:t xml:space="preserve">the report of Bangladesh </w:t>
      </w:r>
      <w:r w:rsidR="00951AA2" w:rsidRPr="001E0492">
        <w:rPr>
          <w:rFonts w:ascii="Times New Roman" w:hAnsi="Times New Roman" w:cs="Times New Roman"/>
          <w:sz w:val="24"/>
          <w:szCs w:val="24"/>
        </w:rPr>
        <w:t>Bank, after calculating</w:t>
      </w:r>
      <w:r w:rsidR="00EF2FC2" w:rsidRPr="001E0492">
        <w:rPr>
          <w:rFonts w:ascii="Times New Roman" w:hAnsi="Times New Roman" w:cs="Times New Roman"/>
          <w:sz w:val="24"/>
          <w:szCs w:val="24"/>
        </w:rPr>
        <w:t xml:space="preserve"> the growth of agent </w:t>
      </w:r>
      <w:r w:rsidR="00E8710C" w:rsidRPr="001E0492">
        <w:rPr>
          <w:rFonts w:ascii="Times New Roman" w:hAnsi="Times New Roman" w:cs="Times New Roman"/>
          <w:sz w:val="24"/>
          <w:szCs w:val="24"/>
        </w:rPr>
        <w:t>banking,</w:t>
      </w:r>
      <w:r w:rsidR="00EF2FC2" w:rsidRPr="001E0492">
        <w:rPr>
          <w:rFonts w:ascii="Times New Roman" w:hAnsi="Times New Roman" w:cs="Times New Roman"/>
          <w:sz w:val="24"/>
          <w:szCs w:val="24"/>
        </w:rPr>
        <w:t xml:space="preserve"> </w:t>
      </w:r>
      <w:r w:rsidR="00951AA2" w:rsidRPr="001E0492">
        <w:rPr>
          <w:rFonts w:ascii="Times New Roman" w:hAnsi="Times New Roman" w:cs="Times New Roman"/>
          <w:sz w:val="24"/>
          <w:szCs w:val="24"/>
        </w:rPr>
        <w:t xml:space="preserve">they decide to launch an agent banking system in a very quick way. Because they find that the curve is in positive </w:t>
      </w:r>
      <w:r w:rsidR="0015710F" w:rsidRPr="001E0492">
        <w:rPr>
          <w:rFonts w:ascii="Times New Roman" w:hAnsi="Times New Roman" w:cs="Times New Roman"/>
          <w:sz w:val="24"/>
          <w:szCs w:val="24"/>
        </w:rPr>
        <w:t>position or the curve is in upper level</w:t>
      </w:r>
      <w:r w:rsidR="00741B6B" w:rsidRPr="001E0492">
        <w:rPr>
          <w:rFonts w:ascii="Times New Roman" w:hAnsi="Times New Roman" w:cs="Times New Roman"/>
          <w:sz w:val="24"/>
          <w:szCs w:val="24"/>
        </w:rPr>
        <w:t xml:space="preserve">. </w:t>
      </w:r>
      <w:r w:rsidRPr="001E0492">
        <w:rPr>
          <w:rFonts w:ascii="Times New Roman" w:hAnsi="Times New Roman" w:cs="Times New Roman"/>
          <w:sz w:val="24"/>
          <w:szCs w:val="24"/>
        </w:rPr>
        <w:t>So,</w:t>
      </w:r>
      <w:r w:rsidR="00741B6B" w:rsidRPr="001E0492">
        <w:rPr>
          <w:rFonts w:ascii="Times New Roman" w:hAnsi="Times New Roman" w:cs="Times New Roman"/>
          <w:sz w:val="24"/>
          <w:szCs w:val="24"/>
        </w:rPr>
        <w:t xml:space="preserve"> they think that if they launch agent </w:t>
      </w:r>
      <w:r w:rsidRPr="001E0492">
        <w:rPr>
          <w:rFonts w:ascii="Times New Roman" w:hAnsi="Times New Roman" w:cs="Times New Roman"/>
          <w:sz w:val="24"/>
          <w:szCs w:val="24"/>
        </w:rPr>
        <w:t>banking,</w:t>
      </w:r>
      <w:r w:rsidR="00741B6B" w:rsidRPr="001E0492">
        <w:rPr>
          <w:rFonts w:ascii="Times New Roman" w:hAnsi="Times New Roman" w:cs="Times New Roman"/>
          <w:sz w:val="24"/>
          <w:szCs w:val="24"/>
        </w:rPr>
        <w:t xml:space="preserve"> they will also able to growth their agent banking system in the positive way.</w:t>
      </w:r>
      <w:r w:rsidR="00EE1F34" w:rsidRPr="001E0492">
        <w:rPr>
          <w:rFonts w:ascii="Times New Roman" w:hAnsi="Times New Roman" w:cs="Times New Roman"/>
          <w:sz w:val="24"/>
          <w:szCs w:val="24"/>
        </w:rPr>
        <w:t xml:space="preserve"> </w:t>
      </w:r>
      <w:sdt>
        <w:sdtPr>
          <w:rPr>
            <w:rFonts w:ascii="Times New Roman" w:hAnsi="Times New Roman" w:cs="Times New Roman"/>
            <w:sz w:val="24"/>
            <w:szCs w:val="24"/>
          </w:rPr>
          <w:id w:val="-43449314"/>
          <w:citation/>
        </w:sdtPr>
        <w:sdtEndPr/>
        <w:sdtContent>
          <w:r w:rsidR="00EE1F34" w:rsidRPr="001E0492">
            <w:rPr>
              <w:rFonts w:ascii="Times New Roman" w:hAnsi="Times New Roman" w:cs="Times New Roman"/>
              <w:sz w:val="24"/>
              <w:szCs w:val="24"/>
            </w:rPr>
            <w:fldChar w:fldCharType="begin"/>
          </w:r>
          <w:r w:rsidR="00EE1F34" w:rsidRPr="001E0492">
            <w:rPr>
              <w:rFonts w:ascii="Times New Roman" w:hAnsi="Times New Roman" w:cs="Times New Roman"/>
              <w:sz w:val="24"/>
              <w:szCs w:val="24"/>
            </w:rPr>
            <w:instrText xml:space="preserve"> CITATION Lig20 \l 1033 </w:instrText>
          </w:r>
          <w:r w:rsidR="00EE1F34" w:rsidRPr="001E0492">
            <w:rPr>
              <w:rFonts w:ascii="Times New Roman" w:hAnsi="Times New Roman" w:cs="Times New Roman"/>
              <w:sz w:val="24"/>
              <w:szCs w:val="24"/>
            </w:rPr>
            <w:fldChar w:fldCharType="separate"/>
          </w:r>
          <w:r w:rsidR="00851B40" w:rsidRPr="001E0492">
            <w:rPr>
              <w:rFonts w:ascii="Times New Roman" w:hAnsi="Times New Roman" w:cs="Times New Roman"/>
              <w:noProof/>
              <w:sz w:val="24"/>
              <w:szCs w:val="24"/>
            </w:rPr>
            <w:t>(Light Castle.com, 2020)</w:t>
          </w:r>
          <w:r w:rsidR="00EE1F34" w:rsidRPr="001E0492">
            <w:rPr>
              <w:rFonts w:ascii="Times New Roman" w:hAnsi="Times New Roman" w:cs="Times New Roman"/>
              <w:sz w:val="24"/>
              <w:szCs w:val="24"/>
            </w:rPr>
            <w:fldChar w:fldCharType="end"/>
          </w:r>
        </w:sdtContent>
      </w:sdt>
    </w:p>
    <w:p w14:paraId="20CFC507" w14:textId="4D7A261E" w:rsidR="00E8710C" w:rsidRPr="001E0492" w:rsidRDefault="00E8710C" w:rsidP="001E0492">
      <w:pPr>
        <w:spacing w:line="360" w:lineRule="auto"/>
        <w:jc w:val="both"/>
        <w:rPr>
          <w:rFonts w:ascii="Times New Roman" w:hAnsi="Times New Roman" w:cs="Times New Roman"/>
          <w:sz w:val="24"/>
          <w:szCs w:val="24"/>
        </w:rPr>
      </w:pPr>
      <w:r w:rsidRPr="001E0492">
        <w:rPr>
          <w:rFonts w:ascii="Times New Roman" w:hAnsi="Times New Roman" w:cs="Times New Roman"/>
          <w:noProof/>
          <w:sz w:val="24"/>
          <w:szCs w:val="24"/>
        </w:rPr>
        <w:drawing>
          <wp:anchor distT="0" distB="0" distL="114300" distR="114300" simplePos="0" relativeHeight="251670528" behindDoc="0" locked="0" layoutInCell="1" allowOverlap="1" wp14:anchorId="480488F3" wp14:editId="0DE5F8B3">
            <wp:simplePos x="0" y="0"/>
            <wp:positionH relativeFrom="margin">
              <wp:align>left</wp:align>
            </wp:positionH>
            <wp:positionV relativeFrom="paragraph">
              <wp:posOffset>67673</wp:posOffset>
            </wp:positionV>
            <wp:extent cx="5322570" cy="2710180"/>
            <wp:effectExtent l="0" t="0" r="11430" b="13970"/>
            <wp:wrapSquare wrapText="bothSides"/>
            <wp:docPr id="90" name="Chart 90"/>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14:sizeRelH relativeFrom="page">
              <wp14:pctWidth>0</wp14:pctWidth>
            </wp14:sizeRelH>
            <wp14:sizeRelV relativeFrom="page">
              <wp14:pctHeight>0</wp14:pctHeight>
            </wp14:sizeRelV>
          </wp:anchor>
        </w:drawing>
      </w:r>
    </w:p>
    <w:p w14:paraId="1DAE8C84" w14:textId="770F1E54" w:rsidR="00E8710C" w:rsidRPr="001E0492" w:rsidRDefault="00E8710C" w:rsidP="001E0492">
      <w:pPr>
        <w:spacing w:line="360" w:lineRule="auto"/>
        <w:jc w:val="both"/>
        <w:rPr>
          <w:rFonts w:ascii="Times New Roman" w:hAnsi="Times New Roman" w:cs="Times New Roman"/>
          <w:sz w:val="24"/>
          <w:szCs w:val="24"/>
        </w:rPr>
      </w:pPr>
    </w:p>
    <w:p w14:paraId="1A0B7108" w14:textId="207D90D8" w:rsidR="004D6ECC" w:rsidRPr="001E0492" w:rsidRDefault="004D6ECC" w:rsidP="001E0492">
      <w:pPr>
        <w:pStyle w:val="Caption"/>
        <w:spacing w:line="360" w:lineRule="auto"/>
        <w:jc w:val="both"/>
        <w:rPr>
          <w:rFonts w:ascii="Times New Roman" w:hAnsi="Times New Roman" w:cs="Times New Roman"/>
          <w:sz w:val="24"/>
          <w:szCs w:val="24"/>
        </w:rPr>
      </w:pPr>
      <w:bookmarkStart w:id="81" w:name="_Toc83866358"/>
      <w:r w:rsidRPr="001E0492">
        <w:rPr>
          <w:rFonts w:ascii="Times New Roman" w:hAnsi="Times New Roman" w:cs="Times New Roman"/>
          <w:sz w:val="24"/>
          <w:szCs w:val="24"/>
        </w:rPr>
        <w:t>Figure</w:t>
      </w:r>
      <w:r w:rsidR="00DA52EA">
        <w:rPr>
          <w:rFonts w:ascii="Times New Roman" w:hAnsi="Times New Roman" w:cs="Times New Roman"/>
          <w:sz w:val="24"/>
          <w:szCs w:val="24"/>
        </w:rPr>
        <w:t xml:space="preserve"> 6</w:t>
      </w:r>
      <w:r w:rsidRPr="001E0492">
        <w:rPr>
          <w:rFonts w:ascii="Times New Roman" w:hAnsi="Times New Roman" w:cs="Times New Roman"/>
          <w:sz w:val="24"/>
          <w:szCs w:val="24"/>
        </w:rPr>
        <w:t xml:space="preserve">: Transaction Growth </w:t>
      </w:r>
      <w:r w:rsidRPr="001E0492">
        <w:rPr>
          <w:rFonts w:ascii="Times New Roman" w:hAnsi="Times New Roman" w:cs="Times New Roman"/>
          <w:sz w:val="24"/>
          <w:szCs w:val="24"/>
        </w:rPr>
        <w:lastRenderedPageBreak/>
        <w:t>of Agent Banking</w:t>
      </w:r>
      <w:bookmarkEnd w:id="81"/>
    </w:p>
    <w:p w14:paraId="67E744E1" w14:textId="2E4A6712" w:rsidR="00E8710C" w:rsidRPr="001E0492" w:rsidRDefault="00E8710C" w:rsidP="001E0492">
      <w:pPr>
        <w:spacing w:line="360" w:lineRule="auto"/>
        <w:jc w:val="both"/>
        <w:rPr>
          <w:rFonts w:ascii="Times New Roman" w:hAnsi="Times New Roman" w:cs="Times New Roman"/>
          <w:sz w:val="24"/>
          <w:szCs w:val="24"/>
        </w:rPr>
      </w:pPr>
    </w:p>
    <w:p w14:paraId="2007EF76" w14:textId="59AABE0E" w:rsidR="00764E9B" w:rsidRPr="001E0492" w:rsidRDefault="00764E9B" w:rsidP="00345D2E">
      <w:pPr>
        <w:pStyle w:val="Heading2"/>
      </w:pPr>
      <w:bookmarkStart w:id="82" w:name="_Toc85743504"/>
      <w:r w:rsidRPr="001E0492">
        <w:t xml:space="preserve">5.6 </w:t>
      </w:r>
      <w:r w:rsidR="00BA3257" w:rsidRPr="001E0492">
        <w:t>Q</w:t>
      </w:r>
      <w:r w:rsidR="005B711D" w:rsidRPr="001E0492">
        <w:t xml:space="preserve">ualification for employ an agent </w:t>
      </w:r>
      <w:r w:rsidR="00E21030" w:rsidRPr="001E0492">
        <w:t xml:space="preserve">of Janata Bank Limited </w:t>
      </w:r>
      <w:r w:rsidR="00BA3257" w:rsidRPr="001E0492">
        <w:t xml:space="preserve">in </w:t>
      </w:r>
      <w:r w:rsidR="00E21030" w:rsidRPr="001E0492">
        <w:t>agent banking</w:t>
      </w:r>
      <w:bookmarkEnd w:id="82"/>
    </w:p>
    <w:p w14:paraId="0649FBA0" w14:textId="77777777" w:rsidR="00505FEE" w:rsidRPr="001E0492" w:rsidRDefault="00505FEE" w:rsidP="001E0492">
      <w:pPr>
        <w:spacing w:line="360" w:lineRule="auto"/>
        <w:rPr>
          <w:rFonts w:ascii="Times New Roman" w:hAnsi="Times New Roman" w:cs="Times New Roman"/>
          <w:sz w:val="24"/>
          <w:szCs w:val="24"/>
        </w:rPr>
      </w:pPr>
    </w:p>
    <w:p w14:paraId="5FAA168C" w14:textId="129F0585" w:rsidR="00E21030" w:rsidRPr="001E0492" w:rsidRDefault="00E21030"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To eligible in agent banking there have some rules that is issued by the Bangladesh bank.</w:t>
      </w:r>
      <w:sdt>
        <w:sdtPr>
          <w:rPr>
            <w:rFonts w:ascii="Times New Roman" w:hAnsi="Times New Roman" w:cs="Times New Roman"/>
            <w:sz w:val="24"/>
            <w:szCs w:val="24"/>
          </w:rPr>
          <w:id w:val="-264304858"/>
          <w:citation/>
        </w:sdtPr>
        <w:sdtEndPr/>
        <w:sdtContent>
          <w:r w:rsidR="006E7E04" w:rsidRPr="001E0492">
            <w:rPr>
              <w:rFonts w:ascii="Times New Roman" w:hAnsi="Times New Roman" w:cs="Times New Roman"/>
              <w:sz w:val="24"/>
              <w:szCs w:val="24"/>
            </w:rPr>
            <w:fldChar w:fldCharType="begin"/>
          </w:r>
          <w:r w:rsidR="006E7E04" w:rsidRPr="001E0492">
            <w:rPr>
              <w:rFonts w:ascii="Times New Roman" w:hAnsi="Times New Roman" w:cs="Times New Roman"/>
              <w:sz w:val="24"/>
              <w:szCs w:val="24"/>
            </w:rPr>
            <w:instrText xml:space="preserve"> CITATION Gui21 \l 1033 </w:instrText>
          </w:r>
          <w:r w:rsidR="006E7E04" w:rsidRPr="001E0492">
            <w:rPr>
              <w:rFonts w:ascii="Times New Roman" w:hAnsi="Times New Roman" w:cs="Times New Roman"/>
              <w:sz w:val="24"/>
              <w:szCs w:val="24"/>
            </w:rPr>
            <w:fldChar w:fldCharType="separate"/>
          </w:r>
          <w:r w:rsidR="00851B40" w:rsidRPr="001E0492">
            <w:rPr>
              <w:rFonts w:ascii="Times New Roman" w:hAnsi="Times New Roman" w:cs="Times New Roman"/>
              <w:noProof/>
              <w:sz w:val="24"/>
              <w:szCs w:val="24"/>
            </w:rPr>
            <w:t xml:space="preserve"> (Guidelines of Agent Banking of the banks, 2021)</w:t>
          </w:r>
          <w:r w:rsidR="006E7E04" w:rsidRPr="001E0492">
            <w:rPr>
              <w:rFonts w:ascii="Times New Roman" w:hAnsi="Times New Roman" w:cs="Times New Roman"/>
              <w:sz w:val="24"/>
              <w:szCs w:val="24"/>
            </w:rPr>
            <w:fldChar w:fldCharType="end"/>
          </w:r>
        </w:sdtContent>
      </w:sdt>
      <w:r w:rsidRPr="001E0492">
        <w:rPr>
          <w:rFonts w:ascii="Times New Roman" w:hAnsi="Times New Roman" w:cs="Times New Roman"/>
          <w:sz w:val="24"/>
          <w:szCs w:val="24"/>
        </w:rPr>
        <w:t xml:space="preserve"> As Janata Bank Limited does not have any agent banking system right now but they will start the agent banking system very soon so they have decided to some eligibility for employ an agent. </w:t>
      </w:r>
      <w:r w:rsidR="003251FB" w:rsidRPr="001E0492">
        <w:rPr>
          <w:rFonts w:ascii="Times New Roman" w:hAnsi="Times New Roman" w:cs="Times New Roman"/>
          <w:sz w:val="24"/>
          <w:szCs w:val="24"/>
        </w:rPr>
        <w:t>So,</w:t>
      </w:r>
      <w:r w:rsidRPr="001E0492">
        <w:rPr>
          <w:rFonts w:ascii="Times New Roman" w:hAnsi="Times New Roman" w:cs="Times New Roman"/>
          <w:sz w:val="24"/>
          <w:szCs w:val="24"/>
        </w:rPr>
        <w:t xml:space="preserve"> qualification</w:t>
      </w:r>
      <w:r w:rsidR="004140A6" w:rsidRPr="001E0492">
        <w:rPr>
          <w:rFonts w:ascii="Times New Roman" w:hAnsi="Times New Roman" w:cs="Times New Roman"/>
          <w:sz w:val="24"/>
          <w:szCs w:val="24"/>
        </w:rPr>
        <w:t>s</w:t>
      </w:r>
      <w:r w:rsidRPr="001E0492">
        <w:rPr>
          <w:rFonts w:ascii="Times New Roman" w:hAnsi="Times New Roman" w:cs="Times New Roman"/>
          <w:sz w:val="24"/>
          <w:szCs w:val="24"/>
        </w:rPr>
        <w:t xml:space="preserve"> for employ an agent </w:t>
      </w:r>
      <w:r w:rsidR="004140A6" w:rsidRPr="001E0492">
        <w:rPr>
          <w:rFonts w:ascii="Times New Roman" w:hAnsi="Times New Roman" w:cs="Times New Roman"/>
          <w:sz w:val="24"/>
          <w:szCs w:val="24"/>
        </w:rPr>
        <w:t>are given below:</w:t>
      </w:r>
    </w:p>
    <w:p w14:paraId="1B2FF2B2" w14:textId="77777777" w:rsidR="004140A6" w:rsidRPr="001E0492" w:rsidRDefault="005134BD" w:rsidP="0042749E">
      <w:pPr>
        <w:pStyle w:val="ListParagraph"/>
        <w:numPr>
          <w:ilvl w:val="0"/>
          <w:numId w:val="11"/>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By Bangladesh, </w:t>
      </w:r>
      <w:r w:rsidR="00E45BAE" w:rsidRPr="001E0492">
        <w:rPr>
          <w:rFonts w:ascii="Times New Roman" w:hAnsi="Times New Roman" w:cs="Times New Roman"/>
          <w:sz w:val="24"/>
          <w:szCs w:val="24"/>
        </w:rPr>
        <w:t>little loan</w:t>
      </w:r>
      <w:r w:rsidRPr="001E0492">
        <w:rPr>
          <w:rFonts w:ascii="Times New Roman" w:hAnsi="Times New Roman" w:cs="Times New Roman"/>
          <w:sz w:val="24"/>
          <w:szCs w:val="24"/>
        </w:rPr>
        <w:t xml:space="preserve"> regulatory dominion, NGO-MFI’s have to be</w:t>
      </w:r>
      <w:r w:rsidR="001638D8" w:rsidRPr="001E0492">
        <w:rPr>
          <w:rFonts w:ascii="Times New Roman" w:hAnsi="Times New Roman" w:cs="Times New Roman"/>
          <w:sz w:val="24"/>
          <w:szCs w:val="24"/>
        </w:rPr>
        <w:t xml:space="preserve"> regulated.</w:t>
      </w:r>
    </w:p>
    <w:p w14:paraId="197E577B" w14:textId="77777777" w:rsidR="001638D8" w:rsidRPr="001E0492" w:rsidRDefault="00E45BAE" w:rsidP="0042749E">
      <w:pPr>
        <w:pStyle w:val="ListParagraph"/>
        <w:numPr>
          <w:ilvl w:val="0"/>
          <w:numId w:val="11"/>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Another</w:t>
      </w:r>
      <w:r w:rsidR="001638D8" w:rsidRPr="001E0492">
        <w:rPr>
          <w:rFonts w:ascii="Times New Roman" w:hAnsi="Times New Roman" w:cs="Times New Roman"/>
          <w:sz w:val="24"/>
          <w:szCs w:val="24"/>
        </w:rPr>
        <w:t xml:space="preserve"> enrolled NGOs.</w:t>
      </w:r>
    </w:p>
    <w:p w14:paraId="1EEEC1BB" w14:textId="12E4B1A7" w:rsidR="001638D8" w:rsidRPr="001E0492" w:rsidRDefault="00D01F5F" w:rsidP="0042749E">
      <w:pPr>
        <w:pStyle w:val="ListParagraph"/>
        <w:numPr>
          <w:ilvl w:val="0"/>
          <w:numId w:val="11"/>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Under the ministry of post </w:t>
      </w:r>
      <w:r w:rsidR="00E8710C" w:rsidRPr="001E0492">
        <w:rPr>
          <w:rFonts w:ascii="Times New Roman" w:hAnsi="Times New Roman" w:cs="Times New Roman"/>
          <w:sz w:val="24"/>
          <w:szCs w:val="24"/>
        </w:rPr>
        <w:t>and broadcast</w:t>
      </w:r>
      <w:r w:rsidRPr="001E0492">
        <w:rPr>
          <w:rFonts w:ascii="Times New Roman" w:hAnsi="Times New Roman" w:cs="Times New Roman"/>
          <w:sz w:val="24"/>
          <w:szCs w:val="24"/>
        </w:rPr>
        <w:t xml:space="preserve"> commun</w:t>
      </w:r>
      <w:r w:rsidR="00E45BAE" w:rsidRPr="001E0492">
        <w:rPr>
          <w:rFonts w:ascii="Times New Roman" w:hAnsi="Times New Roman" w:cs="Times New Roman"/>
          <w:sz w:val="24"/>
          <w:szCs w:val="24"/>
        </w:rPr>
        <w:t xml:space="preserve">ication the Mailing and envoy </w:t>
      </w:r>
      <w:r w:rsidRPr="001E0492">
        <w:rPr>
          <w:rFonts w:ascii="Times New Roman" w:hAnsi="Times New Roman" w:cs="Times New Roman"/>
          <w:sz w:val="24"/>
          <w:szCs w:val="24"/>
        </w:rPr>
        <w:t>serving companies will have to registered</w:t>
      </w:r>
    </w:p>
    <w:p w14:paraId="488AF7AD" w14:textId="77777777" w:rsidR="00D01F5F" w:rsidRPr="001E0492" w:rsidRDefault="00D01F5F" w:rsidP="0042749E">
      <w:pPr>
        <w:pStyle w:val="ListParagraph"/>
        <w:numPr>
          <w:ilvl w:val="0"/>
          <w:numId w:val="11"/>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Post workplaces</w:t>
      </w:r>
    </w:p>
    <w:p w14:paraId="164C9266" w14:textId="77777777" w:rsidR="00D01F5F" w:rsidRPr="001E0492" w:rsidRDefault="00614FA0" w:rsidP="0042749E">
      <w:pPr>
        <w:pStyle w:val="ListParagraph"/>
        <w:numPr>
          <w:ilvl w:val="0"/>
          <w:numId w:val="11"/>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According to the company act 1994, the companies have to </w:t>
      </w:r>
      <w:proofErr w:type="gramStart"/>
      <w:r w:rsidRPr="001E0492">
        <w:rPr>
          <w:rFonts w:ascii="Times New Roman" w:hAnsi="Times New Roman" w:cs="Times New Roman"/>
          <w:sz w:val="24"/>
          <w:szCs w:val="24"/>
        </w:rPr>
        <w:t>enlisted</w:t>
      </w:r>
      <w:proofErr w:type="gramEnd"/>
      <w:r w:rsidRPr="001E0492">
        <w:rPr>
          <w:rFonts w:ascii="Times New Roman" w:hAnsi="Times New Roman" w:cs="Times New Roman"/>
          <w:sz w:val="24"/>
          <w:szCs w:val="24"/>
        </w:rPr>
        <w:t>.</w:t>
      </w:r>
    </w:p>
    <w:p w14:paraId="129911C6" w14:textId="77777777" w:rsidR="00614FA0" w:rsidRPr="001E0492" w:rsidRDefault="002A2EE9" w:rsidP="0042749E">
      <w:pPr>
        <w:pStyle w:val="ListParagraph"/>
        <w:numPr>
          <w:ilvl w:val="0"/>
          <w:numId w:val="11"/>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Union </w:t>
      </w:r>
      <w:r w:rsidR="004238C9" w:rsidRPr="001E0492">
        <w:rPr>
          <w:rFonts w:ascii="Times New Roman" w:hAnsi="Times New Roman" w:cs="Times New Roman"/>
          <w:sz w:val="24"/>
          <w:szCs w:val="24"/>
        </w:rPr>
        <w:t>data/information serving Centrum.</w:t>
      </w:r>
    </w:p>
    <w:p w14:paraId="154B8DAF" w14:textId="77777777" w:rsidR="002A2EE9" w:rsidRPr="001E0492" w:rsidRDefault="002A2EE9" w:rsidP="0042749E">
      <w:pPr>
        <w:pStyle w:val="ListParagraph"/>
        <w:numPr>
          <w:ilvl w:val="0"/>
          <w:numId w:val="11"/>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Workplace of </w:t>
      </w:r>
      <w:proofErr w:type="spellStart"/>
      <w:r w:rsidRPr="001E0492">
        <w:rPr>
          <w:rFonts w:ascii="Times New Roman" w:hAnsi="Times New Roman" w:cs="Times New Roman"/>
          <w:sz w:val="24"/>
          <w:szCs w:val="24"/>
        </w:rPr>
        <w:t>townish</w:t>
      </w:r>
      <w:proofErr w:type="spellEnd"/>
      <w:r w:rsidRPr="001E0492">
        <w:rPr>
          <w:rFonts w:ascii="Times New Roman" w:hAnsi="Times New Roman" w:cs="Times New Roman"/>
          <w:sz w:val="24"/>
          <w:szCs w:val="24"/>
        </w:rPr>
        <w:t xml:space="preserve"> and topical government organization.</w:t>
      </w:r>
    </w:p>
    <w:p w14:paraId="0E872142" w14:textId="77777777" w:rsidR="002A2EE9" w:rsidRPr="001E0492" w:rsidRDefault="002A2EE9" w:rsidP="0042749E">
      <w:pPr>
        <w:pStyle w:val="ListParagraph"/>
        <w:numPr>
          <w:ilvl w:val="0"/>
          <w:numId w:val="11"/>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Mobile </w:t>
      </w:r>
      <w:r w:rsidR="0049519F" w:rsidRPr="001E0492">
        <w:rPr>
          <w:rFonts w:ascii="Times New Roman" w:hAnsi="Times New Roman" w:cs="Times New Roman"/>
          <w:sz w:val="24"/>
          <w:szCs w:val="24"/>
        </w:rPr>
        <w:t>network operator’s agent</w:t>
      </w:r>
    </w:p>
    <w:p w14:paraId="71139AAB" w14:textId="77777777" w:rsidR="0049519F" w:rsidRPr="001E0492" w:rsidRDefault="0049519F" w:rsidP="0042749E">
      <w:pPr>
        <w:pStyle w:val="ListParagraph"/>
        <w:numPr>
          <w:ilvl w:val="0"/>
          <w:numId w:val="11"/>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Co-operative societies created and strict according to the co-operative societies act, 2001.</w:t>
      </w:r>
    </w:p>
    <w:p w14:paraId="18218D15" w14:textId="4DF4F8B9" w:rsidR="0049519F" w:rsidRPr="001E0492" w:rsidRDefault="0049519F" w:rsidP="0042749E">
      <w:pPr>
        <w:pStyle w:val="ListParagraph"/>
        <w:numPr>
          <w:ilvl w:val="0"/>
          <w:numId w:val="11"/>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To manage information technology base economical services, insurance </w:t>
      </w:r>
      <w:r w:rsidR="005134BD" w:rsidRPr="001E0492">
        <w:rPr>
          <w:rFonts w:ascii="Times New Roman" w:hAnsi="Times New Roman" w:cs="Times New Roman"/>
          <w:sz w:val="24"/>
          <w:szCs w:val="24"/>
        </w:rPr>
        <w:t>company’s agents, pharmacy’s</w:t>
      </w:r>
      <w:r w:rsidRPr="001E0492">
        <w:rPr>
          <w:rFonts w:ascii="Times New Roman" w:hAnsi="Times New Roman" w:cs="Times New Roman"/>
          <w:sz w:val="24"/>
          <w:szCs w:val="24"/>
        </w:rPr>
        <w:t xml:space="preserve"> </w:t>
      </w:r>
      <w:r w:rsidR="00E8710C" w:rsidRPr="001E0492">
        <w:rPr>
          <w:rFonts w:ascii="Times New Roman" w:hAnsi="Times New Roman" w:cs="Times New Roman"/>
          <w:sz w:val="24"/>
          <w:szCs w:val="24"/>
        </w:rPr>
        <w:t>owners,</w:t>
      </w:r>
      <w:r w:rsidRPr="001E0492">
        <w:rPr>
          <w:rFonts w:ascii="Times New Roman" w:hAnsi="Times New Roman" w:cs="Times New Roman"/>
          <w:sz w:val="24"/>
          <w:szCs w:val="24"/>
        </w:rPr>
        <w:t xml:space="preserve"> gas station</w:t>
      </w:r>
      <w:r w:rsidR="000B74BC" w:rsidRPr="001E0492">
        <w:rPr>
          <w:rFonts w:ascii="Times New Roman" w:hAnsi="Times New Roman" w:cs="Times New Roman"/>
          <w:sz w:val="24"/>
          <w:szCs w:val="24"/>
        </w:rPr>
        <w:t>s, petrol pumps and chain shops,</w:t>
      </w:r>
      <w:r w:rsidR="000F459A" w:rsidRPr="001E0492">
        <w:rPr>
          <w:rFonts w:ascii="Times New Roman" w:hAnsi="Times New Roman" w:cs="Times New Roman"/>
          <w:sz w:val="24"/>
          <w:szCs w:val="24"/>
        </w:rPr>
        <w:t xml:space="preserve"> educated individual have to</w:t>
      </w:r>
      <w:r w:rsidR="000B74BC" w:rsidRPr="001E0492">
        <w:rPr>
          <w:rFonts w:ascii="Times New Roman" w:hAnsi="Times New Roman" w:cs="Times New Roman"/>
          <w:sz w:val="24"/>
          <w:szCs w:val="24"/>
        </w:rPr>
        <w:t xml:space="preserve"> be</w:t>
      </w:r>
      <w:r w:rsidR="000F459A" w:rsidRPr="001E0492">
        <w:rPr>
          <w:rFonts w:ascii="Times New Roman" w:hAnsi="Times New Roman" w:cs="Times New Roman"/>
          <w:sz w:val="24"/>
          <w:szCs w:val="24"/>
        </w:rPr>
        <w:t xml:space="preserve"> efficient.</w:t>
      </w:r>
    </w:p>
    <w:p w14:paraId="0EF76AEC" w14:textId="77777777" w:rsidR="00C165A6" w:rsidRPr="001E0492" w:rsidRDefault="00C165A6" w:rsidP="001E0492">
      <w:pPr>
        <w:spacing w:line="360" w:lineRule="auto"/>
        <w:jc w:val="both"/>
        <w:rPr>
          <w:rFonts w:ascii="Times New Roman" w:hAnsi="Times New Roman" w:cs="Times New Roman"/>
          <w:sz w:val="24"/>
          <w:szCs w:val="24"/>
        </w:rPr>
      </w:pPr>
    </w:p>
    <w:p w14:paraId="44CD95D5" w14:textId="7F324E1C" w:rsidR="00C165A6" w:rsidRPr="001E0492" w:rsidRDefault="007A6B83" w:rsidP="00345D2E">
      <w:pPr>
        <w:pStyle w:val="Heading2"/>
      </w:pPr>
      <w:bookmarkStart w:id="83" w:name="_Toc85743505"/>
      <w:r w:rsidRPr="001E0492">
        <w:t>5.</w:t>
      </w:r>
      <w:r w:rsidR="00764E9B" w:rsidRPr="001E0492">
        <w:t>7</w:t>
      </w:r>
      <w:r w:rsidRPr="001E0492">
        <w:t xml:space="preserve"> </w:t>
      </w:r>
      <w:r w:rsidR="00842D04" w:rsidRPr="001E0492">
        <w:t>Bank agent’s duty:</w:t>
      </w:r>
      <w:bookmarkEnd w:id="83"/>
    </w:p>
    <w:p w14:paraId="5C4E7AEE" w14:textId="77777777" w:rsidR="007A6B83" w:rsidRPr="001E0492" w:rsidRDefault="007A6B83" w:rsidP="001E0492">
      <w:pPr>
        <w:spacing w:line="360" w:lineRule="auto"/>
        <w:jc w:val="both"/>
        <w:rPr>
          <w:rFonts w:ascii="Times New Roman" w:hAnsi="Times New Roman" w:cs="Times New Roman"/>
          <w:sz w:val="24"/>
          <w:szCs w:val="24"/>
        </w:rPr>
      </w:pPr>
    </w:p>
    <w:p w14:paraId="1DF9EBC4" w14:textId="5B02707E" w:rsidR="00C165A6" w:rsidRPr="001E0492" w:rsidRDefault="00C165A6"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Bank </w:t>
      </w:r>
      <w:r w:rsidR="005134BD" w:rsidRPr="001E0492">
        <w:rPr>
          <w:rFonts w:ascii="Times New Roman" w:hAnsi="Times New Roman" w:cs="Times New Roman"/>
          <w:sz w:val="24"/>
          <w:szCs w:val="24"/>
        </w:rPr>
        <w:t>agents have some duties</w:t>
      </w:r>
      <w:r w:rsidRPr="001E0492">
        <w:rPr>
          <w:rFonts w:ascii="Times New Roman" w:hAnsi="Times New Roman" w:cs="Times New Roman"/>
          <w:sz w:val="24"/>
          <w:szCs w:val="24"/>
        </w:rPr>
        <w:t xml:space="preserve"> to maintain the work. </w:t>
      </w:r>
      <w:r w:rsidR="003251FB" w:rsidRPr="001E0492">
        <w:rPr>
          <w:rFonts w:ascii="Times New Roman" w:hAnsi="Times New Roman" w:cs="Times New Roman"/>
          <w:sz w:val="24"/>
          <w:szCs w:val="24"/>
        </w:rPr>
        <w:t>So,</w:t>
      </w:r>
      <w:r w:rsidRPr="001E0492">
        <w:rPr>
          <w:rFonts w:ascii="Times New Roman" w:hAnsi="Times New Roman" w:cs="Times New Roman"/>
          <w:sz w:val="24"/>
          <w:szCs w:val="24"/>
        </w:rPr>
        <w:t xml:space="preserve"> Janata Bank set some responsibilities to the agent when they will start the agent banking.</w:t>
      </w:r>
    </w:p>
    <w:p w14:paraId="17D67A73" w14:textId="0FFEEA1D" w:rsidR="00C165A6" w:rsidRPr="001E0492" w:rsidRDefault="00C165A6" w:rsidP="0042749E">
      <w:pPr>
        <w:pStyle w:val="ListParagraph"/>
        <w:numPr>
          <w:ilvl w:val="0"/>
          <w:numId w:val="12"/>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lastRenderedPageBreak/>
        <w:t>Agent will have gather knowledge about agent banki</w:t>
      </w:r>
      <w:r w:rsidR="00751B61" w:rsidRPr="001E0492">
        <w:rPr>
          <w:rFonts w:ascii="Times New Roman" w:hAnsi="Times New Roman" w:cs="Times New Roman"/>
          <w:sz w:val="24"/>
          <w:szCs w:val="24"/>
        </w:rPr>
        <w:t>ng and also have to know about agent banking services and products</w:t>
      </w:r>
      <w:r w:rsidR="00A4697A" w:rsidRPr="001E0492">
        <w:rPr>
          <w:rFonts w:ascii="Times New Roman" w:hAnsi="Times New Roman" w:cs="Times New Roman"/>
          <w:sz w:val="24"/>
          <w:szCs w:val="24"/>
        </w:rPr>
        <w:t xml:space="preserve">. </w:t>
      </w:r>
      <w:sdt>
        <w:sdtPr>
          <w:rPr>
            <w:rFonts w:ascii="Times New Roman" w:hAnsi="Times New Roman" w:cs="Times New Roman"/>
            <w:sz w:val="24"/>
            <w:szCs w:val="24"/>
          </w:rPr>
          <w:id w:val="-1233771737"/>
          <w:citation/>
        </w:sdtPr>
        <w:sdtEndPr/>
        <w:sdtContent>
          <w:r w:rsidR="00A4697A" w:rsidRPr="001E0492">
            <w:rPr>
              <w:rFonts w:ascii="Times New Roman" w:hAnsi="Times New Roman" w:cs="Times New Roman"/>
              <w:sz w:val="24"/>
              <w:szCs w:val="24"/>
            </w:rPr>
            <w:fldChar w:fldCharType="begin"/>
          </w:r>
          <w:r w:rsidR="00A4697A" w:rsidRPr="001E0492">
            <w:rPr>
              <w:rFonts w:ascii="Times New Roman" w:hAnsi="Times New Roman" w:cs="Times New Roman"/>
              <w:sz w:val="24"/>
              <w:szCs w:val="24"/>
            </w:rPr>
            <w:instrText xml:space="preserve"> CITATION Pru17 \l 1033 </w:instrText>
          </w:r>
          <w:r w:rsidR="00A4697A" w:rsidRPr="001E0492">
            <w:rPr>
              <w:rFonts w:ascii="Times New Roman" w:hAnsi="Times New Roman" w:cs="Times New Roman"/>
              <w:sz w:val="24"/>
              <w:szCs w:val="24"/>
            </w:rPr>
            <w:fldChar w:fldCharType="separate"/>
          </w:r>
          <w:r w:rsidR="00851B40" w:rsidRPr="001E0492">
            <w:rPr>
              <w:rFonts w:ascii="Times New Roman" w:hAnsi="Times New Roman" w:cs="Times New Roman"/>
              <w:noProof/>
              <w:sz w:val="24"/>
              <w:szCs w:val="24"/>
            </w:rPr>
            <w:t>(Prudential Guidelines for Agent Banking , 2017)</w:t>
          </w:r>
          <w:r w:rsidR="00A4697A" w:rsidRPr="001E0492">
            <w:rPr>
              <w:rFonts w:ascii="Times New Roman" w:hAnsi="Times New Roman" w:cs="Times New Roman"/>
              <w:sz w:val="24"/>
              <w:szCs w:val="24"/>
            </w:rPr>
            <w:fldChar w:fldCharType="end"/>
          </w:r>
        </w:sdtContent>
      </w:sdt>
    </w:p>
    <w:p w14:paraId="1A2442C1" w14:textId="77777777" w:rsidR="00751B61" w:rsidRPr="001E0492" w:rsidRDefault="00751B61" w:rsidP="0042749E">
      <w:pPr>
        <w:pStyle w:val="ListParagraph"/>
        <w:numPr>
          <w:ilvl w:val="0"/>
          <w:numId w:val="12"/>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Agent will have to truthful, occupational, </w:t>
      </w:r>
      <w:proofErr w:type="gramStart"/>
      <w:r w:rsidRPr="001E0492">
        <w:rPr>
          <w:rFonts w:ascii="Times New Roman" w:hAnsi="Times New Roman" w:cs="Times New Roman"/>
          <w:sz w:val="24"/>
          <w:szCs w:val="24"/>
        </w:rPr>
        <w:t>trustworthy</w:t>
      </w:r>
      <w:proofErr w:type="gramEnd"/>
      <w:r w:rsidRPr="001E0492">
        <w:rPr>
          <w:rFonts w:ascii="Times New Roman" w:hAnsi="Times New Roman" w:cs="Times New Roman"/>
          <w:sz w:val="24"/>
          <w:szCs w:val="24"/>
        </w:rPr>
        <w:t xml:space="preserve"> to their work or responsibilities.</w:t>
      </w:r>
    </w:p>
    <w:p w14:paraId="7C21A9B2" w14:textId="77777777" w:rsidR="00751B61" w:rsidRPr="001E0492" w:rsidRDefault="00751B61" w:rsidP="0042749E">
      <w:pPr>
        <w:pStyle w:val="ListParagraph"/>
        <w:numPr>
          <w:ilvl w:val="0"/>
          <w:numId w:val="12"/>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Agent will have to comply with the </w:t>
      </w:r>
      <w:r w:rsidR="00A23491" w:rsidRPr="001E0492">
        <w:rPr>
          <w:rFonts w:ascii="Times New Roman" w:hAnsi="Times New Roman" w:cs="Times New Roman"/>
          <w:sz w:val="24"/>
          <w:szCs w:val="24"/>
        </w:rPr>
        <w:t>rules, regulations and direction of the Janata Bank Limited.</w:t>
      </w:r>
    </w:p>
    <w:p w14:paraId="32780BB9" w14:textId="77777777" w:rsidR="00A23491" w:rsidRPr="001E0492" w:rsidRDefault="00A23491" w:rsidP="0042749E">
      <w:pPr>
        <w:pStyle w:val="ListParagraph"/>
        <w:numPr>
          <w:ilvl w:val="0"/>
          <w:numId w:val="12"/>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Agent’s responsibility will have to perpetuate all types of works, documents, transactions records and papers.</w:t>
      </w:r>
    </w:p>
    <w:p w14:paraId="42668E00" w14:textId="77777777" w:rsidR="00A23491" w:rsidRPr="001E0492" w:rsidRDefault="009F7E10" w:rsidP="0042749E">
      <w:pPr>
        <w:pStyle w:val="ListParagraph"/>
        <w:numPr>
          <w:ilvl w:val="0"/>
          <w:numId w:val="12"/>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Will have to overlook the electronic gadgets like computer/laptop, finger print machine, </w:t>
      </w:r>
      <w:proofErr w:type="gramStart"/>
      <w:r w:rsidRPr="001E0492">
        <w:rPr>
          <w:rFonts w:ascii="Times New Roman" w:hAnsi="Times New Roman" w:cs="Times New Roman"/>
          <w:sz w:val="24"/>
          <w:szCs w:val="24"/>
        </w:rPr>
        <w:t>printer</w:t>
      </w:r>
      <w:proofErr w:type="gramEnd"/>
      <w:r w:rsidRPr="001E0492">
        <w:rPr>
          <w:rFonts w:ascii="Times New Roman" w:hAnsi="Times New Roman" w:cs="Times New Roman"/>
          <w:sz w:val="24"/>
          <w:szCs w:val="24"/>
        </w:rPr>
        <w:t>. Agent also will have to assure the exact protection and security.</w:t>
      </w:r>
    </w:p>
    <w:p w14:paraId="73626F03" w14:textId="41F4168E" w:rsidR="009F7E10" w:rsidRPr="001E0492" w:rsidRDefault="009F7E10" w:rsidP="0042749E">
      <w:pPr>
        <w:pStyle w:val="ListParagraph"/>
        <w:numPr>
          <w:ilvl w:val="0"/>
          <w:numId w:val="12"/>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To the respective </w:t>
      </w:r>
      <w:r w:rsidR="003251FB" w:rsidRPr="001E0492">
        <w:rPr>
          <w:rFonts w:ascii="Times New Roman" w:hAnsi="Times New Roman" w:cs="Times New Roman"/>
          <w:sz w:val="24"/>
          <w:szCs w:val="24"/>
        </w:rPr>
        <w:t>officer’s</w:t>
      </w:r>
      <w:r w:rsidRPr="001E0492">
        <w:rPr>
          <w:rFonts w:ascii="Times New Roman" w:hAnsi="Times New Roman" w:cs="Times New Roman"/>
          <w:sz w:val="24"/>
          <w:szCs w:val="24"/>
        </w:rPr>
        <w:t xml:space="preserve"> agent will have to </w:t>
      </w:r>
      <w:r w:rsidR="004D569D" w:rsidRPr="001E0492">
        <w:rPr>
          <w:rFonts w:ascii="Times New Roman" w:hAnsi="Times New Roman" w:cs="Times New Roman"/>
          <w:sz w:val="24"/>
          <w:szCs w:val="24"/>
        </w:rPr>
        <w:t>represent the regular performances after a certain period of time.</w:t>
      </w:r>
    </w:p>
    <w:p w14:paraId="2249BE34" w14:textId="77777777" w:rsidR="004D569D" w:rsidRPr="001E0492" w:rsidRDefault="008605B7" w:rsidP="0042749E">
      <w:pPr>
        <w:pStyle w:val="ListParagraph"/>
        <w:numPr>
          <w:ilvl w:val="0"/>
          <w:numId w:val="12"/>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For the notice of the customers or clients the bank</w:t>
      </w:r>
      <w:r w:rsidR="005F4148" w:rsidRPr="001E0492">
        <w:rPr>
          <w:rFonts w:ascii="Times New Roman" w:hAnsi="Times New Roman" w:cs="Times New Roman"/>
          <w:sz w:val="24"/>
          <w:szCs w:val="24"/>
        </w:rPr>
        <w:t xml:space="preserve"> will display bank charge of agent banking </w:t>
      </w:r>
      <w:r w:rsidR="005134BD" w:rsidRPr="001E0492">
        <w:rPr>
          <w:rFonts w:ascii="Times New Roman" w:hAnsi="Times New Roman" w:cs="Times New Roman"/>
          <w:sz w:val="24"/>
          <w:szCs w:val="24"/>
        </w:rPr>
        <w:t>services</w:t>
      </w:r>
      <w:r w:rsidR="005F4148" w:rsidRPr="001E0492">
        <w:rPr>
          <w:rFonts w:ascii="Times New Roman" w:hAnsi="Times New Roman" w:cs="Times New Roman"/>
          <w:sz w:val="24"/>
          <w:szCs w:val="24"/>
        </w:rPr>
        <w:t xml:space="preserve"> in a visible place.</w:t>
      </w:r>
    </w:p>
    <w:p w14:paraId="02128AF7" w14:textId="77777777" w:rsidR="005F4148" w:rsidRPr="001E0492" w:rsidRDefault="005F4148" w:rsidP="0042749E">
      <w:pPr>
        <w:pStyle w:val="ListParagraph"/>
        <w:numPr>
          <w:ilvl w:val="0"/>
          <w:numId w:val="12"/>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Agent will have to diligently help the Janata bank, bank official and also Bangladesh bank in audit time and reconnoiter of agent banking performances.</w:t>
      </w:r>
    </w:p>
    <w:p w14:paraId="7BA8EA47" w14:textId="77777777" w:rsidR="00637A89" w:rsidRPr="001E0492" w:rsidRDefault="00637A89" w:rsidP="001E0492">
      <w:pPr>
        <w:spacing w:line="360" w:lineRule="auto"/>
        <w:jc w:val="both"/>
        <w:rPr>
          <w:rFonts w:ascii="Times New Roman" w:hAnsi="Times New Roman" w:cs="Times New Roman"/>
          <w:sz w:val="24"/>
          <w:szCs w:val="24"/>
        </w:rPr>
      </w:pPr>
    </w:p>
    <w:p w14:paraId="59318461" w14:textId="2EAB415A" w:rsidR="00637A89" w:rsidRPr="001E0492" w:rsidRDefault="009D0933" w:rsidP="00345D2E">
      <w:pPr>
        <w:pStyle w:val="Heading2"/>
      </w:pPr>
      <w:bookmarkStart w:id="84" w:name="_Toc85743506"/>
      <w:r w:rsidRPr="001E0492">
        <w:t>5.</w:t>
      </w:r>
      <w:r w:rsidR="00764E9B" w:rsidRPr="001E0492">
        <w:t>8</w:t>
      </w:r>
      <w:r w:rsidRPr="001E0492">
        <w:t xml:space="preserve"> </w:t>
      </w:r>
      <w:r w:rsidR="00637A89" w:rsidRPr="001E0492">
        <w:t>Working capacities of an agent</w:t>
      </w:r>
      <w:bookmarkEnd w:id="84"/>
    </w:p>
    <w:p w14:paraId="0EF20129" w14:textId="77777777" w:rsidR="009D0933" w:rsidRPr="001E0492" w:rsidRDefault="009D0933" w:rsidP="001E0492">
      <w:pPr>
        <w:spacing w:line="360" w:lineRule="auto"/>
        <w:jc w:val="both"/>
        <w:rPr>
          <w:rFonts w:ascii="Times New Roman" w:hAnsi="Times New Roman" w:cs="Times New Roman"/>
          <w:sz w:val="24"/>
          <w:szCs w:val="24"/>
        </w:rPr>
      </w:pPr>
    </w:p>
    <w:p w14:paraId="5BB05102" w14:textId="1BFAAF41" w:rsidR="00637A89" w:rsidRPr="001E0492" w:rsidRDefault="00ED4EAE"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By maintaining the </w:t>
      </w:r>
      <w:r w:rsidR="00FA347A" w:rsidRPr="001E0492">
        <w:rPr>
          <w:rFonts w:ascii="Times New Roman" w:hAnsi="Times New Roman" w:cs="Times New Roman"/>
          <w:sz w:val="24"/>
          <w:szCs w:val="24"/>
        </w:rPr>
        <w:t>Bangladesh</w:t>
      </w:r>
      <w:r w:rsidRPr="001E0492">
        <w:rPr>
          <w:rFonts w:ascii="Times New Roman" w:hAnsi="Times New Roman" w:cs="Times New Roman"/>
          <w:sz w:val="24"/>
          <w:szCs w:val="24"/>
        </w:rPr>
        <w:t xml:space="preserve"> bank rules Janata bank will give some working capacities to the agent. When they will start agent </w:t>
      </w:r>
      <w:r w:rsidR="003251FB" w:rsidRPr="001E0492">
        <w:rPr>
          <w:rFonts w:ascii="Times New Roman" w:hAnsi="Times New Roman" w:cs="Times New Roman"/>
          <w:sz w:val="24"/>
          <w:szCs w:val="24"/>
        </w:rPr>
        <w:t>banking,</w:t>
      </w:r>
      <w:r w:rsidRPr="001E0492">
        <w:rPr>
          <w:rFonts w:ascii="Times New Roman" w:hAnsi="Times New Roman" w:cs="Times New Roman"/>
          <w:sz w:val="24"/>
          <w:szCs w:val="24"/>
        </w:rPr>
        <w:t xml:space="preserve"> they will inform the agent to fulfill </w:t>
      </w:r>
      <w:r w:rsidR="003251FB" w:rsidRPr="001E0492">
        <w:rPr>
          <w:rFonts w:ascii="Times New Roman" w:hAnsi="Times New Roman" w:cs="Times New Roman"/>
          <w:sz w:val="24"/>
          <w:szCs w:val="24"/>
        </w:rPr>
        <w:t>these working capacities</w:t>
      </w:r>
      <w:r w:rsidRPr="001E0492">
        <w:rPr>
          <w:rFonts w:ascii="Times New Roman" w:hAnsi="Times New Roman" w:cs="Times New Roman"/>
          <w:sz w:val="24"/>
          <w:szCs w:val="24"/>
        </w:rPr>
        <w:t>.</w:t>
      </w:r>
    </w:p>
    <w:p w14:paraId="1620966A" w14:textId="77777777" w:rsidR="00ED4EAE" w:rsidRPr="001E0492" w:rsidRDefault="00ED4EAE" w:rsidP="0042749E">
      <w:pPr>
        <w:pStyle w:val="ListParagraph"/>
        <w:numPr>
          <w:ilvl w:val="0"/>
          <w:numId w:val="13"/>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They will have to collect the cash deposits</w:t>
      </w:r>
    </w:p>
    <w:p w14:paraId="7B372E6E" w14:textId="68E968F9" w:rsidR="00ED4EAE" w:rsidRPr="001E0492" w:rsidRDefault="003251FB" w:rsidP="0042749E">
      <w:pPr>
        <w:pStyle w:val="ListParagraph"/>
        <w:numPr>
          <w:ilvl w:val="0"/>
          <w:numId w:val="13"/>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Also,</w:t>
      </w:r>
      <w:r w:rsidR="00ED4EAE" w:rsidRPr="001E0492">
        <w:rPr>
          <w:rFonts w:ascii="Times New Roman" w:hAnsi="Times New Roman" w:cs="Times New Roman"/>
          <w:sz w:val="24"/>
          <w:szCs w:val="24"/>
        </w:rPr>
        <w:t xml:space="preserve"> they will have to withdrawal the cash</w:t>
      </w:r>
    </w:p>
    <w:p w14:paraId="0EFD2E92" w14:textId="77777777" w:rsidR="00ED4EAE" w:rsidRPr="001E0492" w:rsidRDefault="00ED4EAE" w:rsidP="0042749E">
      <w:pPr>
        <w:pStyle w:val="ListParagraph"/>
        <w:numPr>
          <w:ilvl w:val="0"/>
          <w:numId w:val="13"/>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Agent will have to collect utility bill</w:t>
      </w:r>
    </w:p>
    <w:p w14:paraId="21F04D37" w14:textId="77777777" w:rsidR="00ED4EAE" w:rsidRPr="001E0492" w:rsidRDefault="00ED4EAE" w:rsidP="0042749E">
      <w:pPr>
        <w:pStyle w:val="ListParagraph"/>
        <w:numPr>
          <w:ilvl w:val="0"/>
          <w:numId w:val="13"/>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Have to collect TAX</w:t>
      </w:r>
    </w:p>
    <w:p w14:paraId="1ACEF6F9" w14:textId="77777777" w:rsidR="00ED4EAE" w:rsidRPr="001E0492" w:rsidRDefault="00ED4EAE" w:rsidP="0042749E">
      <w:pPr>
        <w:pStyle w:val="ListParagraph"/>
        <w:numPr>
          <w:ilvl w:val="0"/>
          <w:numId w:val="13"/>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Have to collect subscription fee</w:t>
      </w:r>
    </w:p>
    <w:p w14:paraId="10E56695" w14:textId="77777777" w:rsidR="00ED4EAE" w:rsidRPr="001E0492" w:rsidRDefault="00ED4EAE" w:rsidP="0042749E">
      <w:pPr>
        <w:pStyle w:val="ListParagraph"/>
        <w:numPr>
          <w:ilvl w:val="0"/>
          <w:numId w:val="13"/>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Bank will give facilities to mini statement issue</w:t>
      </w:r>
    </w:p>
    <w:p w14:paraId="4B9D177A" w14:textId="77777777" w:rsidR="00ED4EAE" w:rsidRPr="001E0492" w:rsidRDefault="00ED4EAE" w:rsidP="0042749E">
      <w:pPr>
        <w:pStyle w:val="ListParagraph"/>
        <w:numPr>
          <w:ilvl w:val="0"/>
          <w:numId w:val="13"/>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They can also collect different types of copy like different types of receipts, account opening form and they can preserve it after starting the agent banking of Janata bank</w:t>
      </w:r>
      <w:r w:rsidR="00404F53" w:rsidRPr="001E0492">
        <w:rPr>
          <w:rFonts w:ascii="Times New Roman" w:hAnsi="Times New Roman" w:cs="Times New Roman"/>
          <w:sz w:val="24"/>
          <w:szCs w:val="24"/>
        </w:rPr>
        <w:t xml:space="preserve"> Limited.</w:t>
      </w:r>
    </w:p>
    <w:p w14:paraId="649A89BF" w14:textId="77777777" w:rsidR="00ED4EAE" w:rsidRPr="001E0492" w:rsidRDefault="00ED4EAE" w:rsidP="0042749E">
      <w:pPr>
        <w:pStyle w:val="ListParagraph"/>
        <w:numPr>
          <w:ilvl w:val="0"/>
          <w:numId w:val="13"/>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lastRenderedPageBreak/>
        <w:t xml:space="preserve">By </w:t>
      </w:r>
      <w:r w:rsidR="00945AE1" w:rsidRPr="001E0492">
        <w:rPr>
          <w:rFonts w:ascii="Times New Roman" w:hAnsi="Times New Roman" w:cs="Times New Roman"/>
          <w:sz w:val="24"/>
          <w:szCs w:val="24"/>
        </w:rPr>
        <w:t>following the instructions agent will also pay foreign remittance.</w:t>
      </w:r>
    </w:p>
    <w:p w14:paraId="17A349D8" w14:textId="77777777" w:rsidR="00945AE1" w:rsidRPr="001E0492" w:rsidRDefault="00216222" w:rsidP="0042749E">
      <w:pPr>
        <w:pStyle w:val="ListParagraph"/>
        <w:numPr>
          <w:ilvl w:val="0"/>
          <w:numId w:val="13"/>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In future they will maintain fund transfer related work</w:t>
      </w:r>
    </w:p>
    <w:p w14:paraId="6E5494B2" w14:textId="77777777" w:rsidR="00216222" w:rsidRPr="001E0492" w:rsidRDefault="00216222" w:rsidP="0042749E">
      <w:pPr>
        <w:pStyle w:val="ListParagraph"/>
        <w:numPr>
          <w:ilvl w:val="0"/>
          <w:numId w:val="13"/>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Inquire the balance</w:t>
      </w:r>
      <w:r w:rsidR="00B711A1" w:rsidRPr="001E0492">
        <w:rPr>
          <w:rFonts w:ascii="Times New Roman" w:hAnsi="Times New Roman" w:cs="Times New Roman"/>
          <w:sz w:val="24"/>
          <w:szCs w:val="24"/>
        </w:rPr>
        <w:t xml:space="preserve"> will</w:t>
      </w:r>
      <w:r w:rsidRPr="001E0492">
        <w:rPr>
          <w:rFonts w:ascii="Times New Roman" w:hAnsi="Times New Roman" w:cs="Times New Roman"/>
          <w:sz w:val="24"/>
          <w:szCs w:val="24"/>
        </w:rPr>
        <w:t xml:space="preserve"> have to another working capacities for the agent.</w:t>
      </w:r>
    </w:p>
    <w:p w14:paraId="3DD95777" w14:textId="39B1A719" w:rsidR="00404F53" w:rsidRPr="001E0492" w:rsidRDefault="00404F53" w:rsidP="0042749E">
      <w:pPr>
        <w:pStyle w:val="ListParagraph"/>
        <w:numPr>
          <w:ilvl w:val="0"/>
          <w:numId w:val="13"/>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Agent will </w:t>
      </w:r>
      <w:r w:rsidR="003251FB" w:rsidRPr="001E0492">
        <w:rPr>
          <w:rFonts w:ascii="Times New Roman" w:hAnsi="Times New Roman" w:cs="Times New Roman"/>
          <w:sz w:val="24"/>
          <w:szCs w:val="24"/>
        </w:rPr>
        <w:t>collect</w:t>
      </w:r>
      <w:r w:rsidRPr="001E0492">
        <w:rPr>
          <w:rFonts w:ascii="Times New Roman" w:hAnsi="Times New Roman" w:cs="Times New Roman"/>
          <w:sz w:val="24"/>
          <w:szCs w:val="24"/>
        </w:rPr>
        <w:t xml:space="preserve"> the passport fee after starting the agent banking of Janata bank Limited.</w:t>
      </w:r>
    </w:p>
    <w:p w14:paraId="55FD5229" w14:textId="77777777" w:rsidR="00404F53" w:rsidRPr="001E0492" w:rsidRDefault="00AF7BF7" w:rsidP="0042749E">
      <w:pPr>
        <w:pStyle w:val="ListParagraph"/>
        <w:numPr>
          <w:ilvl w:val="0"/>
          <w:numId w:val="13"/>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Another work will be for agent, for clearing collects the </w:t>
      </w:r>
      <w:proofErr w:type="spellStart"/>
      <w:r w:rsidRPr="001E0492">
        <w:rPr>
          <w:rFonts w:ascii="Times New Roman" w:hAnsi="Times New Roman" w:cs="Times New Roman"/>
          <w:sz w:val="24"/>
          <w:szCs w:val="24"/>
        </w:rPr>
        <w:t>cheque</w:t>
      </w:r>
      <w:proofErr w:type="spellEnd"/>
      <w:r w:rsidRPr="001E0492">
        <w:rPr>
          <w:rFonts w:ascii="Times New Roman" w:hAnsi="Times New Roman" w:cs="Times New Roman"/>
          <w:sz w:val="24"/>
          <w:szCs w:val="24"/>
        </w:rPr>
        <w:t>.</w:t>
      </w:r>
    </w:p>
    <w:p w14:paraId="7245D83E" w14:textId="77777777" w:rsidR="00AF7BF7" w:rsidRPr="001E0492" w:rsidRDefault="00AF7BF7" w:rsidP="0042749E">
      <w:pPr>
        <w:pStyle w:val="ListParagraph"/>
        <w:numPr>
          <w:ilvl w:val="0"/>
          <w:numId w:val="13"/>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Email and letter related important information will have to gather or preserve the agent.</w:t>
      </w:r>
    </w:p>
    <w:p w14:paraId="7C85AB32" w14:textId="77777777" w:rsidR="00AF7BF7" w:rsidRPr="001E0492" w:rsidRDefault="00C455DC" w:rsidP="0042749E">
      <w:pPr>
        <w:pStyle w:val="ListParagraph"/>
        <w:numPr>
          <w:ilvl w:val="0"/>
          <w:numId w:val="13"/>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Another responsibility will be giving cash amount beneath government social security net projects.</w:t>
      </w:r>
    </w:p>
    <w:p w14:paraId="2F0593ED" w14:textId="73FBED00" w:rsidR="00C455DC" w:rsidRPr="001E0492" w:rsidRDefault="00C455DC" w:rsidP="0042749E">
      <w:pPr>
        <w:pStyle w:val="ListParagraph"/>
        <w:numPr>
          <w:ilvl w:val="0"/>
          <w:numId w:val="13"/>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The agent will </w:t>
      </w:r>
      <w:r w:rsidR="003251FB" w:rsidRPr="001E0492">
        <w:rPr>
          <w:rFonts w:ascii="Times New Roman" w:hAnsi="Times New Roman" w:cs="Times New Roman"/>
          <w:sz w:val="24"/>
          <w:szCs w:val="24"/>
        </w:rPr>
        <w:t>deliver</w:t>
      </w:r>
      <w:r w:rsidRPr="001E0492">
        <w:rPr>
          <w:rFonts w:ascii="Times New Roman" w:hAnsi="Times New Roman" w:cs="Times New Roman"/>
          <w:sz w:val="24"/>
          <w:szCs w:val="24"/>
        </w:rPr>
        <w:t xml:space="preserve"> little value of loan facilities and also will provide installment of loan recovery facilities.</w:t>
      </w:r>
    </w:p>
    <w:p w14:paraId="45447310" w14:textId="77777777" w:rsidR="004D6ECC" w:rsidRPr="001E0492" w:rsidRDefault="004D6ECC" w:rsidP="001E0492">
      <w:pPr>
        <w:spacing w:line="360" w:lineRule="auto"/>
        <w:jc w:val="both"/>
        <w:rPr>
          <w:rFonts w:ascii="Times New Roman" w:hAnsi="Times New Roman" w:cs="Times New Roman"/>
          <w:sz w:val="24"/>
          <w:szCs w:val="24"/>
        </w:rPr>
      </w:pPr>
    </w:p>
    <w:p w14:paraId="311CEA27" w14:textId="77777777" w:rsidR="000649D5" w:rsidRPr="001E0492" w:rsidRDefault="000649D5"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For agent needs </w:t>
      </w:r>
      <w:r w:rsidR="0047789C" w:rsidRPr="001E0492">
        <w:rPr>
          <w:rFonts w:ascii="Times New Roman" w:hAnsi="Times New Roman" w:cs="Times New Roman"/>
          <w:sz w:val="24"/>
          <w:szCs w:val="24"/>
        </w:rPr>
        <w:t xml:space="preserve">necessary qualification </w:t>
      </w:r>
      <w:r w:rsidR="002E0BDC" w:rsidRPr="001E0492">
        <w:rPr>
          <w:rFonts w:ascii="Times New Roman" w:hAnsi="Times New Roman" w:cs="Times New Roman"/>
          <w:sz w:val="24"/>
          <w:szCs w:val="24"/>
        </w:rPr>
        <w:t>for execution</w:t>
      </w:r>
      <w:r w:rsidR="0047789C" w:rsidRPr="001E0492">
        <w:rPr>
          <w:rFonts w:ascii="Times New Roman" w:hAnsi="Times New Roman" w:cs="Times New Roman"/>
          <w:sz w:val="24"/>
          <w:szCs w:val="24"/>
        </w:rPr>
        <w:t xml:space="preserve"> the agent banking:</w:t>
      </w:r>
    </w:p>
    <w:p w14:paraId="3D4F9630" w14:textId="77777777" w:rsidR="00AA0917" w:rsidRPr="001E0492" w:rsidRDefault="00AA0917" w:rsidP="0042749E">
      <w:pPr>
        <w:pStyle w:val="ListParagraph"/>
        <w:numPr>
          <w:ilvl w:val="0"/>
          <w:numId w:val="15"/>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As per NID or national identity card or the passport the agent will must have permanent residency to perform the agent banking.</w:t>
      </w:r>
    </w:p>
    <w:p w14:paraId="314175DF" w14:textId="77777777" w:rsidR="0047789C" w:rsidRPr="001E0492" w:rsidRDefault="0047789C" w:rsidP="0042749E">
      <w:pPr>
        <w:pStyle w:val="ListParagraph"/>
        <w:numPr>
          <w:ilvl w:val="0"/>
          <w:numId w:val="14"/>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For managing the agent banking the agent will have to </w:t>
      </w:r>
      <w:r w:rsidR="00803811" w:rsidRPr="001E0492">
        <w:rPr>
          <w:rFonts w:ascii="Times New Roman" w:hAnsi="Times New Roman" w:cs="Times New Roman"/>
          <w:sz w:val="24"/>
          <w:szCs w:val="24"/>
        </w:rPr>
        <w:t>sufficient infrastructures or frameworks. Without infrastructure the agent will n</w:t>
      </w:r>
      <w:r w:rsidR="00100270" w:rsidRPr="001E0492">
        <w:rPr>
          <w:rFonts w:ascii="Times New Roman" w:hAnsi="Times New Roman" w:cs="Times New Roman"/>
          <w:sz w:val="24"/>
          <w:szCs w:val="24"/>
        </w:rPr>
        <w:t xml:space="preserve">ot performing the agent banking procedure </w:t>
      </w:r>
      <w:r w:rsidR="00803811" w:rsidRPr="001E0492">
        <w:rPr>
          <w:rFonts w:ascii="Times New Roman" w:hAnsi="Times New Roman" w:cs="Times New Roman"/>
          <w:sz w:val="24"/>
          <w:szCs w:val="24"/>
        </w:rPr>
        <w:t>of Janata Bank Limited.</w:t>
      </w:r>
    </w:p>
    <w:p w14:paraId="3753BBF6" w14:textId="77777777" w:rsidR="00803811" w:rsidRPr="001E0492" w:rsidRDefault="00803811" w:rsidP="0042749E">
      <w:pPr>
        <w:pStyle w:val="ListParagraph"/>
        <w:numPr>
          <w:ilvl w:val="0"/>
          <w:numId w:val="14"/>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To handle the different types problem agent will have to appropriate knowledge. Like to solve or handle the technology related economical services they will have to gather knowledge or ability about technology related economical services.</w:t>
      </w:r>
    </w:p>
    <w:p w14:paraId="225E9EF1" w14:textId="77777777" w:rsidR="00803811" w:rsidRPr="001E0492" w:rsidRDefault="002F1468" w:rsidP="0042749E">
      <w:pPr>
        <w:pStyle w:val="ListParagraph"/>
        <w:numPr>
          <w:ilvl w:val="0"/>
          <w:numId w:val="14"/>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Agent will must have proper power to </w:t>
      </w:r>
      <w:r w:rsidR="00CA3A22" w:rsidRPr="001E0492">
        <w:rPr>
          <w:rFonts w:ascii="Times New Roman" w:hAnsi="Times New Roman" w:cs="Times New Roman"/>
          <w:sz w:val="24"/>
          <w:szCs w:val="24"/>
        </w:rPr>
        <w:t>fulfill their responsibilities or duties appropriately</w:t>
      </w:r>
    </w:p>
    <w:p w14:paraId="23043D79" w14:textId="77777777" w:rsidR="00CA3A22" w:rsidRPr="001E0492" w:rsidRDefault="00CA3A22" w:rsidP="0042749E">
      <w:pPr>
        <w:pStyle w:val="ListParagraph"/>
        <w:numPr>
          <w:ilvl w:val="0"/>
          <w:numId w:val="14"/>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About the fame or reputation of the organization t</w:t>
      </w:r>
      <w:r w:rsidR="007A2949" w:rsidRPr="001E0492">
        <w:rPr>
          <w:rFonts w:ascii="Times New Roman" w:hAnsi="Times New Roman" w:cs="Times New Roman"/>
          <w:sz w:val="24"/>
          <w:szCs w:val="24"/>
        </w:rPr>
        <w:t>he agent will have to concerned</w:t>
      </w:r>
    </w:p>
    <w:p w14:paraId="74B70E17" w14:textId="77777777" w:rsidR="00CA3A22" w:rsidRPr="001E0492" w:rsidRDefault="004E7D32" w:rsidP="0042749E">
      <w:pPr>
        <w:pStyle w:val="ListParagraph"/>
        <w:numPr>
          <w:ilvl w:val="0"/>
          <w:numId w:val="14"/>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After starting the agent banking of Janata Bank Limited, the agent of this bank will not be </w:t>
      </w:r>
      <w:r w:rsidR="002B4026" w:rsidRPr="001E0492">
        <w:rPr>
          <w:rFonts w:ascii="Times New Roman" w:hAnsi="Times New Roman" w:cs="Times New Roman"/>
          <w:sz w:val="24"/>
          <w:szCs w:val="24"/>
        </w:rPr>
        <w:t>involved any type of devastating activities.</w:t>
      </w:r>
    </w:p>
    <w:p w14:paraId="2DA47EF8" w14:textId="77777777" w:rsidR="007048B6" w:rsidRPr="001E0492" w:rsidRDefault="005D570D" w:rsidP="0042749E">
      <w:pPr>
        <w:pStyle w:val="ListParagraph"/>
        <w:numPr>
          <w:ilvl w:val="0"/>
          <w:numId w:val="14"/>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Agent will have the ability to maintain the difficult cash transaction and also have the power of solvency like money related/financial solvency.</w:t>
      </w:r>
    </w:p>
    <w:p w14:paraId="4F0EEE54" w14:textId="40F1FD0C" w:rsidR="007048B6" w:rsidRPr="001E0492" w:rsidRDefault="005D570D" w:rsidP="0042749E">
      <w:pPr>
        <w:pStyle w:val="ListParagraph"/>
        <w:numPr>
          <w:ilvl w:val="0"/>
          <w:numId w:val="14"/>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In the unfavorable situation the agent</w:t>
      </w:r>
      <w:r w:rsidR="00AD23F7" w:rsidRPr="001E0492">
        <w:rPr>
          <w:rFonts w:ascii="Times New Roman" w:hAnsi="Times New Roman" w:cs="Times New Roman"/>
          <w:sz w:val="24"/>
          <w:szCs w:val="24"/>
        </w:rPr>
        <w:t xml:space="preserve"> will have the power to meet assurance with the customer.</w:t>
      </w:r>
    </w:p>
    <w:p w14:paraId="0AD9F56B" w14:textId="7E43CA2F" w:rsidR="007048B6" w:rsidRPr="001E0492" w:rsidRDefault="007048B6" w:rsidP="001E0492">
      <w:pPr>
        <w:pStyle w:val="ListParagraph"/>
        <w:spacing w:line="360" w:lineRule="auto"/>
        <w:jc w:val="both"/>
        <w:rPr>
          <w:rFonts w:ascii="Times New Roman" w:hAnsi="Times New Roman" w:cs="Times New Roman"/>
          <w:sz w:val="24"/>
          <w:szCs w:val="24"/>
        </w:rPr>
      </w:pPr>
    </w:p>
    <w:p w14:paraId="313FB033" w14:textId="1ED36D79" w:rsidR="006E7E04" w:rsidRPr="001E0492" w:rsidRDefault="006E7E04" w:rsidP="001E0492">
      <w:pPr>
        <w:pStyle w:val="ListParagraph"/>
        <w:spacing w:line="360" w:lineRule="auto"/>
        <w:jc w:val="both"/>
        <w:rPr>
          <w:rFonts w:ascii="Times New Roman" w:hAnsi="Times New Roman" w:cs="Times New Roman"/>
          <w:sz w:val="24"/>
          <w:szCs w:val="24"/>
        </w:rPr>
      </w:pPr>
    </w:p>
    <w:p w14:paraId="102A0AFD" w14:textId="37F433D9" w:rsidR="00E62A28" w:rsidRPr="001E0492" w:rsidRDefault="00E62A28" w:rsidP="001E0492">
      <w:pPr>
        <w:pStyle w:val="ListParagraph"/>
        <w:spacing w:line="360" w:lineRule="auto"/>
        <w:jc w:val="both"/>
        <w:rPr>
          <w:rFonts w:ascii="Times New Roman" w:hAnsi="Times New Roman" w:cs="Times New Roman"/>
          <w:sz w:val="24"/>
          <w:szCs w:val="24"/>
        </w:rPr>
      </w:pPr>
    </w:p>
    <w:p w14:paraId="2E75DE8E" w14:textId="77777777" w:rsidR="00E62A28" w:rsidRPr="001E0492" w:rsidRDefault="00E62A28" w:rsidP="001E0492">
      <w:pPr>
        <w:pStyle w:val="ListParagraph"/>
        <w:spacing w:line="360" w:lineRule="auto"/>
        <w:jc w:val="both"/>
        <w:rPr>
          <w:rFonts w:ascii="Times New Roman" w:hAnsi="Times New Roman" w:cs="Times New Roman"/>
          <w:sz w:val="24"/>
          <w:szCs w:val="24"/>
        </w:rPr>
      </w:pPr>
    </w:p>
    <w:p w14:paraId="66A8C8BC" w14:textId="6D0F55C7" w:rsidR="007048B6" w:rsidRPr="001E0492" w:rsidRDefault="009D0933" w:rsidP="00345D2E">
      <w:pPr>
        <w:pStyle w:val="Heading2"/>
      </w:pPr>
      <w:bookmarkStart w:id="85" w:name="_Toc85743507"/>
      <w:r w:rsidRPr="001E0492">
        <w:t>5.</w:t>
      </w:r>
      <w:r w:rsidR="00764E9B" w:rsidRPr="001E0492">
        <w:t>9</w:t>
      </w:r>
      <w:r w:rsidRPr="001E0492">
        <w:t xml:space="preserve"> </w:t>
      </w:r>
      <w:r w:rsidR="007048B6" w:rsidRPr="001E0492">
        <w:t>Services of agent banking</w:t>
      </w:r>
      <w:bookmarkEnd w:id="85"/>
    </w:p>
    <w:p w14:paraId="2DD03E74" w14:textId="77777777" w:rsidR="009D0933" w:rsidRPr="001E0492" w:rsidRDefault="009D0933" w:rsidP="001E0492">
      <w:pPr>
        <w:spacing w:line="360" w:lineRule="auto"/>
        <w:jc w:val="both"/>
        <w:rPr>
          <w:rFonts w:ascii="Times New Roman" w:hAnsi="Times New Roman" w:cs="Times New Roman"/>
          <w:sz w:val="24"/>
          <w:szCs w:val="24"/>
        </w:rPr>
      </w:pPr>
    </w:p>
    <w:p w14:paraId="7429BD58" w14:textId="77777777" w:rsidR="00C96452" w:rsidRPr="001E0492" w:rsidRDefault="00FF18CE"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Agent banking provide different types of services to the customer under the guidance of Bangladesh Bank. By following Bangladesh Bank</w:t>
      </w:r>
      <w:r w:rsidR="00C96452" w:rsidRPr="001E0492">
        <w:rPr>
          <w:rFonts w:ascii="Times New Roman" w:hAnsi="Times New Roman" w:cs="Times New Roman"/>
          <w:sz w:val="24"/>
          <w:szCs w:val="24"/>
        </w:rPr>
        <w:t xml:space="preserve"> guideline Janata bank will provide</w:t>
      </w:r>
      <w:r w:rsidRPr="001E0492">
        <w:rPr>
          <w:rFonts w:ascii="Times New Roman" w:hAnsi="Times New Roman" w:cs="Times New Roman"/>
          <w:sz w:val="24"/>
          <w:szCs w:val="24"/>
        </w:rPr>
        <w:t xml:space="preserve"> cash deposits, cash withdrawals, foreign remittance payment, utility bill col</w:t>
      </w:r>
      <w:r w:rsidR="00C96452" w:rsidRPr="001E0492">
        <w:rPr>
          <w:rFonts w:ascii="Times New Roman" w:hAnsi="Times New Roman" w:cs="Times New Roman"/>
          <w:sz w:val="24"/>
          <w:szCs w:val="24"/>
        </w:rPr>
        <w:t>lection, fund transfer, services</w:t>
      </w:r>
      <w:r w:rsidRPr="001E0492">
        <w:rPr>
          <w:rFonts w:ascii="Times New Roman" w:hAnsi="Times New Roman" w:cs="Times New Roman"/>
          <w:sz w:val="24"/>
          <w:szCs w:val="24"/>
        </w:rPr>
        <w:t xml:space="preserve"> to the customer at the beginning of the agent banking process.</w:t>
      </w:r>
      <w:r w:rsidR="00C96452" w:rsidRPr="001E0492">
        <w:rPr>
          <w:rFonts w:ascii="Times New Roman" w:hAnsi="Times New Roman" w:cs="Times New Roman"/>
          <w:sz w:val="24"/>
          <w:szCs w:val="24"/>
        </w:rPr>
        <w:t xml:space="preserve"> Services that will giving to the customer are given below:</w:t>
      </w:r>
    </w:p>
    <w:p w14:paraId="0051CC23" w14:textId="77777777" w:rsidR="00E66A0D" w:rsidRPr="001E0492" w:rsidRDefault="00E66A0D" w:rsidP="001E0492">
      <w:pPr>
        <w:spacing w:line="360" w:lineRule="auto"/>
        <w:jc w:val="both"/>
        <w:rPr>
          <w:rFonts w:ascii="Times New Roman" w:hAnsi="Times New Roman" w:cs="Times New Roman"/>
          <w:sz w:val="24"/>
          <w:szCs w:val="24"/>
        </w:rPr>
      </w:pPr>
    </w:p>
    <w:p w14:paraId="5D11153B" w14:textId="2D0CAD6A" w:rsidR="00246C33" w:rsidRPr="001E0492" w:rsidRDefault="003702F1" w:rsidP="001E0492">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A65968B" wp14:editId="3E333851">
            <wp:extent cx="5486400" cy="3432463"/>
            <wp:effectExtent l="0" t="19050" r="0" b="53975"/>
            <wp:docPr id="113" name="Diagram 1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p w14:paraId="73687351" w14:textId="77777777" w:rsidR="00246C33" w:rsidRPr="001E0492" w:rsidRDefault="00246C33" w:rsidP="001E0492">
      <w:pPr>
        <w:spacing w:line="360" w:lineRule="auto"/>
        <w:jc w:val="both"/>
        <w:rPr>
          <w:rFonts w:ascii="Times New Roman" w:hAnsi="Times New Roman" w:cs="Times New Roman"/>
          <w:sz w:val="24"/>
          <w:szCs w:val="24"/>
        </w:rPr>
      </w:pPr>
    </w:p>
    <w:p w14:paraId="04776D57" w14:textId="703F867E" w:rsidR="00D24A1E" w:rsidRPr="001E0492" w:rsidRDefault="004D6ECC" w:rsidP="001E0492">
      <w:pPr>
        <w:pStyle w:val="Caption"/>
        <w:spacing w:line="360" w:lineRule="auto"/>
        <w:jc w:val="both"/>
        <w:rPr>
          <w:rFonts w:ascii="Times New Roman" w:hAnsi="Times New Roman" w:cs="Times New Roman"/>
          <w:sz w:val="24"/>
          <w:szCs w:val="24"/>
        </w:rPr>
      </w:pPr>
      <w:bookmarkStart w:id="86" w:name="_Toc83866359"/>
      <w:r w:rsidRPr="001E0492">
        <w:rPr>
          <w:rFonts w:ascii="Times New Roman" w:hAnsi="Times New Roman" w:cs="Times New Roman"/>
          <w:sz w:val="24"/>
          <w:szCs w:val="24"/>
        </w:rPr>
        <w:t>Figure</w:t>
      </w:r>
      <w:r w:rsidR="00DA52EA">
        <w:rPr>
          <w:rFonts w:ascii="Times New Roman" w:hAnsi="Times New Roman" w:cs="Times New Roman"/>
          <w:sz w:val="24"/>
          <w:szCs w:val="24"/>
        </w:rPr>
        <w:t xml:space="preserve"> 7</w:t>
      </w:r>
      <w:r w:rsidRPr="001E0492">
        <w:rPr>
          <w:rFonts w:ascii="Times New Roman" w:hAnsi="Times New Roman" w:cs="Times New Roman"/>
          <w:sz w:val="24"/>
          <w:szCs w:val="24"/>
        </w:rPr>
        <w:t>: Services of Agent Banking</w:t>
      </w:r>
      <w:bookmarkEnd w:id="86"/>
    </w:p>
    <w:p w14:paraId="1FEF3666" w14:textId="310133C4" w:rsidR="00652DD8" w:rsidRPr="001E0492" w:rsidRDefault="009D0933" w:rsidP="00345D2E">
      <w:pPr>
        <w:pStyle w:val="Heading3"/>
      </w:pPr>
      <w:bookmarkStart w:id="87" w:name="_Toc85743508"/>
      <w:r w:rsidRPr="001E0492">
        <w:t>5.</w:t>
      </w:r>
      <w:r w:rsidR="00764E9B" w:rsidRPr="001E0492">
        <w:t>9</w:t>
      </w:r>
      <w:r w:rsidRPr="001E0492">
        <w:t xml:space="preserve">.1 </w:t>
      </w:r>
      <w:r w:rsidR="00C469BE" w:rsidRPr="001E0492">
        <w:t>Cash deposit</w:t>
      </w:r>
      <w:bookmarkEnd w:id="87"/>
    </w:p>
    <w:p w14:paraId="3706A09A" w14:textId="0EA58A9C" w:rsidR="00652DD8" w:rsidRPr="001E0492" w:rsidRDefault="00652DD8"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Janata bank think that they will provide cash deposit services to the customer by following </w:t>
      </w:r>
      <w:r w:rsidR="00D24A1E" w:rsidRPr="001E0492">
        <w:rPr>
          <w:rFonts w:ascii="Times New Roman" w:hAnsi="Times New Roman" w:cs="Times New Roman"/>
          <w:sz w:val="24"/>
          <w:szCs w:val="24"/>
        </w:rPr>
        <w:t>these rules</w:t>
      </w:r>
      <w:r w:rsidRPr="001E0492">
        <w:rPr>
          <w:rFonts w:ascii="Times New Roman" w:hAnsi="Times New Roman" w:cs="Times New Roman"/>
          <w:sz w:val="24"/>
          <w:szCs w:val="24"/>
        </w:rPr>
        <w:t>,</w:t>
      </w:r>
    </w:p>
    <w:p w14:paraId="144BFA9B" w14:textId="77777777" w:rsidR="00C469BE" w:rsidRPr="001E0492" w:rsidRDefault="00C469BE" w:rsidP="0042749E">
      <w:pPr>
        <w:pStyle w:val="ListParagraph"/>
        <w:numPr>
          <w:ilvl w:val="0"/>
          <w:numId w:val="16"/>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lastRenderedPageBreak/>
        <w:t>By knowing the agent banking related service customer will go to the agent banking point and will inform the agent about amount that they want to deposit.</w:t>
      </w:r>
    </w:p>
    <w:p w14:paraId="41D9CACD" w14:textId="77777777" w:rsidR="00C469BE" w:rsidRPr="001E0492" w:rsidRDefault="00B13A63" w:rsidP="0042749E">
      <w:pPr>
        <w:pStyle w:val="ListParagraph"/>
        <w:numPr>
          <w:ilvl w:val="0"/>
          <w:numId w:val="16"/>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After knowing the information from the customer agent will</w:t>
      </w:r>
      <w:r w:rsidR="00A144C3" w:rsidRPr="001E0492">
        <w:rPr>
          <w:rFonts w:ascii="Times New Roman" w:hAnsi="Times New Roman" w:cs="Times New Roman"/>
          <w:sz w:val="24"/>
          <w:szCs w:val="24"/>
        </w:rPr>
        <w:t xml:space="preserve"> calculate the cash quantity, </w:t>
      </w:r>
      <w:r w:rsidRPr="001E0492">
        <w:rPr>
          <w:rFonts w:ascii="Times New Roman" w:hAnsi="Times New Roman" w:cs="Times New Roman"/>
          <w:sz w:val="24"/>
          <w:szCs w:val="24"/>
        </w:rPr>
        <w:t>agent will log into the process or method by using customer’s bio</w:t>
      </w:r>
      <w:r w:rsidR="00A144C3" w:rsidRPr="001E0492">
        <w:rPr>
          <w:rFonts w:ascii="Times New Roman" w:hAnsi="Times New Roman" w:cs="Times New Roman"/>
          <w:sz w:val="24"/>
          <w:szCs w:val="24"/>
        </w:rPr>
        <w:t>metric finger print</w:t>
      </w:r>
      <w:r w:rsidR="007D410B" w:rsidRPr="001E0492">
        <w:rPr>
          <w:rFonts w:ascii="Times New Roman" w:hAnsi="Times New Roman" w:cs="Times New Roman"/>
          <w:sz w:val="24"/>
          <w:szCs w:val="24"/>
        </w:rPr>
        <w:t>,</w:t>
      </w:r>
      <w:r w:rsidR="00A144C3" w:rsidRPr="001E0492">
        <w:rPr>
          <w:rFonts w:ascii="Times New Roman" w:hAnsi="Times New Roman" w:cs="Times New Roman"/>
          <w:sz w:val="24"/>
          <w:szCs w:val="24"/>
        </w:rPr>
        <w:t xml:space="preserve"> will enter into the account number of the customer, also input amount and finish the transaction.</w:t>
      </w:r>
    </w:p>
    <w:p w14:paraId="0A0B7BFB" w14:textId="3491375B" w:rsidR="004708D7" w:rsidRPr="001E0492" w:rsidRDefault="00A144C3" w:rsidP="0042749E">
      <w:pPr>
        <w:pStyle w:val="ListParagraph"/>
        <w:numPr>
          <w:ilvl w:val="0"/>
          <w:numId w:val="16"/>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The account of the customer</w:t>
      </w:r>
      <w:r w:rsidR="00E66A0D" w:rsidRPr="001E0492">
        <w:rPr>
          <w:rFonts w:ascii="Times New Roman" w:hAnsi="Times New Roman" w:cs="Times New Roman"/>
          <w:sz w:val="24"/>
          <w:szCs w:val="24"/>
        </w:rPr>
        <w:t xml:space="preserve"> will be credited by the system, also will provide the SMS to the customer’s account and also money receipt </w:t>
      </w:r>
      <w:r w:rsidR="00D24A1E" w:rsidRPr="001E0492">
        <w:rPr>
          <w:rFonts w:ascii="Times New Roman" w:hAnsi="Times New Roman" w:cs="Times New Roman"/>
          <w:sz w:val="24"/>
          <w:szCs w:val="24"/>
        </w:rPr>
        <w:t>propagates</w:t>
      </w:r>
      <w:r w:rsidR="00E66A0D" w:rsidRPr="001E0492">
        <w:rPr>
          <w:rFonts w:ascii="Times New Roman" w:hAnsi="Times New Roman" w:cs="Times New Roman"/>
          <w:sz w:val="24"/>
          <w:szCs w:val="24"/>
        </w:rPr>
        <w:t xml:space="preserve"> by the system to given over to the depositor.</w:t>
      </w:r>
    </w:p>
    <w:p w14:paraId="17C0C1D8" w14:textId="7AE75430" w:rsidR="00F60AA0" w:rsidRPr="001E0492" w:rsidRDefault="00CC453B" w:rsidP="001E0492">
      <w:pPr>
        <w:spacing w:line="360" w:lineRule="auto"/>
        <w:ind w:left="360"/>
        <w:jc w:val="both"/>
        <w:rPr>
          <w:rFonts w:ascii="Times New Roman" w:hAnsi="Times New Roman" w:cs="Times New Roman"/>
          <w:sz w:val="24"/>
          <w:szCs w:val="24"/>
        </w:rPr>
      </w:pPr>
      <w:r w:rsidRPr="001E0492">
        <w:rPr>
          <w:rFonts w:ascii="Times New Roman" w:hAnsi="Times New Roman" w:cs="Times New Roman"/>
          <w:sz w:val="24"/>
          <w:szCs w:val="24"/>
        </w:rPr>
        <w:t xml:space="preserve">Since I already discuss about the cash deposit process of agent banking in JBL. Now I mention the chart about cash deposit in agent bank all over the country. (Source Bangladesh Bank) </w:t>
      </w:r>
      <w:r w:rsidR="00F60AA0" w:rsidRPr="001E0492">
        <w:rPr>
          <w:rFonts w:ascii="Times New Roman" w:hAnsi="Times New Roman" w:cs="Times New Roman"/>
          <w:sz w:val="24"/>
          <w:szCs w:val="24"/>
        </w:rPr>
        <w:t xml:space="preserve">At the conclusion of September 2020 quarter, the overall sum of deposit through Agent banking account comes to BDT 1,304,061.72 </w:t>
      </w:r>
      <w:proofErr w:type="spellStart"/>
      <w:r w:rsidR="00F60AA0" w:rsidRPr="001E0492">
        <w:rPr>
          <w:rFonts w:ascii="Times New Roman" w:hAnsi="Times New Roman" w:cs="Times New Roman"/>
          <w:sz w:val="24"/>
          <w:szCs w:val="24"/>
        </w:rPr>
        <w:t>lacs</w:t>
      </w:r>
      <w:proofErr w:type="spellEnd"/>
      <w:r w:rsidR="00F60AA0" w:rsidRPr="001E0492">
        <w:rPr>
          <w:rFonts w:ascii="Times New Roman" w:hAnsi="Times New Roman" w:cs="Times New Roman"/>
          <w:sz w:val="24"/>
          <w:szCs w:val="24"/>
        </w:rPr>
        <w:t xml:space="preserve"> and the store has expanded by 27.60% since the June 2020 quarter.</w:t>
      </w:r>
      <w:r w:rsidR="00EE1F34" w:rsidRPr="001E0492">
        <w:rPr>
          <w:rFonts w:ascii="Times New Roman" w:hAnsi="Times New Roman" w:cs="Times New Roman"/>
          <w:sz w:val="24"/>
          <w:szCs w:val="24"/>
        </w:rPr>
        <w:t xml:space="preserve"> </w:t>
      </w:r>
      <w:sdt>
        <w:sdtPr>
          <w:rPr>
            <w:rFonts w:ascii="Times New Roman" w:hAnsi="Times New Roman" w:cs="Times New Roman"/>
            <w:sz w:val="24"/>
            <w:szCs w:val="24"/>
          </w:rPr>
          <w:id w:val="-501968067"/>
          <w:citation/>
        </w:sdtPr>
        <w:sdtEndPr/>
        <w:sdtContent>
          <w:r w:rsidR="00A4697A" w:rsidRPr="001E0492">
            <w:rPr>
              <w:rFonts w:ascii="Times New Roman" w:hAnsi="Times New Roman" w:cs="Times New Roman"/>
              <w:sz w:val="24"/>
              <w:szCs w:val="24"/>
            </w:rPr>
            <w:fldChar w:fldCharType="begin"/>
          </w:r>
          <w:r w:rsidR="00A4697A" w:rsidRPr="001E0492">
            <w:rPr>
              <w:rFonts w:ascii="Times New Roman" w:hAnsi="Times New Roman" w:cs="Times New Roman"/>
              <w:sz w:val="24"/>
              <w:szCs w:val="24"/>
            </w:rPr>
            <w:instrText xml:space="preserve"> CITATION THe20 \l 1033 </w:instrText>
          </w:r>
          <w:r w:rsidR="00A4697A" w:rsidRPr="001E0492">
            <w:rPr>
              <w:rFonts w:ascii="Times New Roman" w:hAnsi="Times New Roman" w:cs="Times New Roman"/>
              <w:sz w:val="24"/>
              <w:szCs w:val="24"/>
            </w:rPr>
            <w:fldChar w:fldCharType="separate"/>
          </w:r>
          <w:r w:rsidR="00851B40" w:rsidRPr="001E0492">
            <w:rPr>
              <w:rFonts w:ascii="Times New Roman" w:hAnsi="Times New Roman" w:cs="Times New Roman"/>
              <w:noProof/>
              <w:sz w:val="24"/>
              <w:szCs w:val="24"/>
            </w:rPr>
            <w:t>(THe Financial Express.com, 2020)</w:t>
          </w:r>
          <w:r w:rsidR="00A4697A" w:rsidRPr="001E0492">
            <w:rPr>
              <w:rFonts w:ascii="Times New Roman" w:hAnsi="Times New Roman" w:cs="Times New Roman"/>
              <w:sz w:val="24"/>
              <w:szCs w:val="24"/>
            </w:rPr>
            <w:fldChar w:fldCharType="end"/>
          </w:r>
        </w:sdtContent>
      </w:sdt>
    </w:p>
    <w:p w14:paraId="22C9549F" w14:textId="77777777" w:rsidR="00E66A0D" w:rsidRPr="001E0492" w:rsidRDefault="00E66A0D" w:rsidP="001E0492">
      <w:pPr>
        <w:spacing w:line="360" w:lineRule="auto"/>
        <w:jc w:val="both"/>
        <w:rPr>
          <w:rFonts w:ascii="Times New Roman" w:hAnsi="Times New Roman" w:cs="Times New Roman"/>
          <w:sz w:val="24"/>
          <w:szCs w:val="24"/>
        </w:rPr>
      </w:pPr>
    </w:p>
    <w:p w14:paraId="20C01056" w14:textId="103F3A89" w:rsidR="00E66A0D" w:rsidRPr="001E0492" w:rsidRDefault="00F51907" w:rsidP="001E0492">
      <w:pPr>
        <w:spacing w:line="360" w:lineRule="auto"/>
        <w:jc w:val="both"/>
        <w:rPr>
          <w:rFonts w:ascii="Times New Roman" w:hAnsi="Times New Roman" w:cs="Times New Roman"/>
          <w:sz w:val="24"/>
          <w:szCs w:val="24"/>
        </w:rPr>
      </w:pPr>
      <w:r w:rsidRPr="001E0492">
        <w:rPr>
          <w:rFonts w:ascii="Times New Roman" w:hAnsi="Times New Roman" w:cs="Times New Roman"/>
          <w:noProof/>
          <w:sz w:val="24"/>
          <w:szCs w:val="24"/>
        </w:rPr>
        <w:drawing>
          <wp:anchor distT="0" distB="0" distL="114300" distR="114300" simplePos="0" relativeHeight="251671552" behindDoc="0" locked="0" layoutInCell="1" allowOverlap="1" wp14:anchorId="283BF306" wp14:editId="28E87653">
            <wp:simplePos x="0" y="0"/>
            <wp:positionH relativeFrom="margin">
              <wp:align>center</wp:align>
            </wp:positionH>
            <wp:positionV relativeFrom="paragraph">
              <wp:posOffset>96376</wp:posOffset>
            </wp:positionV>
            <wp:extent cx="5146675" cy="2684145"/>
            <wp:effectExtent l="0" t="0" r="15875" b="1905"/>
            <wp:wrapSquare wrapText="bothSides"/>
            <wp:docPr id="91" name="Chart 91"/>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14:sizeRelH relativeFrom="page">
              <wp14:pctWidth>0</wp14:pctWidth>
            </wp14:sizeRelH>
            <wp14:sizeRelV relativeFrom="page">
              <wp14:pctHeight>0</wp14:pctHeight>
            </wp14:sizeRelV>
          </wp:anchor>
        </w:drawing>
      </w:r>
    </w:p>
    <w:p w14:paraId="1FDA5B30" w14:textId="47022873" w:rsidR="00213EA4" w:rsidRPr="001E0492" w:rsidRDefault="004D6ECC" w:rsidP="001E0492">
      <w:pPr>
        <w:pStyle w:val="Caption"/>
        <w:spacing w:line="360" w:lineRule="auto"/>
        <w:jc w:val="both"/>
        <w:rPr>
          <w:rFonts w:ascii="Times New Roman" w:hAnsi="Times New Roman" w:cs="Times New Roman"/>
          <w:sz w:val="24"/>
          <w:szCs w:val="24"/>
        </w:rPr>
      </w:pPr>
      <w:bookmarkStart w:id="88" w:name="_Toc83866360"/>
      <w:r w:rsidRPr="001E0492">
        <w:rPr>
          <w:rFonts w:ascii="Times New Roman" w:hAnsi="Times New Roman" w:cs="Times New Roman"/>
          <w:sz w:val="24"/>
          <w:szCs w:val="24"/>
        </w:rPr>
        <w:t>Figure</w:t>
      </w:r>
      <w:r w:rsidR="00DA52EA">
        <w:rPr>
          <w:rFonts w:ascii="Times New Roman" w:hAnsi="Times New Roman" w:cs="Times New Roman"/>
          <w:sz w:val="24"/>
          <w:szCs w:val="24"/>
        </w:rPr>
        <w:t xml:space="preserve"> 8</w:t>
      </w:r>
      <w:r w:rsidR="00DA52EA" w:rsidRPr="001E0492">
        <w:rPr>
          <w:rFonts w:ascii="Times New Roman" w:hAnsi="Times New Roman" w:cs="Times New Roman"/>
          <w:sz w:val="24"/>
          <w:szCs w:val="24"/>
        </w:rPr>
        <w:t>: Total</w:t>
      </w:r>
      <w:r w:rsidRPr="001E0492">
        <w:rPr>
          <w:rFonts w:ascii="Times New Roman" w:hAnsi="Times New Roman" w:cs="Times New Roman"/>
          <w:sz w:val="24"/>
          <w:szCs w:val="24"/>
        </w:rPr>
        <w:t xml:space="preserve"> Cash Deposit in Agent Banking (Bangladesh Bank)</w:t>
      </w:r>
      <w:bookmarkEnd w:id="88"/>
    </w:p>
    <w:p w14:paraId="52F4C85A" w14:textId="754F3436" w:rsidR="00D24A1E" w:rsidRPr="001E0492" w:rsidRDefault="00F51907"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Interpretation: This Graph showed the total Cash deposit (In Million Taka)</w:t>
      </w:r>
      <w:r w:rsidR="00213EA4" w:rsidRPr="001E0492">
        <w:rPr>
          <w:rFonts w:ascii="Times New Roman" w:hAnsi="Times New Roman" w:cs="Times New Roman"/>
          <w:sz w:val="24"/>
          <w:szCs w:val="24"/>
        </w:rPr>
        <w:t xml:space="preserve"> </w:t>
      </w:r>
      <w:r w:rsidR="00C5351B" w:rsidRPr="001E0492">
        <w:rPr>
          <w:rFonts w:ascii="Times New Roman" w:hAnsi="Times New Roman" w:cs="Times New Roman"/>
          <w:sz w:val="24"/>
          <w:szCs w:val="24"/>
        </w:rPr>
        <w:t xml:space="preserve">In July 2019 the total cash deposit amount from agent bank was 5.2 million and In July 2020 was 1.1 million. </w:t>
      </w:r>
      <w:proofErr w:type="gramStart"/>
      <w:r w:rsidR="00C5351B" w:rsidRPr="001E0492">
        <w:rPr>
          <w:rFonts w:ascii="Times New Roman" w:hAnsi="Times New Roman" w:cs="Times New Roman"/>
          <w:sz w:val="24"/>
          <w:szCs w:val="24"/>
        </w:rPr>
        <w:lastRenderedPageBreak/>
        <w:t>based</w:t>
      </w:r>
      <w:proofErr w:type="gramEnd"/>
      <w:r w:rsidR="00C5351B" w:rsidRPr="001E0492">
        <w:rPr>
          <w:rFonts w:ascii="Times New Roman" w:hAnsi="Times New Roman" w:cs="Times New Roman"/>
          <w:sz w:val="24"/>
          <w:szCs w:val="24"/>
        </w:rPr>
        <w:t xml:space="preserve"> on Bangladesh Bank report. In short, the growth report of cash deposit from agent bank is low because of pandemic situation. People are </w:t>
      </w:r>
      <w:r w:rsidR="00F60AA0" w:rsidRPr="001E0492">
        <w:rPr>
          <w:rFonts w:ascii="Times New Roman" w:hAnsi="Times New Roman" w:cs="Times New Roman"/>
          <w:sz w:val="24"/>
          <w:szCs w:val="24"/>
        </w:rPr>
        <w:t>expending</w:t>
      </w:r>
      <w:r w:rsidR="00C5351B" w:rsidRPr="001E0492">
        <w:rPr>
          <w:rFonts w:ascii="Times New Roman" w:hAnsi="Times New Roman" w:cs="Times New Roman"/>
          <w:sz w:val="24"/>
          <w:szCs w:val="24"/>
        </w:rPr>
        <w:t xml:space="preserve"> their savings rather deposit.</w:t>
      </w:r>
    </w:p>
    <w:p w14:paraId="7A92EF61" w14:textId="0A6AA4FE" w:rsidR="00EA0F3A" w:rsidRPr="001E0492" w:rsidRDefault="00EA0F3A"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In Bangladesh </w:t>
      </w:r>
      <w:proofErr w:type="gramStart"/>
      <w:r w:rsidRPr="001E0492">
        <w:rPr>
          <w:rFonts w:ascii="Times New Roman" w:hAnsi="Times New Roman" w:cs="Times New Roman"/>
          <w:sz w:val="24"/>
          <w:szCs w:val="24"/>
        </w:rPr>
        <w:t>Some</w:t>
      </w:r>
      <w:proofErr w:type="gramEnd"/>
      <w:r w:rsidRPr="001E0492">
        <w:rPr>
          <w:rFonts w:ascii="Times New Roman" w:hAnsi="Times New Roman" w:cs="Times New Roman"/>
          <w:sz w:val="24"/>
          <w:szCs w:val="24"/>
        </w:rPr>
        <w:t xml:space="preserve"> agent banks are control the agent banking sector because their market share is high from others agent banks. This share percentage comes from Bangladesh Bank report March 2020.</w:t>
      </w:r>
    </w:p>
    <w:p w14:paraId="7762C332" w14:textId="77777777" w:rsidR="00EA0F3A" w:rsidRPr="00EA0F3A" w:rsidRDefault="00EA0F3A" w:rsidP="001E0492">
      <w:pPr>
        <w:spacing w:line="360" w:lineRule="auto"/>
        <w:rPr>
          <w:rFonts w:ascii="Times New Roman" w:eastAsia="Calibri" w:hAnsi="Times New Roman" w:cs="Times New Roman"/>
          <w:sz w:val="24"/>
          <w:szCs w:val="24"/>
        </w:rPr>
      </w:pPr>
      <w:r w:rsidRPr="00EA0F3A">
        <w:rPr>
          <w:rFonts w:ascii="Times New Roman" w:eastAsia="Calibri" w:hAnsi="Times New Roman" w:cs="Times New Roman"/>
          <w:sz w:val="24"/>
          <w:szCs w:val="24"/>
        </w:rPr>
        <w:t>Top 5 Banks Share of Total Agent Banking Cash Deposit in Bangladesh (As per Central Bank report 2020)</w:t>
      </w:r>
    </w:p>
    <w:tbl>
      <w:tblPr>
        <w:tblStyle w:val="TableGrid"/>
        <w:tblW w:w="0" w:type="auto"/>
        <w:tblLook w:val="04A0" w:firstRow="1" w:lastRow="0" w:firstColumn="1" w:lastColumn="0" w:noHBand="0" w:noVBand="1"/>
      </w:tblPr>
      <w:tblGrid>
        <w:gridCol w:w="977"/>
        <w:gridCol w:w="5184"/>
        <w:gridCol w:w="3082"/>
      </w:tblGrid>
      <w:tr w:rsidR="00EA0F3A" w:rsidRPr="00EA0F3A" w14:paraId="4E781B49" w14:textId="77777777" w:rsidTr="001805E3">
        <w:tc>
          <w:tcPr>
            <w:tcW w:w="985" w:type="dxa"/>
          </w:tcPr>
          <w:p w14:paraId="22E7513F" w14:textId="77777777" w:rsidR="00EA0F3A" w:rsidRPr="00EA0F3A" w:rsidRDefault="00EA0F3A" w:rsidP="001E0492">
            <w:pPr>
              <w:spacing w:line="360" w:lineRule="auto"/>
              <w:rPr>
                <w:rFonts w:ascii="Times New Roman" w:eastAsia="Calibri" w:hAnsi="Times New Roman" w:cs="Times New Roman"/>
                <w:b/>
                <w:bCs/>
                <w:sz w:val="24"/>
                <w:szCs w:val="24"/>
              </w:rPr>
            </w:pPr>
            <w:r w:rsidRPr="00EA0F3A">
              <w:rPr>
                <w:rFonts w:ascii="Times New Roman" w:eastAsia="Calibri" w:hAnsi="Times New Roman" w:cs="Times New Roman"/>
                <w:b/>
                <w:bCs/>
                <w:sz w:val="24"/>
                <w:szCs w:val="24"/>
              </w:rPr>
              <w:t>SL No</w:t>
            </w:r>
          </w:p>
        </w:tc>
        <w:tc>
          <w:tcPr>
            <w:tcW w:w="5248" w:type="dxa"/>
          </w:tcPr>
          <w:p w14:paraId="1F24AFEF" w14:textId="77777777" w:rsidR="00EA0F3A" w:rsidRPr="00EA0F3A" w:rsidRDefault="00EA0F3A" w:rsidP="001E0492">
            <w:pPr>
              <w:spacing w:line="360" w:lineRule="auto"/>
              <w:rPr>
                <w:rFonts w:ascii="Times New Roman" w:eastAsia="Calibri" w:hAnsi="Times New Roman" w:cs="Times New Roman"/>
                <w:b/>
                <w:bCs/>
                <w:sz w:val="24"/>
                <w:szCs w:val="24"/>
              </w:rPr>
            </w:pPr>
            <w:r w:rsidRPr="00EA0F3A">
              <w:rPr>
                <w:rFonts w:ascii="Times New Roman" w:eastAsia="Calibri" w:hAnsi="Times New Roman" w:cs="Times New Roman"/>
                <w:b/>
                <w:bCs/>
                <w:sz w:val="24"/>
                <w:szCs w:val="24"/>
              </w:rPr>
              <w:t>Agent Banking Bank Name</w:t>
            </w:r>
          </w:p>
        </w:tc>
        <w:tc>
          <w:tcPr>
            <w:tcW w:w="3117" w:type="dxa"/>
          </w:tcPr>
          <w:p w14:paraId="5D7E39B1" w14:textId="77777777" w:rsidR="00EA0F3A" w:rsidRPr="00EA0F3A" w:rsidRDefault="00EA0F3A" w:rsidP="001E0492">
            <w:pPr>
              <w:spacing w:line="360" w:lineRule="auto"/>
              <w:rPr>
                <w:rFonts w:ascii="Times New Roman" w:eastAsia="Calibri" w:hAnsi="Times New Roman" w:cs="Times New Roman"/>
                <w:b/>
                <w:bCs/>
                <w:sz w:val="24"/>
                <w:szCs w:val="24"/>
              </w:rPr>
            </w:pPr>
            <w:r w:rsidRPr="00EA0F3A">
              <w:rPr>
                <w:rFonts w:ascii="Times New Roman" w:eastAsia="Calibri" w:hAnsi="Times New Roman" w:cs="Times New Roman"/>
                <w:b/>
                <w:bCs/>
                <w:sz w:val="24"/>
                <w:szCs w:val="24"/>
              </w:rPr>
              <w:t xml:space="preserve">Share </w:t>
            </w:r>
          </w:p>
        </w:tc>
      </w:tr>
      <w:tr w:rsidR="00EA0F3A" w:rsidRPr="00EA0F3A" w14:paraId="36E6E938" w14:textId="77777777" w:rsidTr="001805E3">
        <w:tc>
          <w:tcPr>
            <w:tcW w:w="985" w:type="dxa"/>
          </w:tcPr>
          <w:p w14:paraId="70BB8D25" w14:textId="77777777" w:rsidR="00EA0F3A" w:rsidRPr="00EA0F3A" w:rsidRDefault="00EA0F3A" w:rsidP="001E0492">
            <w:pPr>
              <w:spacing w:line="360" w:lineRule="auto"/>
              <w:jc w:val="center"/>
              <w:rPr>
                <w:rFonts w:ascii="Times New Roman" w:eastAsia="Calibri" w:hAnsi="Times New Roman" w:cs="Times New Roman"/>
                <w:sz w:val="24"/>
                <w:szCs w:val="24"/>
              </w:rPr>
            </w:pPr>
            <w:r w:rsidRPr="00EA0F3A">
              <w:rPr>
                <w:rFonts w:ascii="Times New Roman" w:eastAsia="Calibri" w:hAnsi="Times New Roman" w:cs="Times New Roman"/>
                <w:sz w:val="24"/>
                <w:szCs w:val="24"/>
              </w:rPr>
              <w:t>01</w:t>
            </w:r>
          </w:p>
        </w:tc>
        <w:tc>
          <w:tcPr>
            <w:tcW w:w="5248" w:type="dxa"/>
          </w:tcPr>
          <w:p w14:paraId="6622A52C" w14:textId="77777777" w:rsidR="00EA0F3A" w:rsidRPr="00EA0F3A" w:rsidRDefault="00EA0F3A" w:rsidP="001E0492">
            <w:pPr>
              <w:spacing w:line="360" w:lineRule="auto"/>
              <w:rPr>
                <w:rFonts w:ascii="Times New Roman" w:eastAsia="Calibri" w:hAnsi="Times New Roman" w:cs="Times New Roman"/>
                <w:b/>
                <w:bCs/>
                <w:sz w:val="24"/>
                <w:szCs w:val="24"/>
              </w:rPr>
            </w:pPr>
            <w:proofErr w:type="spellStart"/>
            <w:r w:rsidRPr="00EA0F3A">
              <w:rPr>
                <w:rFonts w:ascii="Times New Roman" w:eastAsia="Calibri" w:hAnsi="Times New Roman" w:cs="Times New Roman"/>
                <w:sz w:val="24"/>
                <w:szCs w:val="24"/>
              </w:rPr>
              <w:t>Islami</w:t>
            </w:r>
            <w:proofErr w:type="spellEnd"/>
            <w:r w:rsidRPr="00EA0F3A">
              <w:rPr>
                <w:rFonts w:ascii="Times New Roman" w:eastAsia="Calibri" w:hAnsi="Times New Roman" w:cs="Times New Roman"/>
                <w:sz w:val="24"/>
                <w:szCs w:val="24"/>
              </w:rPr>
              <w:t xml:space="preserve"> Bank Bangladesh Limited</w:t>
            </w:r>
          </w:p>
        </w:tc>
        <w:tc>
          <w:tcPr>
            <w:tcW w:w="3117" w:type="dxa"/>
          </w:tcPr>
          <w:p w14:paraId="5A277601" w14:textId="77777777" w:rsidR="00EA0F3A" w:rsidRPr="00EA0F3A" w:rsidRDefault="00EA0F3A" w:rsidP="001E0492">
            <w:pPr>
              <w:spacing w:line="360" w:lineRule="auto"/>
              <w:rPr>
                <w:rFonts w:ascii="Times New Roman" w:eastAsia="Calibri" w:hAnsi="Times New Roman" w:cs="Times New Roman"/>
                <w:sz w:val="24"/>
                <w:szCs w:val="24"/>
              </w:rPr>
            </w:pPr>
            <w:r w:rsidRPr="00EA0F3A">
              <w:rPr>
                <w:rFonts w:ascii="Times New Roman" w:eastAsia="Calibri" w:hAnsi="Times New Roman" w:cs="Times New Roman"/>
                <w:sz w:val="24"/>
                <w:szCs w:val="24"/>
              </w:rPr>
              <w:t>25.30%</w:t>
            </w:r>
          </w:p>
        </w:tc>
      </w:tr>
      <w:tr w:rsidR="00EA0F3A" w:rsidRPr="00EA0F3A" w14:paraId="65124E65" w14:textId="77777777" w:rsidTr="001805E3">
        <w:tc>
          <w:tcPr>
            <w:tcW w:w="985" w:type="dxa"/>
          </w:tcPr>
          <w:p w14:paraId="538DCF8D" w14:textId="77777777" w:rsidR="00EA0F3A" w:rsidRPr="00EA0F3A" w:rsidRDefault="00EA0F3A" w:rsidP="001E0492">
            <w:pPr>
              <w:spacing w:line="360" w:lineRule="auto"/>
              <w:jc w:val="center"/>
              <w:rPr>
                <w:rFonts w:ascii="Times New Roman" w:eastAsia="Calibri" w:hAnsi="Times New Roman" w:cs="Times New Roman"/>
                <w:sz w:val="24"/>
                <w:szCs w:val="24"/>
              </w:rPr>
            </w:pPr>
            <w:r w:rsidRPr="00EA0F3A">
              <w:rPr>
                <w:rFonts w:ascii="Times New Roman" w:eastAsia="Calibri" w:hAnsi="Times New Roman" w:cs="Times New Roman"/>
                <w:sz w:val="24"/>
                <w:szCs w:val="24"/>
              </w:rPr>
              <w:t>02</w:t>
            </w:r>
          </w:p>
        </w:tc>
        <w:tc>
          <w:tcPr>
            <w:tcW w:w="5248" w:type="dxa"/>
          </w:tcPr>
          <w:p w14:paraId="026035A2" w14:textId="77777777" w:rsidR="00EA0F3A" w:rsidRPr="00EA0F3A" w:rsidRDefault="00EA0F3A" w:rsidP="001E0492">
            <w:pPr>
              <w:spacing w:line="360" w:lineRule="auto"/>
              <w:rPr>
                <w:rFonts w:ascii="Times New Roman" w:eastAsia="Calibri" w:hAnsi="Times New Roman" w:cs="Times New Roman"/>
                <w:b/>
                <w:bCs/>
                <w:sz w:val="24"/>
                <w:szCs w:val="24"/>
              </w:rPr>
            </w:pPr>
            <w:r w:rsidRPr="00EA0F3A">
              <w:rPr>
                <w:rFonts w:ascii="Times New Roman" w:eastAsia="Calibri" w:hAnsi="Times New Roman" w:cs="Times New Roman"/>
                <w:sz w:val="24"/>
                <w:szCs w:val="24"/>
              </w:rPr>
              <w:t>Dutch Bangla Bank Limited</w:t>
            </w:r>
          </w:p>
        </w:tc>
        <w:tc>
          <w:tcPr>
            <w:tcW w:w="3117" w:type="dxa"/>
          </w:tcPr>
          <w:p w14:paraId="3FF6406C" w14:textId="77777777" w:rsidR="00EA0F3A" w:rsidRPr="00EA0F3A" w:rsidRDefault="00EA0F3A" w:rsidP="001E0492">
            <w:pPr>
              <w:spacing w:line="360" w:lineRule="auto"/>
              <w:rPr>
                <w:rFonts w:ascii="Times New Roman" w:eastAsia="Calibri" w:hAnsi="Times New Roman" w:cs="Times New Roman"/>
                <w:sz w:val="24"/>
                <w:szCs w:val="24"/>
              </w:rPr>
            </w:pPr>
            <w:r w:rsidRPr="00EA0F3A">
              <w:rPr>
                <w:rFonts w:ascii="Times New Roman" w:eastAsia="Calibri" w:hAnsi="Times New Roman" w:cs="Times New Roman"/>
                <w:sz w:val="24"/>
                <w:szCs w:val="24"/>
              </w:rPr>
              <w:t>20.53%</w:t>
            </w:r>
          </w:p>
        </w:tc>
      </w:tr>
      <w:tr w:rsidR="00EA0F3A" w:rsidRPr="00EA0F3A" w14:paraId="3EA885A8" w14:textId="77777777" w:rsidTr="001805E3">
        <w:tc>
          <w:tcPr>
            <w:tcW w:w="985" w:type="dxa"/>
          </w:tcPr>
          <w:p w14:paraId="0A565D66" w14:textId="77777777" w:rsidR="00EA0F3A" w:rsidRPr="00EA0F3A" w:rsidRDefault="00EA0F3A" w:rsidP="001E0492">
            <w:pPr>
              <w:spacing w:line="360" w:lineRule="auto"/>
              <w:jc w:val="center"/>
              <w:rPr>
                <w:rFonts w:ascii="Times New Roman" w:eastAsia="Calibri" w:hAnsi="Times New Roman" w:cs="Times New Roman"/>
                <w:sz w:val="24"/>
                <w:szCs w:val="24"/>
              </w:rPr>
            </w:pPr>
            <w:r w:rsidRPr="00EA0F3A">
              <w:rPr>
                <w:rFonts w:ascii="Times New Roman" w:eastAsia="Calibri" w:hAnsi="Times New Roman" w:cs="Times New Roman"/>
                <w:sz w:val="24"/>
                <w:szCs w:val="24"/>
              </w:rPr>
              <w:t>03</w:t>
            </w:r>
          </w:p>
        </w:tc>
        <w:tc>
          <w:tcPr>
            <w:tcW w:w="5248" w:type="dxa"/>
          </w:tcPr>
          <w:p w14:paraId="2E49CA54" w14:textId="77777777" w:rsidR="00EA0F3A" w:rsidRPr="00EA0F3A" w:rsidRDefault="00EA0F3A" w:rsidP="001E0492">
            <w:pPr>
              <w:spacing w:line="360" w:lineRule="auto"/>
              <w:rPr>
                <w:rFonts w:ascii="Times New Roman" w:eastAsia="Calibri" w:hAnsi="Times New Roman" w:cs="Times New Roman"/>
                <w:b/>
                <w:bCs/>
                <w:sz w:val="24"/>
                <w:szCs w:val="24"/>
              </w:rPr>
            </w:pPr>
            <w:r w:rsidRPr="00EA0F3A">
              <w:rPr>
                <w:rFonts w:ascii="Times New Roman" w:eastAsia="Calibri" w:hAnsi="Times New Roman" w:cs="Times New Roman"/>
                <w:sz w:val="24"/>
                <w:szCs w:val="24"/>
              </w:rPr>
              <w:t>Al-</w:t>
            </w:r>
            <w:proofErr w:type="spellStart"/>
            <w:r w:rsidRPr="00EA0F3A">
              <w:rPr>
                <w:rFonts w:ascii="Times New Roman" w:eastAsia="Calibri" w:hAnsi="Times New Roman" w:cs="Times New Roman"/>
                <w:sz w:val="24"/>
                <w:szCs w:val="24"/>
              </w:rPr>
              <w:t>Arafah</w:t>
            </w:r>
            <w:proofErr w:type="spellEnd"/>
            <w:r w:rsidRPr="00EA0F3A">
              <w:rPr>
                <w:rFonts w:ascii="Times New Roman" w:eastAsia="Calibri" w:hAnsi="Times New Roman" w:cs="Times New Roman"/>
                <w:sz w:val="24"/>
                <w:szCs w:val="24"/>
              </w:rPr>
              <w:t xml:space="preserve"> </w:t>
            </w:r>
            <w:proofErr w:type="spellStart"/>
            <w:r w:rsidRPr="00EA0F3A">
              <w:rPr>
                <w:rFonts w:ascii="Times New Roman" w:eastAsia="Calibri" w:hAnsi="Times New Roman" w:cs="Times New Roman"/>
                <w:sz w:val="24"/>
                <w:szCs w:val="24"/>
              </w:rPr>
              <w:t>Islami</w:t>
            </w:r>
            <w:proofErr w:type="spellEnd"/>
            <w:r w:rsidRPr="00EA0F3A">
              <w:rPr>
                <w:rFonts w:ascii="Times New Roman" w:eastAsia="Calibri" w:hAnsi="Times New Roman" w:cs="Times New Roman"/>
                <w:sz w:val="24"/>
                <w:szCs w:val="24"/>
              </w:rPr>
              <w:t xml:space="preserve"> Bank Limited</w:t>
            </w:r>
          </w:p>
        </w:tc>
        <w:tc>
          <w:tcPr>
            <w:tcW w:w="3117" w:type="dxa"/>
          </w:tcPr>
          <w:p w14:paraId="5FE3BBCD" w14:textId="77777777" w:rsidR="00EA0F3A" w:rsidRPr="00EA0F3A" w:rsidRDefault="00EA0F3A" w:rsidP="001E0492">
            <w:pPr>
              <w:spacing w:line="360" w:lineRule="auto"/>
              <w:rPr>
                <w:rFonts w:ascii="Times New Roman" w:eastAsia="Calibri" w:hAnsi="Times New Roman" w:cs="Times New Roman"/>
                <w:sz w:val="24"/>
                <w:szCs w:val="24"/>
              </w:rPr>
            </w:pPr>
            <w:r w:rsidRPr="00EA0F3A">
              <w:rPr>
                <w:rFonts w:ascii="Times New Roman" w:eastAsia="Calibri" w:hAnsi="Times New Roman" w:cs="Times New Roman"/>
                <w:sz w:val="24"/>
                <w:szCs w:val="24"/>
              </w:rPr>
              <w:t>18.79%</w:t>
            </w:r>
          </w:p>
        </w:tc>
      </w:tr>
      <w:tr w:rsidR="00EA0F3A" w:rsidRPr="00EA0F3A" w14:paraId="665DDC8F" w14:textId="77777777" w:rsidTr="001805E3">
        <w:tc>
          <w:tcPr>
            <w:tcW w:w="985" w:type="dxa"/>
          </w:tcPr>
          <w:p w14:paraId="621C643B" w14:textId="77777777" w:rsidR="00EA0F3A" w:rsidRPr="00EA0F3A" w:rsidRDefault="00EA0F3A" w:rsidP="001E0492">
            <w:pPr>
              <w:spacing w:line="360" w:lineRule="auto"/>
              <w:jc w:val="center"/>
              <w:rPr>
                <w:rFonts w:ascii="Times New Roman" w:eastAsia="Calibri" w:hAnsi="Times New Roman" w:cs="Times New Roman"/>
                <w:sz w:val="24"/>
                <w:szCs w:val="24"/>
              </w:rPr>
            </w:pPr>
            <w:r w:rsidRPr="00EA0F3A">
              <w:rPr>
                <w:rFonts w:ascii="Times New Roman" w:eastAsia="Calibri" w:hAnsi="Times New Roman" w:cs="Times New Roman"/>
                <w:sz w:val="24"/>
                <w:szCs w:val="24"/>
              </w:rPr>
              <w:t>04</w:t>
            </w:r>
          </w:p>
        </w:tc>
        <w:tc>
          <w:tcPr>
            <w:tcW w:w="5248" w:type="dxa"/>
          </w:tcPr>
          <w:p w14:paraId="763E2258" w14:textId="77777777" w:rsidR="00EA0F3A" w:rsidRPr="00EA0F3A" w:rsidRDefault="00EA0F3A" w:rsidP="001E0492">
            <w:pPr>
              <w:spacing w:line="360" w:lineRule="auto"/>
              <w:rPr>
                <w:rFonts w:ascii="Times New Roman" w:eastAsia="Calibri" w:hAnsi="Times New Roman" w:cs="Times New Roman"/>
                <w:b/>
                <w:bCs/>
                <w:sz w:val="24"/>
                <w:szCs w:val="24"/>
              </w:rPr>
            </w:pPr>
            <w:r w:rsidRPr="00EA0F3A">
              <w:rPr>
                <w:rFonts w:ascii="Times New Roman" w:eastAsia="Calibri" w:hAnsi="Times New Roman" w:cs="Times New Roman"/>
                <w:sz w:val="24"/>
                <w:szCs w:val="24"/>
              </w:rPr>
              <w:t xml:space="preserve">Bank </w:t>
            </w:r>
            <w:proofErr w:type="spellStart"/>
            <w:r w:rsidRPr="00EA0F3A">
              <w:rPr>
                <w:rFonts w:ascii="Times New Roman" w:eastAsia="Calibri" w:hAnsi="Times New Roman" w:cs="Times New Roman"/>
                <w:sz w:val="24"/>
                <w:szCs w:val="24"/>
              </w:rPr>
              <w:t>Aisa</w:t>
            </w:r>
            <w:proofErr w:type="spellEnd"/>
            <w:r w:rsidRPr="00EA0F3A">
              <w:rPr>
                <w:rFonts w:ascii="Times New Roman" w:eastAsia="Calibri" w:hAnsi="Times New Roman" w:cs="Times New Roman"/>
                <w:sz w:val="24"/>
                <w:szCs w:val="24"/>
              </w:rPr>
              <w:t xml:space="preserve"> Limited </w:t>
            </w:r>
          </w:p>
        </w:tc>
        <w:tc>
          <w:tcPr>
            <w:tcW w:w="3117" w:type="dxa"/>
          </w:tcPr>
          <w:p w14:paraId="48B86DEC" w14:textId="77777777" w:rsidR="00EA0F3A" w:rsidRPr="00EA0F3A" w:rsidRDefault="00EA0F3A" w:rsidP="001E0492">
            <w:pPr>
              <w:spacing w:line="360" w:lineRule="auto"/>
              <w:rPr>
                <w:rFonts w:ascii="Times New Roman" w:eastAsia="Calibri" w:hAnsi="Times New Roman" w:cs="Times New Roman"/>
                <w:sz w:val="24"/>
                <w:szCs w:val="24"/>
              </w:rPr>
            </w:pPr>
            <w:r w:rsidRPr="00EA0F3A">
              <w:rPr>
                <w:rFonts w:ascii="Times New Roman" w:eastAsia="Calibri" w:hAnsi="Times New Roman" w:cs="Times New Roman"/>
                <w:sz w:val="24"/>
                <w:szCs w:val="24"/>
              </w:rPr>
              <w:t>17.99%</w:t>
            </w:r>
          </w:p>
        </w:tc>
      </w:tr>
      <w:tr w:rsidR="00EA0F3A" w:rsidRPr="00EA0F3A" w14:paraId="3A3D56C0" w14:textId="77777777" w:rsidTr="001805E3">
        <w:tc>
          <w:tcPr>
            <w:tcW w:w="985" w:type="dxa"/>
          </w:tcPr>
          <w:p w14:paraId="39E35462" w14:textId="77777777" w:rsidR="00EA0F3A" w:rsidRPr="00EA0F3A" w:rsidRDefault="00EA0F3A" w:rsidP="001E0492">
            <w:pPr>
              <w:spacing w:line="360" w:lineRule="auto"/>
              <w:jc w:val="center"/>
              <w:rPr>
                <w:rFonts w:ascii="Times New Roman" w:eastAsia="Calibri" w:hAnsi="Times New Roman" w:cs="Times New Roman"/>
                <w:sz w:val="24"/>
                <w:szCs w:val="24"/>
              </w:rPr>
            </w:pPr>
            <w:r w:rsidRPr="00EA0F3A">
              <w:rPr>
                <w:rFonts w:ascii="Times New Roman" w:eastAsia="Calibri" w:hAnsi="Times New Roman" w:cs="Times New Roman"/>
                <w:sz w:val="24"/>
                <w:szCs w:val="24"/>
              </w:rPr>
              <w:t>05</w:t>
            </w:r>
          </w:p>
        </w:tc>
        <w:tc>
          <w:tcPr>
            <w:tcW w:w="5248" w:type="dxa"/>
          </w:tcPr>
          <w:p w14:paraId="612905CC" w14:textId="77777777" w:rsidR="00EA0F3A" w:rsidRPr="00EA0F3A" w:rsidRDefault="00EA0F3A" w:rsidP="001E0492">
            <w:pPr>
              <w:spacing w:line="360" w:lineRule="auto"/>
              <w:rPr>
                <w:rFonts w:ascii="Times New Roman" w:eastAsia="Calibri" w:hAnsi="Times New Roman" w:cs="Times New Roman"/>
                <w:b/>
                <w:bCs/>
                <w:sz w:val="24"/>
                <w:szCs w:val="24"/>
              </w:rPr>
            </w:pPr>
            <w:proofErr w:type="spellStart"/>
            <w:r w:rsidRPr="00EA0F3A">
              <w:rPr>
                <w:rFonts w:ascii="Times New Roman" w:eastAsia="Calibri" w:hAnsi="Times New Roman" w:cs="Times New Roman"/>
                <w:sz w:val="24"/>
                <w:szCs w:val="24"/>
              </w:rPr>
              <w:t>Agrani</w:t>
            </w:r>
            <w:proofErr w:type="spellEnd"/>
            <w:r w:rsidRPr="00EA0F3A">
              <w:rPr>
                <w:rFonts w:ascii="Times New Roman" w:eastAsia="Calibri" w:hAnsi="Times New Roman" w:cs="Times New Roman"/>
                <w:sz w:val="24"/>
                <w:szCs w:val="24"/>
              </w:rPr>
              <w:t xml:space="preserve"> Bank Limited</w:t>
            </w:r>
          </w:p>
        </w:tc>
        <w:tc>
          <w:tcPr>
            <w:tcW w:w="3117" w:type="dxa"/>
          </w:tcPr>
          <w:p w14:paraId="7DD046E9" w14:textId="77777777" w:rsidR="00EA0F3A" w:rsidRPr="00EA0F3A" w:rsidRDefault="00EA0F3A" w:rsidP="001E0492">
            <w:pPr>
              <w:spacing w:line="360" w:lineRule="auto"/>
              <w:rPr>
                <w:rFonts w:ascii="Times New Roman" w:eastAsia="Calibri" w:hAnsi="Times New Roman" w:cs="Times New Roman"/>
                <w:sz w:val="24"/>
                <w:szCs w:val="24"/>
              </w:rPr>
            </w:pPr>
            <w:r w:rsidRPr="00EA0F3A">
              <w:rPr>
                <w:rFonts w:ascii="Times New Roman" w:eastAsia="Calibri" w:hAnsi="Times New Roman" w:cs="Times New Roman"/>
                <w:sz w:val="24"/>
                <w:szCs w:val="24"/>
              </w:rPr>
              <w:t>03.51%</w:t>
            </w:r>
          </w:p>
        </w:tc>
      </w:tr>
    </w:tbl>
    <w:p w14:paraId="5E35D233" w14:textId="459EC1E2" w:rsidR="00EA0F3A" w:rsidRDefault="00EA0F3A" w:rsidP="001E0492">
      <w:pPr>
        <w:spacing w:line="360" w:lineRule="auto"/>
        <w:rPr>
          <w:rFonts w:ascii="Times New Roman" w:eastAsia="Calibri" w:hAnsi="Times New Roman" w:cs="Times New Roman"/>
          <w:b/>
          <w:bCs/>
          <w:sz w:val="24"/>
          <w:szCs w:val="24"/>
        </w:rPr>
      </w:pPr>
    </w:p>
    <w:p w14:paraId="7680DE87" w14:textId="5B9C28C1" w:rsidR="00915E38" w:rsidRPr="00EA0F3A" w:rsidRDefault="00915E38" w:rsidP="00915E38">
      <w:pPr>
        <w:pStyle w:val="Caption"/>
        <w:rPr>
          <w:rFonts w:ascii="Times New Roman" w:eastAsia="Calibri" w:hAnsi="Times New Roman" w:cs="Times New Roman"/>
          <w:b/>
          <w:bCs/>
          <w:sz w:val="24"/>
          <w:szCs w:val="24"/>
        </w:rPr>
      </w:pPr>
      <w:bookmarkStart w:id="89" w:name="_Toc85019738"/>
      <w:r>
        <w:t xml:space="preserve">Table </w:t>
      </w:r>
      <w:r w:rsidR="00161A33">
        <w:fldChar w:fldCharType="begin"/>
      </w:r>
      <w:r w:rsidR="00161A33">
        <w:instrText xml:space="preserve"> SEQ Table \* ARABIC </w:instrText>
      </w:r>
      <w:r w:rsidR="00161A33">
        <w:fldChar w:fldCharType="separate"/>
      </w:r>
      <w:r w:rsidR="00F0657B">
        <w:rPr>
          <w:noProof/>
        </w:rPr>
        <w:t>2</w:t>
      </w:r>
      <w:r w:rsidR="00161A33">
        <w:rPr>
          <w:noProof/>
        </w:rPr>
        <w:fldChar w:fldCharType="end"/>
      </w:r>
      <w:r>
        <w:t xml:space="preserve">: </w:t>
      </w:r>
      <w:r w:rsidRPr="00E53635">
        <w:t xml:space="preserve">Top 5 Bank Share of Total Agents Banking </w:t>
      </w:r>
      <w:r>
        <w:t>Cash Deposit</w:t>
      </w:r>
      <w:r w:rsidRPr="00E53635">
        <w:t xml:space="preserve"> in Bangladesh</w:t>
      </w:r>
      <w:bookmarkEnd w:id="89"/>
    </w:p>
    <w:p w14:paraId="17FCF936" w14:textId="2F1E06BD" w:rsidR="00F51907" w:rsidRPr="001E0492" w:rsidRDefault="00F51907" w:rsidP="001E0492">
      <w:pPr>
        <w:spacing w:line="360" w:lineRule="auto"/>
        <w:jc w:val="both"/>
        <w:rPr>
          <w:rFonts w:ascii="Times New Roman" w:hAnsi="Times New Roman" w:cs="Times New Roman"/>
          <w:sz w:val="24"/>
          <w:szCs w:val="24"/>
        </w:rPr>
      </w:pPr>
    </w:p>
    <w:p w14:paraId="033F6C0B" w14:textId="269BAFC1" w:rsidR="00E66A0D" w:rsidRPr="001E0492" w:rsidRDefault="009D0933" w:rsidP="00345D2E">
      <w:pPr>
        <w:pStyle w:val="Heading3"/>
      </w:pPr>
      <w:bookmarkStart w:id="90" w:name="_Toc85743509"/>
      <w:r w:rsidRPr="001E0492">
        <w:t>5.</w:t>
      </w:r>
      <w:r w:rsidR="00764E9B" w:rsidRPr="001E0492">
        <w:t>9</w:t>
      </w:r>
      <w:r w:rsidRPr="001E0492">
        <w:t xml:space="preserve">.2 </w:t>
      </w:r>
      <w:r w:rsidR="00E66A0D" w:rsidRPr="001E0492">
        <w:t>Cash</w:t>
      </w:r>
      <w:r w:rsidR="00F51907" w:rsidRPr="001E0492">
        <w:t xml:space="preserve"> </w:t>
      </w:r>
      <w:r w:rsidR="00E66A0D" w:rsidRPr="001E0492">
        <w:t>Withdrawal</w:t>
      </w:r>
      <w:bookmarkEnd w:id="90"/>
    </w:p>
    <w:p w14:paraId="33208956" w14:textId="77777777" w:rsidR="007F33BA" w:rsidRPr="001E0492" w:rsidRDefault="007F33BA"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By using agent banking system customer can withdrawal the cash from the agent point.  Customer will withdrawal cash by using Janata bank agent banking system after opening the agent banking of this bank.</w:t>
      </w:r>
    </w:p>
    <w:p w14:paraId="02416996" w14:textId="38553146" w:rsidR="007F33BA" w:rsidRPr="001E0492" w:rsidRDefault="007F33BA" w:rsidP="0042749E">
      <w:pPr>
        <w:pStyle w:val="ListParagraph"/>
        <w:numPr>
          <w:ilvl w:val="0"/>
          <w:numId w:val="17"/>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Customer will go to the agent point, access to the agent for withdrawal the cash. And </w:t>
      </w:r>
      <w:r w:rsidR="00CC453B" w:rsidRPr="001E0492">
        <w:rPr>
          <w:rFonts w:ascii="Times New Roman" w:hAnsi="Times New Roman" w:cs="Times New Roman"/>
          <w:sz w:val="24"/>
          <w:szCs w:val="24"/>
        </w:rPr>
        <w:t>also,</w:t>
      </w:r>
      <w:r w:rsidRPr="001E0492">
        <w:rPr>
          <w:rFonts w:ascii="Times New Roman" w:hAnsi="Times New Roman" w:cs="Times New Roman"/>
          <w:sz w:val="24"/>
          <w:szCs w:val="24"/>
        </w:rPr>
        <w:t xml:space="preserve"> will mention the amount that the customer want to be withdrawn.</w:t>
      </w:r>
    </w:p>
    <w:p w14:paraId="227C5298" w14:textId="77777777" w:rsidR="007F33BA" w:rsidRPr="001E0492" w:rsidRDefault="007F33BA" w:rsidP="0042749E">
      <w:pPr>
        <w:pStyle w:val="ListParagraph"/>
        <w:numPr>
          <w:ilvl w:val="0"/>
          <w:numId w:val="17"/>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Amount will input in this system by </w:t>
      </w:r>
      <w:r w:rsidR="00A44893" w:rsidRPr="001E0492">
        <w:rPr>
          <w:rFonts w:ascii="Times New Roman" w:hAnsi="Times New Roman" w:cs="Times New Roman"/>
          <w:sz w:val="24"/>
          <w:szCs w:val="24"/>
        </w:rPr>
        <w:t>the agent. By using finger print and also customer card, customer will enter into the system by the help of the agent. Then the system will verify the amount that the amount is available or not available in the customer’s account.</w:t>
      </w:r>
    </w:p>
    <w:p w14:paraId="1679666B" w14:textId="77777777" w:rsidR="00A44893" w:rsidRPr="001E0492" w:rsidRDefault="00A44893" w:rsidP="0042749E">
      <w:pPr>
        <w:pStyle w:val="ListParagraph"/>
        <w:numPr>
          <w:ilvl w:val="0"/>
          <w:numId w:val="17"/>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If customer’s balance is not available the customer will not enter into the system. But if </w:t>
      </w:r>
      <w:r w:rsidR="00BB530B" w:rsidRPr="001E0492">
        <w:rPr>
          <w:rFonts w:ascii="Times New Roman" w:hAnsi="Times New Roman" w:cs="Times New Roman"/>
          <w:sz w:val="24"/>
          <w:szCs w:val="24"/>
        </w:rPr>
        <w:t>the balance shows available in the customer’s account, customer will enter into the system by using finger print to finish the transaction system.</w:t>
      </w:r>
      <w:r w:rsidR="00C93E71" w:rsidRPr="001E0492">
        <w:rPr>
          <w:rFonts w:ascii="Times New Roman" w:hAnsi="Times New Roman" w:cs="Times New Roman"/>
          <w:sz w:val="24"/>
          <w:szCs w:val="24"/>
        </w:rPr>
        <w:t xml:space="preserve"> After finger print </w:t>
      </w:r>
      <w:r w:rsidR="00C93E71" w:rsidRPr="001E0492">
        <w:rPr>
          <w:rFonts w:ascii="Times New Roman" w:hAnsi="Times New Roman" w:cs="Times New Roman"/>
          <w:sz w:val="24"/>
          <w:szCs w:val="24"/>
        </w:rPr>
        <w:lastRenderedPageBreak/>
        <w:t>imprimatur process of the agent’s the system will debit the customer’s statement. And the agent account will be in credit situation.</w:t>
      </w:r>
    </w:p>
    <w:p w14:paraId="4A5ACF24" w14:textId="77777777" w:rsidR="00C93E71" w:rsidRPr="001E0492" w:rsidRDefault="00C93E71" w:rsidP="0042749E">
      <w:pPr>
        <w:pStyle w:val="ListParagraph"/>
        <w:numPr>
          <w:ilvl w:val="0"/>
          <w:numId w:val="17"/>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When the customer account will be debited customer will find update balance information through SMS notification.</w:t>
      </w:r>
    </w:p>
    <w:p w14:paraId="18C981BB" w14:textId="2D5EC438" w:rsidR="00C93E71" w:rsidRPr="001E0492" w:rsidRDefault="00C93E71" w:rsidP="0042749E">
      <w:pPr>
        <w:pStyle w:val="ListParagraph"/>
        <w:numPr>
          <w:ilvl w:val="0"/>
          <w:numId w:val="17"/>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After all </w:t>
      </w:r>
      <w:r w:rsidR="00D24A1E" w:rsidRPr="001E0492">
        <w:rPr>
          <w:rFonts w:ascii="Times New Roman" w:hAnsi="Times New Roman" w:cs="Times New Roman"/>
          <w:sz w:val="24"/>
          <w:szCs w:val="24"/>
        </w:rPr>
        <w:t>these agents</w:t>
      </w:r>
      <w:r w:rsidRPr="001E0492">
        <w:rPr>
          <w:rFonts w:ascii="Times New Roman" w:hAnsi="Times New Roman" w:cs="Times New Roman"/>
          <w:sz w:val="24"/>
          <w:szCs w:val="24"/>
        </w:rPr>
        <w:t xml:space="preserve"> will give cash to the customer when the transaction will be finished and the </w:t>
      </w:r>
      <w:r w:rsidR="00CD2C2E" w:rsidRPr="001E0492">
        <w:rPr>
          <w:rFonts w:ascii="Times New Roman" w:hAnsi="Times New Roman" w:cs="Times New Roman"/>
          <w:sz w:val="24"/>
          <w:szCs w:val="24"/>
        </w:rPr>
        <w:t>system will propagate the debit receipt.</w:t>
      </w:r>
    </w:p>
    <w:p w14:paraId="16F40F1B" w14:textId="2B828710" w:rsidR="00CC453B" w:rsidRPr="001E0492" w:rsidRDefault="00CC453B" w:rsidP="001E0492">
      <w:pPr>
        <w:spacing w:line="360" w:lineRule="auto"/>
        <w:ind w:left="360"/>
        <w:jc w:val="both"/>
        <w:rPr>
          <w:rFonts w:ascii="Times New Roman" w:hAnsi="Times New Roman" w:cs="Times New Roman"/>
          <w:sz w:val="24"/>
          <w:szCs w:val="24"/>
        </w:rPr>
      </w:pPr>
    </w:p>
    <w:p w14:paraId="49843466" w14:textId="138D4FEC" w:rsidR="00CC453B" w:rsidRPr="001E0492" w:rsidRDefault="00CC453B" w:rsidP="001E0492">
      <w:pPr>
        <w:spacing w:line="360" w:lineRule="auto"/>
        <w:ind w:left="360"/>
        <w:jc w:val="both"/>
        <w:rPr>
          <w:rFonts w:ascii="Times New Roman" w:hAnsi="Times New Roman" w:cs="Times New Roman"/>
          <w:sz w:val="24"/>
          <w:szCs w:val="24"/>
        </w:rPr>
      </w:pPr>
      <w:r w:rsidRPr="001E0492">
        <w:rPr>
          <w:rFonts w:ascii="Times New Roman" w:hAnsi="Times New Roman" w:cs="Times New Roman"/>
          <w:sz w:val="24"/>
          <w:szCs w:val="24"/>
        </w:rPr>
        <w:t xml:space="preserve">Here is the graph about Cash withdrawal percentage of 2019 and 2020 according to listed </w:t>
      </w:r>
      <w:r w:rsidR="00836978" w:rsidRPr="001E0492">
        <w:rPr>
          <w:rFonts w:ascii="Times New Roman" w:hAnsi="Times New Roman" w:cs="Times New Roman"/>
          <w:sz w:val="24"/>
          <w:szCs w:val="24"/>
        </w:rPr>
        <w:t>agent bank of Bangladesh bank.</w:t>
      </w:r>
    </w:p>
    <w:p w14:paraId="15D967F1" w14:textId="3B4380C3" w:rsidR="00D24A1E" w:rsidRPr="001E0492" w:rsidRDefault="00213EA4" w:rsidP="001E0492">
      <w:pPr>
        <w:pStyle w:val="ListParagraph"/>
        <w:spacing w:line="360" w:lineRule="auto"/>
        <w:jc w:val="both"/>
        <w:rPr>
          <w:rFonts w:ascii="Times New Roman" w:hAnsi="Times New Roman" w:cs="Times New Roman"/>
          <w:sz w:val="24"/>
          <w:szCs w:val="24"/>
        </w:rPr>
      </w:pPr>
      <w:r w:rsidRPr="001E0492">
        <w:rPr>
          <w:rFonts w:ascii="Times New Roman" w:hAnsi="Times New Roman" w:cs="Times New Roman"/>
          <w:noProof/>
          <w:sz w:val="24"/>
          <w:szCs w:val="24"/>
        </w:rPr>
        <w:drawing>
          <wp:inline distT="0" distB="0" distL="0" distR="0" wp14:anchorId="27AF92AE" wp14:editId="17459B55">
            <wp:extent cx="5486400" cy="3200400"/>
            <wp:effectExtent l="0" t="0" r="0" b="0"/>
            <wp:docPr id="92" name="Chart 92"/>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3B929577" w14:textId="3C33C52C" w:rsidR="00D24A1E" w:rsidRPr="001E0492" w:rsidRDefault="004D6ECC" w:rsidP="001E0492">
      <w:pPr>
        <w:pStyle w:val="Caption"/>
        <w:spacing w:line="360" w:lineRule="auto"/>
        <w:jc w:val="both"/>
        <w:rPr>
          <w:rFonts w:ascii="Times New Roman" w:hAnsi="Times New Roman" w:cs="Times New Roman"/>
          <w:sz w:val="24"/>
          <w:szCs w:val="24"/>
        </w:rPr>
      </w:pPr>
      <w:bookmarkStart w:id="91" w:name="_Toc83866361"/>
      <w:r w:rsidRPr="001E0492">
        <w:rPr>
          <w:rFonts w:ascii="Times New Roman" w:hAnsi="Times New Roman" w:cs="Times New Roman"/>
          <w:sz w:val="24"/>
          <w:szCs w:val="24"/>
        </w:rPr>
        <w:t>Figure</w:t>
      </w:r>
      <w:r w:rsidR="00DA52EA">
        <w:rPr>
          <w:rFonts w:ascii="Times New Roman" w:hAnsi="Times New Roman" w:cs="Times New Roman"/>
          <w:sz w:val="24"/>
          <w:szCs w:val="24"/>
        </w:rPr>
        <w:t xml:space="preserve"> 9</w:t>
      </w:r>
      <w:r w:rsidRPr="001E0492">
        <w:rPr>
          <w:rFonts w:ascii="Times New Roman" w:hAnsi="Times New Roman" w:cs="Times New Roman"/>
          <w:sz w:val="24"/>
          <w:szCs w:val="24"/>
        </w:rPr>
        <w:t>: Total Cash Withdrawal in Agent Banking (Bangladesh Bank)</w:t>
      </w:r>
      <w:bookmarkEnd w:id="91"/>
    </w:p>
    <w:p w14:paraId="53B327F9" w14:textId="16E907B2" w:rsidR="00CD2C2E" w:rsidRPr="001E0492" w:rsidRDefault="00CD2C2E" w:rsidP="001E0492">
      <w:pPr>
        <w:spacing w:line="360" w:lineRule="auto"/>
        <w:jc w:val="both"/>
        <w:rPr>
          <w:rFonts w:ascii="Times New Roman" w:hAnsi="Times New Roman" w:cs="Times New Roman"/>
          <w:sz w:val="24"/>
          <w:szCs w:val="24"/>
        </w:rPr>
      </w:pPr>
    </w:p>
    <w:p w14:paraId="04D9078B" w14:textId="7EA804F4" w:rsidR="00213EA4" w:rsidRPr="001E0492" w:rsidRDefault="00213EA4"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Interpretation: This Graph showed the total </w:t>
      </w:r>
      <w:r w:rsidR="00C5351B" w:rsidRPr="001E0492">
        <w:rPr>
          <w:rFonts w:ascii="Times New Roman" w:hAnsi="Times New Roman" w:cs="Times New Roman"/>
          <w:sz w:val="24"/>
          <w:szCs w:val="24"/>
        </w:rPr>
        <w:t xml:space="preserve">Cash Withdraw </w:t>
      </w:r>
      <w:r w:rsidRPr="001E0492">
        <w:rPr>
          <w:rFonts w:ascii="Times New Roman" w:hAnsi="Times New Roman" w:cs="Times New Roman"/>
          <w:sz w:val="24"/>
          <w:szCs w:val="24"/>
        </w:rPr>
        <w:t xml:space="preserve">(In Million Taka) </w:t>
      </w:r>
      <w:r w:rsidR="00C5351B" w:rsidRPr="001E0492">
        <w:rPr>
          <w:rFonts w:ascii="Times New Roman" w:hAnsi="Times New Roman" w:cs="Times New Roman"/>
          <w:sz w:val="24"/>
          <w:szCs w:val="24"/>
        </w:rPr>
        <w:t>In July 2019 the total withdrawal amount from agent bank was 0.</w:t>
      </w:r>
      <w:r w:rsidR="004F3E24" w:rsidRPr="001E0492">
        <w:rPr>
          <w:rFonts w:ascii="Times New Roman" w:hAnsi="Times New Roman" w:cs="Times New Roman"/>
          <w:sz w:val="24"/>
          <w:szCs w:val="24"/>
        </w:rPr>
        <w:t>1</w:t>
      </w:r>
      <w:r w:rsidR="00C5351B" w:rsidRPr="001E0492">
        <w:rPr>
          <w:rFonts w:ascii="Times New Roman" w:hAnsi="Times New Roman" w:cs="Times New Roman"/>
          <w:sz w:val="24"/>
          <w:szCs w:val="24"/>
        </w:rPr>
        <w:t xml:space="preserve"> million and In July 2020 was 0.</w:t>
      </w:r>
      <w:r w:rsidR="004F3E24" w:rsidRPr="001E0492">
        <w:rPr>
          <w:rFonts w:ascii="Times New Roman" w:hAnsi="Times New Roman" w:cs="Times New Roman"/>
          <w:sz w:val="24"/>
          <w:szCs w:val="24"/>
        </w:rPr>
        <w:t xml:space="preserve">4 </w:t>
      </w:r>
      <w:r w:rsidR="00C5351B" w:rsidRPr="001E0492">
        <w:rPr>
          <w:rFonts w:ascii="Times New Roman" w:hAnsi="Times New Roman" w:cs="Times New Roman"/>
          <w:sz w:val="24"/>
          <w:szCs w:val="24"/>
        </w:rPr>
        <w:t xml:space="preserve">million. </w:t>
      </w:r>
      <w:proofErr w:type="gramStart"/>
      <w:r w:rsidRPr="001E0492">
        <w:rPr>
          <w:rFonts w:ascii="Times New Roman" w:hAnsi="Times New Roman" w:cs="Times New Roman"/>
          <w:sz w:val="24"/>
          <w:szCs w:val="24"/>
        </w:rPr>
        <w:t>based</w:t>
      </w:r>
      <w:proofErr w:type="gramEnd"/>
      <w:r w:rsidRPr="001E0492">
        <w:rPr>
          <w:rFonts w:ascii="Times New Roman" w:hAnsi="Times New Roman" w:cs="Times New Roman"/>
          <w:sz w:val="24"/>
          <w:szCs w:val="24"/>
        </w:rPr>
        <w:t xml:space="preserve"> on Bangladesh Bank report.</w:t>
      </w:r>
      <w:r w:rsidR="00C5351B" w:rsidRPr="001E0492">
        <w:rPr>
          <w:rFonts w:ascii="Times New Roman" w:hAnsi="Times New Roman" w:cs="Times New Roman"/>
          <w:sz w:val="24"/>
          <w:szCs w:val="24"/>
        </w:rPr>
        <w:t xml:space="preserve"> In short, the growth report of Cash withdrawal from agent bank is high.</w:t>
      </w:r>
    </w:p>
    <w:p w14:paraId="55FD4973" w14:textId="7CD90E81" w:rsidR="00836978" w:rsidRPr="001E0492" w:rsidRDefault="009D0933" w:rsidP="00345D2E">
      <w:pPr>
        <w:pStyle w:val="Heading3"/>
      </w:pPr>
      <w:bookmarkStart w:id="92" w:name="_Toc85743510"/>
      <w:r w:rsidRPr="001E0492">
        <w:t>5.</w:t>
      </w:r>
      <w:r w:rsidR="00764E9B" w:rsidRPr="001E0492">
        <w:t>9</w:t>
      </w:r>
      <w:r w:rsidRPr="001E0492">
        <w:t xml:space="preserve">.3 </w:t>
      </w:r>
      <w:r w:rsidR="00CD2C2E" w:rsidRPr="001E0492">
        <w:t>Foreign remittance payment</w:t>
      </w:r>
      <w:bookmarkEnd w:id="92"/>
    </w:p>
    <w:p w14:paraId="286BD5E5" w14:textId="425D2D9F" w:rsidR="00836978" w:rsidRPr="001E0492" w:rsidRDefault="00A73CD3"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Foreign remittance me</w:t>
      </w:r>
      <w:r w:rsidR="00A06E08" w:rsidRPr="001E0492">
        <w:rPr>
          <w:rFonts w:ascii="Times New Roman" w:hAnsi="Times New Roman" w:cs="Times New Roman"/>
          <w:sz w:val="24"/>
          <w:szCs w:val="24"/>
        </w:rPr>
        <w:t>ans</w:t>
      </w:r>
      <w:r w:rsidRPr="001E0492">
        <w:rPr>
          <w:rFonts w:ascii="Times New Roman" w:hAnsi="Times New Roman" w:cs="Times New Roman"/>
          <w:sz w:val="24"/>
          <w:szCs w:val="24"/>
        </w:rPr>
        <w:t xml:space="preserve"> from the foreign countries the worker will send or transfer money to their family in their home or own countries.</w:t>
      </w:r>
    </w:p>
    <w:p w14:paraId="3A2B5DE1" w14:textId="384B6120" w:rsidR="00836978" w:rsidRPr="001E0492" w:rsidRDefault="00836978"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lastRenderedPageBreak/>
        <w:t>In this pie chart I tried to share about the foreign remittance captured area. So that we get to know about the growth of foreign remittance rate.</w:t>
      </w:r>
    </w:p>
    <w:p w14:paraId="6D3E3B82" w14:textId="30059C9E" w:rsidR="00A82F90" w:rsidRPr="001E0492" w:rsidRDefault="00A82F90" w:rsidP="001E0492">
      <w:pPr>
        <w:spacing w:line="360" w:lineRule="auto"/>
        <w:jc w:val="both"/>
        <w:rPr>
          <w:rFonts w:ascii="Times New Roman" w:hAnsi="Times New Roman" w:cs="Times New Roman"/>
          <w:sz w:val="24"/>
          <w:szCs w:val="24"/>
        </w:rPr>
      </w:pPr>
      <w:r w:rsidRPr="001E0492">
        <w:rPr>
          <w:rFonts w:ascii="Times New Roman" w:hAnsi="Times New Roman" w:cs="Times New Roman"/>
          <w:noProof/>
          <w:sz w:val="24"/>
          <w:szCs w:val="24"/>
        </w:rPr>
        <w:drawing>
          <wp:inline distT="0" distB="0" distL="0" distR="0" wp14:anchorId="32957902" wp14:editId="54D5EDCA">
            <wp:extent cx="3870960" cy="2235200"/>
            <wp:effectExtent l="0" t="0" r="15240" b="12700"/>
            <wp:docPr id="98" name="Chart 98"/>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625635EF" w14:textId="33D67FA8" w:rsidR="00A82F90" w:rsidRPr="001E0492" w:rsidRDefault="004D6ECC" w:rsidP="001E0492">
      <w:pPr>
        <w:pStyle w:val="Caption"/>
        <w:spacing w:line="360" w:lineRule="auto"/>
        <w:jc w:val="both"/>
        <w:rPr>
          <w:rFonts w:ascii="Times New Roman" w:hAnsi="Times New Roman" w:cs="Times New Roman"/>
          <w:sz w:val="24"/>
          <w:szCs w:val="24"/>
        </w:rPr>
      </w:pPr>
      <w:bookmarkStart w:id="93" w:name="_Toc83866362"/>
      <w:r w:rsidRPr="001E0492">
        <w:rPr>
          <w:rFonts w:ascii="Times New Roman" w:hAnsi="Times New Roman" w:cs="Times New Roman"/>
          <w:sz w:val="24"/>
          <w:szCs w:val="24"/>
        </w:rPr>
        <w:t>Figure</w:t>
      </w:r>
      <w:r w:rsidR="00DA52EA">
        <w:rPr>
          <w:rFonts w:ascii="Times New Roman" w:hAnsi="Times New Roman" w:cs="Times New Roman"/>
          <w:sz w:val="24"/>
          <w:szCs w:val="24"/>
        </w:rPr>
        <w:t xml:space="preserve"> 10</w:t>
      </w:r>
      <w:r w:rsidRPr="001E0492">
        <w:rPr>
          <w:rFonts w:ascii="Times New Roman" w:hAnsi="Times New Roman" w:cs="Times New Roman"/>
          <w:sz w:val="24"/>
          <w:szCs w:val="24"/>
        </w:rPr>
        <w:t>: Foreign Remittance rate (Area wise)</w:t>
      </w:r>
      <w:bookmarkEnd w:id="93"/>
    </w:p>
    <w:p w14:paraId="3993625E" w14:textId="6631851D" w:rsidR="000D4137" w:rsidRPr="001E0492" w:rsidRDefault="000D4137" w:rsidP="001E0492">
      <w:pPr>
        <w:spacing w:line="360" w:lineRule="auto"/>
        <w:jc w:val="both"/>
        <w:rPr>
          <w:rFonts w:ascii="Times New Roman" w:hAnsi="Times New Roman" w:cs="Times New Roman"/>
          <w:sz w:val="24"/>
          <w:szCs w:val="24"/>
        </w:rPr>
      </w:pPr>
    </w:p>
    <w:p w14:paraId="189DB81A" w14:textId="2DA9F506" w:rsidR="000D4137" w:rsidRPr="001E0492" w:rsidRDefault="000D4137"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Interpretation: Rural Population has gotten 90% of the entire internal settlement. Operator keeping money is playing a crucial part in bringing the hard-earned cash of the non-resident Bangladeshis at arm’s length of their near ones.</w:t>
      </w:r>
    </w:p>
    <w:p w14:paraId="048904B2" w14:textId="4D0C6B38" w:rsidR="00A73CD3" w:rsidRPr="001E0492" w:rsidRDefault="000D4137"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In</w:t>
      </w:r>
      <w:r w:rsidR="00A06E08" w:rsidRPr="001E0492">
        <w:rPr>
          <w:rFonts w:ascii="Times New Roman" w:hAnsi="Times New Roman" w:cs="Times New Roman"/>
          <w:sz w:val="24"/>
          <w:szCs w:val="24"/>
        </w:rPr>
        <w:t xml:space="preserve"> Janata bank agent banking </w:t>
      </w:r>
      <w:r w:rsidR="00C5351B" w:rsidRPr="001E0492">
        <w:rPr>
          <w:rFonts w:ascii="Times New Roman" w:hAnsi="Times New Roman" w:cs="Times New Roman"/>
          <w:sz w:val="24"/>
          <w:szCs w:val="24"/>
        </w:rPr>
        <w:t>system,</w:t>
      </w:r>
      <w:r w:rsidR="00A06E08" w:rsidRPr="001E0492">
        <w:rPr>
          <w:rFonts w:ascii="Times New Roman" w:hAnsi="Times New Roman" w:cs="Times New Roman"/>
          <w:sz w:val="24"/>
          <w:szCs w:val="24"/>
        </w:rPr>
        <w:t xml:space="preserve"> they will provide foreign remittance payment service to the customer. By </w:t>
      </w:r>
      <w:r w:rsidR="00C5351B" w:rsidRPr="001E0492">
        <w:rPr>
          <w:rFonts w:ascii="Times New Roman" w:hAnsi="Times New Roman" w:cs="Times New Roman"/>
          <w:sz w:val="24"/>
          <w:szCs w:val="24"/>
        </w:rPr>
        <w:t>these services</w:t>
      </w:r>
      <w:r w:rsidR="00A06E08" w:rsidRPr="001E0492">
        <w:rPr>
          <w:rFonts w:ascii="Times New Roman" w:hAnsi="Times New Roman" w:cs="Times New Roman"/>
          <w:sz w:val="24"/>
          <w:szCs w:val="24"/>
        </w:rPr>
        <w:t xml:space="preserve"> the customer will be benefitted.</w:t>
      </w:r>
    </w:p>
    <w:p w14:paraId="1785E2AE" w14:textId="77777777" w:rsidR="00A06E08" w:rsidRPr="001E0492" w:rsidRDefault="00A06E08" w:rsidP="0042749E">
      <w:pPr>
        <w:pStyle w:val="ListParagraph"/>
        <w:numPr>
          <w:ilvl w:val="0"/>
          <w:numId w:val="18"/>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For the remittance advantage or for exploration about foreign remittance or for collecting the remittance money the customer will go the agent point or agent booth.</w:t>
      </w:r>
    </w:p>
    <w:p w14:paraId="0655E1AA" w14:textId="77777777" w:rsidR="00A06E08" w:rsidRPr="001E0492" w:rsidRDefault="00E941F8" w:rsidP="0042749E">
      <w:pPr>
        <w:pStyle w:val="ListParagraph"/>
        <w:numPr>
          <w:ilvl w:val="0"/>
          <w:numId w:val="18"/>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From fulfill this transaction the agent will give a form to the customer and also help them or directed them to fill the form correctly.</w:t>
      </w:r>
    </w:p>
    <w:p w14:paraId="27BEEFEE" w14:textId="77777777" w:rsidR="00E941F8" w:rsidRPr="001E0492" w:rsidRDefault="00423002" w:rsidP="0042749E">
      <w:pPr>
        <w:pStyle w:val="ListParagraph"/>
        <w:numPr>
          <w:ilvl w:val="0"/>
          <w:numId w:val="18"/>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After fill up the forms agent will input information about name, national identity card number, mobile number, pin number, name of the remittance sender, remittance amount this type of information to the system. And then agent will send this type of information for confirmation to the back office.</w:t>
      </w:r>
    </w:p>
    <w:p w14:paraId="630747A3" w14:textId="77777777" w:rsidR="00423002" w:rsidRPr="001E0492" w:rsidRDefault="00892EBB" w:rsidP="0042749E">
      <w:pPr>
        <w:pStyle w:val="ListParagraph"/>
        <w:numPr>
          <w:ilvl w:val="0"/>
          <w:numId w:val="18"/>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The remittance company will verify all the remittance related information and then by using their system. After verification the back office will provide SMS to the agent and customer for confirmation.</w:t>
      </w:r>
    </w:p>
    <w:p w14:paraId="295431AD" w14:textId="60A7CD22" w:rsidR="00941D5D" w:rsidRPr="001E0492" w:rsidRDefault="00556B6E" w:rsidP="0042749E">
      <w:pPr>
        <w:pStyle w:val="ListParagraph"/>
        <w:numPr>
          <w:ilvl w:val="0"/>
          <w:numId w:val="18"/>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lastRenderedPageBreak/>
        <w:t xml:space="preserve">If all the information is no correct the agent will not give them remittance amount. But if all the information is correct according the </w:t>
      </w:r>
      <w:r w:rsidR="00C5351B" w:rsidRPr="001E0492">
        <w:rPr>
          <w:rFonts w:ascii="Times New Roman" w:hAnsi="Times New Roman" w:cs="Times New Roman"/>
          <w:sz w:val="24"/>
          <w:szCs w:val="24"/>
        </w:rPr>
        <w:t>back-office</w:t>
      </w:r>
      <w:r w:rsidRPr="001E0492">
        <w:rPr>
          <w:rFonts w:ascii="Times New Roman" w:hAnsi="Times New Roman" w:cs="Times New Roman"/>
          <w:sz w:val="24"/>
          <w:szCs w:val="24"/>
        </w:rPr>
        <w:t xml:space="preserve"> </w:t>
      </w:r>
      <w:r w:rsidR="00C5351B" w:rsidRPr="001E0492">
        <w:rPr>
          <w:rFonts w:ascii="Times New Roman" w:hAnsi="Times New Roman" w:cs="Times New Roman"/>
          <w:sz w:val="24"/>
          <w:szCs w:val="24"/>
        </w:rPr>
        <w:t>confirmation,</w:t>
      </w:r>
      <w:r w:rsidRPr="001E0492">
        <w:rPr>
          <w:rFonts w:ascii="Times New Roman" w:hAnsi="Times New Roman" w:cs="Times New Roman"/>
          <w:sz w:val="24"/>
          <w:szCs w:val="24"/>
        </w:rPr>
        <w:t xml:space="preserve"> then agent will pay remittance amount to the customer. And then </w:t>
      </w:r>
      <w:r w:rsidR="00941D5D" w:rsidRPr="001E0492">
        <w:rPr>
          <w:rFonts w:ascii="Times New Roman" w:hAnsi="Times New Roman" w:cs="Times New Roman"/>
          <w:sz w:val="24"/>
          <w:szCs w:val="24"/>
        </w:rPr>
        <w:t>receipt of the payment will be propagated by the system.</w:t>
      </w:r>
    </w:p>
    <w:p w14:paraId="1E027E2F" w14:textId="3CA3684A" w:rsidR="00941D5D" w:rsidRDefault="00941D5D" w:rsidP="0042749E">
      <w:pPr>
        <w:pStyle w:val="ListParagraph"/>
        <w:numPr>
          <w:ilvl w:val="0"/>
          <w:numId w:val="18"/>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Head account will be debit and agent’s account will be credit in the system after all these granted from the back office.</w:t>
      </w:r>
    </w:p>
    <w:p w14:paraId="63E4A577" w14:textId="77777777" w:rsidR="00A14014" w:rsidRPr="001E0492" w:rsidRDefault="00A14014" w:rsidP="00A14014">
      <w:pPr>
        <w:pStyle w:val="ListParagraph"/>
        <w:spacing w:line="360" w:lineRule="auto"/>
        <w:jc w:val="both"/>
        <w:rPr>
          <w:rFonts w:ascii="Times New Roman" w:hAnsi="Times New Roman" w:cs="Times New Roman"/>
          <w:sz w:val="24"/>
          <w:szCs w:val="24"/>
        </w:rPr>
      </w:pPr>
    </w:p>
    <w:p w14:paraId="5481EDAD" w14:textId="67986EA3" w:rsidR="00836978" w:rsidRDefault="00836978" w:rsidP="001E0492">
      <w:pPr>
        <w:spacing w:line="360" w:lineRule="auto"/>
        <w:ind w:left="360"/>
        <w:jc w:val="both"/>
        <w:rPr>
          <w:rFonts w:ascii="Times New Roman" w:hAnsi="Times New Roman" w:cs="Times New Roman"/>
          <w:sz w:val="24"/>
          <w:szCs w:val="24"/>
        </w:rPr>
      </w:pPr>
      <w:r w:rsidRPr="001E0492">
        <w:rPr>
          <w:rFonts w:ascii="Times New Roman" w:hAnsi="Times New Roman" w:cs="Times New Roman"/>
          <w:sz w:val="24"/>
          <w:szCs w:val="24"/>
        </w:rPr>
        <w:t>In this graphical representation shows the rate (2019 &amp; 2020) of foreign remittance according to Bangladesh bank report.</w:t>
      </w:r>
    </w:p>
    <w:p w14:paraId="7EFA18C1" w14:textId="5DD95567" w:rsidR="00A14014" w:rsidRPr="001E0492" w:rsidRDefault="00A14014" w:rsidP="001E0492">
      <w:pPr>
        <w:spacing w:line="360" w:lineRule="auto"/>
        <w:ind w:left="360"/>
        <w:jc w:val="both"/>
        <w:rPr>
          <w:rFonts w:ascii="Times New Roman" w:hAnsi="Times New Roman" w:cs="Times New Roman"/>
          <w:sz w:val="24"/>
          <w:szCs w:val="24"/>
        </w:rPr>
      </w:pPr>
      <w:r w:rsidRPr="001E0492">
        <w:rPr>
          <w:rFonts w:ascii="Times New Roman" w:hAnsi="Times New Roman" w:cs="Times New Roman"/>
          <w:noProof/>
          <w:sz w:val="24"/>
          <w:szCs w:val="24"/>
        </w:rPr>
        <w:drawing>
          <wp:anchor distT="0" distB="0" distL="114300" distR="114300" simplePos="0" relativeHeight="251710464" behindDoc="0" locked="0" layoutInCell="1" allowOverlap="1" wp14:anchorId="04D267EF" wp14:editId="75AE49B9">
            <wp:simplePos x="0" y="0"/>
            <wp:positionH relativeFrom="margin">
              <wp:align>center</wp:align>
            </wp:positionH>
            <wp:positionV relativeFrom="paragraph">
              <wp:posOffset>465275</wp:posOffset>
            </wp:positionV>
            <wp:extent cx="5102860" cy="2123440"/>
            <wp:effectExtent l="0" t="0" r="2540" b="10160"/>
            <wp:wrapSquare wrapText="bothSides"/>
            <wp:docPr id="93" name="Chart 93"/>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14:sizeRelH relativeFrom="page">
              <wp14:pctWidth>0</wp14:pctWidth>
            </wp14:sizeRelH>
            <wp14:sizeRelV relativeFrom="page">
              <wp14:pctHeight>0</wp14:pctHeight>
            </wp14:sizeRelV>
          </wp:anchor>
        </w:drawing>
      </w:r>
    </w:p>
    <w:p w14:paraId="60AF9DB9" w14:textId="64471533" w:rsidR="00A66DA2" w:rsidRPr="001E0492" w:rsidRDefault="00A66DA2" w:rsidP="001E0492">
      <w:pPr>
        <w:spacing w:line="360" w:lineRule="auto"/>
        <w:jc w:val="both"/>
        <w:rPr>
          <w:rFonts w:ascii="Times New Roman" w:hAnsi="Times New Roman" w:cs="Times New Roman"/>
          <w:sz w:val="24"/>
          <w:szCs w:val="24"/>
        </w:rPr>
      </w:pPr>
    </w:p>
    <w:p w14:paraId="17A5A599" w14:textId="0CA60AB6" w:rsidR="00C5351B" w:rsidRPr="001E0492" w:rsidRDefault="004D6ECC" w:rsidP="001E0492">
      <w:pPr>
        <w:pStyle w:val="Caption"/>
        <w:spacing w:line="360" w:lineRule="auto"/>
        <w:jc w:val="both"/>
        <w:rPr>
          <w:rFonts w:ascii="Times New Roman" w:hAnsi="Times New Roman" w:cs="Times New Roman"/>
          <w:sz w:val="24"/>
          <w:szCs w:val="24"/>
        </w:rPr>
      </w:pPr>
      <w:bookmarkStart w:id="94" w:name="_Toc83866363"/>
      <w:r w:rsidRPr="001E0492">
        <w:rPr>
          <w:rFonts w:ascii="Times New Roman" w:hAnsi="Times New Roman" w:cs="Times New Roman"/>
          <w:sz w:val="24"/>
          <w:szCs w:val="24"/>
        </w:rPr>
        <w:t>Figure</w:t>
      </w:r>
      <w:r w:rsidR="00DA52EA">
        <w:rPr>
          <w:rFonts w:ascii="Times New Roman" w:hAnsi="Times New Roman" w:cs="Times New Roman"/>
          <w:sz w:val="24"/>
          <w:szCs w:val="24"/>
        </w:rPr>
        <w:t xml:space="preserve"> 11</w:t>
      </w:r>
      <w:r w:rsidRPr="001E0492">
        <w:rPr>
          <w:rFonts w:ascii="Times New Roman" w:hAnsi="Times New Roman" w:cs="Times New Roman"/>
          <w:sz w:val="24"/>
          <w:szCs w:val="24"/>
        </w:rPr>
        <w:t>: Foreign Remittance (Bangladesh Bank)</w:t>
      </w:r>
      <w:bookmarkEnd w:id="94"/>
    </w:p>
    <w:p w14:paraId="0B5B31E5" w14:textId="15EF9A92" w:rsidR="004F3E24" w:rsidRPr="001E0492" w:rsidRDefault="004F3E24"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Interpretation: This Graph showed the total Foreign Remittance (In Million Taka) In July 2019 the total Foreign Remittance amount from agent bank was 3.3 million and In July 2020 was 0.6 million. </w:t>
      </w:r>
      <w:proofErr w:type="gramStart"/>
      <w:r w:rsidRPr="001E0492">
        <w:rPr>
          <w:rFonts w:ascii="Times New Roman" w:hAnsi="Times New Roman" w:cs="Times New Roman"/>
          <w:sz w:val="24"/>
          <w:szCs w:val="24"/>
        </w:rPr>
        <w:t>based</w:t>
      </w:r>
      <w:proofErr w:type="gramEnd"/>
      <w:r w:rsidRPr="001E0492">
        <w:rPr>
          <w:rFonts w:ascii="Times New Roman" w:hAnsi="Times New Roman" w:cs="Times New Roman"/>
          <w:sz w:val="24"/>
          <w:szCs w:val="24"/>
        </w:rPr>
        <w:t xml:space="preserve"> on Bangladesh Bank report.</w:t>
      </w:r>
    </w:p>
    <w:p w14:paraId="29075991" w14:textId="2E0E7136" w:rsidR="004F3E24" w:rsidRDefault="00C76487"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The contribution of some listed agent banks was vital for foreign remittance</w:t>
      </w:r>
      <w:r w:rsidR="009839B9" w:rsidRPr="001E0492">
        <w:rPr>
          <w:rFonts w:ascii="Times New Roman" w:hAnsi="Times New Roman" w:cs="Times New Roman"/>
          <w:sz w:val="24"/>
          <w:szCs w:val="24"/>
        </w:rPr>
        <w:t xml:space="preserve">. Based on their services for foreign remittance is high. That’s why some banks are grab the maximum share of this sector. </w:t>
      </w:r>
    </w:p>
    <w:p w14:paraId="7B19F251" w14:textId="2D71F521" w:rsidR="00A14014" w:rsidRDefault="00A14014" w:rsidP="001E0492">
      <w:pPr>
        <w:spacing w:line="360" w:lineRule="auto"/>
        <w:jc w:val="both"/>
        <w:rPr>
          <w:rFonts w:ascii="Times New Roman" w:hAnsi="Times New Roman" w:cs="Times New Roman"/>
          <w:sz w:val="24"/>
          <w:szCs w:val="24"/>
        </w:rPr>
      </w:pPr>
    </w:p>
    <w:p w14:paraId="07D5B574" w14:textId="2C9EDB0A" w:rsidR="00A14014" w:rsidRDefault="00A14014" w:rsidP="001E0492">
      <w:pPr>
        <w:spacing w:line="360" w:lineRule="auto"/>
        <w:jc w:val="both"/>
        <w:rPr>
          <w:rFonts w:ascii="Times New Roman" w:hAnsi="Times New Roman" w:cs="Times New Roman"/>
          <w:sz w:val="24"/>
          <w:szCs w:val="24"/>
        </w:rPr>
      </w:pPr>
    </w:p>
    <w:p w14:paraId="6545D570" w14:textId="431A1C7A" w:rsidR="00A14014" w:rsidRDefault="00A14014" w:rsidP="001E0492">
      <w:pPr>
        <w:spacing w:line="360" w:lineRule="auto"/>
        <w:jc w:val="both"/>
        <w:rPr>
          <w:rFonts w:ascii="Times New Roman" w:hAnsi="Times New Roman" w:cs="Times New Roman"/>
          <w:sz w:val="24"/>
          <w:szCs w:val="24"/>
        </w:rPr>
      </w:pPr>
    </w:p>
    <w:p w14:paraId="5BC358A6" w14:textId="02CB9323" w:rsidR="00A14014" w:rsidRDefault="00A14014" w:rsidP="001E0492">
      <w:pPr>
        <w:spacing w:line="360" w:lineRule="auto"/>
        <w:jc w:val="both"/>
        <w:rPr>
          <w:rFonts w:ascii="Times New Roman" w:hAnsi="Times New Roman" w:cs="Times New Roman"/>
          <w:sz w:val="24"/>
          <w:szCs w:val="24"/>
        </w:rPr>
      </w:pPr>
    </w:p>
    <w:p w14:paraId="56D84569" w14:textId="77777777" w:rsidR="00345D2E" w:rsidRPr="001E0492" w:rsidRDefault="00345D2E" w:rsidP="001E0492">
      <w:pPr>
        <w:spacing w:line="360" w:lineRule="auto"/>
        <w:jc w:val="both"/>
        <w:rPr>
          <w:rFonts w:ascii="Times New Roman" w:hAnsi="Times New Roman" w:cs="Times New Roman"/>
          <w:sz w:val="24"/>
          <w:szCs w:val="24"/>
        </w:rPr>
      </w:pPr>
    </w:p>
    <w:p w14:paraId="5F9794C4" w14:textId="77777777" w:rsidR="009839B9" w:rsidRPr="001E0492" w:rsidRDefault="009839B9" w:rsidP="001E0492">
      <w:pPr>
        <w:spacing w:line="360" w:lineRule="auto"/>
        <w:rPr>
          <w:rFonts w:ascii="Times New Roman" w:hAnsi="Times New Roman" w:cs="Times New Roman"/>
          <w:sz w:val="24"/>
          <w:szCs w:val="24"/>
        </w:rPr>
      </w:pPr>
      <w:r w:rsidRPr="001E0492">
        <w:rPr>
          <w:rFonts w:ascii="Times New Roman" w:hAnsi="Times New Roman" w:cs="Times New Roman"/>
          <w:sz w:val="24"/>
          <w:szCs w:val="24"/>
        </w:rPr>
        <w:t>Top 5 Banks Share of Total Agent Banking Foreign Remittance in Bangladesh (As per Central Bank report 2020)</w:t>
      </w:r>
    </w:p>
    <w:tbl>
      <w:tblPr>
        <w:tblStyle w:val="TableGrid"/>
        <w:tblW w:w="0" w:type="auto"/>
        <w:tblLook w:val="04A0" w:firstRow="1" w:lastRow="0" w:firstColumn="1" w:lastColumn="0" w:noHBand="0" w:noVBand="1"/>
      </w:tblPr>
      <w:tblGrid>
        <w:gridCol w:w="977"/>
        <w:gridCol w:w="5184"/>
        <w:gridCol w:w="3082"/>
      </w:tblGrid>
      <w:tr w:rsidR="009839B9" w:rsidRPr="001E0492" w14:paraId="31B138B5" w14:textId="77777777" w:rsidTr="001805E3">
        <w:tc>
          <w:tcPr>
            <w:tcW w:w="985" w:type="dxa"/>
          </w:tcPr>
          <w:p w14:paraId="55330A4E" w14:textId="77777777" w:rsidR="009839B9" w:rsidRPr="001E0492" w:rsidRDefault="009839B9" w:rsidP="001E0492">
            <w:pPr>
              <w:spacing w:line="360" w:lineRule="auto"/>
              <w:rPr>
                <w:rFonts w:ascii="Times New Roman" w:hAnsi="Times New Roman" w:cs="Times New Roman"/>
                <w:b/>
                <w:bCs/>
                <w:sz w:val="24"/>
                <w:szCs w:val="24"/>
              </w:rPr>
            </w:pPr>
            <w:r w:rsidRPr="001E0492">
              <w:rPr>
                <w:rFonts w:ascii="Times New Roman" w:hAnsi="Times New Roman" w:cs="Times New Roman"/>
                <w:b/>
                <w:bCs/>
                <w:sz w:val="24"/>
                <w:szCs w:val="24"/>
              </w:rPr>
              <w:t>SL No</w:t>
            </w:r>
          </w:p>
        </w:tc>
        <w:tc>
          <w:tcPr>
            <w:tcW w:w="5248" w:type="dxa"/>
          </w:tcPr>
          <w:p w14:paraId="221F29C8" w14:textId="77777777" w:rsidR="009839B9" w:rsidRPr="001E0492" w:rsidRDefault="009839B9" w:rsidP="001E0492">
            <w:pPr>
              <w:spacing w:line="360" w:lineRule="auto"/>
              <w:rPr>
                <w:rFonts w:ascii="Times New Roman" w:hAnsi="Times New Roman" w:cs="Times New Roman"/>
                <w:b/>
                <w:bCs/>
                <w:sz w:val="24"/>
                <w:szCs w:val="24"/>
              </w:rPr>
            </w:pPr>
            <w:r w:rsidRPr="001E0492">
              <w:rPr>
                <w:rFonts w:ascii="Times New Roman" w:hAnsi="Times New Roman" w:cs="Times New Roman"/>
                <w:b/>
                <w:bCs/>
                <w:sz w:val="24"/>
                <w:szCs w:val="24"/>
              </w:rPr>
              <w:t>Agent Banking Bank Name</w:t>
            </w:r>
          </w:p>
        </w:tc>
        <w:tc>
          <w:tcPr>
            <w:tcW w:w="3117" w:type="dxa"/>
          </w:tcPr>
          <w:p w14:paraId="20929029" w14:textId="77777777" w:rsidR="009839B9" w:rsidRPr="001E0492" w:rsidRDefault="009839B9" w:rsidP="001E0492">
            <w:pPr>
              <w:spacing w:line="360" w:lineRule="auto"/>
              <w:rPr>
                <w:rFonts w:ascii="Times New Roman" w:hAnsi="Times New Roman" w:cs="Times New Roman"/>
                <w:b/>
                <w:bCs/>
                <w:sz w:val="24"/>
                <w:szCs w:val="24"/>
              </w:rPr>
            </w:pPr>
            <w:r w:rsidRPr="001E0492">
              <w:rPr>
                <w:rFonts w:ascii="Times New Roman" w:hAnsi="Times New Roman" w:cs="Times New Roman"/>
                <w:b/>
                <w:bCs/>
                <w:sz w:val="24"/>
                <w:szCs w:val="24"/>
              </w:rPr>
              <w:t>Share</w:t>
            </w:r>
          </w:p>
        </w:tc>
      </w:tr>
      <w:tr w:rsidR="009839B9" w:rsidRPr="001E0492" w14:paraId="418EC392" w14:textId="77777777" w:rsidTr="001805E3">
        <w:tc>
          <w:tcPr>
            <w:tcW w:w="985" w:type="dxa"/>
          </w:tcPr>
          <w:p w14:paraId="76D939FD" w14:textId="77777777" w:rsidR="009839B9" w:rsidRPr="001E0492" w:rsidRDefault="009839B9" w:rsidP="001E0492">
            <w:pPr>
              <w:spacing w:line="360" w:lineRule="auto"/>
              <w:jc w:val="center"/>
              <w:rPr>
                <w:rFonts w:ascii="Times New Roman" w:hAnsi="Times New Roman" w:cs="Times New Roman"/>
                <w:sz w:val="24"/>
                <w:szCs w:val="24"/>
              </w:rPr>
            </w:pPr>
            <w:r w:rsidRPr="001E0492">
              <w:rPr>
                <w:rFonts w:ascii="Times New Roman" w:hAnsi="Times New Roman" w:cs="Times New Roman"/>
                <w:sz w:val="24"/>
                <w:szCs w:val="24"/>
              </w:rPr>
              <w:t>01</w:t>
            </w:r>
          </w:p>
        </w:tc>
        <w:tc>
          <w:tcPr>
            <w:tcW w:w="5248" w:type="dxa"/>
          </w:tcPr>
          <w:p w14:paraId="06928EA2" w14:textId="77777777" w:rsidR="009839B9" w:rsidRPr="001E0492" w:rsidRDefault="009839B9" w:rsidP="001E0492">
            <w:pPr>
              <w:spacing w:line="360" w:lineRule="auto"/>
              <w:rPr>
                <w:rFonts w:ascii="Times New Roman" w:hAnsi="Times New Roman" w:cs="Times New Roman"/>
                <w:sz w:val="24"/>
                <w:szCs w:val="24"/>
              </w:rPr>
            </w:pPr>
            <w:r w:rsidRPr="001E0492">
              <w:rPr>
                <w:rFonts w:ascii="Times New Roman" w:hAnsi="Times New Roman" w:cs="Times New Roman"/>
                <w:sz w:val="24"/>
                <w:szCs w:val="24"/>
              </w:rPr>
              <w:t>Dutch Bangla Bank Limited</w:t>
            </w:r>
          </w:p>
        </w:tc>
        <w:tc>
          <w:tcPr>
            <w:tcW w:w="3117" w:type="dxa"/>
          </w:tcPr>
          <w:p w14:paraId="3F7689BC" w14:textId="77777777" w:rsidR="009839B9" w:rsidRPr="001E0492" w:rsidRDefault="009839B9" w:rsidP="001E0492">
            <w:pPr>
              <w:spacing w:line="360" w:lineRule="auto"/>
              <w:rPr>
                <w:rFonts w:ascii="Times New Roman" w:hAnsi="Times New Roman" w:cs="Times New Roman"/>
                <w:sz w:val="24"/>
                <w:szCs w:val="24"/>
              </w:rPr>
            </w:pPr>
            <w:r w:rsidRPr="001E0492">
              <w:rPr>
                <w:rFonts w:ascii="Times New Roman" w:hAnsi="Times New Roman" w:cs="Times New Roman"/>
                <w:sz w:val="24"/>
                <w:szCs w:val="24"/>
              </w:rPr>
              <w:t>38.53%</w:t>
            </w:r>
          </w:p>
        </w:tc>
      </w:tr>
      <w:tr w:rsidR="009839B9" w:rsidRPr="001E0492" w14:paraId="3A0E4314" w14:textId="77777777" w:rsidTr="001805E3">
        <w:tc>
          <w:tcPr>
            <w:tcW w:w="985" w:type="dxa"/>
          </w:tcPr>
          <w:p w14:paraId="1CF17C73" w14:textId="77777777" w:rsidR="009839B9" w:rsidRPr="001E0492" w:rsidRDefault="009839B9" w:rsidP="001E0492">
            <w:pPr>
              <w:spacing w:line="360" w:lineRule="auto"/>
              <w:jc w:val="center"/>
              <w:rPr>
                <w:rFonts w:ascii="Times New Roman" w:hAnsi="Times New Roman" w:cs="Times New Roman"/>
                <w:sz w:val="24"/>
                <w:szCs w:val="24"/>
              </w:rPr>
            </w:pPr>
            <w:r w:rsidRPr="001E0492">
              <w:rPr>
                <w:rFonts w:ascii="Times New Roman" w:hAnsi="Times New Roman" w:cs="Times New Roman"/>
                <w:sz w:val="24"/>
                <w:szCs w:val="24"/>
              </w:rPr>
              <w:t>02</w:t>
            </w:r>
          </w:p>
        </w:tc>
        <w:tc>
          <w:tcPr>
            <w:tcW w:w="5248" w:type="dxa"/>
          </w:tcPr>
          <w:p w14:paraId="77401B65" w14:textId="77777777" w:rsidR="009839B9" w:rsidRPr="001E0492" w:rsidRDefault="009839B9" w:rsidP="001E0492">
            <w:pPr>
              <w:spacing w:line="360" w:lineRule="auto"/>
              <w:rPr>
                <w:rFonts w:ascii="Times New Roman" w:hAnsi="Times New Roman" w:cs="Times New Roman"/>
                <w:sz w:val="24"/>
                <w:szCs w:val="24"/>
              </w:rPr>
            </w:pPr>
            <w:proofErr w:type="spellStart"/>
            <w:r w:rsidRPr="001E0492">
              <w:rPr>
                <w:rFonts w:ascii="Times New Roman" w:hAnsi="Times New Roman" w:cs="Times New Roman"/>
                <w:sz w:val="24"/>
                <w:szCs w:val="24"/>
              </w:rPr>
              <w:t>Islami</w:t>
            </w:r>
            <w:proofErr w:type="spellEnd"/>
            <w:r w:rsidRPr="001E0492">
              <w:rPr>
                <w:rFonts w:ascii="Times New Roman" w:hAnsi="Times New Roman" w:cs="Times New Roman"/>
                <w:sz w:val="24"/>
                <w:szCs w:val="24"/>
              </w:rPr>
              <w:t xml:space="preserve"> Bank Bangladesh Limited</w:t>
            </w:r>
          </w:p>
        </w:tc>
        <w:tc>
          <w:tcPr>
            <w:tcW w:w="3117" w:type="dxa"/>
          </w:tcPr>
          <w:p w14:paraId="7167E6CD" w14:textId="77777777" w:rsidR="009839B9" w:rsidRPr="001E0492" w:rsidRDefault="009839B9" w:rsidP="001E0492">
            <w:pPr>
              <w:spacing w:line="360" w:lineRule="auto"/>
              <w:rPr>
                <w:rFonts w:ascii="Times New Roman" w:hAnsi="Times New Roman" w:cs="Times New Roman"/>
                <w:sz w:val="24"/>
                <w:szCs w:val="24"/>
              </w:rPr>
            </w:pPr>
            <w:r w:rsidRPr="001E0492">
              <w:rPr>
                <w:rFonts w:ascii="Times New Roman" w:hAnsi="Times New Roman" w:cs="Times New Roman"/>
                <w:sz w:val="24"/>
                <w:szCs w:val="24"/>
              </w:rPr>
              <w:t>22.68%</w:t>
            </w:r>
          </w:p>
        </w:tc>
      </w:tr>
      <w:tr w:rsidR="009839B9" w:rsidRPr="001E0492" w14:paraId="6DAF8B6D" w14:textId="77777777" w:rsidTr="001805E3">
        <w:tc>
          <w:tcPr>
            <w:tcW w:w="985" w:type="dxa"/>
          </w:tcPr>
          <w:p w14:paraId="503032CD" w14:textId="77777777" w:rsidR="009839B9" w:rsidRPr="001E0492" w:rsidRDefault="009839B9" w:rsidP="001E0492">
            <w:pPr>
              <w:spacing w:line="360" w:lineRule="auto"/>
              <w:jc w:val="center"/>
              <w:rPr>
                <w:rFonts w:ascii="Times New Roman" w:hAnsi="Times New Roman" w:cs="Times New Roman"/>
                <w:sz w:val="24"/>
                <w:szCs w:val="24"/>
              </w:rPr>
            </w:pPr>
            <w:r w:rsidRPr="001E0492">
              <w:rPr>
                <w:rFonts w:ascii="Times New Roman" w:hAnsi="Times New Roman" w:cs="Times New Roman"/>
                <w:sz w:val="24"/>
                <w:szCs w:val="24"/>
              </w:rPr>
              <w:t>03</w:t>
            </w:r>
          </w:p>
        </w:tc>
        <w:tc>
          <w:tcPr>
            <w:tcW w:w="5248" w:type="dxa"/>
          </w:tcPr>
          <w:p w14:paraId="6419C8D3" w14:textId="77777777" w:rsidR="009839B9" w:rsidRPr="001E0492" w:rsidRDefault="009839B9" w:rsidP="001E0492">
            <w:pPr>
              <w:spacing w:line="360" w:lineRule="auto"/>
              <w:rPr>
                <w:rFonts w:ascii="Times New Roman" w:hAnsi="Times New Roman" w:cs="Times New Roman"/>
                <w:sz w:val="24"/>
                <w:szCs w:val="24"/>
              </w:rPr>
            </w:pPr>
            <w:r w:rsidRPr="001E0492">
              <w:rPr>
                <w:rFonts w:ascii="Times New Roman" w:hAnsi="Times New Roman" w:cs="Times New Roman"/>
                <w:sz w:val="24"/>
                <w:szCs w:val="24"/>
              </w:rPr>
              <w:t xml:space="preserve">Bank </w:t>
            </w:r>
            <w:proofErr w:type="spellStart"/>
            <w:r w:rsidRPr="001E0492">
              <w:rPr>
                <w:rFonts w:ascii="Times New Roman" w:hAnsi="Times New Roman" w:cs="Times New Roman"/>
                <w:sz w:val="24"/>
                <w:szCs w:val="24"/>
              </w:rPr>
              <w:t>Aisa</w:t>
            </w:r>
            <w:proofErr w:type="spellEnd"/>
            <w:r w:rsidRPr="001E0492">
              <w:rPr>
                <w:rFonts w:ascii="Times New Roman" w:hAnsi="Times New Roman" w:cs="Times New Roman"/>
                <w:sz w:val="24"/>
                <w:szCs w:val="24"/>
              </w:rPr>
              <w:t xml:space="preserve"> Limited </w:t>
            </w:r>
          </w:p>
        </w:tc>
        <w:tc>
          <w:tcPr>
            <w:tcW w:w="3117" w:type="dxa"/>
          </w:tcPr>
          <w:p w14:paraId="4C3A2523" w14:textId="77777777" w:rsidR="009839B9" w:rsidRPr="001E0492" w:rsidRDefault="009839B9" w:rsidP="001E0492">
            <w:pPr>
              <w:spacing w:line="360" w:lineRule="auto"/>
              <w:rPr>
                <w:rFonts w:ascii="Times New Roman" w:hAnsi="Times New Roman" w:cs="Times New Roman"/>
                <w:sz w:val="24"/>
                <w:szCs w:val="24"/>
              </w:rPr>
            </w:pPr>
            <w:r w:rsidRPr="001E0492">
              <w:rPr>
                <w:rFonts w:ascii="Times New Roman" w:hAnsi="Times New Roman" w:cs="Times New Roman"/>
                <w:sz w:val="24"/>
                <w:szCs w:val="24"/>
              </w:rPr>
              <w:t>21.51%</w:t>
            </w:r>
          </w:p>
        </w:tc>
      </w:tr>
      <w:tr w:rsidR="009839B9" w:rsidRPr="001E0492" w14:paraId="29B746BF" w14:textId="77777777" w:rsidTr="001805E3">
        <w:tc>
          <w:tcPr>
            <w:tcW w:w="985" w:type="dxa"/>
          </w:tcPr>
          <w:p w14:paraId="0284BB07" w14:textId="77777777" w:rsidR="009839B9" w:rsidRPr="001E0492" w:rsidRDefault="009839B9" w:rsidP="001E0492">
            <w:pPr>
              <w:spacing w:line="360" w:lineRule="auto"/>
              <w:jc w:val="center"/>
              <w:rPr>
                <w:rFonts w:ascii="Times New Roman" w:hAnsi="Times New Roman" w:cs="Times New Roman"/>
                <w:sz w:val="24"/>
                <w:szCs w:val="24"/>
              </w:rPr>
            </w:pPr>
            <w:r w:rsidRPr="001E0492">
              <w:rPr>
                <w:rFonts w:ascii="Times New Roman" w:hAnsi="Times New Roman" w:cs="Times New Roman"/>
                <w:sz w:val="24"/>
                <w:szCs w:val="24"/>
              </w:rPr>
              <w:t>04</w:t>
            </w:r>
          </w:p>
        </w:tc>
        <w:tc>
          <w:tcPr>
            <w:tcW w:w="5248" w:type="dxa"/>
          </w:tcPr>
          <w:p w14:paraId="3907BAB5" w14:textId="77777777" w:rsidR="009839B9" w:rsidRPr="001E0492" w:rsidRDefault="009839B9" w:rsidP="001E0492">
            <w:pPr>
              <w:spacing w:line="360" w:lineRule="auto"/>
              <w:rPr>
                <w:rFonts w:ascii="Times New Roman" w:hAnsi="Times New Roman" w:cs="Times New Roman"/>
                <w:sz w:val="24"/>
                <w:szCs w:val="24"/>
              </w:rPr>
            </w:pPr>
            <w:r w:rsidRPr="001E0492">
              <w:rPr>
                <w:rFonts w:ascii="Times New Roman" w:hAnsi="Times New Roman" w:cs="Times New Roman"/>
                <w:sz w:val="24"/>
                <w:szCs w:val="24"/>
              </w:rPr>
              <w:t>Al-</w:t>
            </w:r>
            <w:proofErr w:type="spellStart"/>
            <w:r w:rsidRPr="001E0492">
              <w:rPr>
                <w:rFonts w:ascii="Times New Roman" w:hAnsi="Times New Roman" w:cs="Times New Roman"/>
                <w:sz w:val="24"/>
                <w:szCs w:val="24"/>
              </w:rPr>
              <w:t>Arafah</w:t>
            </w:r>
            <w:proofErr w:type="spellEnd"/>
            <w:r w:rsidRPr="001E0492">
              <w:rPr>
                <w:rFonts w:ascii="Times New Roman" w:hAnsi="Times New Roman" w:cs="Times New Roman"/>
                <w:sz w:val="24"/>
                <w:szCs w:val="24"/>
              </w:rPr>
              <w:t xml:space="preserve"> </w:t>
            </w:r>
            <w:proofErr w:type="spellStart"/>
            <w:r w:rsidRPr="001E0492">
              <w:rPr>
                <w:rFonts w:ascii="Times New Roman" w:hAnsi="Times New Roman" w:cs="Times New Roman"/>
                <w:sz w:val="24"/>
                <w:szCs w:val="24"/>
              </w:rPr>
              <w:t>Islami</w:t>
            </w:r>
            <w:proofErr w:type="spellEnd"/>
            <w:r w:rsidRPr="001E0492">
              <w:rPr>
                <w:rFonts w:ascii="Times New Roman" w:hAnsi="Times New Roman" w:cs="Times New Roman"/>
                <w:sz w:val="24"/>
                <w:szCs w:val="24"/>
              </w:rPr>
              <w:t xml:space="preserve"> Bank Limited</w:t>
            </w:r>
          </w:p>
        </w:tc>
        <w:tc>
          <w:tcPr>
            <w:tcW w:w="3117" w:type="dxa"/>
          </w:tcPr>
          <w:p w14:paraId="78929050" w14:textId="77777777" w:rsidR="009839B9" w:rsidRPr="001E0492" w:rsidRDefault="009839B9" w:rsidP="001E0492">
            <w:pPr>
              <w:spacing w:line="360" w:lineRule="auto"/>
              <w:rPr>
                <w:rFonts w:ascii="Times New Roman" w:hAnsi="Times New Roman" w:cs="Times New Roman"/>
                <w:sz w:val="24"/>
                <w:szCs w:val="24"/>
              </w:rPr>
            </w:pPr>
            <w:r w:rsidRPr="001E0492">
              <w:rPr>
                <w:rFonts w:ascii="Times New Roman" w:hAnsi="Times New Roman" w:cs="Times New Roman"/>
                <w:sz w:val="24"/>
                <w:szCs w:val="24"/>
              </w:rPr>
              <w:t>10.56%</w:t>
            </w:r>
          </w:p>
        </w:tc>
      </w:tr>
      <w:tr w:rsidR="009839B9" w:rsidRPr="001E0492" w14:paraId="58ED4DDA" w14:textId="77777777" w:rsidTr="001805E3">
        <w:tc>
          <w:tcPr>
            <w:tcW w:w="985" w:type="dxa"/>
          </w:tcPr>
          <w:p w14:paraId="7721E6A0" w14:textId="77777777" w:rsidR="009839B9" w:rsidRPr="001E0492" w:rsidRDefault="009839B9" w:rsidP="001E0492">
            <w:pPr>
              <w:spacing w:line="360" w:lineRule="auto"/>
              <w:jc w:val="center"/>
              <w:rPr>
                <w:rFonts w:ascii="Times New Roman" w:hAnsi="Times New Roman" w:cs="Times New Roman"/>
                <w:sz w:val="24"/>
                <w:szCs w:val="24"/>
              </w:rPr>
            </w:pPr>
            <w:r w:rsidRPr="001E0492">
              <w:rPr>
                <w:rFonts w:ascii="Times New Roman" w:hAnsi="Times New Roman" w:cs="Times New Roman"/>
                <w:sz w:val="24"/>
                <w:szCs w:val="24"/>
              </w:rPr>
              <w:t>05</w:t>
            </w:r>
          </w:p>
        </w:tc>
        <w:tc>
          <w:tcPr>
            <w:tcW w:w="5248" w:type="dxa"/>
          </w:tcPr>
          <w:p w14:paraId="6A996EC6" w14:textId="77777777" w:rsidR="009839B9" w:rsidRPr="001E0492" w:rsidRDefault="009839B9" w:rsidP="001E0492">
            <w:pPr>
              <w:spacing w:line="360" w:lineRule="auto"/>
              <w:rPr>
                <w:rFonts w:ascii="Times New Roman" w:hAnsi="Times New Roman" w:cs="Times New Roman"/>
                <w:sz w:val="24"/>
                <w:szCs w:val="24"/>
              </w:rPr>
            </w:pPr>
            <w:proofErr w:type="spellStart"/>
            <w:r w:rsidRPr="001E0492">
              <w:rPr>
                <w:rFonts w:ascii="Times New Roman" w:hAnsi="Times New Roman" w:cs="Times New Roman"/>
                <w:sz w:val="24"/>
                <w:szCs w:val="24"/>
              </w:rPr>
              <w:t>Agrani</w:t>
            </w:r>
            <w:proofErr w:type="spellEnd"/>
            <w:r w:rsidRPr="001E0492">
              <w:rPr>
                <w:rFonts w:ascii="Times New Roman" w:hAnsi="Times New Roman" w:cs="Times New Roman"/>
                <w:sz w:val="24"/>
                <w:szCs w:val="24"/>
              </w:rPr>
              <w:t xml:space="preserve"> Bank Limited</w:t>
            </w:r>
          </w:p>
        </w:tc>
        <w:tc>
          <w:tcPr>
            <w:tcW w:w="3117" w:type="dxa"/>
          </w:tcPr>
          <w:p w14:paraId="1B3B9C71" w14:textId="77777777" w:rsidR="009839B9" w:rsidRPr="001E0492" w:rsidRDefault="009839B9" w:rsidP="001E0492">
            <w:pPr>
              <w:spacing w:line="360" w:lineRule="auto"/>
              <w:rPr>
                <w:rFonts w:ascii="Times New Roman" w:hAnsi="Times New Roman" w:cs="Times New Roman"/>
                <w:sz w:val="24"/>
                <w:szCs w:val="24"/>
              </w:rPr>
            </w:pPr>
            <w:r w:rsidRPr="001E0492">
              <w:rPr>
                <w:rFonts w:ascii="Times New Roman" w:hAnsi="Times New Roman" w:cs="Times New Roman"/>
                <w:sz w:val="24"/>
                <w:szCs w:val="24"/>
              </w:rPr>
              <w:t>4.15%</w:t>
            </w:r>
          </w:p>
        </w:tc>
      </w:tr>
    </w:tbl>
    <w:p w14:paraId="10BA9BDF" w14:textId="09E74C34" w:rsidR="009839B9" w:rsidRPr="001E0492" w:rsidRDefault="009839B9" w:rsidP="001E0492">
      <w:pPr>
        <w:spacing w:line="360" w:lineRule="auto"/>
        <w:jc w:val="both"/>
        <w:rPr>
          <w:rFonts w:ascii="Times New Roman" w:hAnsi="Times New Roman" w:cs="Times New Roman"/>
          <w:sz w:val="24"/>
          <w:szCs w:val="24"/>
        </w:rPr>
      </w:pPr>
    </w:p>
    <w:p w14:paraId="7D5BF542" w14:textId="54825ECE" w:rsidR="009839B9" w:rsidRPr="001E0492" w:rsidRDefault="00915E38" w:rsidP="00915E38">
      <w:pPr>
        <w:pStyle w:val="Caption"/>
        <w:rPr>
          <w:rFonts w:ascii="Times New Roman" w:hAnsi="Times New Roman" w:cs="Times New Roman"/>
          <w:sz w:val="24"/>
          <w:szCs w:val="24"/>
        </w:rPr>
      </w:pPr>
      <w:bookmarkStart w:id="95" w:name="_Toc85019739"/>
      <w:r>
        <w:t xml:space="preserve">Table </w:t>
      </w:r>
      <w:r w:rsidR="00161A33">
        <w:fldChar w:fldCharType="begin"/>
      </w:r>
      <w:r w:rsidR="00161A33">
        <w:instrText xml:space="preserve"> SEQ Table \* ARABIC </w:instrText>
      </w:r>
      <w:r w:rsidR="00161A33">
        <w:fldChar w:fldCharType="separate"/>
      </w:r>
      <w:r w:rsidR="00F0657B">
        <w:rPr>
          <w:noProof/>
        </w:rPr>
        <w:t>3</w:t>
      </w:r>
      <w:r w:rsidR="00161A33">
        <w:rPr>
          <w:noProof/>
        </w:rPr>
        <w:fldChar w:fldCharType="end"/>
      </w:r>
      <w:r>
        <w:t xml:space="preserve">: </w:t>
      </w:r>
      <w:r w:rsidRPr="006F036E">
        <w:t xml:space="preserve">Top 5 Bank Share of Total Agents Banking </w:t>
      </w:r>
      <w:r>
        <w:t>Foreign Remittance</w:t>
      </w:r>
      <w:r w:rsidRPr="006F036E">
        <w:t xml:space="preserve"> in Bangladesh</w:t>
      </w:r>
      <w:bookmarkEnd w:id="95"/>
    </w:p>
    <w:p w14:paraId="4C42BB71" w14:textId="2A0E3034" w:rsidR="002E6768" w:rsidRPr="001E0492" w:rsidRDefault="009D0933" w:rsidP="00345D2E">
      <w:pPr>
        <w:pStyle w:val="Heading3"/>
      </w:pPr>
      <w:bookmarkStart w:id="96" w:name="_Toc85743511"/>
      <w:r w:rsidRPr="001E0492">
        <w:t>5.</w:t>
      </w:r>
      <w:r w:rsidR="00764E9B" w:rsidRPr="001E0492">
        <w:t>9</w:t>
      </w:r>
      <w:r w:rsidRPr="001E0492">
        <w:t xml:space="preserve">.4 </w:t>
      </w:r>
      <w:r w:rsidR="002E6768" w:rsidRPr="001E0492">
        <w:t>Transfer of fund</w:t>
      </w:r>
      <w:bookmarkEnd w:id="96"/>
    </w:p>
    <w:p w14:paraId="371DB3D8" w14:textId="77777777" w:rsidR="002E6768" w:rsidRPr="001E0492" w:rsidRDefault="008E4B31" w:rsidP="0042749E">
      <w:pPr>
        <w:pStyle w:val="ListParagraph"/>
        <w:numPr>
          <w:ilvl w:val="0"/>
          <w:numId w:val="19"/>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For transfer the fund when the agent will go to the agent point agent will give a remittance related form to serve the remittance related information like receiver’s details which is related to bank, account number, address of sender, name of the sender, account number, phone number.</w:t>
      </w:r>
    </w:p>
    <w:p w14:paraId="09893E7D" w14:textId="77777777" w:rsidR="008E4B31" w:rsidRPr="001E0492" w:rsidRDefault="008E4B31" w:rsidP="0042749E">
      <w:pPr>
        <w:pStyle w:val="ListParagraph"/>
        <w:numPr>
          <w:ilvl w:val="0"/>
          <w:numId w:val="19"/>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In </w:t>
      </w:r>
      <w:r w:rsidR="006A0D40" w:rsidRPr="001E0492">
        <w:rPr>
          <w:rFonts w:ascii="Times New Roman" w:hAnsi="Times New Roman" w:cs="Times New Roman"/>
          <w:sz w:val="24"/>
          <w:szCs w:val="24"/>
        </w:rPr>
        <w:t>the system, remittance amo</w:t>
      </w:r>
      <w:r w:rsidR="00F10C69" w:rsidRPr="001E0492">
        <w:rPr>
          <w:rFonts w:ascii="Times New Roman" w:hAnsi="Times New Roman" w:cs="Times New Roman"/>
          <w:sz w:val="24"/>
          <w:szCs w:val="24"/>
        </w:rPr>
        <w:t>unt will input by</w:t>
      </w:r>
      <w:r w:rsidR="006A0D40" w:rsidRPr="001E0492">
        <w:rPr>
          <w:rFonts w:ascii="Times New Roman" w:hAnsi="Times New Roman" w:cs="Times New Roman"/>
          <w:sz w:val="24"/>
          <w:szCs w:val="24"/>
        </w:rPr>
        <w:t xml:space="preserve"> the agent by following the customer’s remittance related information and also for checking up the balance information like balance is available or not</w:t>
      </w:r>
      <w:r w:rsidR="00F10C69" w:rsidRPr="001E0492">
        <w:rPr>
          <w:rFonts w:ascii="Times New Roman" w:hAnsi="Times New Roman" w:cs="Times New Roman"/>
          <w:sz w:val="24"/>
          <w:szCs w:val="24"/>
        </w:rPr>
        <w:t xml:space="preserve"> and also for the debit imprimatur</w:t>
      </w:r>
      <w:r w:rsidR="006A0D40" w:rsidRPr="001E0492">
        <w:rPr>
          <w:rFonts w:ascii="Times New Roman" w:hAnsi="Times New Roman" w:cs="Times New Roman"/>
          <w:sz w:val="24"/>
          <w:szCs w:val="24"/>
        </w:rPr>
        <w:t xml:space="preserve"> the agent will help the customer to log into their </w:t>
      </w:r>
      <w:r w:rsidR="00F10C69" w:rsidRPr="001E0492">
        <w:rPr>
          <w:rFonts w:ascii="Times New Roman" w:hAnsi="Times New Roman" w:cs="Times New Roman"/>
          <w:sz w:val="24"/>
          <w:szCs w:val="24"/>
        </w:rPr>
        <w:t>system by using their card and finger print.</w:t>
      </w:r>
    </w:p>
    <w:p w14:paraId="712EECCA" w14:textId="2AC1521F" w:rsidR="00F10C69" w:rsidRPr="001E0492" w:rsidRDefault="00F10C69" w:rsidP="0042749E">
      <w:pPr>
        <w:pStyle w:val="ListParagraph"/>
        <w:numPr>
          <w:ilvl w:val="0"/>
          <w:numId w:val="19"/>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If the customer balance is not </w:t>
      </w:r>
      <w:r w:rsidR="004F3E24" w:rsidRPr="001E0492">
        <w:rPr>
          <w:rFonts w:ascii="Times New Roman" w:hAnsi="Times New Roman" w:cs="Times New Roman"/>
          <w:sz w:val="24"/>
          <w:szCs w:val="24"/>
        </w:rPr>
        <w:t>available,</w:t>
      </w:r>
      <w:r w:rsidRPr="001E0492">
        <w:rPr>
          <w:rFonts w:ascii="Times New Roman" w:hAnsi="Times New Roman" w:cs="Times New Roman"/>
          <w:sz w:val="24"/>
          <w:szCs w:val="24"/>
        </w:rPr>
        <w:t xml:space="preserve"> they will not enter into the system, but if the balance shows </w:t>
      </w:r>
      <w:r w:rsidR="004F3E24" w:rsidRPr="001E0492">
        <w:rPr>
          <w:rFonts w:ascii="Times New Roman" w:hAnsi="Times New Roman" w:cs="Times New Roman"/>
          <w:sz w:val="24"/>
          <w:szCs w:val="24"/>
        </w:rPr>
        <w:t>available,</w:t>
      </w:r>
      <w:r w:rsidRPr="001E0492">
        <w:rPr>
          <w:rFonts w:ascii="Times New Roman" w:hAnsi="Times New Roman" w:cs="Times New Roman"/>
          <w:sz w:val="24"/>
          <w:szCs w:val="24"/>
        </w:rPr>
        <w:t xml:space="preserve"> they will enter into the system by using their finger print. Customer’s account will be shows in debit and receiver account will be shows credit in this system.</w:t>
      </w:r>
    </w:p>
    <w:p w14:paraId="303F081B" w14:textId="77777777" w:rsidR="00F10C69" w:rsidRPr="001E0492" w:rsidRDefault="00F10C69" w:rsidP="0042749E">
      <w:pPr>
        <w:pStyle w:val="ListParagraph"/>
        <w:numPr>
          <w:ilvl w:val="0"/>
          <w:numId w:val="19"/>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Then the customer will take receipts from this system.</w:t>
      </w:r>
    </w:p>
    <w:p w14:paraId="7D26BE0F" w14:textId="637A5153" w:rsidR="00F10C69" w:rsidRDefault="00F10C69" w:rsidP="001E0492">
      <w:pPr>
        <w:pStyle w:val="ListParagraph"/>
        <w:spacing w:line="360" w:lineRule="auto"/>
        <w:ind w:left="1440"/>
        <w:jc w:val="both"/>
        <w:rPr>
          <w:rFonts w:ascii="Times New Roman" w:hAnsi="Times New Roman" w:cs="Times New Roman"/>
          <w:sz w:val="24"/>
          <w:szCs w:val="24"/>
        </w:rPr>
      </w:pPr>
    </w:p>
    <w:p w14:paraId="668ED230" w14:textId="10227101" w:rsidR="00915E38" w:rsidRDefault="00915E38" w:rsidP="001E0492">
      <w:pPr>
        <w:pStyle w:val="ListParagraph"/>
        <w:spacing w:line="360" w:lineRule="auto"/>
        <w:ind w:left="1440"/>
        <w:jc w:val="both"/>
        <w:rPr>
          <w:rFonts w:ascii="Times New Roman" w:hAnsi="Times New Roman" w:cs="Times New Roman"/>
          <w:sz w:val="24"/>
          <w:szCs w:val="24"/>
        </w:rPr>
      </w:pPr>
    </w:p>
    <w:p w14:paraId="1455E69E" w14:textId="3E7CF82A" w:rsidR="00915E38" w:rsidRDefault="00915E38" w:rsidP="001E0492">
      <w:pPr>
        <w:pStyle w:val="ListParagraph"/>
        <w:spacing w:line="360" w:lineRule="auto"/>
        <w:ind w:left="1440"/>
        <w:jc w:val="both"/>
        <w:rPr>
          <w:rFonts w:ascii="Times New Roman" w:hAnsi="Times New Roman" w:cs="Times New Roman"/>
          <w:sz w:val="24"/>
          <w:szCs w:val="24"/>
        </w:rPr>
      </w:pPr>
    </w:p>
    <w:p w14:paraId="5B494902" w14:textId="57828FE7" w:rsidR="00915E38" w:rsidRDefault="00915E38" w:rsidP="001E0492">
      <w:pPr>
        <w:pStyle w:val="ListParagraph"/>
        <w:spacing w:line="360" w:lineRule="auto"/>
        <w:ind w:left="1440"/>
        <w:jc w:val="both"/>
        <w:rPr>
          <w:rFonts w:ascii="Times New Roman" w:hAnsi="Times New Roman" w:cs="Times New Roman"/>
          <w:sz w:val="24"/>
          <w:szCs w:val="24"/>
        </w:rPr>
      </w:pPr>
    </w:p>
    <w:p w14:paraId="46D76357" w14:textId="77777777" w:rsidR="00915E38" w:rsidRDefault="00915E38" w:rsidP="001E0492">
      <w:pPr>
        <w:pStyle w:val="ListParagraph"/>
        <w:spacing w:line="360" w:lineRule="auto"/>
        <w:ind w:left="1440"/>
        <w:jc w:val="both"/>
        <w:rPr>
          <w:rFonts w:ascii="Times New Roman" w:hAnsi="Times New Roman" w:cs="Times New Roman"/>
          <w:sz w:val="24"/>
          <w:szCs w:val="24"/>
        </w:rPr>
      </w:pPr>
    </w:p>
    <w:p w14:paraId="24D3BF1F" w14:textId="77777777" w:rsidR="00915E38" w:rsidRPr="001E0492" w:rsidRDefault="00915E38" w:rsidP="001E0492">
      <w:pPr>
        <w:pStyle w:val="ListParagraph"/>
        <w:spacing w:line="360" w:lineRule="auto"/>
        <w:ind w:left="1440"/>
        <w:jc w:val="both"/>
        <w:rPr>
          <w:rFonts w:ascii="Times New Roman" w:hAnsi="Times New Roman" w:cs="Times New Roman"/>
          <w:sz w:val="24"/>
          <w:szCs w:val="24"/>
        </w:rPr>
      </w:pPr>
    </w:p>
    <w:p w14:paraId="525645E0" w14:textId="19DC6E47" w:rsidR="00642735" w:rsidRPr="001E0492" w:rsidRDefault="004708D7"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Here is the rate of fund transfer of agent banking, according to Bangladesh bank report 2019 &amp; 2020.</w:t>
      </w:r>
    </w:p>
    <w:p w14:paraId="52C3891A" w14:textId="67432ADA" w:rsidR="00642735" w:rsidRPr="001E0492" w:rsidRDefault="004F3E24" w:rsidP="001E0492">
      <w:pPr>
        <w:spacing w:line="360" w:lineRule="auto"/>
        <w:jc w:val="both"/>
        <w:rPr>
          <w:rFonts w:ascii="Times New Roman" w:hAnsi="Times New Roman" w:cs="Times New Roman"/>
          <w:sz w:val="24"/>
          <w:szCs w:val="24"/>
        </w:rPr>
      </w:pPr>
      <w:r w:rsidRPr="001E0492">
        <w:rPr>
          <w:rFonts w:ascii="Times New Roman" w:hAnsi="Times New Roman" w:cs="Times New Roman"/>
          <w:noProof/>
          <w:sz w:val="24"/>
          <w:szCs w:val="24"/>
        </w:rPr>
        <w:drawing>
          <wp:inline distT="0" distB="0" distL="0" distR="0" wp14:anchorId="16CFE515" wp14:editId="163357E9">
            <wp:extent cx="4895850" cy="1961412"/>
            <wp:effectExtent l="0" t="0" r="0" b="1270"/>
            <wp:docPr id="94" name="Chart 94"/>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7D6657FE" w14:textId="6F132EEA" w:rsidR="004F3E24" w:rsidRPr="001E0492" w:rsidRDefault="00E66798" w:rsidP="001E0492">
      <w:pPr>
        <w:pStyle w:val="Caption"/>
        <w:spacing w:line="360" w:lineRule="auto"/>
        <w:jc w:val="both"/>
        <w:rPr>
          <w:rFonts w:ascii="Times New Roman" w:hAnsi="Times New Roman" w:cs="Times New Roman"/>
          <w:sz w:val="24"/>
          <w:szCs w:val="24"/>
        </w:rPr>
      </w:pPr>
      <w:bookmarkStart w:id="97" w:name="_Toc83866364"/>
      <w:r w:rsidRPr="001E0492">
        <w:rPr>
          <w:rFonts w:ascii="Times New Roman" w:hAnsi="Times New Roman" w:cs="Times New Roman"/>
          <w:sz w:val="24"/>
          <w:szCs w:val="24"/>
        </w:rPr>
        <w:t>Figure</w:t>
      </w:r>
      <w:r w:rsidR="00DA52EA">
        <w:rPr>
          <w:rFonts w:ascii="Times New Roman" w:hAnsi="Times New Roman" w:cs="Times New Roman"/>
          <w:sz w:val="24"/>
          <w:szCs w:val="24"/>
        </w:rPr>
        <w:t xml:space="preserve"> 12</w:t>
      </w:r>
      <w:r w:rsidRPr="001E0492">
        <w:rPr>
          <w:rFonts w:ascii="Times New Roman" w:hAnsi="Times New Roman" w:cs="Times New Roman"/>
          <w:sz w:val="24"/>
          <w:szCs w:val="24"/>
        </w:rPr>
        <w:t>: Fund Transfer in Agent Banking (Bangladesh Bank)</w:t>
      </w:r>
      <w:bookmarkEnd w:id="97"/>
    </w:p>
    <w:p w14:paraId="6D5C6F06" w14:textId="262611F2" w:rsidR="004F3E24" w:rsidRPr="001E0492" w:rsidRDefault="004F3E24"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Interpretation: This Graph showed the total </w:t>
      </w:r>
      <w:r w:rsidR="002B4EAF" w:rsidRPr="001E0492">
        <w:rPr>
          <w:rFonts w:ascii="Times New Roman" w:hAnsi="Times New Roman" w:cs="Times New Roman"/>
          <w:sz w:val="24"/>
          <w:szCs w:val="24"/>
        </w:rPr>
        <w:t xml:space="preserve">Fund Transfer </w:t>
      </w:r>
      <w:r w:rsidRPr="001E0492">
        <w:rPr>
          <w:rFonts w:ascii="Times New Roman" w:hAnsi="Times New Roman" w:cs="Times New Roman"/>
          <w:sz w:val="24"/>
          <w:szCs w:val="24"/>
        </w:rPr>
        <w:t xml:space="preserve">(In Million Taka) In July 2019 the total </w:t>
      </w:r>
      <w:r w:rsidR="002B4EAF" w:rsidRPr="001E0492">
        <w:rPr>
          <w:rFonts w:ascii="Times New Roman" w:hAnsi="Times New Roman" w:cs="Times New Roman"/>
          <w:sz w:val="24"/>
          <w:szCs w:val="24"/>
        </w:rPr>
        <w:t xml:space="preserve">Fund Transfer </w:t>
      </w:r>
      <w:r w:rsidRPr="001E0492">
        <w:rPr>
          <w:rFonts w:ascii="Times New Roman" w:hAnsi="Times New Roman" w:cs="Times New Roman"/>
          <w:sz w:val="24"/>
          <w:szCs w:val="24"/>
        </w:rPr>
        <w:t xml:space="preserve">amount from agent bank was 3.3 million and In July 2020 was 0.6 million. </w:t>
      </w:r>
      <w:proofErr w:type="gramStart"/>
      <w:r w:rsidRPr="001E0492">
        <w:rPr>
          <w:rFonts w:ascii="Times New Roman" w:hAnsi="Times New Roman" w:cs="Times New Roman"/>
          <w:sz w:val="24"/>
          <w:szCs w:val="24"/>
        </w:rPr>
        <w:t>based</w:t>
      </w:r>
      <w:proofErr w:type="gramEnd"/>
      <w:r w:rsidRPr="001E0492">
        <w:rPr>
          <w:rFonts w:ascii="Times New Roman" w:hAnsi="Times New Roman" w:cs="Times New Roman"/>
          <w:sz w:val="24"/>
          <w:szCs w:val="24"/>
        </w:rPr>
        <w:t xml:space="preserve"> on Bangladesh Bank report.</w:t>
      </w:r>
    </w:p>
    <w:p w14:paraId="326F8569" w14:textId="4645A79A" w:rsidR="00642735" w:rsidRPr="001E0492" w:rsidRDefault="009D0933" w:rsidP="00345D2E">
      <w:pPr>
        <w:pStyle w:val="Heading3"/>
      </w:pPr>
      <w:bookmarkStart w:id="98" w:name="_Toc85743512"/>
      <w:r w:rsidRPr="001E0492">
        <w:t>5.</w:t>
      </w:r>
      <w:r w:rsidR="00764E9B" w:rsidRPr="001E0492">
        <w:t>9</w:t>
      </w:r>
      <w:r w:rsidRPr="001E0492">
        <w:t xml:space="preserve">.5 </w:t>
      </w:r>
      <w:r w:rsidR="00642735" w:rsidRPr="001E0492">
        <w:t>Utility bill collection</w:t>
      </w:r>
      <w:bookmarkEnd w:id="98"/>
    </w:p>
    <w:p w14:paraId="7B5DD440" w14:textId="77777777" w:rsidR="00CD7A87" w:rsidRPr="001E0492" w:rsidRDefault="00CD7A87"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By using the agent banking system customer can also pay the utility bill. After starting the agent banking system of Janata bank limited customer will pay the utility bill by using their agent banking service.</w:t>
      </w:r>
    </w:p>
    <w:p w14:paraId="59A4838D" w14:textId="77777777" w:rsidR="00CD7A87" w:rsidRPr="001E0492" w:rsidRDefault="00CD7A87" w:rsidP="0042749E">
      <w:pPr>
        <w:pStyle w:val="ListParagraph"/>
        <w:numPr>
          <w:ilvl w:val="0"/>
          <w:numId w:val="20"/>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For pay the utility bills the customer will go to the agent center and also shows the bill in agent center they will give the utility bill.</w:t>
      </w:r>
    </w:p>
    <w:p w14:paraId="17578C12" w14:textId="77777777" w:rsidR="00CD7A87" w:rsidRPr="001E0492" w:rsidRDefault="00E72C60" w:rsidP="0042749E">
      <w:pPr>
        <w:pStyle w:val="ListParagraph"/>
        <w:numPr>
          <w:ilvl w:val="0"/>
          <w:numId w:val="20"/>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A</w:t>
      </w:r>
      <w:r w:rsidR="00555F2E" w:rsidRPr="001E0492">
        <w:rPr>
          <w:rFonts w:ascii="Times New Roman" w:hAnsi="Times New Roman" w:cs="Times New Roman"/>
          <w:sz w:val="24"/>
          <w:szCs w:val="24"/>
        </w:rPr>
        <w:t>g</w:t>
      </w:r>
      <w:r w:rsidR="00BE6BE7" w:rsidRPr="001E0492">
        <w:rPr>
          <w:rFonts w:ascii="Times New Roman" w:hAnsi="Times New Roman" w:cs="Times New Roman"/>
          <w:sz w:val="24"/>
          <w:szCs w:val="24"/>
        </w:rPr>
        <w:t>ent will have to enter into the screen of utility bill an also have to input data about bill number, total bill, vat amount, phone number to the system of agent banking and also will choice payment option.</w:t>
      </w:r>
    </w:p>
    <w:p w14:paraId="14A54BD5" w14:textId="77777777" w:rsidR="00BE6BE7" w:rsidRPr="001E0492" w:rsidRDefault="00BE6BE7" w:rsidP="0042749E">
      <w:pPr>
        <w:pStyle w:val="ListParagraph"/>
        <w:numPr>
          <w:ilvl w:val="0"/>
          <w:numId w:val="20"/>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If anyone pay cash for utility bill the agent will collect cash from the customer and will record the </w:t>
      </w:r>
      <w:r w:rsidR="00FF3FE2" w:rsidRPr="001E0492">
        <w:rPr>
          <w:rFonts w:ascii="Times New Roman" w:hAnsi="Times New Roman" w:cs="Times New Roman"/>
          <w:sz w:val="24"/>
          <w:szCs w:val="24"/>
        </w:rPr>
        <w:t>inf</w:t>
      </w:r>
      <w:r w:rsidR="00BB0605" w:rsidRPr="001E0492">
        <w:rPr>
          <w:rFonts w:ascii="Times New Roman" w:hAnsi="Times New Roman" w:cs="Times New Roman"/>
          <w:sz w:val="24"/>
          <w:szCs w:val="24"/>
        </w:rPr>
        <w:t>ormation into the system,</w:t>
      </w:r>
      <w:r w:rsidR="00FF3FE2" w:rsidRPr="001E0492">
        <w:rPr>
          <w:rFonts w:ascii="Times New Roman" w:hAnsi="Times New Roman" w:cs="Times New Roman"/>
          <w:sz w:val="24"/>
          <w:szCs w:val="24"/>
        </w:rPr>
        <w:t xml:space="preserve"> Rural E</w:t>
      </w:r>
      <w:r w:rsidR="00BB0605" w:rsidRPr="001E0492">
        <w:rPr>
          <w:rFonts w:ascii="Times New Roman" w:hAnsi="Times New Roman" w:cs="Times New Roman"/>
          <w:sz w:val="24"/>
          <w:szCs w:val="24"/>
        </w:rPr>
        <w:t>lectrification Board or REB account bill will be credit automatically in the system</w:t>
      </w:r>
      <w:r w:rsidR="00B30115" w:rsidRPr="001E0492">
        <w:rPr>
          <w:rFonts w:ascii="Times New Roman" w:hAnsi="Times New Roman" w:cs="Times New Roman"/>
          <w:sz w:val="24"/>
          <w:szCs w:val="24"/>
        </w:rPr>
        <w:t>. Current account of the agent’s will be charged by the vat account.</w:t>
      </w:r>
    </w:p>
    <w:p w14:paraId="245AF42F" w14:textId="69EE6FB9" w:rsidR="00E224D6" w:rsidRPr="001E0492" w:rsidRDefault="009E0A89" w:rsidP="0042749E">
      <w:pPr>
        <w:pStyle w:val="ListParagraph"/>
        <w:numPr>
          <w:ilvl w:val="0"/>
          <w:numId w:val="20"/>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Because of payment that is comes from customers account, </w:t>
      </w:r>
      <w:r w:rsidR="0052637F" w:rsidRPr="001E0492">
        <w:rPr>
          <w:rFonts w:ascii="Times New Roman" w:hAnsi="Times New Roman" w:cs="Times New Roman"/>
          <w:sz w:val="24"/>
          <w:szCs w:val="24"/>
        </w:rPr>
        <w:t>agent will</w:t>
      </w:r>
      <w:r w:rsidRPr="001E0492">
        <w:rPr>
          <w:rFonts w:ascii="Times New Roman" w:hAnsi="Times New Roman" w:cs="Times New Roman"/>
          <w:sz w:val="24"/>
          <w:szCs w:val="24"/>
        </w:rPr>
        <w:t xml:space="preserve"> help the customer to give finger print for granting the customer account debit. If the system </w:t>
      </w:r>
      <w:r w:rsidRPr="001E0492">
        <w:rPr>
          <w:rFonts w:ascii="Times New Roman" w:hAnsi="Times New Roman" w:cs="Times New Roman"/>
          <w:sz w:val="24"/>
          <w:szCs w:val="24"/>
        </w:rPr>
        <w:lastRenderedPageBreak/>
        <w:t xml:space="preserve">shows that the customer’s account is available then the system will do the customer’s account debit. And </w:t>
      </w:r>
      <w:r w:rsidR="00E36BF7" w:rsidRPr="001E0492">
        <w:rPr>
          <w:rFonts w:ascii="Times New Roman" w:hAnsi="Times New Roman" w:cs="Times New Roman"/>
          <w:sz w:val="24"/>
          <w:szCs w:val="24"/>
        </w:rPr>
        <w:t>also,</w:t>
      </w:r>
      <w:r w:rsidRPr="001E0492">
        <w:rPr>
          <w:rFonts w:ascii="Times New Roman" w:hAnsi="Times New Roman" w:cs="Times New Roman"/>
          <w:sz w:val="24"/>
          <w:szCs w:val="24"/>
        </w:rPr>
        <w:t xml:space="preserve"> by this system the REB</w:t>
      </w:r>
      <w:r w:rsidR="00AF6F3C" w:rsidRPr="001E0492">
        <w:rPr>
          <w:rFonts w:ascii="Times New Roman" w:hAnsi="Times New Roman" w:cs="Times New Roman"/>
          <w:sz w:val="24"/>
          <w:szCs w:val="24"/>
        </w:rPr>
        <w:t>/Rural Electrification Board or electricity company’s account will be credit.</w:t>
      </w:r>
    </w:p>
    <w:p w14:paraId="505685B1" w14:textId="56956C86" w:rsidR="00AF6F3C" w:rsidRPr="001E0492" w:rsidRDefault="00822E74" w:rsidP="0042749E">
      <w:pPr>
        <w:pStyle w:val="ListParagraph"/>
        <w:numPr>
          <w:ilvl w:val="0"/>
          <w:numId w:val="20"/>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A</w:t>
      </w:r>
      <w:r w:rsidR="00BB4F8D" w:rsidRPr="001E0492">
        <w:rPr>
          <w:rFonts w:ascii="Times New Roman" w:hAnsi="Times New Roman" w:cs="Times New Roman"/>
          <w:sz w:val="24"/>
          <w:szCs w:val="24"/>
        </w:rPr>
        <w:t>gent will be must added 10/</w:t>
      </w:r>
      <w:r w:rsidR="00E36BF7" w:rsidRPr="001E0492">
        <w:rPr>
          <w:rFonts w:ascii="Times New Roman" w:hAnsi="Times New Roman" w:cs="Times New Roman"/>
          <w:sz w:val="24"/>
          <w:szCs w:val="24"/>
        </w:rPr>
        <w:t xml:space="preserve">- </w:t>
      </w:r>
      <w:proofErr w:type="spellStart"/>
      <w:r w:rsidR="00E36BF7" w:rsidRPr="001E0492">
        <w:rPr>
          <w:rFonts w:ascii="Times New Roman" w:hAnsi="Times New Roman" w:cs="Times New Roman"/>
          <w:sz w:val="24"/>
          <w:szCs w:val="24"/>
        </w:rPr>
        <w:t>Tk</w:t>
      </w:r>
      <w:proofErr w:type="spellEnd"/>
      <w:r w:rsidR="00BB4F8D" w:rsidRPr="001E0492">
        <w:rPr>
          <w:rFonts w:ascii="Times New Roman" w:hAnsi="Times New Roman" w:cs="Times New Roman"/>
          <w:sz w:val="24"/>
          <w:szCs w:val="24"/>
        </w:rPr>
        <w:t xml:space="preserve"> revenue stamp in bill copy of the customer if the utility bill is BDT 400 TK or more than 400 TK.</w:t>
      </w:r>
      <w:r w:rsidR="00573784" w:rsidRPr="001E0492">
        <w:rPr>
          <w:rFonts w:ascii="Times New Roman" w:hAnsi="Times New Roman" w:cs="Times New Roman"/>
          <w:sz w:val="24"/>
          <w:szCs w:val="24"/>
        </w:rPr>
        <w:t xml:space="preserve"> By </w:t>
      </w:r>
      <w:r w:rsidR="00E36BF7" w:rsidRPr="001E0492">
        <w:rPr>
          <w:rFonts w:ascii="Times New Roman" w:hAnsi="Times New Roman" w:cs="Times New Roman"/>
          <w:sz w:val="24"/>
          <w:szCs w:val="24"/>
        </w:rPr>
        <w:t>back-office</w:t>
      </w:r>
      <w:r w:rsidR="00B93BC1" w:rsidRPr="001E0492">
        <w:rPr>
          <w:rFonts w:ascii="Times New Roman" w:hAnsi="Times New Roman" w:cs="Times New Roman"/>
          <w:sz w:val="24"/>
          <w:szCs w:val="24"/>
        </w:rPr>
        <w:t xml:space="preserve"> </w:t>
      </w:r>
      <w:r w:rsidR="00573784" w:rsidRPr="001E0492">
        <w:rPr>
          <w:rFonts w:ascii="Times New Roman" w:hAnsi="Times New Roman" w:cs="Times New Roman"/>
          <w:sz w:val="24"/>
          <w:szCs w:val="24"/>
        </w:rPr>
        <w:t>agent’s credit account</w:t>
      </w:r>
      <w:r w:rsidR="00B93BC1" w:rsidRPr="001E0492">
        <w:rPr>
          <w:rFonts w:ascii="Times New Roman" w:hAnsi="Times New Roman" w:cs="Times New Roman"/>
          <w:sz w:val="24"/>
          <w:szCs w:val="24"/>
        </w:rPr>
        <w:t>,</w:t>
      </w:r>
      <w:r w:rsidR="00573784" w:rsidRPr="001E0492">
        <w:rPr>
          <w:rFonts w:ascii="Times New Roman" w:hAnsi="Times New Roman" w:cs="Times New Roman"/>
          <w:sz w:val="24"/>
          <w:szCs w:val="24"/>
        </w:rPr>
        <w:t xml:space="preserve"> total number of revenue stamps will be re moisten that was added in the bill’s copy of the customer.</w:t>
      </w:r>
    </w:p>
    <w:p w14:paraId="4C1EC9EB" w14:textId="1814FBFF" w:rsidR="00A14014" w:rsidRDefault="00B93BC1" w:rsidP="0042749E">
      <w:pPr>
        <w:pStyle w:val="ListParagraph"/>
        <w:numPr>
          <w:ilvl w:val="0"/>
          <w:numId w:val="20"/>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Back office will get the utility bill copy from the agent. And </w:t>
      </w:r>
      <w:r w:rsidR="00E36BF7" w:rsidRPr="001E0492">
        <w:rPr>
          <w:rFonts w:ascii="Times New Roman" w:hAnsi="Times New Roman" w:cs="Times New Roman"/>
          <w:sz w:val="24"/>
          <w:szCs w:val="24"/>
        </w:rPr>
        <w:t>also,</w:t>
      </w:r>
      <w:r w:rsidRPr="001E0492">
        <w:rPr>
          <w:rFonts w:ascii="Times New Roman" w:hAnsi="Times New Roman" w:cs="Times New Roman"/>
          <w:sz w:val="24"/>
          <w:szCs w:val="24"/>
        </w:rPr>
        <w:t xml:space="preserve"> the back office will give the utility bill </w:t>
      </w:r>
      <w:r w:rsidR="002B4EAF" w:rsidRPr="001E0492">
        <w:rPr>
          <w:rFonts w:ascii="Times New Roman" w:hAnsi="Times New Roman" w:cs="Times New Roman"/>
          <w:sz w:val="24"/>
          <w:szCs w:val="24"/>
        </w:rPr>
        <w:t>copy to</w:t>
      </w:r>
      <w:r w:rsidRPr="001E0492">
        <w:rPr>
          <w:rFonts w:ascii="Times New Roman" w:hAnsi="Times New Roman" w:cs="Times New Roman"/>
          <w:sz w:val="24"/>
          <w:szCs w:val="24"/>
        </w:rPr>
        <w:t xml:space="preserve"> respective Rural Electrification Board office or REB office attach with the affirmation or statement.</w:t>
      </w:r>
    </w:p>
    <w:p w14:paraId="78142E17" w14:textId="77777777" w:rsidR="00A14014" w:rsidRPr="00A14014" w:rsidRDefault="00A14014" w:rsidP="00A14014">
      <w:pPr>
        <w:pStyle w:val="ListParagraph"/>
        <w:spacing w:line="360" w:lineRule="auto"/>
        <w:jc w:val="both"/>
        <w:rPr>
          <w:rFonts w:ascii="Times New Roman" w:hAnsi="Times New Roman" w:cs="Times New Roman"/>
          <w:sz w:val="24"/>
          <w:szCs w:val="24"/>
        </w:rPr>
      </w:pPr>
    </w:p>
    <w:p w14:paraId="7462057B" w14:textId="4262B361" w:rsidR="000E07A7" w:rsidRPr="001E0492" w:rsidRDefault="009D0933" w:rsidP="00345D2E">
      <w:pPr>
        <w:pStyle w:val="Heading3"/>
      </w:pPr>
      <w:bookmarkStart w:id="99" w:name="_Toc85743513"/>
      <w:r w:rsidRPr="001E0492">
        <w:t>5.</w:t>
      </w:r>
      <w:r w:rsidR="009839B9" w:rsidRPr="001E0492">
        <w:t>9.</w:t>
      </w:r>
      <w:r w:rsidR="00345D2E">
        <w:t>6</w:t>
      </w:r>
      <w:r w:rsidRPr="001E0492">
        <w:t xml:space="preserve"> </w:t>
      </w:r>
      <w:r w:rsidR="002B4EAF" w:rsidRPr="001E0492">
        <w:t>Loan Disbursement</w:t>
      </w:r>
      <w:bookmarkEnd w:id="99"/>
    </w:p>
    <w:p w14:paraId="1E114B15" w14:textId="1E1DF4BF" w:rsidR="000E07A7" w:rsidRPr="001E0492" w:rsidRDefault="000E07A7"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Since, Janata Bank has no data of their agent banking because they will launch their agent baking shortly. In this report I tried to show the overall scenario of Agent Banking in Bangladesh.</w:t>
      </w:r>
    </w:p>
    <w:p w14:paraId="1F2AAAA3" w14:textId="79F49EB8" w:rsidR="007B13C7" w:rsidRPr="001E0492" w:rsidRDefault="00F60AA0"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Up to September 2020, the disbursement of loan through agent banking an account rises to BDT 108,695.84 </w:t>
      </w:r>
      <w:proofErr w:type="spellStart"/>
      <w:r w:rsidRPr="001E0492">
        <w:rPr>
          <w:rFonts w:ascii="Times New Roman" w:hAnsi="Times New Roman" w:cs="Times New Roman"/>
          <w:sz w:val="24"/>
          <w:szCs w:val="24"/>
        </w:rPr>
        <w:t>lacs</w:t>
      </w:r>
      <w:proofErr w:type="spellEnd"/>
      <w:r w:rsidRPr="001E0492">
        <w:rPr>
          <w:rFonts w:ascii="Times New Roman" w:hAnsi="Times New Roman" w:cs="Times New Roman"/>
          <w:sz w:val="24"/>
          <w:szCs w:val="24"/>
        </w:rPr>
        <w:t xml:space="preserve">. The volume of add up to advance has expanded by 50.85% within the current quarter compared to June quarter of 2020. Advance payment through agent banking account is expressly advantageous for country client since get to back </w:t>
      </w:r>
      <w:proofErr w:type="gramStart"/>
      <w:r w:rsidRPr="001E0492">
        <w:rPr>
          <w:rFonts w:ascii="Times New Roman" w:hAnsi="Times New Roman" w:cs="Times New Roman"/>
          <w:sz w:val="24"/>
          <w:szCs w:val="24"/>
        </w:rPr>
        <w:t>is</w:t>
      </w:r>
      <w:proofErr w:type="gramEnd"/>
      <w:r w:rsidRPr="001E0492">
        <w:rPr>
          <w:rFonts w:ascii="Times New Roman" w:hAnsi="Times New Roman" w:cs="Times New Roman"/>
          <w:sz w:val="24"/>
          <w:szCs w:val="24"/>
        </w:rPr>
        <w:t xml:space="preserve"> one of the obstructions of money related incorporation in creating nations.</w:t>
      </w:r>
      <w:r w:rsidR="00EE1F34" w:rsidRPr="001E0492">
        <w:rPr>
          <w:rFonts w:ascii="Times New Roman" w:hAnsi="Times New Roman" w:cs="Times New Roman"/>
          <w:sz w:val="24"/>
          <w:szCs w:val="24"/>
        </w:rPr>
        <w:t xml:space="preserve"> </w:t>
      </w:r>
      <w:sdt>
        <w:sdtPr>
          <w:rPr>
            <w:rFonts w:ascii="Times New Roman" w:hAnsi="Times New Roman" w:cs="Times New Roman"/>
            <w:sz w:val="24"/>
            <w:szCs w:val="24"/>
          </w:rPr>
          <w:id w:val="182253457"/>
          <w:citation/>
        </w:sdtPr>
        <w:sdtEndPr/>
        <w:sdtContent>
          <w:r w:rsidR="00EE1F34" w:rsidRPr="001E0492">
            <w:rPr>
              <w:rFonts w:ascii="Times New Roman" w:hAnsi="Times New Roman" w:cs="Times New Roman"/>
              <w:sz w:val="24"/>
              <w:szCs w:val="24"/>
            </w:rPr>
            <w:fldChar w:fldCharType="begin"/>
          </w:r>
          <w:r w:rsidR="00EE1F34" w:rsidRPr="001E0492">
            <w:rPr>
              <w:rFonts w:ascii="Times New Roman" w:hAnsi="Times New Roman" w:cs="Times New Roman"/>
              <w:sz w:val="24"/>
              <w:szCs w:val="24"/>
            </w:rPr>
            <w:instrText xml:space="preserve"> CITATION Quaer \l 1033 </w:instrText>
          </w:r>
          <w:r w:rsidR="00EE1F34" w:rsidRPr="001E0492">
            <w:rPr>
              <w:rFonts w:ascii="Times New Roman" w:hAnsi="Times New Roman" w:cs="Times New Roman"/>
              <w:sz w:val="24"/>
              <w:szCs w:val="24"/>
            </w:rPr>
            <w:fldChar w:fldCharType="separate"/>
          </w:r>
          <w:r w:rsidR="00851B40" w:rsidRPr="001E0492">
            <w:rPr>
              <w:rFonts w:ascii="Times New Roman" w:hAnsi="Times New Roman" w:cs="Times New Roman"/>
              <w:noProof/>
              <w:sz w:val="24"/>
              <w:szCs w:val="24"/>
            </w:rPr>
            <w:t>(Quarterly report on Agent Banking, 2020 (July to September))</w:t>
          </w:r>
          <w:r w:rsidR="00EE1F34" w:rsidRPr="001E0492">
            <w:rPr>
              <w:rFonts w:ascii="Times New Roman" w:hAnsi="Times New Roman" w:cs="Times New Roman"/>
              <w:sz w:val="24"/>
              <w:szCs w:val="24"/>
            </w:rPr>
            <w:fldChar w:fldCharType="end"/>
          </w:r>
        </w:sdtContent>
      </w:sdt>
    </w:p>
    <w:p w14:paraId="49BE6274" w14:textId="05548965" w:rsidR="007B13C7" w:rsidRPr="001E0492" w:rsidRDefault="007B13C7" w:rsidP="001E0492">
      <w:pPr>
        <w:spacing w:line="360" w:lineRule="auto"/>
        <w:jc w:val="both"/>
        <w:rPr>
          <w:rFonts w:ascii="Times New Roman" w:hAnsi="Times New Roman" w:cs="Times New Roman"/>
          <w:sz w:val="24"/>
          <w:szCs w:val="24"/>
        </w:rPr>
      </w:pPr>
      <w:r w:rsidRPr="001E0492">
        <w:rPr>
          <w:rFonts w:ascii="Times New Roman" w:hAnsi="Times New Roman" w:cs="Times New Roman"/>
          <w:noProof/>
          <w:sz w:val="24"/>
          <w:szCs w:val="24"/>
        </w:rPr>
        <w:drawing>
          <wp:inline distT="0" distB="0" distL="0" distR="0" wp14:anchorId="17278C7C" wp14:editId="5AE88AEA">
            <wp:extent cx="4858603" cy="2634018"/>
            <wp:effectExtent l="0" t="0" r="18415" b="13970"/>
            <wp:docPr id="95" name="Chart 95"/>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7F7AEA40" w14:textId="3BC14843" w:rsidR="000D4137" w:rsidRPr="001E0492" w:rsidRDefault="00E66798" w:rsidP="001E0492">
      <w:pPr>
        <w:pStyle w:val="Caption"/>
        <w:spacing w:line="360" w:lineRule="auto"/>
        <w:jc w:val="both"/>
        <w:rPr>
          <w:rFonts w:ascii="Times New Roman" w:hAnsi="Times New Roman" w:cs="Times New Roman"/>
          <w:sz w:val="24"/>
          <w:szCs w:val="24"/>
        </w:rPr>
      </w:pPr>
      <w:bookmarkStart w:id="100" w:name="_Toc83866365"/>
      <w:r w:rsidRPr="001E0492">
        <w:rPr>
          <w:rFonts w:ascii="Times New Roman" w:hAnsi="Times New Roman" w:cs="Times New Roman"/>
          <w:sz w:val="24"/>
          <w:szCs w:val="24"/>
        </w:rPr>
        <w:lastRenderedPageBreak/>
        <w:t>Figure</w:t>
      </w:r>
      <w:r w:rsidR="00DA52EA">
        <w:rPr>
          <w:rFonts w:ascii="Times New Roman" w:hAnsi="Times New Roman" w:cs="Times New Roman"/>
          <w:sz w:val="24"/>
          <w:szCs w:val="24"/>
        </w:rPr>
        <w:t xml:space="preserve"> 13</w:t>
      </w:r>
      <w:r w:rsidRPr="001E0492">
        <w:rPr>
          <w:rFonts w:ascii="Times New Roman" w:hAnsi="Times New Roman" w:cs="Times New Roman"/>
          <w:sz w:val="24"/>
          <w:szCs w:val="24"/>
        </w:rPr>
        <w:t>: Loan Disbursement in Agent Banking (Bangladesh Bank)</w:t>
      </w:r>
      <w:bookmarkEnd w:id="100"/>
    </w:p>
    <w:p w14:paraId="50E3CEAD" w14:textId="6BC5B9C8" w:rsidR="002B4EAF" w:rsidRPr="001E0492" w:rsidRDefault="007B13C7"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Interpretation: This Graph showed the total Loan disbursement (In Million Taka) </w:t>
      </w:r>
      <w:proofErr w:type="gramStart"/>
      <w:r w:rsidRPr="001E0492">
        <w:rPr>
          <w:rFonts w:ascii="Times New Roman" w:hAnsi="Times New Roman" w:cs="Times New Roman"/>
          <w:sz w:val="24"/>
          <w:szCs w:val="24"/>
        </w:rPr>
        <w:t>In</w:t>
      </w:r>
      <w:proofErr w:type="gramEnd"/>
      <w:r w:rsidRPr="001E0492">
        <w:rPr>
          <w:rFonts w:ascii="Times New Roman" w:hAnsi="Times New Roman" w:cs="Times New Roman"/>
          <w:sz w:val="24"/>
          <w:szCs w:val="24"/>
        </w:rPr>
        <w:t xml:space="preserve"> this report I tried to showed</w:t>
      </w:r>
      <w:r w:rsidR="007619FF" w:rsidRPr="001E0492">
        <w:rPr>
          <w:rFonts w:ascii="Times New Roman" w:hAnsi="Times New Roman" w:cs="Times New Roman"/>
          <w:sz w:val="24"/>
          <w:szCs w:val="24"/>
        </w:rPr>
        <w:t xml:space="preserve"> quarterly data</w:t>
      </w:r>
      <w:r w:rsidRPr="001E0492">
        <w:rPr>
          <w:rFonts w:ascii="Times New Roman" w:hAnsi="Times New Roman" w:cs="Times New Roman"/>
          <w:sz w:val="24"/>
          <w:szCs w:val="24"/>
        </w:rPr>
        <w:t xml:space="preserve"> about the loan disbursement amount of 2019 and 2020 based on Bangladesh Bank report. In short, the growth report of </w:t>
      </w:r>
      <w:r w:rsidR="007619FF" w:rsidRPr="001E0492">
        <w:rPr>
          <w:rFonts w:ascii="Times New Roman" w:hAnsi="Times New Roman" w:cs="Times New Roman"/>
          <w:sz w:val="24"/>
          <w:szCs w:val="24"/>
        </w:rPr>
        <w:t xml:space="preserve">Loan disbursement </w:t>
      </w:r>
      <w:r w:rsidRPr="001E0492">
        <w:rPr>
          <w:rFonts w:ascii="Times New Roman" w:hAnsi="Times New Roman" w:cs="Times New Roman"/>
          <w:sz w:val="24"/>
          <w:szCs w:val="24"/>
        </w:rPr>
        <w:t>from agent bank is high</w:t>
      </w:r>
      <w:r w:rsidR="007619FF" w:rsidRPr="001E0492">
        <w:rPr>
          <w:rFonts w:ascii="Times New Roman" w:hAnsi="Times New Roman" w:cs="Times New Roman"/>
          <w:sz w:val="24"/>
          <w:szCs w:val="24"/>
        </w:rPr>
        <w:t>. As we know that the revenue of Bank comes from Customer loan.</w:t>
      </w:r>
    </w:p>
    <w:p w14:paraId="7B3EB213" w14:textId="77777777" w:rsidR="009839B9" w:rsidRPr="001E0492" w:rsidRDefault="009839B9" w:rsidP="001E0492">
      <w:pPr>
        <w:spacing w:line="360" w:lineRule="auto"/>
        <w:rPr>
          <w:rFonts w:ascii="Times New Roman" w:hAnsi="Times New Roman" w:cs="Times New Roman"/>
          <w:sz w:val="24"/>
          <w:szCs w:val="24"/>
        </w:rPr>
      </w:pPr>
      <w:r w:rsidRPr="001E0492">
        <w:rPr>
          <w:rFonts w:ascii="Times New Roman" w:hAnsi="Times New Roman" w:cs="Times New Roman"/>
          <w:sz w:val="24"/>
          <w:szCs w:val="24"/>
        </w:rPr>
        <w:t>Top 5 Banks Share of Total Agent Banking Loan Disbursement in Bangladesh (As per Central Bank report 2020)</w:t>
      </w:r>
    </w:p>
    <w:tbl>
      <w:tblPr>
        <w:tblStyle w:val="TableGrid"/>
        <w:tblW w:w="0" w:type="auto"/>
        <w:tblLook w:val="04A0" w:firstRow="1" w:lastRow="0" w:firstColumn="1" w:lastColumn="0" w:noHBand="0" w:noVBand="1"/>
      </w:tblPr>
      <w:tblGrid>
        <w:gridCol w:w="978"/>
        <w:gridCol w:w="5182"/>
        <w:gridCol w:w="3083"/>
      </w:tblGrid>
      <w:tr w:rsidR="009839B9" w:rsidRPr="001E0492" w14:paraId="14D0CEA5" w14:textId="77777777" w:rsidTr="001805E3">
        <w:tc>
          <w:tcPr>
            <w:tcW w:w="985" w:type="dxa"/>
          </w:tcPr>
          <w:p w14:paraId="2F4283B5" w14:textId="77777777" w:rsidR="009839B9" w:rsidRPr="001E0492" w:rsidRDefault="009839B9" w:rsidP="001E0492">
            <w:pPr>
              <w:spacing w:line="360" w:lineRule="auto"/>
              <w:rPr>
                <w:rFonts w:ascii="Times New Roman" w:hAnsi="Times New Roman" w:cs="Times New Roman"/>
                <w:b/>
                <w:bCs/>
                <w:sz w:val="24"/>
                <w:szCs w:val="24"/>
              </w:rPr>
            </w:pPr>
            <w:r w:rsidRPr="001E0492">
              <w:rPr>
                <w:rFonts w:ascii="Times New Roman" w:hAnsi="Times New Roman" w:cs="Times New Roman"/>
                <w:b/>
                <w:bCs/>
                <w:sz w:val="24"/>
                <w:szCs w:val="24"/>
              </w:rPr>
              <w:t>SL No</w:t>
            </w:r>
          </w:p>
        </w:tc>
        <w:tc>
          <w:tcPr>
            <w:tcW w:w="5248" w:type="dxa"/>
          </w:tcPr>
          <w:p w14:paraId="25C37386" w14:textId="77777777" w:rsidR="009839B9" w:rsidRPr="001E0492" w:rsidRDefault="009839B9" w:rsidP="001E0492">
            <w:pPr>
              <w:spacing w:line="360" w:lineRule="auto"/>
              <w:rPr>
                <w:rFonts w:ascii="Times New Roman" w:hAnsi="Times New Roman" w:cs="Times New Roman"/>
                <w:b/>
                <w:bCs/>
                <w:sz w:val="24"/>
                <w:szCs w:val="24"/>
              </w:rPr>
            </w:pPr>
            <w:r w:rsidRPr="001E0492">
              <w:rPr>
                <w:rFonts w:ascii="Times New Roman" w:hAnsi="Times New Roman" w:cs="Times New Roman"/>
                <w:b/>
                <w:bCs/>
                <w:sz w:val="24"/>
                <w:szCs w:val="24"/>
              </w:rPr>
              <w:t>Agent Banking Bank Name</w:t>
            </w:r>
          </w:p>
        </w:tc>
        <w:tc>
          <w:tcPr>
            <w:tcW w:w="3117" w:type="dxa"/>
          </w:tcPr>
          <w:p w14:paraId="56339B11" w14:textId="77777777" w:rsidR="009839B9" w:rsidRPr="001E0492" w:rsidRDefault="009839B9" w:rsidP="001E0492">
            <w:pPr>
              <w:spacing w:line="360" w:lineRule="auto"/>
              <w:rPr>
                <w:rFonts w:ascii="Times New Roman" w:hAnsi="Times New Roman" w:cs="Times New Roman"/>
                <w:b/>
                <w:bCs/>
                <w:sz w:val="24"/>
                <w:szCs w:val="24"/>
              </w:rPr>
            </w:pPr>
            <w:r w:rsidRPr="001E0492">
              <w:rPr>
                <w:rFonts w:ascii="Times New Roman" w:hAnsi="Times New Roman" w:cs="Times New Roman"/>
                <w:b/>
                <w:bCs/>
                <w:sz w:val="24"/>
                <w:szCs w:val="24"/>
              </w:rPr>
              <w:t>Share</w:t>
            </w:r>
          </w:p>
        </w:tc>
      </w:tr>
      <w:tr w:rsidR="009839B9" w:rsidRPr="001E0492" w14:paraId="74EC6B28" w14:textId="77777777" w:rsidTr="001805E3">
        <w:tc>
          <w:tcPr>
            <w:tcW w:w="985" w:type="dxa"/>
          </w:tcPr>
          <w:p w14:paraId="29943FE6" w14:textId="77777777" w:rsidR="009839B9" w:rsidRPr="001E0492" w:rsidRDefault="009839B9" w:rsidP="001E0492">
            <w:pPr>
              <w:spacing w:line="360" w:lineRule="auto"/>
              <w:jc w:val="center"/>
              <w:rPr>
                <w:rFonts w:ascii="Times New Roman" w:hAnsi="Times New Roman" w:cs="Times New Roman"/>
                <w:sz w:val="24"/>
                <w:szCs w:val="24"/>
              </w:rPr>
            </w:pPr>
            <w:r w:rsidRPr="001E0492">
              <w:rPr>
                <w:rFonts w:ascii="Times New Roman" w:hAnsi="Times New Roman" w:cs="Times New Roman"/>
                <w:sz w:val="24"/>
                <w:szCs w:val="24"/>
              </w:rPr>
              <w:t>01</w:t>
            </w:r>
          </w:p>
        </w:tc>
        <w:tc>
          <w:tcPr>
            <w:tcW w:w="5248" w:type="dxa"/>
          </w:tcPr>
          <w:p w14:paraId="3764179F" w14:textId="77777777" w:rsidR="009839B9" w:rsidRPr="001E0492" w:rsidRDefault="009839B9" w:rsidP="001E0492">
            <w:pPr>
              <w:spacing w:line="360" w:lineRule="auto"/>
              <w:rPr>
                <w:rFonts w:ascii="Times New Roman" w:hAnsi="Times New Roman" w:cs="Times New Roman"/>
                <w:sz w:val="24"/>
                <w:szCs w:val="24"/>
              </w:rPr>
            </w:pPr>
            <w:r w:rsidRPr="001E0492">
              <w:rPr>
                <w:rFonts w:ascii="Times New Roman" w:hAnsi="Times New Roman" w:cs="Times New Roman"/>
                <w:sz w:val="24"/>
                <w:szCs w:val="24"/>
              </w:rPr>
              <w:t>Bank Asia Limited</w:t>
            </w:r>
          </w:p>
        </w:tc>
        <w:tc>
          <w:tcPr>
            <w:tcW w:w="3117" w:type="dxa"/>
          </w:tcPr>
          <w:p w14:paraId="15EB0A07" w14:textId="77777777" w:rsidR="009839B9" w:rsidRPr="001E0492" w:rsidRDefault="009839B9" w:rsidP="001E0492">
            <w:pPr>
              <w:spacing w:line="360" w:lineRule="auto"/>
              <w:rPr>
                <w:rFonts w:ascii="Times New Roman" w:hAnsi="Times New Roman" w:cs="Times New Roman"/>
                <w:sz w:val="24"/>
                <w:szCs w:val="24"/>
              </w:rPr>
            </w:pPr>
            <w:r w:rsidRPr="001E0492">
              <w:rPr>
                <w:rFonts w:ascii="Times New Roman" w:hAnsi="Times New Roman" w:cs="Times New Roman"/>
                <w:sz w:val="24"/>
                <w:szCs w:val="24"/>
              </w:rPr>
              <w:t>40.95%</w:t>
            </w:r>
          </w:p>
        </w:tc>
      </w:tr>
      <w:tr w:rsidR="009839B9" w:rsidRPr="001E0492" w14:paraId="1486FAF3" w14:textId="77777777" w:rsidTr="001805E3">
        <w:tc>
          <w:tcPr>
            <w:tcW w:w="985" w:type="dxa"/>
          </w:tcPr>
          <w:p w14:paraId="2CD7DBB6" w14:textId="77777777" w:rsidR="009839B9" w:rsidRPr="001E0492" w:rsidRDefault="009839B9" w:rsidP="001E0492">
            <w:pPr>
              <w:spacing w:line="360" w:lineRule="auto"/>
              <w:jc w:val="center"/>
              <w:rPr>
                <w:rFonts w:ascii="Times New Roman" w:hAnsi="Times New Roman" w:cs="Times New Roman"/>
                <w:sz w:val="24"/>
                <w:szCs w:val="24"/>
              </w:rPr>
            </w:pPr>
            <w:r w:rsidRPr="001E0492">
              <w:rPr>
                <w:rFonts w:ascii="Times New Roman" w:hAnsi="Times New Roman" w:cs="Times New Roman"/>
                <w:sz w:val="24"/>
                <w:szCs w:val="24"/>
              </w:rPr>
              <w:t>02</w:t>
            </w:r>
          </w:p>
        </w:tc>
        <w:tc>
          <w:tcPr>
            <w:tcW w:w="5248" w:type="dxa"/>
          </w:tcPr>
          <w:p w14:paraId="7014AA75" w14:textId="77777777" w:rsidR="009839B9" w:rsidRPr="001E0492" w:rsidRDefault="009839B9" w:rsidP="001E0492">
            <w:pPr>
              <w:spacing w:line="360" w:lineRule="auto"/>
              <w:rPr>
                <w:rFonts w:ascii="Times New Roman" w:hAnsi="Times New Roman" w:cs="Times New Roman"/>
                <w:sz w:val="24"/>
                <w:szCs w:val="24"/>
              </w:rPr>
            </w:pPr>
            <w:r w:rsidRPr="001E0492">
              <w:rPr>
                <w:rFonts w:ascii="Times New Roman" w:hAnsi="Times New Roman" w:cs="Times New Roman"/>
                <w:sz w:val="24"/>
                <w:szCs w:val="24"/>
              </w:rPr>
              <w:t>BRAC Bank Limited</w:t>
            </w:r>
          </w:p>
        </w:tc>
        <w:tc>
          <w:tcPr>
            <w:tcW w:w="3117" w:type="dxa"/>
          </w:tcPr>
          <w:p w14:paraId="63DC466F" w14:textId="77777777" w:rsidR="009839B9" w:rsidRPr="001E0492" w:rsidRDefault="009839B9" w:rsidP="001E0492">
            <w:pPr>
              <w:spacing w:line="360" w:lineRule="auto"/>
              <w:rPr>
                <w:rFonts w:ascii="Times New Roman" w:hAnsi="Times New Roman" w:cs="Times New Roman"/>
                <w:sz w:val="24"/>
                <w:szCs w:val="24"/>
              </w:rPr>
            </w:pPr>
            <w:r w:rsidRPr="001E0492">
              <w:rPr>
                <w:rFonts w:ascii="Times New Roman" w:hAnsi="Times New Roman" w:cs="Times New Roman"/>
                <w:sz w:val="24"/>
                <w:szCs w:val="24"/>
              </w:rPr>
              <w:t>35.99%</w:t>
            </w:r>
          </w:p>
        </w:tc>
      </w:tr>
      <w:tr w:rsidR="009839B9" w:rsidRPr="001E0492" w14:paraId="41ACD3A4" w14:textId="77777777" w:rsidTr="001805E3">
        <w:tc>
          <w:tcPr>
            <w:tcW w:w="985" w:type="dxa"/>
          </w:tcPr>
          <w:p w14:paraId="195601F7" w14:textId="77777777" w:rsidR="009839B9" w:rsidRPr="001E0492" w:rsidRDefault="009839B9" w:rsidP="001E0492">
            <w:pPr>
              <w:spacing w:line="360" w:lineRule="auto"/>
              <w:jc w:val="center"/>
              <w:rPr>
                <w:rFonts w:ascii="Times New Roman" w:hAnsi="Times New Roman" w:cs="Times New Roman"/>
                <w:sz w:val="24"/>
                <w:szCs w:val="24"/>
              </w:rPr>
            </w:pPr>
            <w:r w:rsidRPr="001E0492">
              <w:rPr>
                <w:rFonts w:ascii="Times New Roman" w:hAnsi="Times New Roman" w:cs="Times New Roman"/>
                <w:sz w:val="24"/>
                <w:szCs w:val="24"/>
              </w:rPr>
              <w:t>03</w:t>
            </w:r>
          </w:p>
        </w:tc>
        <w:tc>
          <w:tcPr>
            <w:tcW w:w="5248" w:type="dxa"/>
          </w:tcPr>
          <w:p w14:paraId="1396115D" w14:textId="77777777" w:rsidR="009839B9" w:rsidRPr="001E0492" w:rsidRDefault="009839B9" w:rsidP="001E0492">
            <w:pPr>
              <w:spacing w:line="360" w:lineRule="auto"/>
              <w:rPr>
                <w:rFonts w:ascii="Times New Roman" w:hAnsi="Times New Roman" w:cs="Times New Roman"/>
                <w:sz w:val="24"/>
                <w:szCs w:val="24"/>
              </w:rPr>
            </w:pPr>
            <w:r w:rsidRPr="001E0492">
              <w:rPr>
                <w:rFonts w:ascii="Times New Roman" w:hAnsi="Times New Roman" w:cs="Times New Roman"/>
                <w:sz w:val="24"/>
                <w:szCs w:val="24"/>
              </w:rPr>
              <w:t>City Bank</w:t>
            </w:r>
          </w:p>
        </w:tc>
        <w:tc>
          <w:tcPr>
            <w:tcW w:w="3117" w:type="dxa"/>
          </w:tcPr>
          <w:p w14:paraId="7F24CBD6" w14:textId="77777777" w:rsidR="009839B9" w:rsidRPr="001E0492" w:rsidRDefault="009839B9" w:rsidP="001E0492">
            <w:pPr>
              <w:spacing w:line="360" w:lineRule="auto"/>
              <w:rPr>
                <w:rFonts w:ascii="Times New Roman" w:hAnsi="Times New Roman" w:cs="Times New Roman"/>
                <w:sz w:val="24"/>
                <w:szCs w:val="24"/>
              </w:rPr>
            </w:pPr>
            <w:r w:rsidRPr="001E0492">
              <w:rPr>
                <w:rFonts w:ascii="Times New Roman" w:hAnsi="Times New Roman" w:cs="Times New Roman"/>
                <w:sz w:val="24"/>
                <w:szCs w:val="24"/>
              </w:rPr>
              <w:t>18.70%</w:t>
            </w:r>
          </w:p>
        </w:tc>
      </w:tr>
      <w:tr w:rsidR="009839B9" w:rsidRPr="001E0492" w14:paraId="7FA6DBC0" w14:textId="77777777" w:rsidTr="001805E3">
        <w:tc>
          <w:tcPr>
            <w:tcW w:w="985" w:type="dxa"/>
          </w:tcPr>
          <w:p w14:paraId="1E402102" w14:textId="77777777" w:rsidR="009839B9" w:rsidRPr="001E0492" w:rsidRDefault="009839B9" w:rsidP="001E0492">
            <w:pPr>
              <w:spacing w:line="360" w:lineRule="auto"/>
              <w:jc w:val="center"/>
              <w:rPr>
                <w:rFonts w:ascii="Times New Roman" w:hAnsi="Times New Roman" w:cs="Times New Roman"/>
                <w:sz w:val="24"/>
                <w:szCs w:val="24"/>
              </w:rPr>
            </w:pPr>
            <w:r w:rsidRPr="001E0492">
              <w:rPr>
                <w:rFonts w:ascii="Times New Roman" w:hAnsi="Times New Roman" w:cs="Times New Roman"/>
                <w:sz w:val="24"/>
                <w:szCs w:val="24"/>
              </w:rPr>
              <w:t>04</w:t>
            </w:r>
          </w:p>
        </w:tc>
        <w:tc>
          <w:tcPr>
            <w:tcW w:w="5248" w:type="dxa"/>
          </w:tcPr>
          <w:p w14:paraId="1D3F08D2" w14:textId="77777777" w:rsidR="009839B9" w:rsidRPr="001E0492" w:rsidRDefault="009839B9" w:rsidP="001E0492">
            <w:pPr>
              <w:spacing w:line="360" w:lineRule="auto"/>
              <w:rPr>
                <w:rFonts w:ascii="Times New Roman" w:hAnsi="Times New Roman" w:cs="Times New Roman"/>
                <w:sz w:val="24"/>
                <w:szCs w:val="24"/>
              </w:rPr>
            </w:pPr>
            <w:r w:rsidRPr="001E0492">
              <w:rPr>
                <w:rFonts w:ascii="Times New Roman" w:hAnsi="Times New Roman" w:cs="Times New Roman"/>
                <w:sz w:val="24"/>
                <w:szCs w:val="24"/>
              </w:rPr>
              <w:t>Dutch Bangla Bank Limited</w:t>
            </w:r>
          </w:p>
        </w:tc>
        <w:tc>
          <w:tcPr>
            <w:tcW w:w="3117" w:type="dxa"/>
          </w:tcPr>
          <w:p w14:paraId="16421185" w14:textId="77777777" w:rsidR="009839B9" w:rsidRPr="001E0492" w:rsidRDefault="009839B9" w:rsidP="001E0492">
            <w:pPr>
              <w:spacing w:line="360" w:lineRule="auto"/>
              <w:rPr>
                <w:rFonts w:ascii="Times New Roman" w:hAnsi="Times New Roman" w:cs="Times New Roman"/>
                <w:sz w:val="24"/>
                <w:szCs w:val="24"/>
              </w:rPr>
            </w:pPr>
            <w:r w:rsidRPr="001E0492">
              <w:rPr>
                <w:rFonts w:ascii="Times New Roman" w:hAnsi="Times New Roman" w:cs="Times New Roman"/>
                <w:sz w:val="24"/>
                <w:szCs w:val="24"/>
              </w:rPr>
              <w:t>01.84%</w:t>
            </w:r>
          </w:p>
        </w:tc>
      </w:tr>
      <w:tr w:rsidR="009839B9" w:rsidRPr="001E0492" w14:paraId="248EC44F" w14:textId="77777777" w:rsidTr="001805E3">
        <w:tc>
          <w:tcPr>
            <w:tcW w:w="985" w:type="dxa"/>
          </w:tcPr>
          <w:p w14:paraId="3F495D0C" w14:textId="77777777" w:rsidR="009839B9" w:rsidRPr="001E0492" w:rsidRDefault="009839B9" w:rsidP="001E0492">
            <w:pPr>
              <w:spacing w:line="360" w:lineRule="auto"/>
              <w:jc w:val="center"/>
              <w:rPr>
                <w:rFonts w:ascii="Times New Roman" w:hAnsi="Times New Roman" w:cs="Times New Roman"/>
                <w:sz w:val="24"/>
                <w:szCs w:val="24"/>
              </w:rPr>
            </w:pPr>
            <w:r w:rsidRPr="001E0492">
              <w:rPr>
                <w:rFonts w:ascii="Times New Roman" w:hAnsi="Times New Roman" w:cs="Times New Roman"/>
                <w:sz w:val="24"/>
                <w:szCs w:val="24"/>
              </w:rPr>
              <w:t>05</w:t>
            </w:r>
          </w:p>
        </w:tc>
        <w:tc>
          <w:tcPr>
            <w:tcW w:w="5248" w:type="dxa"/>
          </w:tcPr>
          <w:p w14:paraId="7C83586B" w14:textId="77777777" w:rsidR="009839B9" w:rsidRPr="001E0492" w:rsidRDefault="009839B9" w:rsidP="001E0492">
            <w:pPr>
              <w:spacing w:line="360" w:lineRule="auto"/>
              <w:rPr>
                <w:rFonts w:ascii="Times New Roman" w:hAnsi="Times New Roman" w:cs="Times New Roman"/>
                <w:sz w:val="24"/>
                <w:szCs w:val="24"/>
              </w:rPr>
            </w:pPr>
            <w:r w:rsidRPr="001E0492">
              <w:rPr>
                <w:rFonts w:ascii="Times New Roman" w:hAnsi="Times New Roman" w:cs="Times New Roman"/>
                <w:sz w:val="24"/>
                <w:szCs w:val="24"/>
              </w:rPr>
              <w:t>Al-</w:t>
            </w:r>
            <w:proofErr w:type="spellStart"/>
            <w:r w:rsidRPr="001E0492">
              <w:rPr>
                <w:rFonts w:ascii="Times New Roman" w:hAnsi="Times New Roman" w:cs="Times New Roman"/>
                <w:sz w:val="24"/>
                <w:szCs w:val="24"/>
              </w:rPr>
              <w:t>Arafah</w:t>
            </w:r>
            <w:proofErr w:type="spellEnd"/>
            <w:r w:rsidRPr="001E0492">
              <w:rPr>
                <w:rFonts w:ascii="Times New Roman" w:hAnsi="Times New Roman" w:cs="Times New Roman"/>
                <w:sz w:val="24"/>
                <w:szCs w:val="24"/>
              </w:rPr>
              <w:t xml:space="preserve"> </w:t>
            </w:r>
            <w:proofErr w:type="spellStart"/>
            <w:r w:rsidRPr="001E0492">
              <w:rPr>
                <w:rFonts w:ascii="Times New Roman" w:hAnsi="Times New Roman" w:cs="Times New Roman"/>
                <w:sz w:val="24"/>
                <w:szCs w:val="24"/>
              </w:rPr>
              <w:t>Islami</w:t>
            </w:r>
            <w:proofErr w:type="spellEnd"/>
            <w:r w:rsidRPr="001E0492">
              <w:rPr>
                <w:rFonts w:ascii="Times New Roman" w:hAnsi="Times New Roman" w:cs="Times New Roman"/>
                <w:sz w:val="24"/>
                <w:szCs w:val="24"/>
              </w:rPr>
              <w:t xml:space="preserve"> Bank Limited</w:t>
            </w:r>
          </w:p>
        </w:tc>
        <w:tc>
          <w:tcPr>
            <w:tcW w:w="3117" w:type="dxa"/>
          </w:tcPr>
          <w:p w14:paraId="55E3F083" w14:textId="77777777" w:rsidR="009839B9" w:rsidRPr="001E0492" w:rsidRDefault="009839B9" w:rsidP="001E0492">
            <w:pPr>
              <w:spacing w:line="360" w:lineRule="auto"/>
              <w:rPr>
                <w:rFonts w:ascii="Times New Roman" w:hAnsi="Times New Roman" w:cs="Times New Roman"/>
                <w:sz w:val="24"/>
                <w:szCs w:val="24"/>
              </w:rPr>
            </w:pPr>
            <w:r w:rsidRPr="001E0492">
              <w:rPr>
                <w:rFonts w:ascii="Times New Roman" w:hAnsi="Times New Roman" w:cs="Times New Roman"/>
                <w:sz w:val="24"/>
                <w:szCs w:val="24"/>
              </w:rPr>
              <w:t>01.19%</w:t>
            </w:r>
          </w:p>
        </w:tc>
      </w:tr>
    </w:tbl>
    <w:p w14:paraId="086C5913" w14:textId="39391AFF" w:rsidR="0099592A" w:rsidRDefault="009839B9" w:rsidP="00A14014">
      <w:pPr>
        <w:spacing w:line="360" w:lineRule="auto"/>
        <w:rPr>
          <w:rFonts w:ascii="Times New Roman" w:hAnsi="Times New Roman" w:cs="Times New Roman"/>
          <w:sz w:val="24"/>
          <w:szCs w:val="24"/>
        </w:rPr>
      </w:pPr>
      <w:r w:rsidRPr="001E0492">
        <w:rPr>
          <w:rFonts w:ascii="Times New Roman" w:hAnsi="Times New Roman" w:cs="Times New Roman"/>
          <w:sz w:val="24"/>
          <w:szCs w:val="24"/>
        </w:rPr>
        <w:t xml:space="preserve"> </w:t>
      </w:r>
    </w:p>
    <w:p w14:paraId="73648204" w14:textId="44395A9B" w:rsidR="001E0492" w:rsidRPr="001E0492" w:rsidRDefault="00915E38" w:rsidP="00915E38">
      <w:pPr>
        <w:pStyle w:val="Caption"/>
        <w:rPr>
          <w:rFonts w:ascii="Times New Roman" w:hAnsi="Times New Roman" w:cs="Times New Roman"/>
          <w:sz w:val="24"/>
          <w:szCs w:val="24"/>
        </w:rPr>
      </w:pPr>
      <w:bookmarkStart w:id="101" w:name="_Toc85019740"/>
      <w:r>
        <w:t xml:space="preserve">Table </w:t>
      </w:r>
      <w:r w:rsidR="00161A33">
        <w:fldChar w:fldCharType="begin"/>
      </w:r>
      <w:r w:rsidR="00161A33">
        <w:instrText xml:space="preserve"> SEQ Table \* ARABIC </w:instrText>
      </w:r>
      <w:r w:rsidR="00161A33">
        <w:fldChar w:fldCharType="separate"/>
      </w:r>
      <w:r w:rsidR="00F0657B">
        <w:rPr>
          <w:noProof/>
        </w:rPr>
        <w:t>4</w:t>
      </w:r>
      <w:r w:rsidR="00161A33">
        <w:rPr>
          <w:noProof/>
        </w:rPr>
        <w:fldChar w:fldCharType="end"/>
      </w:r>
      <w:r>
        <w:t xml:space="preserve">: </w:t>
      </w:r>
      <w:r w:rsidRPr="000A4A4B">
        <w:t xml:space="preserve">Top 5 Bank Share of Total Agents Banking </w:t>
      </w:r>
      <w:r>
        <w:t xml:space="preserve">Loan Disbursement </w:t>
      </w:r>
      <w:r w:rsidRPr="000A4A4B">
        <w:t>in Bangladesh</w:t>
      </w:r>
      <w:bookmarkEnd w:id="101"/>
    </w:p>
    <w:p w14:paraId="2EE0AA59" w14:textId="42ACA504" w:rsidR="00881EC9" w:rsidRPr="001E0492" w:rsidRDefault="009D0933" w:rsidP="00345D2E">
      <w:pPr>
        <w:pStyle w:val="Heading2"/>
      </w:pPr>
      <w:bookmarkStart w:id="102" w:name="_Toc85743514"/>
      <w:r w:rsidRPr="001E0492">
        <w:t>5.1</w:t>
      </w:r>
      <w:r w:rsidR="001E0492" w:rsidRPr="001E0492">
        <w:t>0</w:t>
      </w:r>
      <w:r w:rsidRPr="001E0492">
        <w:t xml:space="preserve"> </w:t>
      </w:r>
      <w:r w:rsidR="00551DB7" w:rsidRPr="001E0492">
        <w:t>Limitation of agent’s operation</w:t>
      </w:r>
      <w:bookmarkEnd w:id="102"/>
    </w:p>
    <w:p w14:paraId="5EBD6520" w14:textId="77777777" w:rsidR="009D0933" w:rsidRPr="001E0492" w:rsidRDefault="009D0933" w:rsidP="001E0492">
      <w:pPr>
        <w:spacing w:line="360" w:lineRule="auto"/>
        <w:jc w:val="both"/>
        <w:rPr>
          <w:rFonts w:ascii="Times New Roman" w:hAnsi="Times New Roman" w:cs="Times New Roman"/>
          <w:sz w:val="24"/>
          <w:szCs w:val="24"/>
        </w:rPr>
      </w:pPr>
    </w:p>
    <w:p w14:paraId="7BF3E31B" w14:textId="402CA75D" w:rsidR="00881EC9" w:rsidRPr="001E0492" w:rsidRDefault="004D0349"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In case of agent banking agent have some limitation or restriction </w:t>
      </w:r>
      <w:r w:rsidR="009D7169" w:rsidRPr="001E0492">
        <w:rPr>
          <w:rFonts w:ascii="Times New Roman" w:hAnsi="Times New Roman" w:cs="Times New Roman"/>
          <w:sz w:val="24"/>
          <w:szCs w:val="24"/>
        </w:rPr>
        <w:t xml:space="preserve">in their work or activity. </w:t>
      </w:r>
      <w:r w:rsidR="000E07A7" w:rsidRPr="001E0492">
        <w:rPr>
          <w:rFonts w:ascii="Times New Roman" w:hAnsi="Times New Roman" w:cs="Times New Roman"/>
          <w:sz w:val="24"/>
          <w:szCs w:val="24"/>
        </w:rPr>
        <w:t>So,</w:t>
      </w:r>
      <w:r w:rsidR="009D7169" w:rsidRPr="001E0492">
        <w:rPr>
          <w:rFonts w:ascii="Times New Roman" w:hAnsi="Times New Roman" w:cs="Times New Roman"/>
          <w:sz w:val="24"/>
          <w:szCs w:val="24"/>
        </w:rPr>
        <w:t xml:space="preserve"> Janata Bank Limited will follow this type restriction for agent’s activities.</w:t>
      </w:r>
    </w:p>
    <w:p w14:paraId="565C8DA6" w14:textId="77777777" w:rsidR="009D7169" w:rsidRPr="001E0492" w:rsidRDefault="00E625E4" w:rsidP="0042749E">
      <w:pPr>
        <w:pStyle w:val="ListParagraph"/>
        <w:numPr>
          <w:ilvl w:val="0"/>
          <w:numId w:val="21"/>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Agent will not be allowed for any </w:t>
      </w:r>
      <w:proofErr w:type="spellStart"/>
      <w:r w:rsidRPr="001E0492">
        <w:rPr>
          <w:rFonts w:ascii="Times New Roman" w:hAnsi="Times New Roman" w:cs="Times New Roman"/>
          <w:sz w:val="24"/>
          <w:szCs w:val="24"/>
        </w:rPr>
        <w:t>cheque</w:t>
      </w:r>
      <w:proofErr w:type="spellEnd"/>
      <w:r w:rsidRPr="001E0492">
        <w:rPr>
          <w:rFonts w:ascii="Times New Roman" w:hAnsi="Times New Roman" w:cs="Times New Roman"/>
          <w:sz w:val="24"/>
          <w:szCs w:val="24"/>
        </w:rPr>
        <w:t xml:space="preserve"> related transaction. They will allow for customer card and finger print related transaction.</w:t>
      </w:r>
    </w:p>
    <w:p w14:paraId="37B30979" w14:textId="77777777" w:rsidR="00E625E4" w:rsidRPr="001E0492" w:rsidRDefault="00E625E4" w:rsidP="0042749E">
      <w:pPr>
        <w:pStyle w:val="ListParagraph"/>
        <w:numPr>
          <w:ilvl w:val="0"/>
          <w:numId w:val="21"/>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Except Janata Bank’s product or service agent will not </w:t>
      </w:r>
      <w:r w:rsidR="00876339" w:rsidRPr="001E0492">
        <w:rPr>
          <w:rFonts w:ascii="Times New Roman" w:hAnsi="Times New Roman" w:cs="Times New Roman"/>
          <w:sz w:val="24"/>
          <w:szCs w:val="24"/>
        </w:rPr>
        <w:t>provide any service or product.</w:t>
      </w:r>
    </w:p>
    <w:p w14:paraId="6A7F3D92" w14:textId="77777777" w:rsidR="00876339" w:rsidRPr="001E0492" w:rsidRDefault="00FE0C45" w:rsidP="0042749E">
      <w:pPr>
        <w:pStyle w:val="ListParagraph"/>
        <w:numPr>
          <w:ilvl w:val="0"/>
          <w:numId w:val="21"/>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Agent will not appoint any other sub agent to give bank related service on sake of the agent.</w:t>
      </w:r>
    </w:p>
    <w:p w14:paraId="2E6A0958" w14:textId="77777777" w:rsidR="00FE0C45" w:rsidRPr="001E0492" w:rsidRDefault="00CD38B4" w:rsidP="0042749E">
      <w:pPr>
        <w:pStyle w:val="ListParagraph"/>
        <w:numPr>
          <w:ilvl w:val="0"/>
          <w:numId w:val="21"/>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Agent’s charge which will be</w:t>
      </w:r>
      <w:r w:rsidR="00FE0C45" w:rsidRPr="001E0492">
        <w:rPr>
          <w:rFonts w:ascii="Times New Roman" w:hAnsi="Times New Roman" w:cs="Times New Roman"/>
          <w:sz w:val="24"/>
          <w:szCs w:val="24"/>
        </w:rPr>
        <w:t xml:space="preserve"> </w:t>
      </w:r>
      <w:r w:rsidR="007B39C7" w:rsidRPr="001E0492">
        <w:rPr>
          <w:rFonts w:ascii="Times New Roman" w:hAnsi="Times New Roman" w:cs="Times New Roman"/>
          <w:sz w:val="24"/>
          <w:szCs w:val="24"/>
        </w:rPr>
        <w:t>stable by the Janata Bank so agent will not ask for charge from any of the customer.</w:t>
      </w:r>
    </w:p>
    <w:p w14:paraId="34F53FC0" w14:textId="1B75107D" w:rsidR="007B39C7" w:rsidRPr="001E0492" w:rsidRDefault="007B39C7" w:rsidP="0042749E">
      <w:pPr>
        <w:pStyle w:val="ListParagraph"/>
        <w:numPr>
          <w:ilvl w:val="0"/>
          <w:numId w:val="21"/>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Agent will have to abstain from asking any personal related information about customer. Like have to abstain from asking personal Identity number (PIN) or</w:t>
      </w:r>
    </w:p>
    <w:p w14:paraId="3F9B66DE" w14:textId="7506555D" w:rsidR="007B39C7" w:rsidRPr="001E0492" w:rsidRDefault="007B39C7" w:rsidP="001E0492">
      <w:pPr>
        <w:spacing w:line="360" w:lineRule="auto"/>
        <w:jc w:val="both"/>
        <w:rPr>
          <w:rFonts w:ascii="Times New Roman" w:hAnsi="Times New Roman" w:cs="Times New Roman"/>
          <w:sz w:val="24"/>
          <w:szCs w:val="24"/>
        </w:rPr>
      </w:pPr>
      <w:proofErr w:type="gramStart"/>
      <w:r w:rsidRPr="001E0492">
        <w:rPr>
          <w:rFonts w:ascii="Times New Roman" w:hAnsi="Times New Roman" w:cs="Times New Roman"/>
          <w:sz w:val="24"/>
          <w:szCs w:val="24"/>
        </w:rPr>
        <w:t>account</w:t>
      </w:r>
      <w:proofErr w:type="gramEnd"/>
      <w:r w:rsidRPr="001E0492">
        <w:rPr>
          <w:rFonts w:ascii="Times New Roman" w:hAnsi="Times New Roman" w:cs="Times New Roman"/>
          <w:sz w:val="24"/>
          <w:szCs w:val="24"/>
        </w:rPr>
        <w:t xml:space="preserve"> details of the customer.</w:t>
      </w:r>
    </w:p>
    <w:p w14:paraId="47C61C61" w14:textId="0F05B558" w:rsidR="007B39C7" w:rsidRPr="001E0492" w:rsidRDefault="00B53EF8" w:rsidP="0042749E">
      <w:pPr>
        <w:pStyle w:val="ListParagraph"/>
        <w:numPr>
          <w:ilvl w:val="0"/>
          <w:numId w:val="21"/>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lastRenderedPageBreak/>
        <w:t>In case of external</w:t>
      </w:r>
      <w:r w:rsidR="00CD38B4" w:rsidRPr="001E0492">
        <w:rPr>
          <w:rFonts w:ascii="Times New Roman" w:hAnsi="Times New Roman" w:cs="Times New Roman"/>
          <w:sz w:val="24"/>
          <w:szCs w:val="24"/>
        </w:rPr>
        <w:t xml:space="preserve"> currency agent will not to allow to deal with </w:t>
      </w:r>
      <w:proofErr w:type="spellStart"/>
      <w:r w:rsidR="00CD38B4" w:rsidRPr="001E0492">
        <w:rPr>
          <w:rFonts w:ascii="Times New Roman" w:hAnsi="Times New Roman" w:cs="Times New Roman"/>
          <w:sz w:val="24"/>
          <w:szCs w:val="24"/>
        </w:rPr>
        <w:t>cheques</w:t>
      </w:r>
      <w:proofErr w:type="spellEnd"/>
      <w:r w:rsidR="00CD38B4" w:rsidRPr="001E0492">
        <w:rPr>
          <w:rFonts w:ascii="Times New Roman" w:hAnsi="Times New Roman" w:cs="Times New Roman"/>
          <w:sz w:val="24"/>
          <w:szCs w:val="24"/>
        </w:rPr>
        <w:t xml:space="preserve"> encashment.</w:t>
      </w:r>
    </w:p>
    <w:p w14:paraId="163B84E4" w14:textId="13A44EB5" w:rsidR="00CD38B4" w:rsidRPr="001E0492" w:rsidRDefault="00FF101C" w:rsidP="0042749E">
      <w:pPr>
        <w:pStyle w:val="ListParagraph"/>
        <w:numPr>
          <w:ilvl w:val="0"/>
          <w:numId w:val="21"/>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Agent </w:t>
      </w:r>
      <w:r w:rsidR="00D76804" w:rsidRPr="001E0492">
        <w:rPr>
          <w:rFonts w:ascii="Times New Roman" w:hAnsi="Times New Roman" w:cs="Times New Roman"/>
          <w:sz w:val="24"/>
          <w:szCs w:val="24"/>
        </w:rPr>
        <w:t xml:space="preserve">will </w:t>
      </w:r>
      <w:r w:rsidR="000E07A7" w:rsidRPr="001E0492">
        <w:rPr>
          <w:rFonts w:ascii="Times New Roman" w:hAnsi="Times New Roman" w:cs="Times New Roman"/>
          <w:sz w:val="24"/>
          <w:szCs w:val="24"/>
        </w:rPr>
        <w:t>be restricted</w:t>
      </w:r>
      <w:r w:rsidR="00D76804" w:rsidRPr="001E0492">
        <w:rPr>
          <w:rFonts w:ascii="Times New Roman" w:hAnsi="Times New Roman" w:cs="Times New Roman"/>
          <w:sz w:val="24"/>
          <w:szCs w:val="24"/>
        </w:rPr>
        <w:t xml:space="preserve"> from engaging </w:t>
      </w:r>
      <w:r w:rsidR="00D83800" w:rsidRPr="001E0492">
        <w:rPr>
          <w:rFonts w:ascii="Times New Roman" w:hAnsi="Times New Roman" w:cs="Times New Roman"/>
          <w:sz w:val="24"/>
          <w:szCs w:val="24"/>
        </w:rPr>
        <w:t xml:space="preserve">any other banking work or business other </w:t>
      </w:r>
      <w:r w:rsidR="00D6315B" w:rsidRPr="001E0492">
        <w:rPr>
          <w:rFonts w:ascii="Times New Roman" w:hAnsi="Times New Roman" w:cs="Times New Roman"/>
          <w:sz w:val="24"/>
          <w:szCs w:val="24"/>
        </w:rPr>
        <w:t>than Janata bank limited except</w:t>
      </w:r>
      <w:r w:rsidR="00D83800" w:rsidRPr="001E0492">
        <w:rPr>
          <w:rFonts w:ascii="Times New Roman" w:hAnsi="Times New Roman" w:cs="Times New Roman"/>
          <w:sz w:val="24"/>
          <w:szCs w:val="24"/>
        </w:rPr>
        <w:t xml:space="preserve"> find any pen-and-ink consent.</w:t>
      </w:r>
    </w:p>
    <w:p w14:paraId="0465D588" w14:textId="64F46E3A" w:rsidR="00D83800" w:rsidRPr="001E0492" w:rsidRDefault="00D6315B" w:rsidP="0042749E">
      <w:pPr>
        <w:pStyle w:val="ListParagraph"/>
        <w:numPr>
          <w:ilvl w:val="0"/>
          <w:numId w:val="21"/>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Agent will </w:t>
      </w:r>
      <w:r w:rsidR="000E07A7" w:rsidRPr="001E0492">
        <w:rPr>
          <w:rFonts w:ascii="Times New Roman" w:hAnsi="Times New Roman" w:cs="Times New Roman"/>
          <w:sz w:val="24"/>
          <w:szCs w:val="24"/>
        </w:rPr>
        <w:t>be restricted</w:t>
      </w:r>
      <w:r w:rsidRPr="001E0492">
        <w:rPr>
          <w:rFonts w:ascii="Times New Roman" w:hAnsi="Times New Roman" w:cs="Times New Roman"/>
          <w:sz w:val="24"/>
          <w:szCs w:val="24"/>
        </w:rPr>
        <w:t xml:space="preserve"> from managing with credit or loan, and also will restricted from managing with money related appraisal.</w:t>
      </w:r>
    </w:p>
    <w:p w14:paraId="51BD6672" w14:textId="77777777" w:rsidR="00D6315B" w:rsidRPr="001E0492" w:rsidRDefault="00760926" w:rsidP="0042749E">
      <w:pPr>
        <w:pStyle w:val="ListParagraph"/>
        <w:numPr>
          <w:ilvl w:val="0"/>
          <w:numId w:val="21"/>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Restricted </w:t>
      </w:r>
      <w:r w:rsidR="009C3FDA" w:rsidRPr="001E0492">
        <w:rPr>
          <w:rFonts w:ascii="Times New Roman" w:hAnsi="Times New Roman" w:cs="Times New Roman"/>
          <w:sz w:val="24"/>
          <w:szCs w:val="24"/>
        </w:rPr>
        <w:t xml:space="preserve">from give ultimate granting in opening the bank account and </w:t>
      </w:r>
      <w:r w:rsidR="00B53EF8" w:rsidRPr="001E0492">
        <w:rPr>
          <w:rFonts w:ascii="Times New Roman" w:hAnsi="Times New Roman" w:cs="Times New Roman"/>
          <w:sz w:val="24"/>
          <w:szCs w:val="24"/>
        </w:rPr>
        <w:t>manifestation</w:t>
      </w:r>
      <w:r w:rsidR="004C1C3E" w:rsidRPr="001E0492">
        <w:rPr>
          <w:rFonts w:ascii="Times New Roman" w:hAnsi="Times New Roman" w:cs="Times New Roman"/>
          <w:sz w:val="24"/>
          <w:szCs w:val="24"/>
        </w:rPr>
        <w:t xml:space="preserve"> the card.</w:t>
      </w:r>
    </w:p>
    <w:p w14:paraId="6A100B6A" w14:textId="77777777" w:rsidR="00730BD0" w:rsidRPr="001E0492" w:rsidRDefault="00730BD0" w:rsidP="001E0492">
      <w:pPr>
        <w:spacing w:line="360" w:lineRule="auto"/>
        <w:jc w:val="both"/>
        <w:rPr>
          <w:rFonts w:ascii="Times New Roman" w:hAnsi="Times New Roman" w:cs="Times New Roman"/>
          <w:sz w:val="24"/>
          <w:szCs w:val="24"/>
        </w:rPr>
      </w:pPr>
    </w:p>
    <w:p w14:paraId="0492BFD9" w14:textId="77777777" w:rsidR="00730BD0" w:rsidRPr="001E0492" w:rsidRDefault="00730BD0"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In case of any operators get locked in any abnormalities, violation of believe, false exercise, or do any type of devastating exercise that is remain in opposition to bank intrigued, bank save the correct to vitiate their operator transport as well as legitimate activity </w:t>
      </w:r>
      <w:r w:rsidR="00D524B8" w:rsidRPr="001E0492">
        <w:rPr>
          <w:rFonts w:ascii="Times New Roman" w:hAnsi="Times New Roman" w:cs="Times New Roman"/>
          <w:sz w:val="24"/>
          <w:szCs w:val="24"/>
        </w:rPr>
        <w:t>with the help of gracious and felonious court. Close to this Janata Bank will take any legal activity in opposition to specialist on premise of inside review and consumer’s grievance.</w:t>
      </w:r>
    </w:p>
    <w:p w14:paraId="257E46B8" w14:textId="0A2361B2" w:rsidR="00DE6EC8" w:rsidRPr="001E0492" w:rsidRDefault="00DE6EC8" w:rsidP="001E0492">
      <w:pPr>
        <w:spacing w:line="360" w:lineRule="auto"/>
        <w:jc w:val="both"/>
        <w:rPr>
          <w:rFonts w:ascii="Times New Roman" w:hAnsi="Times New Roman" w:cs="Times New Roman"/>
          <w:sz w:val="24"/>
          <w:szCs w:val="24"/>
        </w:rPr>
      </w:pPr>
    </w:p>
    <w:p w14:paraId="04606F9A" w14:textId="5ECD7F2D" w:rsidR="007619FF" w:rsidRDefault="007619FF" w:rsidP="001E0492">
      <w:pPr>
        <w:spacing w:line="360" w:lineRule="auto"/>
        <w:jc w:val="both"/>
        <w:rPr>
          <w:rFonts w:ascii="Times New Roman" w:hAnsi="Times New Roman" w:cs="Times New Roman"/>
          <w:sz w:val="24"/>
          <w:szCs w:val="24"/>
        </w:rPr>
      </w:pPr>
    </w:p>
    <w:p w14:paraId="0C94D9B0" w14:textId="456FDD79" w:rsidR="00A14014" w:rsidRDefault="00A14014" w:rsidP="001E0492">
      <w:pPr>
        <w:spacing w:line="360" w:lineRule="auto"/>
        <w:jc w:val="both"/>
        <w:rPr>
          <w:rFonts w:ascii="Times New Roman" w:hAnsi="Times New Roman" w:cs="Times New Roman"/>
          <w:sz w:val="24"/>
          <w:szCs w:val="24"/>
        </w:rPr>
      </w:pPr>
    </w:p>
    <w:p w14:paraId="6F904F0F" w14:textId="41BBBF3C" w:rsidR="00A14014" w:rsidRDefault="00A14014" w:rsidP="001E0492">
      <w:pPr>
        <w:spacing w:line="360" w:lineRule="auto"/>
        <w:jc w:val="both"/>
        <w:rPr>
          <w:rFonts w:ascii="Times New Roman" w:hAnsi="Times New Roman" w:cs="Times New Roman"/>
          <w:sz w:val="24"/>
          <w:szCs w:val="24"/>
        </w:rPr>
      </w:pPr>
    </w:p>
    <w:p w14:paraId="5AA438B0" w14:textId="0BCA9384" w:rsidR="00A14014" w:rsidRDefault="00A14014" w:rsidP="001E0492">
      <w:pPr>
        <w:spacing w:line="360" w:lineRule="auto"/>
        <w:jc w:val="both"/>
        <w:rPr>
          <w:rFonts w:ascii="Times New Roman" w:hAnsi="Times New Roman" w:cs="Times New Roman"/>
          <w:sz w:val="24"/>
          <w:szCs w:val="24"/>
        </w:rPr>
      </w:pPr>
    </w:p>
    <w:p w14:paraId="7589E353" w14:textId="4B0819EC" w:rsidR="00A14014" w:rsidRDefault="00A14014" w:rsidP="001E0492">
      <w:pPr>
        <w:spacing w:line="360" w:lineRule="auto"/>
        <w:jc w:val="both"/>
        <w:rPr>
          <w:rFonts w:ascii="Times New Roman" w:hAnsi="Times New Roman" w:cs="Times New Roman"/>
          <w:sz w:val="24"/>
          <w:szCs w:val="24"/>
        </w:rPr>
      </w:pPr>
    </w:p>
    <w:p w14:paraId="10D758B7" w14:textId="75A85351" w:rsidR="00A14014" w:rsidRDefault="00A14014" w:rsidP="001E0492">
      <w:pPr>
        <w:spacing w:line="360" w:lineRule="auto"/>
        <w:jc w:val="both"/>
        <w:rPr>
          <w:rFonts w:ascii="Times New Roman" w:hAnsi="Times New Roman" w:cs="Times New Roman"/>
          <w:sz w:val="24"/>
          <w:szCs w:val="24"/>
        </w:rPr>
      </w:pPr>
    </w:p>
    <w:p w14:paraId="5591417C" w14:textId="6EECA9E5" w:rsidR="00A14014" w:rsidRDefault="00A14014" w:rsidP="001E0492">
      <w:pPr>
        <w:spacing w:line="360" w:lineRule="auto"/>
        <w:jc w:val="both"/>
        <w:rPr>
          <w:rFonts w:ascii="Times New Roman" w:hAnsi="Times New Roman" w:cs="Times New Roman"/>
          <w:sz w:val="24"/>
          <w:szCs w:val="24"/>
        </w:rPr>
      </w:pPr>
    </w:p>
    <w:p w14:paraId="083EB054" w14:textId="608C26EE" w:rsidR="00A14014" w:rsidRDefault="00A14014" w:rsidP="001E0492">
      <w:pPr>
        <w:spacing w:line="360" w:lineRule="auto"/>
        <w:jc w:val="both"/>
        <w:rPr>
          <w:rFonts w:ascii="Times New Roman" w:hAnsi="Times New Roman" w:cs="Times New Roman"/>
          <w:sz w:val="24"/>
          <w:szCs w:val="24"/>
        </w:rPr>
      </w:pPr>
    </w:p>
    <w:p w14:paraId="7BBE55AB" w14:textId="7714F819" w:rsidR="00A14014" w:rsidRDefault="00A14014" w:rsidP="001E0492">
      <w:pPr>
        <w:spacing w:line="360" w:lineRule="auto"/>
        <w:jc w:val="both"/>
        <w:rPr>
          <w:rFonts w:ascii="Times New Roman" w:hAnsi="Times New Roman" w:cs="Times New Roman"/>
          <w:sz w:val="24"/>
          <w:szCs w:val="24"/>
        </w:rPr>
      </w:pPr>
    </w:p>
    <w:p w14:paraId="7A7EC00E" w14:textId="1FE3A302" w:rsidR="00A14014" w:rsidRDefault="00A14014" w:rsidP="001E0492">
      <w:pPr>
        <w:spacing w:line="360" w:lineRule="auto"/>
        <w:jc w:val="both"/>
        <w:rPr>
          <w:rFonts w:ascii="Times New Roman" w:hAnsi="Times New Roman" w:cs="Times New Roman"/>
          <w:sz w:val="24"/>
          <w:szCs w:val="24"/>
        </w:rPr>
      </w:pPr>
    </w:p>
    <w:p w14:paraId="7AF13DDE" w14:textId="135D978E" w:rsidR="00A14014" w:rsidRDefault="00A14014" w:rsidP="001E0492">
      <w:pPr>
        <w:spacing w:line="360" w:lineRule="auto"/>
        <w:jc w:val="both"/>
        <w:rPr>
          <w:rFonts w:ascii="Times New Roman" w:hAnsi="Times New Roman" w:cs="Times New Roman"/>
          <w:sz w:val="24"/>
          <w:szCs w:val="24"/>
        </w:rPr>
      </w:pPr>
    </w:p>
    <w:p w14:paraId="088BCDE6" w14:textId="7666A394" w:rsidR="00345D2E" w:rsidRDefault="00345D2E" w:rsidP="001E0492">
      <w:pPr>
        <w:spacing w:line="360" w:lineRule="auto"/>
        <w:jc w:val="both"/>
        <w:rPr>
          <w:rFonts w:ascii="Times New Roman" w:hAnsi="Times New Roman" w:cs="Times New Roman"/>
          <w:sz w:val="24"/>
          <w:szCs w:val="24"/>
        </w:rPr>
      </w:pPr>
    </w:p>
    <w:p w14:paraId="4408AF07" w14:textId="77777777" w:rsidR="00A14014" w:rsidRPr="001E0492" w:rsidRDefault="00A14014" w:rsidP="001E0492">
      <w:pPr>
        <w:spacing w:line="360" w:lineRule="auto"/>
        <w:jc w:val="both"/>
        <w:rPr>
          <w:rFonts w:ascii="Times New Roman" w:hAnsi="Times New Roman" w:cs="Times New Roman"/>
          <w:sz w:val="24"/>
          <w:szCs w:val="24"/>
        </w:rPr>
      </w:pPr>
    </w:p>
    <w:p w14:paraId="36437262" w14:textId="77777777" w:rsidR="001E0492" w:rsidRPr="001E0492" w:rsidRDefault="001E0492" w:rsidP="00345D2E">
      <w:pPr>
        <w:pStyle w:val="Heading1"/>
        <w:jc w:val="center"/>
      </w:pPr>
      <w:bookmarkStart w:id="103" w:name="_Toc85743515"/>
      <w:r w:rsidRPr="001E0492">
        <w:lastRenderedPageBreak/>
        <w:t>Chapter: 6</w:t>
      </w:r>
      <w:bookmarkEnd w:id="103"/>
    </w:p>
    <w:p w14:paraId="2AE16C52" w14:textId="6C26FA04" w:rsidR="009D0933" w:rsidRPr="001E0492" w:rsidRDefault="001E0492" w:rsidP="00345D2E">
      <w:pPr>
        <w:pStyle w:val="Heading1"/>
      </w:pPr>
      <w:bookmarkStart w:id="104" w:name="_Toc85743516"/>
      <w:r w:rsidRPr="001E0492">
        <w:t>6. Findings, Recommendations &amp; Conclusion</w:t>
      </w:r>
      <w:bookmarkEnd w:id="104"/>
    </w:p>
    <w:p w14:paraId="72D261BA" w14:textId="77777777" w:rsidR="00345D2E" w:rsidRDefault="00345D2E" w:rsidP="001E0492">
      <w:pPr>
        <w:spacing w:line="360" w:lineRule="auto"/>
        <w:jc w:val="both"/>
        <w:rPr>
          <w:rFonts w:ascii="Times New Roman" w:hAnsi="Times New Roman" w:cs="Times New Roman"/>
          <w:sz w:val="24"/>
          <w:szCs w:val="24"/>
        </w:rPr>
      </w:pPr>
    </w:p>
    <w:p w14:paraId="5B89C4CE" w14:textId="66E62FBE" w:rsidR="00C4765E" w:rsidRDefault="001E0492" w:rsidP="00345D2E">
      <w:pPr>
        <w:pStyle w:val="Heading2"/>
      </w:pPr>
      <w:bookmarkStart w:id="105" w:name="_Toc85743517"/>
      <w:r w:rsidRPr="001E0492">
        <w:t xml:space="preserve">6.1 </w:t>
      </w:r>
      <w:r w:rsidR="00C4765E" w:rsidRPr="001E0492">
        <w:t>Findings:</w:t>
      </w:r>
      <w:bookmarkEnd w:id="105"/>
    </w:p>
    <w:p w14:paraId="27C28688" w14:textId="77777777" w:rsidR="00345D2E" w:rsidRPr="00345D2E" w:rsidRDefault="00345D2E" w:rsidP="00345D2E"/>
    <w:p w14:paraId="4F4FF418" w14:textId="3325DC6B" w:rsidR="00C4765E" w:rsidRPr="001E0492" w:rsidRDefault="00C4765E"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From the analysis part we will discuss about the findings here. At firs in analysis part we talk about the agent banking. Also talk about the present position of agent banking like number of </w:t>
      </w:r>
      <w:r w:rsidR="001E0492" w:rsidRPr="001E0492">
        <w:rPr>
          <w:rFonts w:ascii="Times New Roman" w:hAnsi="Times New Roman" w:cs="Times New Roman"/>
          <w:sz w:val="24"/>
          <w:szCs w:val="24"/>
        </w:rPr>
        <w:t>agents</w:t>
      </w:r>
      <w:r w:rsidRPr="001E0492">
        <w:rPr>
          <w:rFonts w:ascii="Times New Roman" w:hAnsi="Times New Roman" w:cs="Times New Roman"/>
          <w:sz w:val="24"/>
          <w:szCs w:val="24"/>
        </w:rPr>
        <w:t xml:space="preserve">, outlet, and account numbers how they are growing day by day. It is necessary to know the guideline so we share the information about the guideline of agent banking. Then in analysis part we share how the Janata Bank will conduct their Agent banking in future. The user’s growth, transactions growth also </w:t>
      </w:r>
      <w:r w:rsidR="001E0492" w:rsidRPr="001E0492">
        <w:rPr>
          <w:rFonts w:ascii="Times New Roman" w:hAnsi="Times New Roman" w:cs="Times New Roman"/>
          <w:sz w:val="24"/>
          <w:szCs w:val="24"/>
        </w:rPr>
        <w:t>represents</w:t>
      </w:r>
      <w:r w:rsidRPr="001E0492">
        <w:rPr>
          <w:rFonts w:ascii="Times New Roman" w:hAnsi="Times New Roman" w:cs="Times New Roman"/>
          <w:sz w:val="24"/>
          <w:szCs w:val="24"/>
        </w:rPr>
        <w:t xml:space="preserve"> in analysis part, by showing this growth analysis Janata Bank have to easy to take decision. Qualification for employ an agent, agent’s duty, working capacities, necessary qualification for agents, services of agent banking, credit disbursement, limitations in case of agent banking also represented. For better understanding we share mathematical information about services. Also discuss about the share related information of five peak bank.</w:t>
      </w:r>
    </w:p>
    <w:p w14:paraId="1817D9FD" w14:textId="77777777" w:rsidR="00C4765E" w:rsidRPr="001E0492" w:rsidRDefault="00C4765E" w:rsidP="001E0492">
      <w:pPr>
        <w:spacing w:line="360" w:lineRule="auto"/>
        <w:jc w:val="both"/>
        <w:rPr>
          <w:rFonts w:ascii="Times New Roman" w:hAnsi="Times New Roman" w:cs="Times New Roman"/>
          <w:sz w:val="24"/>
          <w:szCs w:val="24"/>
        </w:rPr>
      </w:pPr>
    </w:p>
    <w:p w14:paraId="66127335" w14:textId="6BAD7965" w:rsidR="00C4765E" w:rsidRDefault="001E0492" w:rsidP="00345D2E">
      <w:pPr>
        <w:pStyle w:val="Heading2"/>
      </w:pPr>
      <w:bookmarkStart w:id="106" w:name="_Toc85743518"/>
      <w:r w:rsidRPr="001E0492">
        <w:t>6.2</w:t>
      </w:r>
      <w:r w:rsidR="00C4765E" w:rsidRPr="001E0492">
        <w:t xml:space="preserve"> Recommendation:</w:t>
      </w:r>
      <w:bookmarkEnd w:id="106"/>
    </w:p>
    <w:p w14:paraId="79170FE0" w14:textId="77777777" w:rsidR="00345D2E" w:rsidRPr="00345D2E" w:rsidRDefault="00345D2E" w:rsidP="00345D2E"/>
    <w:p w14:paraId="6CDAB036" w14:textId="77777777" w:rsidR="00C4765E" w:rsidRPr="001E0492" w:rsidRDefault="00C4765E"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Agent banking system in increasing day by day in Bangladesh. So for all the banks need to launch an agent banking system. As we know that Janata bank is ready for launching the agent banking procedure so after launching the agent banking system they will have to improve some system according to my own recommendation. After finishing my academic study, from my personal knowledge following recommendation will be for Janata Bank Limited for improving their agent banking system</w:t>
      </w:r>
    </w:p>
    <w:p w14:paraId="4DC741C3" w14:textId="77777777" w:rsidR="00C4765E" w:rsidRPr="001E0492" w:rsidRDefault="00C4765E" w:rsidP="001E0492">
      <w:pPr>
        <w:spacing w:line="360" w:lineRule="auto"/>
        <w:jc w:val="both"/>
        <w:rPr>
          <w:rFonts w:ascii="Times New Roman" w:hAnsi="Times New Roman" w:cs="Times New Roman"/>
          <w:sz w:val="24"/>
          <w:szCs w:val="24"/>
        </w:rPr>
      </w:pPr>
    </w:p>
    <w:p w14:paraId="7032C794" w14:textId="77777777" w:rsidR="00C4765E" w:rsidRPr="001E0492" w:rsidRDefault="00C4765E" w:rsidP="0042749E">
      <w:pPr>
        <w:pStyle w:val="ListParagraph"/>
        <w:numPr>
          <w:ilvl w:val="0"/>
          <w:numId w:val="22"/>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Janata Bank Limited will have to provide the proper information about the service to the customer before launching the agent banking services. As they have decided they will give five type service to their target customer so it is necessary to the customer to know about their service.</w:t>
      </w:r>
    </w:p>
    <w:p w14:paraId="671F6EA0" w14:textId="77777777" w:rsidR="00C4765E" w:rsidRPr="001E0492" w:rsidRDefault="00C4765E" w:rsidP="0042749E">
      <w:pPr>
        <w:pStyle w:val="ListParagraph"/>
        <w:numPr>
          <w:ilvl w:val="0"/>
          <w:numId w:val="22"/>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lastRenderedPageBreak/>
        <w:t>Janata bank will have to target the village or the rural people for giving the agent banking services because in village the agent banking service is more successful.</w:t>
      </w:r>
    </w:p>
    <w:p w14:paraId="3BE3E5B0" w14:textId="77777777" w:rsidR="00C4765E" w:rsidRPr="001E0492" w:rsidRDefault="00C4765E" w:rsidP="0042749E">
      <w:pPr>
        <w:pStyle w:val="ListParagraph"/>
        <w:numPr>
          <w:ilvl w:val="0"/>
          <w:numId w:val="22"/>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As they will be startup organization in agent banking sector so they will have to take focus in encouragement and publicity, to know about their agent banking procedure and also about their worship and product.</w:t>
      </w:r>
    </w:p>
    <w:p w14:paraId="30EF6A8E" w14:textId="77777777" w:rsidR="00C4765E" w:rsidRPr="001E0492" w:rsidRDefault="00C4765E" w:rsidP="0042749E">
      <w:pPr>
        <w:pStyle w:val="ListParagraph"/>
        <w:numPr>
          <w:ilvl w:val="0"/>
          <w:numId w:val="22"/>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Bank will have to maintain some rules for assigning the agent, like agent will have to a minimum educational qualification. As we discuss about the qualification related information in analysis part.</w:t>
      </w:r>
    </w:p>
    <w:p w14:paraId="6BD7865A" w14:textId="77777777" w:rsidR="00C4765E" w:rsidRPr="001E0492" w:rsidRDefault="00C4765E" w:rsidP="0042749E">
      <w:pPr>
        <w:pStyle w:val="ListParagraph"/>
        <w:numPr>
          <w:ilvl w:val="0"/>
          <w:numId w:val="22"/>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Janata bank will have to provide appropriate instruction to their worker about modern banking process and also will have to enhance process in online banking. Work related instruction was given but modern banking related instruction was not provided</w:t>
      </w:r>
    </w:p>
    <w:p w14:paraId="464A1073" w14:textId="7E550DEA" w:rsidR="00C4765E" w:rsidRPr="001E0492" w:rsidRDefault="00C4765E" w:rsidP="0042749E">
      <w:pPr>
        <w:pStyle w:val="ListParagraph"/>
        <w:numPr>
          <w:ilvl w:val="0"/>
          <w:numId w:val="22"/>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Lastly as they will be startup in agent banking so they will have to very organized in agent banking system, will have very progressive in their work to attract the customer as already more competitors </w:t>
      </w:r>
      <w:r w:rsidR="001E0492" w:rsidRPr="001E0492">
        <w:rPr>
          <w:rFonts w:ascii="Times New Roman" w:hAnsi="Times New Roman" w:cs="Times New Roman"/>
          <w:sz w:val="24"/>
          <w:szCs w:val="24"/>
        </w:rPr>
        <w:t>exit</w:t>
      </w:r>
      <w:r w:rsidRPr="001E0492">
        <w:rPr>
          <w:rFonts w:ascii="Times New Roman" w:hAnsi="Times New Roman" w:cs="Times New Roman"/>
          <w:sz w:val="24"/>
          <w:szCs w:val="24"/>
        </w:rPr>
        <w:t xml:space="preserve"> in the agent banking market.</w:t>
      </w:r>
    </w:p>
    <w:p w14:paraId="2265D908" w14:textId="44A69574" w:rsidR="00C4765E" w:rsidRPr="001E0492" w:rsidRDefault="00C4765E" w:rsidP="0042749E">
      <w:pPr>
        <w:pStyle w:val="ListParagraph"/>
        <w:numPr>
          <w:ilvl w:val="0"/>
          <w:numId w:val="22"/>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Private limited agent bank</w:t>
      </w:r>
      <w:r w:rsidR="001E0492">
        <w:rPr>
          <w:rFonts w:ascii="Times New Roman" w:hAnsi="Times New Roman" w:cs="Times New Roman"/>
          <w:sz w:val="24"/>
          <w:szCs w:val="24"/>
        </w:rPr>
        <w:t>s</w:t>
      </w:r>
      <w:r w:rsidRPr="001E0492">
        <w:rPr>
          <w:rFonts w:ascii="Times New Roman" w:hAnsi="Times New Roman" w:cs="Times New Roman"/>
          <w:sz w:val="24"/>
          <w:szCs w:val="24"/>
        </w:rPr>
        <w:t xml:space="preserve"> </w:t>
      </w:r>
      <w:r w:rsidR="001E0492">
        <w:rPr>
          <w:rFonts w:ascii="Times New Roman" w:hAnsi="Times New Roman" w:cs="Times New Roman"/>
          <w:sz w:val="24"/>
          <w:szCs w:val="24"/>
        </w:rPr>
        <w:t>are</w:t>
      </w:r>
      <w:r w:rsidRPr="001E0492">
        <w:rPr>
          <w:rFonts w:ascii="Times New Roman" w:hAnsi="Times New Roman" w:cs="Times New Roman"/>
          <w:sz w:val="24"/>
          <w:szCs w:val="24"/>
        </w:rPr>
        <w:t xml:space="preserve"> grab the maximum share in this market rather public limited bank. Since the agent banking sector is growing and launching their agent banking so it’s an opportunity to maximum contribution in agent banking sector. My recommendation is Janata Bank should spread the maximum service so that grab the maximum share in public bank limited sector in agent banking.</w:t>
      </w:r>
    </w:p>
    <w:p w14:paraId="3843C5CC" w14:textId="3B42AD38" w:rsidR="00C4765E" w:rsidRPr="001E0492" w:rsidRDefault="00C4765E" w:rsidP="0042749E">
      <w:pPr>
        <w:pStyle w:val="ListParagraph"/>
        <w:numPr>
          <w:ilvl w:val="0"/>
          <w:numId w:val="22"/>
        </w:num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Janata Bank Limited have mentioned their </w:t>
      </w:r>
      <w:r w:rsidR="001E0492" w:rsidRPr="001E0492">
        <w:rPr>
          <w:rFonts w:ascii="Times New Roman" w:hAnsi="Times New Roman" w:cs="Times New Roman"/>
          <w:sz w:val="24"/>
          <w:szCs w:val="24"/>
        </w:rPr>
        <w:t>service-related</w:t>
      </w:r>
      <w:r w:rsidRPr="001E0492">
        <w:rPr>
          <w:rFonts w:ascii="Times New Roman" w:hAnsi="Times New Roman" w:cs="Times New Roman"/>
          <w:sz w:val="24"/>
          <w:szCs w:val="24"/>
        </w:rPr>
        <w:t xml:space="preserve"> information but didn’t mention the offer related information. My recommendation is to provide offers in a beginning period for the consumers to motivate them into agent banking.</w:t>
      </w:r>
    </w:p>
    <w:p w14:paraId="2B1CD332" w14:textId="77777777" w:rsidR="001E2C57" w:rsidRPr="001E0492" w:rsidRDefault="001E2C57" w:rsidP="001E0492">
      <w:pPr>
        <w:spacing w:line="360" w:lineRule="auto"/>
        <w:jc w:val="both"/>
        <w:rPr>
          <w:rFonts w:ascii="Times New Roman" w:hAnsi="Times New Roman" w:cs="Times New Roman"/>
          <w:sz w:val="24"/>
          <w:szCs w:val="24"/>
        </w:rPr>
      </w:pPr>
    </w:p>
    <w:p w14:paraId="0137E596" w14:textId="2D4594D6" w:rsidR="001E2C57" w:rsidRPr="001E0492" w:rsidRDefault="001E2C57" w:rsidP="001E0492">
      <w:pPr>
        <w:spacing w:line="360" w:lineRule="auto"/>
        <w:jc w:val="both"/>
        <w:rPr>
          <w:rFonts w:ascii="Times New Roman" w:hAnsi="Times New Roman" w:cs="Times New Roman"/>
          <w:sz w:val="24"/>
          <w:szCs w:val="24"/>
        </w:rPr>
      </w:pPr>
    </w:p>
    <w:p w14:paraId="616B9EDF" w14:textId="07FC068E" w:rsidR="001E0492" w:rsidRDefault="001E0492" w:rsidP="001E0492">
      <w:pPr>
        <w:spacing w:line="360" w:lineRule="auto"/>
        <w:jc w:val="both"/>
        <w:rPr>
          <w:rFonts w:ascii="Times New Roman" w:hAnsi="Times New Roman" w:cs="Times New Roman"/>
          <w:sz w:val="24"/>
          <w:szCs w:val="24"/>
        </w:rPr>
      </w:pPr>
    </w:p>
    <w:p w14:paraId="6A941FEB" w14:textId="4F996C43" w:rsidR="001E0492" w:rsidRDefault="001E0492" w:rsidP="001E0492">
      <w:pPr>
        <w:spacing w:line="360" w:lineRule="auto"/>
        <w:jc w:val="both"/>
        <w:rPr>
          <w:rFonts w:ascii="Times New Roman" w:hAnsi="Times New Roman" w:cs="Times New Roman"/>
          <w:sz w:val="24"/>
          <w:szCs w:val="24"/>
        </w:rPr>
      </w:pPr>
    </w:p>
    <w:p w14:paraId="4BDB23C6" w14:textId="77777777" w:rsidR="001E0492" w:rsidRPr="001E0492" w:rsidRDefault="001E0492" w:rsidP="001E0492">
      <w:pPr>
        <w:spacing w:line="360" w:lineRule="auto"/>
        <w:jc w:val="both"/>
        <w:rPr>
          <w:rFonts w:ascii="Times New Roman" w:hAnsi="Times New Roman" w:cs="Times New Roman"/>
          <w:sz w:val="24"/>
          <w:szCs w:val="24"/>
        </w:rPr>
      </w:pPr>
    </w:p>
    <w:p w14:paraId="2DD72C3F" w14:textId="1ABD7998" w:rsidR="001E0492" w:rsidRPr="001E0492" w:rsidRDefault="001E0492" w:rsidP="001E0492">
      <w:pPr>
        <w:spacing w:line="360" w:lineRule="auto"/>
        <w:jc w:val="both"/>
        <w:rPr>
          <w:rFonts w:ascii="Times New Roman" w:hAnsi="Times New Roman" w:cs="Times New Roman"/>
          <w:sz w:val="24"/>
          <w:szCs w:val="24"/>
        </w:rPr>
      </w:pPr>
    </w:p>
    <w:p w14:paraId="3F1A92A9" w14:textId="77777777" w:rsidR="001E0492" w:rsidRPr="001E0492" w:rsidRDefault="001E0492" w:rsidP="001E0492">
      <w:pPr>
        <w:spacing w:line="360" w:lineRule="auto"/>
        <w:jc w:val="both"/>
        <w:rPr>
          <w:rFonts w:ascii="Times New Roman" w:hAnsi="Times New Roman" w:cs="Times New Roman"/>
          <w:sz w:val="24"/>
          <w:szCs w:val="24"/>
        </w:rPr>
      </w:pPr>
    </w:p>
    <w:p w14:paraId="586F6BA1" w14:textId="637EE617" w:rsidR="001E2C57" w:rsidRPr="001E0492" w:rsidRDefault="009D0933" w:rsidP="00345D2E">
      <w:pPr>
        <w:pStyle w:val="Heading2"/>
      </w:pPr>
      <w:bookmarkStart w:id="107" w:name="_Toc85743519"/>
      <w:r w:rsidRPr="001E0492">
        <w:lastRenderedPageBreak/>
        <w:t>6.</w:t>
      </w:r>
      <w:r w:rsidR="001E0492" w:rsidRPr="001E0492">
        <w:t>3</w:t>
      </w:r>
      <w:r w:rsidRPr="001E0492">
        <w:t xml:space="preserve"> </w:t>
      </w:r>
      <w:r w:rsidR="001E2C57" w:rsidRPr="001E0492">
        <w:t>Conclusion</w:t>
      </w:r>
      <w:bookmarkEnd w:id="107"/>
    </w:p>
    <w:p w14:paraId="1D9DD4A8" w14:textId="77777777" w:rsidR="009D0933" w:rsidRPr="001E0492" w:rsidRDefault="009D0933" w:rsidP="001E0492">
      <w:pPr>
        <w:spacing w:line="360" w:lineRule="auto"/>
        <w:jc w:val="both"/>
        <w:rPr>
          <w:rFonts w:ascii="Times New Roman" w:hAnsi="Times New Roman" w:cs="Times New Roman"/>
          <w:sz w:val="24"/>
          <w:szCs w:val="24"/>
        </w:rPr>
      </w:pPr>
    </w:p>
    <w:p w14:paraId="4580EBE9" w14:textId="10E0F3A0" w:rsidR="001E2C57" w:rsidRPr="001E0492" w:rsidRDefault="00560AFC"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Now a days banking has gotten to be over challenging and multipurpose. Common banking system is raising a small number o</w:t>
      </w:r>
      <w:r w:rsidR="004923A9" w:rsidRPr="001E0492">
        <w:rPr>
          <w:rFonts w:ascii="Times New Roman" w:hAnsi="Times New Roman" w:cs="Times New Roman"/>
          <w:sz w:val="24"/>
          <w:szCs w:val="24"/>
        </w:rPr>
        <w:t xml:space="preserve">f </w:t>
      </w:r>
      <w:r w:rsidR="007619FF" w:rsidRPr="001E0492">
        <w:rPr>
          <w:rFonts w:ascii="Times New Roman" w:hAnsi="Times New Roman" w:cs="Times New Roman"/>
          <w:sz w:val="24"/>
          <w:szCs w:val="24"/>
        </w:rPr>
        <w:t>obstacles</w:t>
      </w:r>
      <w:r w:rsidR="004923A9" w:rsidRPr="001E0492">
        <w:rPr>
          <w:rFonts w:ascii="Times New Roman" w:hAnsi="Times New Roman" w:cs="Times New Roman"/>
          <w:sz w:val="24"/>
          <w:szCs w:val="24"/>
        </w:rPr>
        <w:t xml:space="preserve"> to diminish iniquity like cash washing. It makes a gateway </w:t>
      </w:r>
      <w:r w:rsidR="00A47EA6" w:rsidRPr="001E0492">
        <w:rPr>
          <w:rFonts w:ascii="Times New Roman" w:hAnsi="Times New Roman" w:cs="Times New Roman"/>
          <w:sz w:val="24"/>
          <w:szCs w:val="24"/>
        </w:rPr>
        <w:t xml:space="preserve">for the unbanked people to involve in the agent banking. This is a thought which can give revolutionary change in the managing an account sector. Right presently tremendous number of common </w:t>
      </w:r>
      <w:r w:rsidR="007619FF" w:rsidRPr="001E0492">
        <w:rPr>
          <w:rFonts w:ascii="Times New Roman" w:hAnsi="Times New Roman" w:cs="Times New Roman"/>
          <w:sz w:val="24"/>
          <w:szCs w:val="24"/>
        </w:rPr>
        <w:t>individuals</w:t>
      </w:r>
      <w:r w:rsidR="00A47EA6" w:rsidRPr="001E0492">
        <w:rPr>
          <w:rFonts w:ascii="Times New Roman" w:hAnsi="Times New Roman" w:cs="Times New Roman"/>
          <w:sz w:val="24"/>
          <w:szCs w:val="24"/>
        </w:rPr>
        <w:t xml:space="preserve"> are not being kept money in our nation. Agent banking extend the service for the unbanked people. </w:t>
      </w:r>
      <w:r w:rsidR="00F141BC" w:rsidRPr="001E0492">
        <w:rPr>
          <w:rFonts w:ascii="Times New Roman" w:hAnsi="Times New Roman" w:cs="Times New Roman"/>
          <w:sz w:val="24"/>
          <w:szCs w:val="24"/>
        </w:rPr>
        <w:t>Agent banking is demonstrated process in world, it is not only the exploration. Agent banking provide facilities for the non-banked people to be engaged in banking. Most of the time uneducated people discover the problem about common banking which is difficult to manage.</w:t>
      </w:r>
      <w:r w:rsidR="007D410B" w:rsidRPr="001E0492">
        <w:rPr>
          <w:rFonts w:ascii="Times New Roman" w:hAnsi="Times New Roman" w:cs="Times New Roman"/>
          <w:sz w:val="24"/>
          <w:szCs w:val="24"/>
        </w:rPr>
        <w:t xml:space="preserve"> For those people agent banking brings a simple method to do managing an account. People those who are not able to signing, by using their finger </w:t>
      </w:r>
      <w:r w:rsidR="00EF5EE1" w:rsidRPr="001E0492">
        <w:rPr>
          <w:rFonts w:ascii="Times New Roman" w:hAnsi="Times New Roman" w:cs="Times New Roman"/>
          <w:sz w:val="24"/>
          <w:szCs w:val="24"/>
        </w:rPr>
        <w:t>print they can complete their banking in agent banking system.</w:t>
      </w:r>
      <w:r w:rsidR="00ED4525" w:rsidRPr="001E0492">
        <w:rPr>
          <w:rFonts w:ascii="Times New Roman" w:hAnsi="Times New Roman" w:cs="Times New Roman"/>
          <w:sz w:val="24"/>
          <w:szCs w:val="24"/>
        </w:rPr>
        <w:t xml:space="preserve"> In agent banking area coverage is an enormous progressive factor.</w:t>
      </w:r>
      <w:r w:rsidR="0008148A" w:rsidRPr="001E0492">
        <w:rPr>
          <w:rFonts w:ascii="Times New Roman" w:hAnsi="Times New Roman" w:cs="Times New Roman"/>
          <w:sz w:val="24"/>
          <w:szCs w:val="24"/>
        </w:rPr>
        <w:t xml:space="preserve"> For the bank it is hard to set up branch, cover the rural area with avail. But In agent banking it is easy to set up outlet and cover the rural area in a </w:t>
      </w:r>
      <w:r w:rsidR="007619FF" w:rsidRPr="001E0492">
        <w:rPr>
          <w:rFonts w:ascii="Times New Roman" w:hAnsi="Times New Roman" w:cs="Times New Roman"/>
          <w:sz w:val="24"/>
          <w:szCs w:val="24"/>
        </w:rPr>
        <w:t>cost-effective</w:t>
      </w:r>
      <w:r w:rsidR="0008148A" w:rsidRPr="001E0492">
        <w:rPr>
          <w:rFonts w:ascii="Times New Roman" w:hAnsi="Times New Roman" w:cs="Times New Roman"/>
          <w:sz w:val="24"/>
          <w:szCs w:val="24"/>
        </w:rPr>
        <w:t xml:space="preserve"> way.</w:t>
      </w:r>
    </w:p>
    <w:p w14:paraId="7DE72893" w14:textId="00E46DB5" w:rsidR="006F098F" w:rsidRPr="001E0492" w:rsidRDefault="00A80914" w:rsidP="001E0492">
      <w:pPr>
        <w:spacing w:line="360" w:lineRule="auto"/>
        <w:jc w:val="both"/>
        <w:rPr>
          <w:rFonts w:ascii="Times New Roman" w:hAnsi="Times New Roman" w:cs="Times New Roman"/>
          <w:sz w:val="24"/>
          <w:szCs w:val="24"/>
        </w:rPr>
      </w:pPr>
      <w:r w:rsidRPr="001E0492">
        <w:rPr>
          <w:rFonts w:ascii="Times New Roman" w:hAnsi="Times New Roman" w:cs="Times New Roman"/>
          <w:sz w:val="24"/>
          <w:szCs w:val="24"/>
        </w:rPr>
        <w:t xml:space="preserve">Bangladesh bank issued an appropriate guideline for agent banking for all the banks. All the banks will have </w:t>
      </w:r>
      <w:r w:rsidR="007619FF" w:rsidRPr="001E0492">
        <w:rPr>
          <w:rFonts w:ascii="Times New Roman" w:hAnsi="Times New Roman" w:cs="Times New Roman"/>
          <w:sz w:val="24"/>
          <w:szCs w:val="24"/>
        </w:rPr>
        <w:t>maintained</w:t>
      </w:r>
      <w:r w:rsidRPr="001E0492">
        <w:rPr>
          <w:rFonts w:ascii="Times New Roman" w:hAnsi="Times New Roman" w:cs="Times New Roman"/>
          <w:sz w:val="24"/>
          <w:szCs w:val="24"/>
        </w:rPr>
        <w:t xml:space="preserve"> this guideline to make famous agent banking </w:t>
      </w:r>
      <w:r w:rsidR="002D3DD8" w:rsidRPr="001E0492">
        <w:rPr>
          <w:rFonts w:ascii="Times New Roman" w:hAnsi="Times New Roman" w:cs="Times New Roman"/>
          <w:sz w:val="24"/>
          <w:szCs w:val="24"/>
        </w:rPr>
        <w:t>in B</w:t>
      </w:r>
      <w:r w:rsidRPr="001E0492">
        <w:rPr>
          <w:rFonts w:ascii="Times New Roman" w:hAnsi="Times New Roman" w:cs="Times New Roman"/>
          <w:sz w:val="24"/>
          <w:szCs w:val="24"/>
        </w:rPr>
        <w:t>angla</w:t>
      </w:r>
      <w:r w:rsidR="002D3DD8" w:rsidRPr="001E0492">
        <w:rPr>
          <w:rFonts w:ascii="Times New Roman" w:hAnsi="Times New Roman" w:cs="Times New Roman"/>
          <w:sz w:val="24"/>
          <w:szCs w:val="24"/>
        </w:rPr>
        <w:t>d</w:t>
      </w:r>
      <w:r w:rsidRPr="001E0492">
        <w:rPr>
          <w:rFonts w:ascii="Times New Roman" w:hAnsi="Times New Roman" w:cs="Times New Roman"/>
          <w:sz w:val="24"/>
          <w:szCs w:val="24"/>
        </w:rPr>
        <w:t>esh.</w:t>
      </w:r>
      <w:r w:rsidR="002D3DD8" w:rsidRPr="001E0492">
        <w:rPr>
          <w:rFonts w:ascii="Times New Roman" w:hAnsi="Times New Roman" w:cs="Times New Roman"/>
          <w:sz w:val="24"/>
          <w:szCs w:val="24"/>
        </w:rPr>
        <w:t xml:space="preserve"> Already </w:t>
      </w:r>
      <w:r w:rsidR="007619FF" w:rsidRPr="001E0492">
        <w:rPr>
          <w:rFonts w:ascii="Times New Roman" w:hAnsi="Times New Roman" w:cs="Times New Roman"/>
          <w:sz w:val="24"/>
          <w:szCs w:val="24"/>
        </w:rPr>
        <w:t>twenty-seven</w:t>
      </w:r>
      <w:r w:rsidR="002D3DD8" w:rsidRPr="001E0492">
        <w:rPr>
          <w:rFonts w:ascii="Times New Roman" w:hAnsi="Times New Roman" w:cs="Times New Roman"/>
          <w:sz w:val="24"/>
          <w:szCs w:val="24"/>
        </w:rPr>
        <w:t xml:space="preserve"> banks are related with agent banking and they are trying their best to satisfy their customer by providing proper agent banking services. Janata bank will be come this agent banking sector very soon. If Janata Bank want to take good position in agent </w:t>
      </w:r>
      <w:r w:rsidR="007619FF" w:rsidRPr="001E0492">
        <w:rPr>
          <w:rFonts w:ascii="Times New Roman" w:hAnsi="Times New Roman" w:cs="Times New Roman"/>
          <w:sz w:val="24"/>
          <w:szCs w:val="24"/>
        </w:rPr>
        <w:t>banking,</w:t>
      </w:r>
      <w:r w:rsidR="002D3DD8" w:rsidRPr="001E0492">
        <w:rPr>
          <w:rFonts w:ascii="Times New Roman" w:hAnsi="Times New Roman" w:cs="Times New Roman"/>
          <w:sz w:val="24"/>
          <w:szCs w:val="24"/>
        </w:rPr>
        <w:t xml:space="preserve"> then they will have to maintain all the rules also have to take all the good initiative to satisfy their customer. As their market position is good so there is a huge chance to take good position in this sector in a very short period.</w:t>
      </w:r>
    </w:p>
    <w:p w14:paraId="2E2F5E9F" w14:textId="67BF8B20" w:rsidR="00A4697A" w:rsidRPr="001E0492" w:rsidRDefault="0099592A" w:rsidP="001E0492">
      <w:pPr>
        <w:spacing w:line="360" w:lineRule="auto"/>
        <w:jc w:val="both"/>
        <w:rPr>
          <w:rFonts w:ascii="Times New Roman" w:hAnsi="Times New Roman" w:cs="Times New Roman"/>
          <w:sz w:val="24"/>
          <w:szCs w:val="24"/>
        </w:rPr>
        <w:sectPr w:rsidR="00A4697A" w:rsidRPr="001E0492" w:rsidSect="007F46AC">
          <w:footerReference w:type="default" r:id="rId40"/>
          <w:pgSz w:w="11907" w:h="16839" w:code="9"/>
          <w:pgMar w:top="1728" w:right="1440" w:bottom="1440" w:left="1440" w:header="720" w:footer="720" w:gutter="0"/>
          <w:pgNumType w:start="1"/>
          <w:cols w:space="720"/>
          <w:docGrid w:linePitch="360"/>
        </w:sectPr>
      </w:pPr>
      <w:r w:rsidRPr="001E0492">
        <w:rPr>
          <w:rFonts w:ascii="Times New Roman" w:hAnsi="Times New Roman" w:cs="Times New Roman"/>
          <w:sz w:val="24"/>
          <w:szCs w:val="24"/>
        </w:rPr>
        <w:t>So,</w:t>
      </w:r>
      <w:r w:rsidR="002D3DD8" w:rsidRPr="001E0492">
        <w:rPr>
          <w:rFonts w:ascii="Times New Roman" w:hAnsi="Times New Roman" w:cs="Times New Roman"/>
          <w:sz w:val="24"/>
          <w:szCs w:val="24"/>
        </w:rPr>
        <w:t xml:space="preserve"> this is clear that agent banking try to involve the community in the b</w:t>
      </w:r>
      <w:r w:rsidR="00C02A27" w:rsidRPr="001E0492">
        <w:rPr>
          <w:rFonts w:ascii="Times New Roman" w:hAnsi="Times New Roman" w:cs="Times New Roman"/>
          <w:sz w:val="24"/>
          <w:szCs w:val="24"/>
        </w:rPr>
        <w:t>anking sector and also try to prosper the community financially. So if agent banking is sustain in our country, then our country will be one day financially corrosive in the world.</w:t>
      </w:r>
      <w:r w:rsidR="00FC5A5C" w:rsidRPr="001E0492">
        <w:rPr>
          <w:rFonts w:ascii="Times New Roman" w:hAnsi="Times New Roman" w:cs="Times New Roman"/>
          <w:sz w:val="24"/>
          <w:szCs w:val="24"/>
        </w:rPr>
        <w:t xml:space="preserve"> </w:t>
      </w:r>
    </w:p>
    <w:sdt>
      <w:sdtPr>
        <w:rPr>
          <w:rFonts w:ascii="Times New Roman" w:hAnsi="Times New Roman" w:cs="Times New Roman"/>
          <w:sz w:val="24"/>
          <w:szCs w:val="24"/>
        </w:rPr>
        <w:id w:val="111145805"/>
        <w:bibliography/>
      </w:sdtPr>
      <w:sdtEndPr/>
      <w:sdtContent>
        <w:p w14:paraId="10804302" w14:textId="77777777" w:rsidR="00D93E31" w:rsidRPr="00DC1DA7" w:rsidRDefault="00D93E31" w:rsidP="00D93E31">
          <w:pPr>
            <w:spacing w:line="360" w:lineRule="auto"/>
            <w:rPr>
              <w:rFonts w:ascii="Times New Roman" w:hAnsi="Times New Roman" w:cs="Times New Roman"/>
              <w:b/>
              <w:bCs/>
              <w:noProof/>
              <w:sz w:val="24"/>
              <w:szCs w:val="24"/>
            </w:rPr>
          </w:pPr>
        </w:p>
        <w:bookmarkStart w:id="108" w:name="_Toc85743520" w:displacedByCustomXml="next"/>
        <w:sdt>
          <w:sdtPr>
            <w:rPr>
              <w:rFonts w:asciiTheme="minorHAnsi" w:eastAsiaTheme="minorHAnsi" w:hAnsiTheme="minorHAnsi" w:cstheme="minorBidi"/>
              <w:color w:val="auto"/>
              <w:sz w:val="22"/>
              <w:szCs w:val="22"/>
            </w:rPr>
            <w:id w:val="-877241253"/>
            <w:docPartObj>
              <w:docPartGallery w:val="Bibliographies"/>
              <w:docPartUnique/>
            </w:docPartObj>
          </w:sdtPr>
          <w:sdtEndPr>
            <w:rPr>
              <w:rFonts w:ascii="Times New Roman" w:hAnsi="Times New Roman" w:cs="Times New Roman"/>
              <w:sz w:val="24"/>
              <w:szCs w:val="24"/>
            </w:rPr>
          </w:sdtEndPr>
          <w:sdtContent>
            <w:p w14:paraId="239760CC" w14:textId="5DB0E203" w:rsidR="00D93E31" w:rsidRDefault="00D93E31">
              <w:pPr>
                <w:pStyle w:val="Heading1"/>
              </w:pPr>
              <w:r>
                <w:t>References</w:t>
              </w:r>
              <w:bookmarkEnd w:id="108"/>
            </w:p>
            <w:sdt>
              <w:sdtPr>
                <w:id w:val="-573587230"/>
                <w:bibliography/>
              </w:sdtPr>
              <w:sdtEndPr>
                <w:rPr>
                  <w:rFonts w:ascii="Times New Roman" w:hAnsi="Times New Roman" w:cs="Times New Roman"/>
                  <w:sz w:val="24"/>
                  <w:szCs w:val="24"/>
                </w:rPr>
              </w:sdtEndPr>
              <w:sdtContent>
                <w:p w14:paraId="43E426D9" w14:textId="77777777" w:rsidR="00D93E31" w:rsidRPr="00D93E31" w:rsidRDefault="00D93E31" w:rsidP="00D93E31">
                  <w:pPr>
                    <w:pStyle w:val="Bibliography"/>
                    <w:ind w:left="720" w:hanging="720"/>
                    <w:rPr>
                      <w:rFonts w:ascii="Times New Roman" w:hAnsi="Times New Roman" w:cs="Times New Roman"/>
                      <w:noProof/>
                      <w:sz w:val="24"/>
                      <w:szCs w:val="24"/>
                    </w:rPr>
                  </w:pPr>
                  <w:r w:rsidRPr="00D93E31">
                    <w:rPr>
                      <w:rFonts w:ascii="Times New Roman" w:hAnsi="Times New Roman" w:cs="Times New Roman"/>
                      <w:sz w:val="24"/>
                      <w:szCs w:val="24"/>
                    </w:rPr>
                    <w:fldChar w:fldCharType="begin"/>
                  </w:r>
                  <w:r w:rsidRPr="00D93E31">
                    <w:rPr>
                      <w:rFonts w:ascii="Times New Roman" w:hAnsi="Times New Roman" w:cs="Times New Roman"/>
                      <w:sz w:val="24"/>
                      <w:szCs w:val="24"/>
                    </w:rPr>
                    <w:instrText xml:space="preserve"> BIBLIOGRAPHY </w:instrText>
                  </w:r>
                  <w:r w:rsidRPr="00D93E31">
                    <w:rPr>
                      <w:rFonts w:ascii="Times New Roman" w:hAnsi="Times New Roman" w:cs="Times New Roman"/>
                      <w:sz w:val="24"/>
                      <w:szCs w:val="24"/>
                    </w:rPr>
                    <w:fldChar w:fldCharType="separate"/>
                  </w:r>
                  <w:r w:rsidRPr="00D93E31">
                    <w:rPr>
                      <w:rFonts w:ascii="Times New Roman" w:hAnsi="Times New Roman" w:cs="Times New Roman"/>
                      <w:i/>
                      <w:iCs/>
                      <w:noProof/>
                      <w:sz w:val="24"/>
                      <w:szCs w:val="24"/>
                    </w:rPr>
                    <w:t xml:space="preserve">Ask any relatable </w:t>
                  </w:r>
                  <w:r w:rsidRPr="00D93E31">
                    <w:rPr>
                      <w:rFonts w:ascii="Times New Roman" w:hAnsi="Times New Roman" w:cs="Times New Roman"/>
                      <w:noProof/>
                      <w:sz w:val="24"/>
                      <w:szCs w:val="24"/>
                    </w:rPr>
                    <w:t>. (2021). Retrieved from Difference-between-branch-banking-and-agent-banking: https://askanydifference.com/difference-between-branch-banking-and-agent-banking/</w:t>
                  </w:r>
                </w:p>
                <w:p w14:paraId="22B32063" w14:textId="77777777" w:rsidR="00D93E31" w:rsidRPr="00D93E31" w:rsidRDefault="00D93E31" w:rsidP="00D93E31">
                  <w:pPr>
                    <w:pStyle w:val="Bibliography"/>
                    <w:ind w:left="720" w:hanging="720"/>
                    <w:rPr>
                      <w:rFonts w:ascii="Times New Roman" w:hAnsi="Times New Roman" w:cs="Times New Roman"/>
                      <w:noProof/>
                      <w:sz w:val="24"/>
                      <w:szCs w:val="24"/>
                    </w:rPr>
                  </w:pPr>
                  <w:r w:rsidRPr="00D93E31">
                    <w:rPr>
                      <w:rFonts w:ascii="Times New Roman" w:hAnsi="Times New Roman" w:cs="Times New Roman"/>
                      <w:i/>
                      <w:iCs/>
                      <w:noProof/>
                      <w:sz w:val="24"/>
                      <w:szCs w:val="24"/>
                    </w:rPr>
                    <w:t>Assignmentpoint.com</w:t>
                  </w:r>
                  <w:r w:rsidRPr="00D93E31">
                    <w:rPr>
                      <w:rFonts w:ascii="Times New Roman" w:hAnsi="Times New Roman" w:cs="Times New Roman"/>
                      <w:noProof/>
                      <w:sz w:val="24"/>
                      <w:szCs w:val="24"/>
                    </w:rPr>
                    <w:t>. (2021). Retrieved from swot-analysis-of-janata-bank-limited: https://www.assignmentpoint.com/business/management/swot-analysis-of-janata-bank-limited.html</w:t>
                  </w:r>
                </w:p>
                <w:p w14:paraId="4CEE295D" w14:textId="77777777" w:rsidR="00D93E31" w:rsidRPr="00D93E31" w:rsidRDefault="00D93E31" w:rsidP="00D93E31">
                  <w:pPr>
                    <w:pStyle w:val="Bibliography"/>
                    <w:ind w:left="720" w:hanging="720"/>
                    <w:rPr>
                      <w:rFonts w:ascii="Times New Roman" w:hAnsi="Times New Roman" w:cs="Times New Roman"/>
                      <w:noProof/>
                      <w:sz w:val="24"/>
                      <w:szCs w:val="24"/>
                    </w:rPr>
                  </w:pPr>
                  <w:r w:rsidRPr="00D93E31">
                    <w:rPr>
                      <w:rFonts w:ascii="Times New Roman" w:hAnsi="Times New Roman" w:cs="Times New Roman"/>
                      <w:i/>
                      <w:iCs/>
                      <w:noProof/>
                      <w:sz w:val="24"/>
                      <w:szCs w:val="24"/>
                    </w:rPr>
                    <w:t>Bank Bazar</w:t>
                  </w:r>
                  <w:r w:rsidRPr="00D93E31">
                    <w:rPr>
                      <w:rFonts w:ascii="Times New Roman" w:hAnsi="Times New Roman" w:cs="Times New Roman"/>
                      <w:noProof/>
                      <w:sz w:val="24"/>
                      <w:szCs w:val="24"/>
                    </w:rPr>
                    <w:t>. (2020). Retrieved from banking-in-bangladesh: https://www.bankbazaronline.com/2020/09/agent-banking-in-bangladesh.html</w:t>
                  </w:r>
                </w:p>
                <w:p w14:paraId="67B5C5DA" w14:textId="77777777" w:rsidR="00D93E31" w:rsidRPr="00D93E31" w:rsidRDefault="00D93E31" w:rsidP="00D93E31">
                  <w:pPr>
                    <w:pStyle w:val="Bibliography"/>
                    <w:ind w:left="720" w:hanging="720"/>
                    <w:rPr>
                      <w:rFonts w:ascii="Times New Roman" w:hAnsi="Times New Roman" w:cs="Times New Roman"/>
                      <w:noProof/>
                      <w:sz w:val="24"/>
                      <w:szCs w:val="24"/>
                    </w:rPr>
                  </w:pPr>
                  <w:r w:rsidRPr="00D93E31">
                    <w:rPr>
                      <w:rFonts w:ascii="Times New Roman" w:hAnsi="Times New Roman" w:cs="Times New Roman"/>
                      <w:i/>
                      <w:iCs/>
                      <w:noProof/>
                      <w:sz w:val="24"/>
                      <w:szCs w:val="24"/>
                    </w:rPr>
                    <w:t>BRAC Bank</w:t>
                  </w:r>
                  <w:r w:rsidRPr="00D93E31">
                    <w:rPr>
                      <w:rFonts w:ascii="Times New Roman" w:hAnsi="Times New Roman" w:cs="Times New Roman"/>
                      <w:noProof/>
                      <w:sz w:val="24"/>
                      <w:szCs w:val="24"/>
                    </w:rPr>
                    <w:t>. (n.d.). Retrieved from https://www.bracbank.com/: https://www.bracbank.com/en/agent-banking</w:t>
                  </w:r>
                </w:p>
                <w:p w14:paraId="437419B5" w14:textId="77777777" w:rsidR="00D93E31" w:rsidRPr="00D93E31" w:rsidRDefault="00D93E31" w:rsidP="00D93E31">
                  <w:pPr>
                    <w:pStyle w:val="Bibliography"/>
                    <w:ind w:left="720" w:hanging="720"/>
                    <w:rPr>
                      <w:rFonts w:ascii="Times New Roman" w:hAnsi="Times New Roman" w:cs="Times New Roman"/>
                      <w:noProof/>
                      <w:sz w:val="24"/>
                      <w:szCs w:val="24"/>
                    </w:rPr>
                  </w:pPr>
                  <w:r w:rsidRPr="00D93E31">
                    <w:rPr>
                      <w:rFonts w:ascii="Times New Roman" w:hAnsi="Times New Roman" w:cs="Times New Roman"/>
                      <w:i/>
                      <w:iCs/>
                      <w:noProof/>
                      <w:sz w:val="24"/>
                      <w:szCs w:val="24"/>
                    </w:rPr>
                    <w:t>Grade Fixer</w:t>
                  </w:r>
                  <w:r w:rsidRPr="00D93E31">
                    <w:rPr>
                      <w:rFonts w:ascii="Times New Roman" w:hAnsi="Times New Roman" w:cs="Times New Roman"/>
                      <w:noProof/>
                      <w:sz w:val="24"/>
                      <w:szCs w:val="24"/>
                    </w:rPr>
                    <w:t>. (2020, June 10). Retrieved from literature-review-on-agent-banking-system: https://gradesfixer.com/free-essay-examples/literature-review-on-agent-banking-system/</w:t>
                  </w:r>
                </w:p>
                <w:p w14:paraId="580B029A" w14:textId="77777777" w:rsidR="00D93E31" w:rsidRPr="00D93E31" w:rsidRDefault="00D93E31" w:rsidP="00D93E31">
                  <w:pPr>
                    <w:pStyle w:val="Bibliography"/>
                    <w:ind w:left="720" w:hanging="720"/>
                    <w:rPr>
                      <w:rFonts w:ascii="Times New Roman" w:hAnsi="Times New Roman" w:cs="Times New Roman"/>
                      <w:noProof/>
                      <w:sz w:val="24"/>
                      <w:szCs w:val="24"/>
                    </w:rPr>
                  </w:pPr>
                  <w:r w:rsidRPr="00D93E31">
                    <w:rPr>
                      <w:rFonts w:ascii="Times New Roman" w:hAnsi="Times New Roman" w:cs="Times New Roman"/>
                      <w:i/>
                      <w:iCs/>
                      <w:noProof/>
                      <w:sz w:val="24"/>
                      <w:szCs w:val="24"/>
                    </w:rPr>
                    <w:t>Grades Fixer</w:t>
                  </w:r>
                  <w:r w:rsidRPr="00D93E31">
                    <w:rPr>
                      <w:rFonts w:ascii="Times New Roman" w:hAnsi="Times New Roman" w:cs="Times New Roman"/>
                      <w:noProof/>
                      <w:sz w:val="24"/>
                      <w:szCs w:val="24"/>
                    </w:rPr>
                    <w:t>. (2020, June 10). Retrieved from agent-banking-system: https://gradesfixer.com/free-essay-examples/literature-review-on-agent-banking-system/</w:t>
                  </w:r>
                </w:p>
                <w:p w14:paraId="396FC395" w14:textId="77777777" w:rsidR="00D93E31" w:rsidRPr="00D93E31" w:rsidRDefault="00D93E31" w:rsidP="00D93E31">
                  <w:pPr>
                    <w:pStyle w:val="Bibliography"/>
                    <w:ind w:left="720" w:hanging="720"/>
                    <w:rPr>
                      <w:rFonts w:ascii="Times New Roman" w:hAnsi="Times New Roman" w:cs="Times New Roman"/>
                      <w:noProof/>
                      <w:sz w:val="24"/>
                      <w:szCs w:val="24"/>
                    </w:rPr>
                  </w:pPr>
                  <w:r w:rsidRPr="00D93E31">
                    <w:rPr>
                      <w:rFonts w:ascii="Times New Roman" w:hAnsi="Times New Roman" w:cs="Times New Roman"/>
                      <w:noProof/>
                      <w:sz w:val="24"/>
                      <w:szCs w:val="24"/>
                    </w:rPr>
                    <w:t xml:space="preserve">(2021). </w:t>
                  </w:r>
                  <w:r w:rsidRPr="00D93E31">
                    <w:rPr>
                      <w:rFonts w:ascii="Times New Roman" w:hAnsi="Times New Roman" w:cs="Times New Roman"/>
                      <w:i/>
                      <w:iCs/>
                      <w:noProof/>
                      <w:sz w:val="24"/>
                      <w:szCs w:val="24"/>
                    </w:rPr>
                    <w:t>Guidelines of Agent Banking of the banks.</w:t>
                  </w:r>
                  <w:r w:rsidRPr="00D93E31">
                    <w:rPr>
                      <w:rFonts w:ascii="Times New Roman" w:hAnsi="Times New Roman" w:cs="Times New Roman"/>
                      <w:noProof/>
                      <w:sz w:val="24"/>
                      <w:szCs w:val="24"/>
                    </w:rPr>
                    <w:t xml:space="preserve"> </w:t>
                  </w:r>
                </w:p>
                <w:p w14:paraId="0FAF0BB7" w14:textId="77777777" w:rsidR="00D93E31" w:rsidRPr="00D93E31" w:rsidRDefault="00D93E31" w:rsidP="00D93E31">
                  <w:pPr>
                    <w:pStyle w:val="Bibliography"/>
                    <w:ind w:left="720" w:hanging="720"/>
                    <w:rPr>
                      <w:rFonts w:ascii="Times New Roman" w:hAnsi="Times New Roman" w:cs="Times New Roman"/>
                      <w:noProof/>
                      <w:sz w:val="24"/>
                      <w:szCs w:val="24"/>
                    </w:rPr>
                  </w:pPr>
                  <w:r w:rsidRPr="00D93E31">
                    <w:rPr>
                      <w:rFonts w:ascii="Times New Roman" w:hAnsi="Times New Roman" w:cs="Times New Roman"/>
                      <w:noProof/>
                      <w:sz w:val="24"/>
                      <w:szCs w:val="24"/>
                    </w:rPr>
                    <w:t xml:space="preserve">Islam, M. M. (2020, December 10). </w:t>
                  </w:r>
                  <w:r w:rsidRPr="00D93E31">
                    <w:rPr>
                      <w:rFonts w:ascii="Times New Roman" w:hAnsi="Times New Roman" w:cs="Times New Roman"/>
                      <w:i/>
                      <w:iCs/>
                      <w:noProof/>
                      <w:sz w:val="24"/>
                      <w:szCs w:val="24"/>
                    </w:rPr>
                    <w:t>role-agent-banking-transforming-rural-economic-landscape</w:t>
                  </w:r>
                  <w:r w:rsidRPr="00D93E31">
                    <w:rPr>
                      <w:rFonts w:ascii="Times New Roman" w:hAnsi="Times New Roman" w:cs="Times New Roman"/>
                      <w:noProof/>
                      <w:sz w:val="24"/>
                      <w:szCs w:val="24"/>
                    </w:rPr>
                    <w:t>. Retrieved from The Business Standard : https://www.tbsnews.net/thoughts/role-agent-banking-transforming-rural-economic-landscape-169852</w:t>
                  </w:r>
                </w:p>
                <w:p w14:paraId="49612420" w14:textId="77777777" w:rsidR="00D93E31" w:rsidRPr="00D93E31" w:rsidRDefault="00D93E31" w:rsidP="00D93E31">
                  <w:pPr>
                    <w:pStyle w:val="Bibliography"/>
                    <w:ind w:left="720" w:hanging="720"/>
                    <w:rPr>
                      <w:rFonts w:ascii="Times New Roman" w:hAnsi="Times New Roman" w:cs="Times New Roman"/>
                      <w:noProof/>
                      <w:sz w:val="24"/>
                      <w:szCs w:val="24"/>
                    </w:rPr>
                  </w:pPr>
                  <w:r w:rsidRPr="00D93E31">
                    <w:rPr>
                      <w:rFonts w:ascii="Times New Roman" w:hAnsi="Times New Roman" w:cs="Times New Roman"/>
                      <w:noProof/>
                      <w:sz w:val="24"/>
                      <w:szCs w:val="24"/>
                    </w:rPr>
                    <w:t xml:space="preserve">Jansen, D. (2020, June). </w:t>
                  </w:r>
                  <w:r w:rsidRPr="00D93E31">
                    <w:rPr>
                      <w:rFonts w:ascii="Times New Roman" w:hAnsi="Times New Roman" w:cs="Times New Roman"/>
                      <w:i/>
                      <w:iCs/>
                      <w:noProof/>
                      <w:sz w:val="24"/>
                      <w:szCs w:val="24"/>
                    </w:rPr>
                    <w:t>what-is-research-methodology</w:t>
                  </w:r>
                  <w:r w:rsidRPr="00D93E31">
                    <w:rPr>
                      <w:rFonts w:ascii="Times New Roman" w:hAnsi="Times New Roman" w:cs="Times New Roman"/>
                      <w:noProof/>
                      <w:sz w:val="24"/>
                      <w:szCs w:val="24"/>
                    </w:rPr>
                    <w:t>. Retrieved from Gard Coach: https://gradcoach.com/what-is-research-methodology/</w:t>
                  </w:r>
                </w:p>
                <w:p w14:paraId="2EB3C5C1" w14:textId="77777777" w:rsidR="00D93E31" w:rsidRPr="00D93E31" w:rsidRDefault="00D93E31" w:rsidP="00D93E31">
                  <w:pPr>
                    <w:pStyle w:val="Bibliography"/>
                    <w:ind w:left="720" w:hanging="720"/>
                    <w:rPr>
                      <w:rFonts w:ascii="Times New Roman" w:hAnsi="Times New Roman" w:cs="Times New Roman"/>
                      <w:noProof/>
                      <w:sz w:val="24"/>
                      <w:szCs w:val="24"/>
                    </w:rPr>
                  </w:pPr>
                  <w:r w:rsidRPr="00D93E31">
                    <w:rPr>
                      <w:rFonts w:ascii="Times New Roman" w:hAnsi="Times New Roman" w:cs="Times New Roman"/>
                      <w:i/>
                      <w:iCs/>
                      <w:noProof/>
                      <w:sz w:val="24"/>
                      <w:szCs w:val="24"/>
                    </w:rPr>
                    <w:t>jb.com.bd</w:t>
                  </w:r>
                  <w:r w:rsidRPr="00D93E31">
                    <w:rPr>
                      <w:rFonts w:ascii="Times New Roman" w:hAnsi="Times New Roman" w:cs="Times New Roman"/>
                      <w:noProof/>
                      <w:sz w:val="24"/>
                      <w:szCs w:val="24"/>
                    </w:rPr>
                    <w:t>. (2021). Retrieved from history: https://www.jb.com.bd/about_us/history</w:t>
                  </w:r>
                </w:p>
                <w:p w14:paraId="41B646B1" w14:textId="77777777" w:rsidR="00D93E31" w:rsidRPr="00D93E31" w:rsidRDefault="00D93E31" w:rsidP="00D93E31">
                  <w:pPr>
                    <w:pStyle w:val="Bibliography"/>
                    <w:ind w:left="720" w:hanging="720"/>
                    <w:rPr>
                      <w:rFonts w:ascii="Times New Roman" w:hAnsi="Times New Roman" w:cs="Times New Roman"/>
                      <w:noProof/>
                      <w:sz w:val="24"/>
                      <w:szCs w:val="24"/>
                    </w:rPr>
                  </w:pPr>
                  <w:r w:rsidRPr="00D93E31">
                    <w:rPr>
                      <w:rFonts w:ascii="Times New Roman" w:hAnsi="Times New Roman" w:cs="Times New Roman"/>
                      <w:i/>
                      <w:iCs/>
                      <w:noProof/>
                      <w:sz w:val="24"/>
                      <w:szCs w:val="24"/>
                    </w:rPr>
                    <w:t>jb.com.bd</w:t>
                  </w:r>
                  <w:r w:rsidRPr="00D93E31">
                    <w:rPr>
                      <w:rFonts w:ascii="Times New Roman" w:hAnsi="Times New Roman" w:cs="Times New Roman"/>
                      <w:noProof/>
                      <w:sz w:val="24"/>
                      <w:szCs w:val="24"/>
                    </w:rPr>
                    <w:t>. (2021). Retrieved from bank_at_a_glance: https://www.jb.com.bd/about_us/bank_at_a_glance</w:t>
                  </w:r>
                </w:p>
                <w:p w14:paraId="08C2DC61" w14:textId="77777777" w:rsidR="00D93E31" w:rsidRPr="00D93E31" w:rsidRDefault="00D93E31" w:rsidP="00D93E31">
                  <w:pPr>
                    <w:pStyle w:val="Bibliography"/>
                    <w:ind w:left="720" w:hanging="720"/>
                    <w:rPr>
                      <w:rFonts w:ascii="Times New Roman" w:hAnsi="Times New Roman" w:cs="Times New Roman"/>
                      <w:noProof/>
                      <w:sz w:val="24"/>
                      <w:szCs w:val="24"/>
                    </w:rPr>
                  </w:pPr>
                  <w:r w:rsidRPr="00D93E31">
                    <w:rPr>
                      <w:rFonts w:ascii="Times New Roman" w:hAnsi="Times New Roman" w:cs="Times New Roman"/>
                      <w:i/>
                      <w:iCs/>
                      <w:noProof/>
                      <w:sz w:val="24"/>
                      <w:szCs w:val="24"/>
                    </w:rPr>
                    <w:t>Light Castle.com</w:t>
                  </w:r>
                  <w:r w:rsidRPr="00D93E31">
                    <w:rPr>
                      <w:rFonts w:ascii="Times New Roman" w:hAnsi="Times New Roman" w:cs="Times New Roman"/>
                      <w:noProof/>
                      <w:sz w:val="24"/>
                      <w:szCs w:val="24"/>
                    </w:rPr>
                    <w:t>. (2020). Retrieved from agent-banking-spearheading-financial-inclusion-in-bangladesh: https://www.lightcastlebd.com/insights/2020/09/agent-banking-spearheading-financial-inclusion-in-bangladesh</w:t>
                  </w:r>
                </w:p>
                <w:p w14:paraId="368D342E" w14:textId="77777777" w:rsidR="00D93E31" w:rsidRPr="00D93E31" w:rsidRDefault="00D93E31" w:rsidP="00D93E31">
                  <w:pPr>
                    <w:pStyle w:val="Bibliography"/>
                    <w:ind w:left="720" w:hanging="720"/>
                    <w:rPr>
                      <w:rFonts w:ascii="Times New Roman" w:hAnsi="Times New Roman" w:cs="Times New Roman"/>
                      <w:noProof/>
                      <w:sz w:val="24"/>
                      <w:szCs w:val="24"/>
                    </w:rPr>
                  </w:pPr>
                  <w:r w:rsidRPr="00D93E31">
                    <w:rPr>
                      <w:rFonts w:ascii="Times New Roman" w:hAnsi="Times New Roman" w:cs="Times New Roman"/>
                      <w:noProof/>
                      <w:sz w:val="24"/>
                      <w:szCs w:val="24"/>
                    </w:rPr>
                    <w:t xml:space="preserve">Mind tools.com. (2021). </w:t>
                  </w:r>
                  <w:r w:rsidRPr="00D93E31">
                    <w:rPr>
                      <w:rFonts w:ascii="Times New Roman" w:hAnsi="Times New Roman" w:cs="Times New Roman"/>
                      <w:i/>
                      <w:iCs/>
                      <w:noProof/>
                      <w:sz w:val="24"/>
                      <w:szCs w:val="24"/>
                    </w:rPr>
                    <w:t>SWOT Analysis</w:t>
                  </w:r>
                  <w:r w:rsidRPr="00D93E31">
                    <w:rPr>
                      <w:rFonts w:ascii="Times New Roman" w:hAnsi="Times New Roman" w:cs="Times New Roman"/>
                      <w:noProof/>
                      <w:sz w:val="24"/>
                      <w:szCs w:val="24"/>
                    </w:rPr>
                    <w:t>, p. https://www.mindtools.com/pages/article/newTMC_05.htm.</w:t>
                  </w:r>
                </w:p>
                <w:p w14:paraId="6217925D" w14:textId="77777777" w:rsidR="00D93E31" w:rsidRPr="00D93E31" w:rsidRDefault="00D93E31" w:rsidP="00D93E31">
                  <w:pPr>
                    <w:pStyle w:val="Bibliography"/>
                    <w:ind w:left="720" w:hanging="720"/>
                    <w:rPr>
                      <w:rFonts w:ascii="Times New Roman" w:hAnsi="Times New Roman" w:cs="Times New Roman"/>
                      <w:noProof/>
                      <w:sz w:val="24"/>
                      <w:szCs w:val="24"/>
                    </w:rPr>
                  </w:pPr>
                  <w:r w:rsidRPr="00D93E31">
                    <w:rPr>
                      <w:rFonts w:ascii="Times New Roman" w:hAnsi="Times New Roman" w:cs="Times New Roman"/>
                      <w:noProof/>
                      <w:sz w:val="24"/>
                      <w:szCs w:val="24"/>
                    </w:rPr>
                    <w:t xml:space="preserve">(2017). </w:t>
                  </w:r>
                  <w:r w:rsidRPr="00D93E31">
                    <w:rPr>
                      <w:rFonts w:ascii="Times New Roman" w:hAnsi="Times New Roman" w:cs="Times New Roman"/>
                      <w:i/>
                      <w:iCs/>
                      <w:noProof/>
                      <w:sz w:val="24"/>
                      <w:szCs w:val="24"/>
                    </w:rPr>
                    <w:t>Prudential Guidelines for Agent Banking .</w:t>
                  </w:r>
                  <w:r w:rsidRPr="00D93E31">
                    <w:rPr>
                      <w:rFonts w:ascii="Times New Roman" w:hAnsi="Times New Roman" w:cs="Times New Roman"/>
                      <w:noProof/>
                      <w:sz w:val="24"/>
                      <w:szCs w:val="24"/>
                    </w:rPr>
                    <w:t xml:space="preserve"> Dhaka: Bangladesh Bank.</w:t>
                  </w:r>
                </w:p>
                <w:p w14:paraId="3D56E8D4" w14:textId="77777777" w:rsidR="00D93E31" w:rsidRPr="00D93E31" w:rsidRDefault="00D93E31" w:rsidP="00D93E31">
                  <w:pPr>
                    <w:pStyle w:val="Bibliography"/>
                    <w:ind w:left="720" w:hanging="720"/>
                    <w:rPr>
                      <w:rFonts w:ascii="Times New Roman" w:hAnsi="Times New Roman" w:cs="Times New Roman"/>
                      <w:noProof/>
                      <w:sz w:val="24"/>
                      <w:szCs w:val="24"/>
                    </w:rPr>
                  </w:pPr>
                  <w:r w:rsidRPr="00D93E31">
                    <w:rPr>
                      <w:rFonts w:ascii="Times New Roman" w:hAnsi="Times New Roman" w:cs="Times New Roman"/>
                      <w:noProof/>
                      <w:sz w:val="24"/>
                      <w:szCs w:val="24"/>
                    </w:rPr>
                    <w:t xml:space="preserve">(2020 (July to September)). </w:t>
                  </w:r>
                  <w:r w:rsidRPr="00D93E31">
                    <w:rPr>
                      <w:rFonts w:ascii="Times New Roman" w:hAnsi="Times New Roman" w:cs="Times New Roman"/>
                      <w:i/>
                      <w:iCs/>
                      <w:noProof/>
                      <w:sz w:val="24"/>
                      <w:szCs w:val="24"/>
                    </w:rPr>
                    <w:t>Quarterly report on Agent Banking.</w:t>
                  </w:r>
                  <w:r w:rsidRPr="00D93E31">
                    <w:rPr>
                      <w:rFonts w:ascii="Times New Roman" w:hAnsi="Times New Roman" w:cs="Times New Roman"/>
                      <w:noProof/>
                      <w:sz w:val="24"/>
                      <w:szCs w:val="24"/>
                    </w:rPr>
                    <w:t xml:space="preserve"> Dhaka, Bangladesh.</w:t>
                  </w:r>
                </w:p>
                <w:p w14:paraId="4A2EEE33" w14:textId="77777777" w:rsidR="00D93E31" w:rsidRPr="00D93E31" w:rsidRDefault="00D93E31" w:rsidP="00D93E31">
                  <w:pPr>
                    <w:pStyle w:val="Bibliography"/>
                    <w:ind w:left="720" w:hanging="720"/>
                    <w:rPr>
                      <w:rFonts w:ascii="Times New Roman" w:hAnsi="Times New Roman" w:cs="Times New Roman"/>
                      <w:noProof/>
                      <w:sz w:val="24"/>
                      <w:szCs w:val="24"/>
                    </w:rPr>
                  </w:pPr>
                  <w:r w:rsidRPr="00D93E31">
                    <w:rPr>
                      <w:rFonts w:ascii="Times New Roman" w:hAnsi="Times New Roman" w:cs="Times New Roman"/>
                      <w:i/>
                      <w:iCs/>
                      <w:noProof/>
                      <w:sz w:val="24"/>
                      <w:szCs w:val="24"/>
                    </w:rPr>
                    <w:lastRenderedPageBreak/>
                    <w:t>THe Financial Express.com</w:t>
                  </w:r>
                  <w:r w:rsidRPr="00D93E31">
                    <w:rPr>
                      <w:rFonts w:ascii="Times New Roman" w:hAnsi="Times New Roman" w:cs="Times New Roman"/>
                      <w:noProof/>
                      <w:sz w:val="24"/>
                      <w:szCs w:val="24"/>
                    </w:rPr>
                    <w:t>. (2020, September 26). Retrieved from agent-banking-on-a-roll: https://www.thefinancialexpress.com.bd/trade/agent-banking-on-a-roll-1601090574</w:t>
                  </w:r>
                </w:p>
                <w:p w14:paraId="0574E48F" w14:textId="77777777" w:rsidR="00D93E31" w:rsidRPr="00D93E31" w:rsidRDefault="00D93E31" w:rsidP="00D93E31">
                  <w:pPr>
                    <w:pStyle w:val="Bibliography"/>
                    <w:ind w:left="720" w:hanging="720"/>
                    <w:rPr>
                      <w:rFonts w:ascii="Times New Roman" w:hAnsi="Times New Roman" w:cs="Times New Roman"/>
                      <w:noProof/>
                      <w:sz w:val="24"/>
                      <w:szCs w:val="24"/>
                    </w:rPr>
                  </w:pPr>
                  <w:r w:rsidRPr="00D93E31">
                    <w:rPr>
                      <w:rFonts w:ascii="Times New Roman" w:hAnsi="Times New Roman" w:cs="Times New Roman"/>
                      <w:i/>
                      <w:iCs/>
                      <w:noProof/>
                      <w:sz w:val="24"/>
                      <w:szCs w:val="24"/>
                    </w:rPr>
                    <w:t>The Financial Express.com.bd</w:t>
                  </w:r>
                  <w:r w:rsidRPr="00D93E31">
                    <w:rPr>
                      <w:rFonts w:ascii="Times New Roman" w:hAnsi="Times New Roman" w:cs="Times New Roman"/>
                      <w:noProof/>
                      <w:sz w:val="24"/>
                      <w:szCs w:val="24"/>
                    </w:rPr>
                    <w:t>. (2021, September 30). Retrieved from Agent banking brings unbanked masses to financial channel: https://www.thefinancialexpress.com.bd/views/opinions/agent-banking-brings-unbanked-masses-to-financial-channel-1609684049</w:t>
                  </w:r>
                </w:p>
                <w:p w14:paraId="7071071B" w14:textId="77777777" w:rsidR="00D93E31" w:rsidRPr="00D93E31" w:rsidRDefault="00D93E31" w:rsidP="00D93E31">
                  <w:pPr>
                    <w:pStyle w:val="Bibliography"/>
                    <w:ind w:left="720" w:hanging="720"/>
                    <w:rPr>
                      <w:rFonts w:ascii="Times New Roman" w:hAnsi="Times New Roman" w:cs="Times New Roman"/>
                      <w:noProof/>
                      <w:sz w:val="24"/>
                      <w:szCs w:val="24"/>
                    </w:rPr>
                  </w:pPr>
                  <w:r w:rsidRPr="00D93E31">
                    <w:rPr>
                      <w:rFonts w:ascii="Times New Roman" w:hAnsi="Times New Roman" w:cs="Times New Roman"/>
                      <w:noProof/>
                      <w:sz w:val="24"/>
                      <w:szCs w:val="24"/>
                    </w:rPr>
                    <w:t>Tribune, D. (2017). Small businesses make up 29% of agent bank users. https://www.dhakatribune.com/business/2017/05/15/small-businesses-make-29-agent-bank-users.</w:t>
                  </w:r>
                </w:p>
                <w:p w14:paraId="3B2A89C0" w14:textId="77777777" w:rsidR="00D93E31" w:rsidRPr="00D93E31" w:rsidRDefault="00D93E31" w:rsidP="00D93E31">
                  <w:pPr>
                    <w:pStyle w:val="Bibliography"/>
                    <w:ind w:left="720" w:hanging="720"/>
                    <w:rPr>
                      <w:rFonts w:ascii="Times New Roman" w:hAnsi="Times New Roman" w:cs="Times New Roman"/>
                      <w:noProof/>
                      <w:sz w:val="24"/>
                      <w:szCs w:val="24"/>
                    </w:rPr>
                  </w:pPr>
                  <w:r w:rsidRPr="00D93E31">
                    <w:rPr>
                      <w:rFonts w:ascii="Times New Roman" w:hAnsi="Times New Roman" w:cs="Times New Roman"/>
                      <w:noProof/>
                      <w:sz w:val="24"/>
                      <w:szCs w:val="24"/>
                    </w:rPr>
                    <w:t xml:space="preserve">Uddin, F. (2021). </w:t>
                  </w:r>
                  <w:r w:rsidRPr="00D93E31">
                    <w:rPr>
                      <w:rFonts w:ascii="Times New Roman" w:hAnsi="Times New Roman" w:cs="Times New Roman"/>
                      <w:i/>
                      <w:iCs/>
                      <w:noProof/>
                      <w:sz w:val="24"/>
                      <w:szCs w:val="24"/>
                    </w:rPr>
                    <w:t>Light Castle.com</w:t>
                  </w:r>
                  <w:r w:rsidRPr="00D93E31">
                    <w:rPr>
                      <w:rFonts w:ascii="Times New Roman" w:hAnsi="Times New Roman" w:cs="Times New Roman"/>
                      <w:noProof/>
                      <w:sz w:val="24"/>
                      <w:szCs w:val="24"/>
                    </w:rPr>
                    <w:t>. Retrieved from agent-banking-spearheading-financial-inclusion-in-bangladesh: https://www.lightcastlebd.com/insights/2020/09/agent-banking-spearheading-financial-inclusion-in-bangladesh</w:t>
                  </w:r>
                </w:p>
                <w:p w14:paraId="69F356CD" w14:textId="77777777" w:rsidR="00D93E31" w:rsidRPr="00D93E31" w:rsidRDefault="00D93E31" w:rsidP="00D93E31">
                  <w:pPr>
                    <w:pStyle w:val="Bibliography"/>
                    <w:ind w:left="720" w:hanging="720"/>
                    <w:rPr>
                      <w:rFonts w:ascii="Times New Roman" w:hAnsi="Times New Roman" w:cs="Times New Roman"/>
                      <w:noProof/>
                      <w:sz w:val="24"/>
                      <w:szCs w:val="24"/>
                    </w:rPr>
                  </w:pPr>
                  <w:r w:rsidRPr="00D93E31">
                    <w:rPr>
                      <w:rFonts w:ascii="Times New Roman" w:hAnsi="Times New Roman" w:cs="Times New Roman"/>
                      <w:i/>
                      <w:iCs/>
                      <w:noProof/>
                      <w:sz w:val="24"/>
                      <w:szCs w:val="24"/>
                    </w:rPr>
                    <w:t>Understanding E-commerce</w:t>
                  </w:r>
                  <w:r w:rsidRPr="00D93E31">
                    <w:rPr>
                      <w:rFonts w:ascii="Times New Roman" w:hAnsi="Times New Roman" w:cs="Times New Roman"/>
                      <w:noProof/>
                      <w:sz w:val="24"/>
                      <w:szCs w:val="24"/>
                    </w:rPr>
                    <w:t>. (2021). Retrieved from 7-major-benefits-of-agency-banking: https://understandingecommerce.com/7-major-benefits-of-agency-banking/</w:t>
                  </w:r>
                </w:p>
                <w:p w14:paraId="3755DE53" w14:textId="77777777" w:rsidR="00D93E31" w:rsidRPr="00D93E31" w:rsidRDefault="00D93E31" w:rsidP="00D93E31">
                  <w:pPr>
                    <w:pStyle w:val="Bibliography"/>
                    <w:ind w:left="720" w:hanging="720"/>
                    <w:rPr>
                      <w:rFonts w:ascii="Times New Roman" w:hAnsi="Times New Roman" w:cs="Times New Roman"/>
                      <w:noProof/>
                      <w:sz w:val="24"/>
                      <w:szCs w:val="24"/>
                    </w:rPr>
                  </w:pPr>
                  <w:r w:rsidRPr="00D93E31">
                    <w:rPr>
                      <w:rFonts w:ascii="Times New Roman" w:hAnsi="Times New Roman" w:cs="Times New Roman"/>
                      <w:i/>
                      <w:iCs/>
                      <w:noProof/>
                      <w:sz w:val="24"/>
                      <w:szCs w:val="24"/>
                    </w:rPr>
                    <w:t>Wikipedia</w:t>
                  </w:r>
                  <w:r w:rsidRPr="00D93E31">
                    <w:rPr>
                      <w:rFonts w:ascii="Times New Roman" w:hAnsi="Times New Roman" w:cs="Times New Roman"/>
                      <w:noProof/>
                      <w:sz w:val="24"/>
                      <w:szCs w:val="24"/>
                    </w:rPr>
                    <w:t>. (n.d.). Retrieved from Literature review: https://en.m.wikipedia.org/wiki/Literature_review</w:t>
                  </w:r>
                </w:p>
                <w:p w14:paraId="01692703" w14:textId="50476314" w:rsidR="00D93E31" w:rsidRPr="00D93E31" w:rsidRDefault="00D93E31" w:rsidP="00D93E31">
                  <w:pPr>
                    <w:rPr>
                      <w:rFonts w:ascii="Times New Roman" w:hAnsi="Times New Roman" w:cs="Times New Roman"/>
                      <w:sz w:val="24"/>
                      <w:szCs w:val="24"/>
                    </w:rPr>
                  </w:pPr>
                  <w:r w:rsidRPr="00D93E31">
                    <w:rPr>
                      <w:rFonts w:ascii="Times New Roman" w:hAnsi="Times New Roman" w:cs="Times New Roman"/>
                      <w:b/>
                      <w:bCs/>
                      <w:noProof/>
                      <w:sz w:val="24"/>
                      <w:szCs w:val="24"/>
                    </w:rPr>
                    <w:fldChar w:fldCharType="end"/>
                  </w:r>
                </w:p>
              </w:sdtContent>
            </w:sdt>
          </w:sdtContent>
        </w:sdt>
        <w:p w14:paraId="3FBA8149" w14:textId="22FAF470" w:rsidR="00355D04" w:rsidRPr="00D93E31" w:rsidRDefault="00355D04" w:rsidP="00D93E31">
          <w:pPr>
            <w:spacing w:line="360" w:lineRule="auto"/>
            <w:rPr>
              <w:rFonts w:ascii="Times New Roman" w:hAnsi="Times New Roman" w:cs="Times New Roman"/>
              <w:b/>
              <w:bCs/>
              <w:noProof/>
              <w:sz w:val="24"/>
              <w:szCs w:val="24"/>
            </w:rPr>
          </w:pPr>
        </w:p>
        <w:p w14:paraId="733C538A" w14:textId="77777777" w:rsidR="00355D04" w:rsidRPr="00D93E31" w:rsidRDefault="00355D04" w:rsidP="001E0492">
          <w:pPr>
            <w:spacing w:line="360" w:lineRule="auto"/>
            <w:rPr>
              <w:rFonts w:ascii="Times New Roman" w:hAnsi="Times New Roman" w:cs="Times New Roman"/>
              <w:b/>
              <w:bCs/>
              <w:noProof/>
              <w:sz w:val="24"/>
              <w:szCs w:val="24"/>
            </w:rPr>
          </w:pPr>
        </w:p>
        <w:p w14:paraId="354161B7" w14:textId="19CD2A72" w:rsidR="001E0492" w:rsidRPr="00D93E31" w:rsidRDefault="001E0492" w:rsidP="001E0492">
          <w:pPr>
            <w:spacing w:line="360" w:lineRule="auto"/>
            <w:rPr>
              <w:rFonts w:ascii="Times New Roman" w:hAnsi="Times New Roman" w:cs="Times New Roman"/>
              <w:b/>
              <w:bCs/>
              <w:noProof/>
              <w:sz w:val="24"/>
              <w:szCs w:val="24"/>
            </w:rPr>
          </w:pPr>
        </w:p>
        <w:p w14:paraId="6EE22496" w14:textId="74A29223" w:rsidR="00D93E31" w:rsidRPr="00D93E31" w:rsidRDefault="00D93E31" w:rsidP="001E0492">
          <w:pPr>
            <w:spacing w:line="360" w:lineRule="auto"/>
            <w:rPr>
              <w:rFonts w:ascii="Times New Roman" w:hAnsi="Times New Roman" w:cs="Times New Roman"/>
              <w:b/>
              <w:bCs/>
              <w:noProof/>
              <w:sz w:val="24"/>
              <w:szCs w:val="24"/>
            </w:rPr>
          </w:pPr>
        </w:p>
        <w:p w14:paraId="1BCD4E77" w14:textId="2E47E78D" w:rsidR="00D93E31" w:rsidRDefault="00D93E31" w:rsidP="001E0492">
          <w:pPr>
            <w:spacing w:line="360" w:lineRule="auto"/>
            <w:rPr>
              <w:rFonts w:ascii="Times New Roman" w:hAnsi="Times New Roman" w:cs="Times New Roman"/>
              <w:b/>
              <w:bCs/>
              <w:noProof/>
              <w:sz w:val="24"/>
              <w:szCs w:val="24"/>
            </w:rPr>
          </w:pPr>
        </w:p>
        <w:p w14:paraId="178AC82B" w14:textId="422DD916" w:rsidR="00D93E31" w:rsidRDefault="00D93E31" w:rsidP="001E0492">
          <w:pPr>
            <w:spacing w:line="360" w:lineRule="auto"/>
            <w:rPr>
              <w:rFonts w:ascii="Times New Roman" w:hAnsi="Times New Roman" w:cs="Times New Roman"/>
              <w:b/>
              <w:bCs/>
              <w:noProof/>
              <w:sz w:val="24"/>
              <w:szCs w:val="24"/>
            </w:rPr>
          </w:pPr>
        </w:p>
        <w:p w14:paraId="73EDF50F" w14:textId="0ADF3903" w:rsidR="00D93E31" w:rsidRDefault="00D93E31" w:rsidP="001E0492">
          <w:pPr>
            <w:spacing w:line="360" w:lineRule="auto"/>
            <w:rPr>
              <w:rFonts w:ascii="Times New Roman" w:hAnsi="Times New Roman" w:cs="Times New Roman"/>
              <w:b/>
              <w:bCs/>
              <w:noProof/>
              <w:sz w:val="24"/>
              <w:szCs w:val="24"/>
            </w:rPr>
          </w:pPr>
        </w:p>
        <w:p w14:paraId="309AE59B" w14:textId="41674A05" w:rsidR="00D93E31" w:rsidRDefault="00D93E31" w:rsidP="001E0492">
          <w:pPr>
            <w:spacing w:line="360" w:lineRule="auto"/>
            <w:rPr>
              <w:rFonts w:ascii="Times New Roman" w:hAnsi="Times New Roman" w:cs="Times New Roman"/>
              <w:b/>
              <w:bCs/>
              <w:noProof/>
              <w:sz w:val="24"/>
              <w:szCs w:val="24"/>
            </w:rPr>
          </w:pPr>
        </w:p>
        <w:p w14:paraId="328F6C12" w14:textId="4331C89A" w:rsidR="00D93E31" w:rsidRDefault="00D93E31" w:rsidP="001E0492">
          <w:pPr>
            <w:spacing w:line="360" w:lineRule="auto"/>
            <w:rPr>
              <w:rFonts w:ascii="Times New Roman" w:hAnsi="Times New Roman" w:cs="Times New Roman"/>
              <w:b/>
              <w:bCs/>
              <w:noProof/>
              <w:sz w:val="24"/>
              <w:szCs w:val="24"/>
            </w:rPr>
          </w:pPr>
        </w:p>
        <w:p w14:paraId="67E9A285" w14:textId="090CBBB6" w:rsidR="00D93E31" w:rsidRDefault="00D93E31" w:rsidP="001E0492">
          <w:pPr>
            <w:spacing w:line="360" w:lineRule="auto"/>
            <w:rPr>
              <w:rFonts w:ascii="Times New Roman" w:hAnsi="Times New Roman" w:cs="Times New Roman"/>
              <w:b/>
              <w:bCs/>
              <w:noProof/>
              <w:sz w:val="24"/>
              <w:szCs w:val="24"/>
            </w:rPr>
          </w:pPr>
        </w:p>
        <w:p w14:paraId="4889DE1A" w14:textId="6C1A72FE" w:rsidR="00D93E31" w:rsidRDefault="00D93E31" w:rsidP="001E0492">
          <w:pPr>
            <w:spacing w:line="360" w:lineRule="auto"/>
            <w:rPr>
              <w:rFonts w:ascii="Times New Roman" w:hAnsi="Times New Roman" w:cs="Times New Roman"/>
              <w:b/>
              <w:bCs/>
              <w:noProof/>
              <w:sz w:val="24"/>
              <w:szCs w:val="24"/>
            </w:rPr>
          </w:pPr>
        </w:p>
        <w:p w14:paraId="4DBA7B86" w14:textId="0621AA43" w:rsidR="00D93E31" w:rsidRDefault="00D93E31" w:rsidP="001E0492">
          <w:pPr>
            <w:spacing w:line="360" w:lineRule="auto"/>
            <w:rPr>
              <w:rFonts w:ascii="Times New Roman" w:hAnsi="Times New Roman" w:cs="Times New Roman"/>
              <w:b/>
              <w:bCs/>
              <w:noProof/>
              <w:sz w:val="24"/>
              <w:szCs w:val="24"/>
            </w:rPr>
          </w:pPr>
        </w:p>
        <w:p w14:paraId="3CDDB94D" w14:textId="77777777" w:rsidR="00D93E31" w:rsidRDefault="00D93E31" w:rsidP="00A14014">
          <w:pPr>
            <w:spacing w:line="360" w:lineRule="auto"/>
            <w:rPr>
              <w:rFonts w:ascii="Times New Roman" w:hAnsi="Times New Roman" w:cs="Times New Roman"/>
              <w:b/>
              <w:bCs/>
              <w:noProof/>
              <w:sz w:val="24"/>
              <w:szCs w:val="24"/>
            </w:rPr>
          </w:pPr>
        </w:p>
        <w:p w14:paraId="30D25E83" w14:textId="679AE8B1" w:rsidR="00A14014" w:rsidRDefault="00161A33" w:rsidP="00A14014">
          <w:pPr>
            <w:spacing w:line="360" w:lineRule="auto"/>
            <w:rPr>
              <w:rFonts w:ascii="Times New Roman" w:hAnsi="Times New Roman" w:cs="Times New Roman"/>
              <w:sz w:val="24"/>
              <w:szCs w:val="24"/>
            </w:rPr>
          </w:pPr>
        </w:p>
      </w:sdtContent>
    </w:sdt>
    <w:p w14:paraId="1925AC40" w14:textId="62F374BD" w:rsidR="000352E4" w:rsidRPr="00A14014" w:rsidRDefault="00E076CA" w:rsidP="00345D2E">
      <w:pPr>
        <w:pStyle w:val="Heading1"/>
        <w:rPr>
          <w:rFonts w:ascii="Times New Roman" w:hAnsi="Times New Roman" w:cs="Times New Roman"/>
          <w:sz w:val="24"/>
          <w:szCs w:val="24"/>
        </w:rPr>
      </w:pPr>
      <w:bookmarkStart w:id="109" w:name="_Toc85743521"/>
      <w:r w:rsidRPr="001E0492">
        <w:t>Appendix</w:t>
      </w:r>
      <w:bookmarkEnd w:id="109"/>
    </w:p>
    <w:p w14:paraId="60A201B3" w14:textId="77777777" w:rsidR="00E076CA" w:rsidRPr="001E0492" w:rsidRDefault="00E076CA" w:rsidP="001E0492">
      <w:pPr>
        <w:pStyle w:val="ListParagraph"/>
        <w:spacing w:line="360" w:lineRule="auto"/>
        <w:jc w:val="both"/>
        <w:rPr>
          <w:rFonts w:ascii="Times New Roman" w:hAnsi="Times New Roman" w:cs="Times New Roman"/>
          <w:sz w:val="24"/>
          <w:szCs w:val="24"/>
        </w:rPr>
      </w:pPr>
    </w:p>
    <w:p w14:paraId="426AF899" w14:textId="7C021F2F" w:rsidR="00107420" w:rsidRPr="001E0492" w:rsidRDefault="000A6944" w:rsidP="001E0492">
      <w:pPr>
        <w:pStyle w:val="ListParagraph"/>
        <w:spacing w:line="360" w:lineRule="auto"/>
        <w:jc w:val="both"/>
        <w:rPr>
          <w:rFonts w:ascii="Times New Roman" w:hAnsi="Times New Roman" w:cs="Times New Roman"/>
          <w:sz w:val="24"/>
          <w:szCs w:val="24"/>
        </w:rPr>
      </w:pPr>
      <w:r w:rsidRPr="001E0492">
        <w:rPr>
          <w:rFonts w:ascii="Times New Roman" w:hAnsi="Times New Roman" w:cs="Times New Roman"/>
          <w:noProof/>
          <w:sz w:val="24"/>
          <w:szCs w:val="24"/>
        </w:rPr>
        <w:drawing>
          <wp:anchor distT="0" distB="0" distL="114300" distR="114300" simplePos="0" relativeHeight="251711488" behindDoc="0" locked="0" layoutInCell="1" allowOverlap="1" wp14:anchorId="78733DCA" wp14:editId="28398CE6">
            <wp:simplePos x="0" y="0"/>
            <wp:positionH relativeFrom="margin">
              <wp:posOffset>354662</wp:posOffset>
            </wp:positionH>
            <wp:positionV relativeFrom="paragraph">
              <wp:posOffset>233727</wp:posOffset>
            </wp:positionV>
            <wp:extent cx="5038090" cy="6687185"/>
            <wp:effectExtent l="0" t="0" r="0" b="0"/>
            <wp:wrapNone/>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icture 102"/>
                    <pic:cNvPicPr/>
                  </pic:nvPicPr>
                  <pic:blipFill>
                    <a:blip r:embed="rId41">
                      <a:extLst>
                        <a:ext uri="{28A0092B-C50C-407E-A947-70E740481C1C}">
                          <a14:useLocalDpi xmlns:a14="http://schemas.microsoft.com/office/drawing/2010/main" val="0"/>
                        </a:ext>
                      </a:extLst>
                    </a:blip>
                    <a:stretch>
                      <a:fillRect/>
                    </a:stretch>
                  </pic:blipFill>
                  <pic:spPr>
                    <a:xfrm>
                      <a:off x="0" y="0"/>
                      <a:ext cx="5038090" cy="6687185"/>
                    </a:xfrm>
                    <a:prstGeom prst="rect">
                      <a:avLst/>
                    </a:prstGeom>
                  </pic:spPr>
                </pic:pic>
              </a:graphicData>
            </a:graphic>
            <wp14:sizeRelH relativeFrom="page">
              <wp14:pctWidth>0</wp14:pctWidth>
            </wp14:sizeRelH>
            <wp14:sizeRelV relativeFrom="page">
              <wp14:pctHeight>0</wp14:pctHeight>
            </wp14:sizeRelV>
          </wp:anchor>
        </w:drawing>
      </w:r>
    </w:p>
    <w:sectPr w:rsidR="00107420" w:rsidRPr="001E0492" w:rsidSect="00894BDD">
      <w:pgSz w:w="11907" w:h="16839" w:code="9"/>
      <w:pgMar w:top="1728" w:right="1440" w:bottom="1440" w:left="1440" w:header="720" w:footer="720" w:gutter="0"/>
      <w:pgNumType w:fmt="lowerRoman" w:start="9"/>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2A2BD5" w14:textId="77777777" w:rsidR="00161A33" w:rsidRDefault="00161A33" w:rsidP="006F098F">
      <w:pPr>
        <w:spacing w:after="0" w:line="240" w:lineRule="auto"/>
      </w:pPr>
      <w:r>
        <w:separator/>
      </w:r>
    </w:p>
  </w:endnote>
  <w:endnote w:type="continuationSeparator" w:id="0">
    <w:p w14:paraId="00FAAA43" w14:textId="77777777" w:rsidR="00161A33" w:rsidRDefault="00161A33" w:rsidP="006F09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pperplate Gothic Light">
    <w:panose1 w:val="020E05070202060204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3290160"/>
      <w:docPartObj>
        <w:docPartGallery w:val="Page Numbers (Bottom of Page)"/>
        <w:docPartUnique/>
      </w:docPartObj>
    </w:sdtPr>
    <w:sdtEndPr>
      <w:rPr>
        <w:color w:val="7F7F7F" w:themeColor="background1" w:themeShade="7F"/>
        <w:spacing w:val="60"/>
      </w:rPr>
    </w:sdtEndPr>
    <w:sdtContent>
      <w:p w14:paraId="5A96D0F2" w14:textId="77777777" w:rsidR="00D50D7D" w:rsidRDefault="00D50D7D">
        <w:pPr>
          <w:pStyle w:val="Footer"/>
          <w:pBdr>
            <w:top w:val="single" w:sz="4" w:space="1" w:color="D9D9D9" w:themeColor="background1" w:themeShade="D9"/>
          </w:pBdr>
          <w:jc w:val="right"/>
        </w:pPr>
        <w:r>
          <w:fldChar w:fldCharType="begin"/>
        </w:r>
        <w:r>
          <w:instrText xml:space="preserve"> PAGE   \* MERGEFORMAT </w:instrText>
        </w:r>
        <w:r>
          <w:fldChar w:fldCharType="separate"/>
        </w:r>
        <w:r w:rsidR="00A515AB">
          <w:rPr>
            <w:noProof/>
          </w:rPr>
          <w:t>vi</w:t>
        </w:r>
        <w:r>
          <w:rPr>
            <w:noProof/>
          </w:rPr>
          <w:fldChar w:fldCharType="end"/>
        </w:r>
        <w:r>
          <w:t xml:space="preserve"> | </w:t>
        </w:r>
        <w:r>
          <w:rPr>
            <w:color w:val="7F7F7F" w:themeColor="background1" w:themeShade="7F"/>
            <w:spacing w:val="60"/>
          </w:rPr>
          <w:t>Page</w:t>
        </w:r>
      </w:p>
    </w:sdtContent>
  </w:sdt>
  <w:p w14:paraId="66DAB29F" w14:textId="77777777" w:rsidR="00D50D7D" w:rsidRDefault="00D50D7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8685433"/>
      <w:docPartObj>
        <w:docPartGallery w:val="Page Numbers (Bottom of Page)"/>
        <w:docPartUnique/>
      </w:docPartObj>
    </w:sdtPr>
    <w:sdtEndPr>
      <w:rPr>
        <w:color w:val="7F7F7F" w:themeColor="background1" w:themeShade="7F"/>
        <w:spacing w:val="60"/>
      </w:rPr>
    </w:sdtEndPr>
    <w:sdtContent>
      <w:p w14:paraId="0AA07799" w14:textId="77777777" w:rsidR="00D50D7D" w:rsidRDefault="00D50D7D">
        <w:pPr>
          <w:pStyle w:val="Footer"/>
          <w:pBdr>
            <w:top w:val="single" w:sz="4" w:space="1" w:color="D9D9D9" w:themeColor="background1" w:themeShade="D9"/>
          </w:pBdr>
          <w:jc w:val="right"/>
        </w:pPr>
        <w:r>
          <w:fldChar w:fldCharType="begin"/>
        </w:r>
        <w:r>
          <w:instrText xml:space="preserve"> PAGE   \* MERGEFORMAT </w:instrText>
        </w:r>
        <w:r>
          <w:fldChar w:fldCharType="separate"/>
        </w:r>
        <w:r w:rsidR="00A515AB">
          <w:rPr>
            <w:noProof/>
          </w:rPr>
          <w:t>xi</w:t>
        </w:r>
        <w:r>
          <w:rPr>
            <w:noProof/>
          </w:rPr>
          <w:fldChar w:fldCharType="end"/>
        </w:r>
        <w:r>
          <w:t xml:space="preserve"> | </w:t>
        </w:r>
        <w:r>
          <w:rPr>
            <w:color w:val="7F7F7F" w:themeColor="background1" w:themeShade="7F"/>
            <w:spacing w:val="60"/>
          </w:rPr>
          <w:t>Page</w:t>
        </w:r>
      </w:p>
    </w:sdtContent>
  </w:sdt>
  <w:p w14:paraId="4918CCFF" w14:textId="77777777" w:rsidR="00D50D7D" w:rsidRDefault="00D50D7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A47A06" w14:textId="77777777" w:rsidR="00161A33" w:rsidRDefault="00161A33" w:rsidP="006F098F">
      <w:pPr>
        <w:spacing w:after="0" w:line="240" w:lineRule="auto"/>
      </w:pPr>
      <w:r>
        <w:separator/>
      </w:r>
    </w:p>
  </w:footnote>
  <w:footnote w:type="continuationSeparator" w:id="0">
    <w:p w14:paraId="08E21117" w14:textId="77777777" w:rsidR="00161A33" w:rsidRDefault="00161A33" w:rsidP="006F09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1BD31D" w14:textId="77777777" w:rsidR="00D50D7D" w:rsidRPr="007F46AC" w:rsidRDefault="00D50D7D" w:rsidP="007F46AC">
    <w:pPr>
      <w:jc w:val="center"/>
      <w:rPr>
        <w:rFonts w:ascii="Arial" w:hAnsi="Arial" w:cs="Arial"/>
        <w:b/>
        <w:bCs/>
        <w:sz w:val="14"/>
        <w:szCs w:val="14"/>
      </w:rPr>
    </w:pPr>
    <w:r w:rsidRPr="007F46AC">
      <w:rPr>
        <w:rFonts w:ascii="Arial" w:hAnsi="Arial" w:cs="Arial"/>
        <w:b/>
        <w:bCs/>
        <w:sz w:val="14"/>
        <w:szCs w:val="14"/>
      </w:rPr>
      <w:t xml:space="preserve">“Agent Banking and It’s Prospects in Bangladesh- A Study on Janata Bank Limited” </w:t>
    </w:r>
  </w:p>
  <w:p w14:paraId="49D7EC45" w14:textId="77777777" w:rsidR="00D50D7D" w:rsidRPr="007F46AC" w:rsidRDefault="00D50D7D">
    <w:pPr>
      <w:pStyle w:val="Header"/>
      <w:rPr>
        <w:b/>
        <w:bCs/>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C6683"/>
    <w:multiLevelType w:val="hybridMultilevel"/>
    <w:tmpl w:val="17989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990BAB"/>
    <w:multiLevelType w:val="hybridMultilevel"/>
    <w:tmpl w:val="200A9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B71AF4"/>
    <w:multiLevelType w:val="hybridMultilevel"/>
    <w:tmpl w:val="10504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097236F"/>
    <w:multiLevelType w:val="hybridMultilevel"/>
    <w:tmpl w:val="4A5C1ADA"/>
    <w:lvl w:ilvl="0" w:tplc="04090001">
      <w:start w:val="1"/>
      <w:numFmt w:val="bullet"/>
      <w:lvlText w:val=""/>
      <w:lvlJc w:val="left"/>
      <w:pPr>
        <w:ind w:left="776" w:hanging="360"/>
      </w:pPr>
      <w:rPr>
        <w:rFonts w:ascii="Symbol" w:hAnsi="Symbol" w:hint="default"/>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4">
    <w:nsid w:val="12851B17"/>
    <w:multiLevelType w:val="hybridMultilevel"/>
    <w:tmpl w:val="CA965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43447C6"/>
    <w:multiLevelType w:val="hybridMultilevel"/>
    <w:tmpl w:val="7FB6C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A29453E"/>
    <w:multiLevelType w:val="hybridMultilevel"/>
    <w:tmpl w:val="1724F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D921861"/>
    <w:multiLevelType w:val="hybridMultilevel"/>
    <w:tmpl w:val="06D6C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15F7345"/>
    <w:multiLevelType w:val="hybridMultilevel"/>
    <w:tmpl w:val="617E954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nsid w:val="21ED3597"/>
    <w:multiLevelType w:val="hybridMultilevel"/>
    <w:tmpl w:val="4E0233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2C2376F"/>
    <w:multiLevelType w:val="hybridMultilevel"/>
    <w:tmpl w:val="A94AF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452105E"/>
    <w:multiLevelType w:val="hybridMultilevel"/>
    <w:tmpl w:val="D9E239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5957759"/>
    <w:multiLevelType w:val="hybridMultilevel"/>
    <w:tmpl w:val="D040B7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8E76334"/>
    <w:multiLevelType w:val="hybridMultilevel"/>
    <w:tmpl w:val="2FCE5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3B97D5B"/>
    <w:multiLevelType w:val="hybridMultilevel"/>
    <w:tmpl w:val="C68A2D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5832B1B"/>
    <w:multiLevelType w:val="hybridMultilevel"/>
    <w:tmpl w:val="F0C45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77A055A"/>
    <w:multiLevelType w:val="hybridMultilevel"/>
    <w:tmpl w:val="D20CC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D287570"/>
    <w:multiLevelType w:val="hybridMultilevel"/>
    <w:tmpl w:val="54F236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FA1521C"/>
    <w:multiLevelType w:val="hybridMultilevel"/>
    <w:tmpl w:val="666CAD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07E4900"/>
    <w:multiLevelType w:val="hybridMultilevel"/>
    <w:tmpl w:val="90D0F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964127A"/>
    <w:multiLevelType w:val="hybridMultilevel"/>
    <w:tmpl w:val="24A88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C740818"/>
    <w:multiLevelType w:val="hybridMultilevel"/>
    <w:tmpl w:val="7BF633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D1C399B"/>
    <w:multiLevelType w:val="hybridMultilevel"/>
    <w:tmpl w:val="4FAE2A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605028EC"/>
    <w:multiLevelType w:val="hybridMultilevel"/>
    <w:tmpl w:val="62224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3BD1694"/>
    <w:multiLevelType w:val="hybridMultilevel"/>
    <w:tmpl w:val="BBAC67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5E60103"/>
    <w:multiLevelType w:val="hybridMultilevel"/>
    <w:tmpl w:val="D744D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8636A9C"/>
    <w:multiLevelType w:val="hybridMultilevel"/>
    <w:tmpl w:val="650610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9024C38"/>
    <w:multiLevelType w:val="hybridMultilevel"/>
    <w:tmpl w:val="A71ECEEC"/>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8">
    <w:nsid w:val="6BF02FD0"/>
    <w:multiLevelType w:val="hybridMultilevel"/>
    <w:tmpl w:val="FD8A51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F5A226B"/>
    <w:multiLevelType w:val="hybridMultilevel"/>
    <w:tmpl w:val="95846C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2266F2C"/>
    <w:multiLevelType w:val="hybridMultilevel"/>
    <w:tmpl w:val="961E7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2DD51BC"/>
    <w:multiLevelType w:val="hybridMultilevel"/>
    <w:tmpl w:val="65E6BD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9AB718E"/>
    <w:multiLevelType w:val="hybridMultilevel"/>
    <w:tmpl w:val="6AAE1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5"/>
  </w:num>
  <w:num w:numId="3">
    <w:abstractNumId w:val="27"/>
  </w:num>
  <w:num w:numId="4">
    <w:abstractNumId w:val="8"/>
  </w:num>
  <w:num w:numId="5">
    <w:abstractNumId w:val="25"/>
  </w:num>
  <w:num w:numId="6">
    <w:abstractNumId w:val="3"/>
  </w:num>
  <w:num w:numId="7">
    <w:abstractNumId w:val="31"/>
  </w:num>
  <w:num w:numId="8">
    <w:abstractNumId w:val="6"/>
  </w:num>
  <w:num w:numId="9">
    <w:abstractNumId w:val="21"/>
  </w:num>
  <w:num w:numId="10">
    <w:abstractNumId w:val="9"/>
  </w:num>
  <w:num w:numId="11">
    <w:abstractNumId w:val="28"/>
  </w:num>
  <w:num w:numId="12">
    <w:abstractNumId w:val="2"/>
  </w:num>
  <w:num w:numId="13">
    <w:abstractNumId w:val="10"/>
  </w:num>
  <w:num w:numId="14">
    <w:abstractNumId w:val="17"/>
  </w:num>
  <w:num w:numId="15">
    <w:abstractNumId w:val="32"/>
  </w:num>
  <w:num w:numId="16">
    <w:abstractNumId w:val="26"/>
  </w:num>
  <w:num w:numId="17">
    <w:abstractNumId w:val="12"/>
  </w:num>
  <w:num w:numId="18">
    <w:abstractNumId w:val="29"/>
  </w:num>
  <w:num w:numId="19">
    <w:abstractNumId w:val="22"/>
  </w:num>
  <w:num w:numId="20">
    <w:abstractNumId w:val="20"/>
  </w:num>
  <w:num w:numId="21">
    <w:abstractNumId w:val="16"/>
  </w:num>
  <w:num w:numId="22">
    <w:abstractNumId w:val="0"/>
  </w:num>
  <w:num w:numId="23">
    <w:abstractNumId w:val="7"/>
  </w:num>
  <w:num w:numId="24">
    <w:abstractNumId w:val="18"/>
  </w:num>
  <w:num w:numId="25">
    <w:abstractNumId w:val="23"/>
  </w:num>
  <w:num w:numId="26">
    <w:abstractNumId w:val="4"/>
  </w:num>
  <w:num w:numId="27">
    <w:abstractNumId w:val="24"/>
  </w:num>
  <w:num w:numId="28">
    <w:abstractNumId w:val="14"/>
  </w:num>
  <w:num w:numId="29">
    <w:abstractNumId w:val="19"/>
  </w:num>
  <w:num w:numId="30">
    <w:abstractNumId w:val="13"/>
  </w:num>
  <w:num w:numId="31">
    <w:abstractNumId w:val="5"/>
  </w:num>
  <w:num w:numId="32">
    <w:abstractNumId w:val="1"/>
  </w:num>
  <w:num w:numId="33">
    <w:abstractNumId w:val="3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724B"/>
    <w:rsid w:val="00004E7C"/>
    <w:rsid w:val="000060D5"/>
    <w:rsid w:val="00020A72"/>
    <w:rsid w:val="000215B0"/>
    <w:rsid w:val="00027525"/>
    <w:rsid w:val="00033369"/>
    <w:rsid w:val="000352E4"/>
    <w:rsid w:val="00036102"/>
    <w:rsid w:val="000436F7"/>
    <w:rsid w:val="000459C1"/>
    <w:rsid w:val="00051640"/>
    <w:rsid w:val="00054FD4"/>
    <w:rsid w:val="00055C1A"/>
    <w:rsid w:val="00063EB0"/>
    <w:rsid w:val="000649D5"/>
    <w:rsid w:val="00077BFA"/>
    <w:rsid w:val="0008148A"/>
    <w:rsid w:val="00082F60"/>
    <w:rsid w:val="00093FEE"/>
    <w:rsid w:val="000A0001"/>
    <w:rsid w:val="000A50DC"/>
    <w:rsid w:val="000A6944"/>
    <w:rsid w:val="000A7EAA"/>
    <w:rsid w:val="000B155D"/>
    <w:rsid w:val="000B46C2"/>
    <w:rsid w:val="000B503A"/>
    <w:rsid w:val="000B56CA"/>
    <w:rsid w:val="000B74BC"/>
    <w:rsid w:val="000D1EA0"/>
    <w:rsid w:val="000D3548"/>
    <w:rsid w:val="000D3F36"/>
    <w:rsid w:val="000D4137"/>
    <w:rsid w:val="000D41AA"/>
    <w:rsid w:val="000E07A7"/>
    <w:rsid w:val="000F000B"/>
    <w:rsid w:val="000F025A"/>
    <w:rsid w:val="000F1D42"/>
    <w:rsid w:val="000F459A"/>
    <w:rsid w:val="00100270"/>
    <w:rsid w:val="00103675"/>
    <w:rsid w:val="00105621"/>
    <w:rsid w:val="001060FD"/>
    <w:rsid w:val="00106200"/>
    <w:rsid w:val="00107041"/>
    <w:rsid w:val="00107420"/>
    <w:rsid w:val="00107616"/>
    <w:rsid w:val="001076E3"/>
    <w:rsid w:val="001147CD"/>
    <w:rsid w:val="00117D69"/>
    <w:rsid w:val="001260CF"/>
    <w:rsid w:val="001271D0"/>
    <w:rsid w:val="0014787F"/>
    <w:rsid w:val="00153366"/>
    <w:rsid w:val="00156747"/>
    <w:rsid w:val="0015710F"/>
    <w:rsid w:val="00161A33"/>
    <w:rsid w:val="00161CD2"/>
    <w:rsid w:val="001638D8"/>
    <w:rsid w:val="00166496"/>
    <w:rsid w:val="001717D6"/>
    <w:rsid w:val="00172F7A"/>
    <w:rsid w:val="0018269A"/>
    <w:rsid w:val="001826AA"/>
    <w:rsid w:val="0019061D"/>
    <w:rsid w:val="00193368"/>
    <w:rsid w:val="001A0BB3"/>
    <w:rsid w:val="001B532A"/>
    <w:rsid w:val="001B58DA"/>
    <w:rsid w:val="001B7D86"/>
    <w:rsid w:val="001E0492"/>
    <w:rsid w:val="001E2C57"/>
    <w:rsid w:val="001E2D05"/>
    <w:rsid w:val="001E4A34"/>
    <w:rsid w:val="001E51B7"/>
    <w:rsid w:val="001E5650"/>
    <w:rsid w:val="001E76C7"/>
    <w:rsid w:val="001F0388"/>
    <w:rsid w:val="001F2EE6"/>
    <w:rsid w:val="001F482F"/>
    <w:rsid w:val="002038DE"/>
    <w:rsid w:val="00205E3B"/>
    <w:rsid w:val="00206856"/>
    <w:rsid w:val="00207C74"/>
    <w:rsid w:val="00213EA4"/>
    <w:rsid w:val="00214A87"/>
    <w:rsid w:val="00215335"/>
    <w:rsid w:val="00216222"/>
    <w:rsid w:val="002169DA"/>
    <w:rsid w:val="00217F77"/>
    <w:rsid w:val="002206D3"/>
    <w:rsid w:val="00220A7E"/>
    <w:rsid w:val="00235986"/>
    <w:rsid w:val="00243F2E"/>
    <w:rsid w:val="00246C33"/>
    <w:rsid w:val="002506D1"/>
    <w:rsid w:val="00256544"/>
    <w:rsid w:val="002573E5"/>
    <w:rsid w:val="00262156"/>
    <w:rsid w:val="002641FA"/>
    <w:rsid w:val="00264D20"/>
    <w:rsid w:val="00274986"/>
    <w:rsid w:val="0027614B"/>
    <w:rsid w:val="0027620F"/>
    <w:rsid w:val="00282719"/>
    <w:rsid w:val="00286ACC"/>
    <w:rsid w:val="002A2EE9"/>
    <w:rsid w:val="002A6D16"/>
    <w:rsid w:val="002B048B"/>
    <w:rsid w:val="002B08C0"/>
    <w:rsid w:val="002B4026"/>
    <w:rsid w:val="002B4EAF"/>
    <w:rsid w:val="002C35A4"/>
    <w:rsid w:val="002C4C71"/>
    <w:rsid w:val="002C4FAE"/>
    <w:rsid w:val="002C5C05"/>
    <w:rsid w:val="002D0B26"/>
    <w:rsid w:val="002D34B2"/>
    <w:rsid w:val="002D3DD8"/>
    <w:rsid w:val="002D6D51"/>
    <w:rsid w:val="002E0BDC"/>
    <w:rsid w:val="002E0D0A"/>
    <w:rsid w:val="002E3C56"/>
    <w:rsid w:val="002E6768"/>
    <w:rsid w:val="002F1468"/>
    <w:rsid w:val="002F1BF6"/>
    <w:rsid w:val="002F23AE"/>
    <w:rsid w:val="002F5788"/>
    <w:rsid w:val="002F777B"/>
    <w:rsid w:val="00306F0D"/>
    <w:rsid w:val="00314BFF"/>
    <w:rsid w:val="0031702B"/>
    <w:rsid w:val="0032077A"/>
    <w:rsid w:val="003251FB"/>
    <w:rsid w:val="00326C75"/>
    <w:rsid w:val="0033026E"/>
    <w:rsid w:val="0033214B"/>
    <w:rsid w:val="0034201F"/>
    <w:rsid w:val="00345D2E"/>
    <w:rsid w:val="00350B89"/>
    <w:rsid w:val="00355933"/>
    <w:rsid w:val="00355D04"/>
    <w:rsid w:val="003702F1"/>
    <w:rsid w:val="0037786C"/>
    <w:rsid w:val="00382EF4"/>
    <w:rsid w:val="00390948"/>
    <w:rsid w:val="00393719"/>
    <w:rsid w:val="00393955"/>
    <w:rsid w:val="00395DFB"/>
    <w:rsid w:val="003A279A"/>
    <w:rsid w:val="003A36BB"/>
    <w:rsid w:val="003A7000"/>
    <w:rsid w:val="003A7E5F"/>
    <w:rsid w:val="003B0654"/>
    <w:rsid w:val="003B2D80"/>
    <w:rsid w:val="003C4C14"/>
    <w:rsid w:val="003C6C21"/>
    <w:rsid w:val="003E029A"/>
    <w:rsid w:val="003E2E2E"/>
    <w:rsid w:val="003F3B59"/>
    <w:rsid w:val="00404F53"/>
    <w:rsid w:val="004140A6"/>
    <w:rsid w:val="00416B48"/>
    <w:rsid w:val="00422817"/>
    <w:rsid w:val="00423002"/>
    <w:rsid w:val="00423323"/>
    <w:rsid w:val="004238C9"/>
    <w:rsid w:val="004242FA"/>
    <w:rsid w:val="0042432F"/>
    <w:rsid w:val="004252B5"/>
    <w:rsid w:val="0042749E"/>
    <w:rsid w:val="004325CB"/>
    <w:rsid w:val="004429DE"/>
    <w:rsid w:val="00444557"/>
    <w:rsid w:val="00446264"/>
    <w:rsid w:val="00450595"/>
    <w:rsid w:val="00451FD8"/>
    <w:rsid w:val="00455714"/>
    <w:rsid w:val="00460B15"/>
    <w:rsid w:val="004708D7"/>
    <w:rsid w:val="00475F6F"/>
    <w:rsid w:val="0047789C"/>
    <w:rsid w:val="00482D2A"/>
    <w:rsid w:val="00490C84"/>
    <w:rsid w:val="004923A9"/>
    <w:rsid w:val="0049519F"/>
    <w:rsid w:val="004954D7"/>
    <w:rsid w:val="00496771"/>
    <w:rsid w:val="004A1C3C"/>
    <w:rsid w:val="004A5B17"/>
    <w:rsid w:val="004C1C3E"/>
    <w:rsid w:val="004C6A97"/>
    <w:rsid w:val="004D0349"/>
    <w:rsid w:val="004D1FD6"/>
    <w:rsid w:val="004D569D"/>
    <w:rsid w:val="004D5F69"/>
    <w:rsid w:val="004D658E"/>
    <w:rsid w:val="004D6ECC"/>
    <w:rsid w:val="004E422E"/>
    <w:rsid w:val="004E7D32"/>
    <w:rsid w:val="004F29CD"/>
    <w:rsid w:val="004F3E24"/>
    <w:rsid w:val="0050341A"/>
    <w:rsid w:val="00503AAB"/>
    <w:rsid w:val="00503FA5"/>
    <w:rsid w:val="00505FEE"/>
    <w:rsid w:val="005108C5"/>
    <w:rsid w:val="005117F5"/>
    <w:rsid w:val="00511CD4"/>
    <w:rsid w:val="005134BD"/>
    <w:rsid w:val="005165E0"/>
    <w:rsid w:val="0052637F"/>
    <w:rsid w:val="005300ED"/>
    <w:rsid w:val="00530F0C"/>
    <w:rsid w:val="0053794D"/>
    <w:rsid w:val="005407D4"/>
    <w:rsid w:val="00547BEF"/>
    <w:rsid w:val="005512E9"/>
    <w:rsid w:val="00551DB7"/>
    <w:rsid w:val="00555F2E"/>
    <w:rsid w:val="00556B6E"/>
    <w:rsid w:val="00560AFC"/>
    <w:rsid w:val="005674BF"/>
    <w:rsid w:val="00573784"/>
    <w:rsid w:val="00585D81"/>
    <w:rsid w:val="00586B61"/>
    <w:rsid w:val="00587C29"/>
    <w:rsid w:val="0059537C"/>
    <w:rsid w:val="00597571"/>
    <w:rsid w:val="005A0F3E"/>
    <w:rsid w:val="005A11E2"/>
    <w:rsid w:val="005A3020"/>
    <w:rsid w:val="005A4CE4"/>
    <w:rsid w:val="005B500B"/>
    <w:rsid w:val="005B711D"/>
    <w:rsid w:val="005C0BAA"/>
    <w:rsid w:val="005C0FC9"/>
    <w:rsid w:val="005D570D"/>
    <w:rsid w:val="005D58C7"/>
    <w:rsid w:val="005D66F7"/>
    <w:rsid w:val="005D724B"/>
    <w:rsid w:val="005E3796"/>
    <w:rsid w:val="005E5EFA"/>
    <w:rsid w:val="005F3967"/>
    <w:rsid w:val="005F4148"/>
    <w:rsid w:val="006003C5"/>
    <w:rsid w:val="006014B2"/>
    <w:rsid w:val="00602C48"/>
    <w:rsid w:val="00611C38"/>
    <w:rsid w:val="00614FA0"/>
    <w:rsid w:val="006317AC"/>
    <w:rsid w:val="00637A89"/>
    <w:rsid w:val="00637A96"/>
    <w:rsid w:val="00640A95"/>
    <w:rsid w:val="00642735"/>
    <w:rsid w:val="00645F76"/>
    <w:rsid w:val="00647AA4"/>
    <w:rsid w:val="00652DD8"/>
    <w:rsid w:val="00656FE0"/>
    <w:rsid w:val="00660615"/>
    <w:rsid w:val="006830DE"/>
    <w:rsid w:val="0068392E"/>
    <w:rsid w:val="006A0276"/>
    <w:rsid w:val="006A0D40"/>
    <w:rsid w:val="006A5616"/>
    <w:rsid w:val="006A7750"/>
    <w:rsid w:val="006B118C"/>
    <w:rsid w:val="006B4761"/>
    <w:rsid w:val="006C0133"/>
    <w:rsid w:val="006C1466"/>
    <w:rsid w:val="006C61CC"/>
    <w:rsid w:val="006D0872"/>
    <w:rsid w:val="006D163B"/>
    <w:rsid w:val="006D1F4D"/>
    <w:rsid w:val="006D4923"/>
    <w:rsid w:val="006D7239"/>
    <w:rsid w:val="006E4BBF"/>
    <w:rsid w:val="006E7E04"/>
    <w:rsid w:val="006F074E"/>
    <w:rsid w:val="006F098F"/>
    <w:rsid w:val="006F3ED7"/>
    <w:rsid w:val="007048B6"/>
    <w:rsid w:val="0070774E"/>
    <w:rsid w:val="00715988"/>
    <w:rsid w:val="00717BC1"/>
    <w:rsid w:val="0072178F"/>
    <w:rsid w:val="00724E81"/>
    <w:rsid w:val="007252FC"/>
    <w:rsid w:val="00725B8A"/>
    <w:rsid w:val="00730BD0"/>
    <w:rsid w:val="00732295"/>
    <w:rsid w:val="00736941"/>
    <w:rsid w:val="00740F96"/>
    <w:rsid w:val="00741B6B"/>
    <w:rsid w:val="00744F08"/>
    <w:rsid w:val="00751B61"/>
    <w:rsid w:val="00760926"/>
    <w:rsid w:val="007619FF"/>
    <w:rsid w:val="00764B1D"/>
    <w:rsid w:val="00764E9B"/>
    <w:rsid w:val="007710EF"/>
    <w:rsid w:val="00771954"/>
    <w:rsid w:val="00785DE4"/>
    <w:rsid w:val="0078631D"/>
    <w:rsid w:val="00786E98"/>
    <w:rsid w:val="00794AD9"/>
    <w:rsid w:val="007A2949"/>
    <w:rsid w:val="007A3C59"/>
    <w:rsid w:val="007A6B83"/>
    <w:rsid w:val="007B13C7"/>
    <w:rsid w:val="007B39C7"/>
    <w:rsid w:val="007C1844"/>
    <w:rsid w:val="007C3985"/>
    <w:rsid w:val="007C5A43"/>
    <w:rsid w:val="007D410B"/>
    <w:rsid w:val="007E1216"/>
    <w:rsid w:val="007F1A3C"/>
    <w:rsid w:val="007F2FB6"/>
    <w:rsid w:val="007F3014"/>
    <w:rsid w:val="007F33BA"/>
    <w:rsid w:val="007F46AC"/>
    <w:rsid w:val="008003B1"/>
    <w:rsid w:val="00800921"/>
    <w:rsid w:val="00802BF2"/>
    <w:rsid w:val="00803811"/>
    <w:rsid w:val="0080683B"/>
    <w:rsid w:val="00820D63"/>
    <w:rsid w:val="0082191D"/>
    <w:rsid w:val="00822763"/>
    <w:rsid w:val="00822E74"/>
    <w:rsid w:val="008257E7"/>
    <w:rsid w:val="00832E6A"/>
    <w:rsid w:val="008330B3"/>
    <w:rsid w:val="008346DB"/>
    <w:rsid w:val="00836978"/>
    <w:rsid w:val="00836B5F"/>
    <w:rsid w:val="00842D04"/>
    <w:rsid w:val="00851B40"/>
    <w:rsid w:val="00852737"/>
    <w:rsid w:val="00853C66"/>
    <w:rsid w:val="008605B7"/>
    <w:rsid w:val="008613C0"/>
    <w:rsid w:val="008641FB"/>
    <w:rsid w:val="008707D4"/>
    <w:rsid w:val="00871DDA"/>
    <w:rsid w:val="00876339"/>
    <w:rsid w:val="00880291"/>
    <w:rsid w:val="00881288"/>
    <w:rsid w:val="00881EC9"/>
    <w:rsid w:val="008828BA"/>
    <w:rsid w:val="00883175"/>
    <w:rsid w:val="008868BE"/>
    <w:rsid w:val="00891464"/>
    <w:rsid w:val="00892EBB"/>
    <w:rsid w:val="00894BDD"/>
    <w:rsid w:val="00896E27"/>
    <w:rsid w:val="00897D8E"/>
    <w:rsid w:val="008A4534"/>
    <w:rsid w:val="008B0680"/>
    <w:rsid w:val="008B2A33"/>
    <w:rsid w:val="008C03ED"/>
    <w:rsid w:val="008C39C6"/>
    <w:rsid w:val="008D2A4E"/>
    <w:rsid w:val="008D59FF"/>
    <w:rsid w:val="008D5C8D"/>
    <w:rsid w:val="008E4936"/>
    <w:rsid w:val="008E4B31"/>
    <w:rsid w:val="008F2327"/>
    <w:rsid w:val="008F2FAF"/>
    <w:rsid w:val="008F390F"/>
    <w:rsid w:val="008F4201"/>
    <w:rsid w:val="009020F0"/>
    <w:rsid w:val="0090568A"/>
    <w:rsid w:val="009111F5"/>
    <w:rsid w:val="009117C0"/>
    <w:rsid w:val="009155FF"/>
    <w:rsid w:val="00915E38"/>
    <w:rsid w:val="009212BF"/>
    <w:rsid w:val="009223F5"/>
    <w:rsid w:val="0092312A"/>
    <w:rsid w:val="009335A6"/>
    <w:rsid w:val="00937B70"/>
    <w:rsid w:val="00941D5D"/>
    <w:rsid w:val="00941E2C"/>
    <w:rsid w:val="00945A77"/>
    <w:rsid w:val="00945AE1"/>
    <w:rsid w:val="00951AA2"/>
    <w:rsid w:val="00957A48"/>
    <w:rsid w:val="00961B38"/>
    <w:rsid w:val="009706CC"/>
    <w:rsid w:val="009708EC"/>
    <w:rsid w:val="00980F70"/>
    <w:rsid w:val="009833AD"/>
    <w:rsid w:val="009839B9"/>
    <w:rsid w:val="00983EB0"/>
    <w:rsid w:val="00984E07"/>
    <w:rsid w:val="00986F61"/>
    <w:rsid w:val="009905F9"/>
    <w:rsid w:val="0099075E"/>
    <w:rsid w:val="00990E2A"/>
    <w:rsid w:val="009935B2"/>
    <w:rsid w:val="00994BDB"/>
    <w:rsid w:val="0099592A"/>
    <w:rsid w:val="009A1525"/>
    <w:rsid w:val="009A2D1B"/>
    <w:rsid w:val="009A5AA3"/>
    <w:rsid w:val="009B089D"/>
    <w:rsid w:val="009B43CD"/>
    <w:rsid w:val="009B5EA6"/>
    <w:rsid w:val="009B648F"/>
    <w:rsid w:val="009B7751"/>
    <w:rsid w:val="009C1DBC"/>
    <w:rsid w:val="009C363E"/>
    <w:rsid w:val="009C3FDA"/>
    <w:rsid w:val="009C62CE"/>
    <w:rsid w:val="009D0933"/>
    <w:rsid w:val="009D0B71"/>
    <w:rsid w:val="009D2E0B"/>
    <w:rsid w:val="009D466E"/>
    <w:rsid w:val="009D4FB1"/>
    <w:rsid w:val="009D7169"/>
    <w:rsid w:val="009E0A89"/>
    <w:rsid w:val="009E7C6C"/>
    <w:rsid w:val="009F7E10"/>
    <w:rsid w:val="00A00E2C"/>
    <w:rsid w:val="00A048EE"/>
    <w:rsid w:val="00A055EA"/>
    <w:rsid w:val="00A064B7"/>
    <w:rsid w:val="00A06E08"/>
    <w:rsid w:val="00A14014"/>
    <w:rsid w:val="00A144C3"/>
    <w:rsid w:val="00A21461"/>
    <w:rsid w:val="00A23491"/>
    <w:rsid w:val="00A2362C"/>
    <w:rsid w:val="00A277B5"/>
    <w:rsid w:val="00A34646"/>
    <w:rsid w:val="00A35793"/>
    <w:rsid w:val="00A43EFB"/>
    <w:rsid w:val="00A44893"/>
    <w:rsid w:val="00A4697A"/>
    <w:rsid w:val="00A47EA6"/>
    <w:rsid w:val="00A515AB"/>
    <w:rsid w:val="00A54A80"/>
    <w:rsid w:val="00A55529"/>
    <w:rsid w:val="00A6041D"/>
    <w:rsid w:val="00A60CB9"/>
    <w:rsid w:val="00A61D51"/>
    <w:rsid w:val="00A63222"/>
    <w:rsid w:val="00A66DA2"/>
    <w:rsid w:val="00A67E74"/>
    <w:rsid w:val="00A71180"/>
    <w:rsid w:val="00A73CD3"/>
    <w:rsid w:val="00A74D68"/>
    <w:rsid w:val="00A80914"/>
    <w:rsid w:val="00A82D9E"/>
    <w:rsid w:val="00A82F90"/>
    <w:rsid w:val="00A83D5B"/>
    <w:rsid w:val="00A87AFA"/>
    <w:rsid w:val="00A915E9"/>
    <w:rsid w:val="00A93258"/>
    <w:rsid w:val="00A96736"/>
    <w:rsid w:val="00A97028"/>
    <w:rsid w:val="00AA0917"/>
    <w:rsid w:val="00AA60F8"/>
    <w:rsid w:val="00AB11A4"/>
    <w:rsid w:val="00AB17CB"/>
    <w:rsid w:val="00AB19B7"/>
    <w:rsid w:val="00AB30C9"/>
    <w:rsid w:val="00AB772B"/>
    <w:rsid w:val="00AB7F28"/>
    <w:rsid w:val="00AC147C"/>
    <w:rsid w:val="00AC163C"/>
    <w:rsid w:val="00AC1B46"/>
    <w:rsid w:val="00AC363F"/>
    <w:rsid w:val="00AD19B4"/>
    <w:rsid w:val="00AD23F7"/>
    <w:rsid w:val="00AE11AC"/>
    <w:rsid w:val="00AE5288"/>
    <w:rsid w:val="00AE5AD4"/>
    <w:rsid w:val="00AE6848"/>
    <w:rsid w:val="00AF58F8"/>
    <w:rsid w:val="00AF6F3C"/>
    <w:rsid w:val="00AF7BF7"/>
    <w:rsid w:val="00B133D8"/>
    <w:rsid w:val="00B13A63"/>
    <w:rsid w:val="00B14879"/>
    <w:rsid w:val="00B158B9"/>
    <w:rsid w:val="00B224D2"/>
    <w:rsid w:val="00B23A4F"/>
    <w:rsid w:val="00B30115"/>
    <w:rsid w:val="00B32D5C"/>
    <w:rsid w:val="00B34AEE"/>
    <w:rsid w:val="00B52B4E"/>
    <w:rsid w:val="00B53EF8"/>
    <w:rsid w:val="00B56B14"/>
    <w:rsid w:val="00B573D6"/>
    <w:rsid w:val="00B57699"/>
    <w:rsid w:val="00B67401"/>
    <w:rsid w:val="00B711A1"/>
    <w:rsid w:val="00B72DB2"/>
    <w:rsid w:val="00B8211E"/>
    <w:rsid w:val="00B83F80"/>
    <w:rsid w:val="00B85243"/>
    <w:rsid w:val="00B93B75"/>
    <w:rsid w:val="00B93BC1"/>
    <w:rsid w:val="00B95B83"/>
    <w:rsid w:val="00BA3257"/>
    <w:rsid w:val="00BB0605"/>
    <w:rsid w:val="00BB4F8D"/>
    <w:rsid w:val="00BB530B"/>
    <w:rsid w:val="00BB626A"/>
    <w:rsid w:val="00BB6D4B"/>
    <w:rsid w:val="00BC633D"/>
    <w:rsid w:val="00BC796B"/>
    <w:rsid w:val="00BD3AF6"/>
    <w:rsid w:val="00BE193D"/>
    <w:rsid w:val="00BE4440"/>
    <w:rsid w:val="00BE5307"/>
    <w:rsid w:val="00BE5D39"/>
    <w:rsid w:val="00BE6BE7"/>
    <w:rsid w:val="00BE7E1C"/>
    <w:rsid w:val="00BF5CA5"/>
    <w:rsid w:val="00BF622D"/>
    <w:rsid w:val="00C009C2"/>
    <w:rsid w:val="00C01F0B"/>
    <w:rsid w:val="00C0299A"/>
    <w:rsid w:val="00C02A27"/>
    <w:rsid w:val="00C06123"/>
    <w:rsid w:val="00C11BED"/>
    <w:rsid w:val="00C12BB5"/>
    <w:rsid w:val="00C14326"/>
    <w:rsid w:val="00C14A47"/>
    <w:rsid w:val="00C15ABD"/>
    <w:rsid w:val="00C165A6"/>
    <w:rsid w:val="00C35597"/>
    <w:rsid w:val="00C36E78"/>
    <w:rsid w:val="00C40175"/>
    <w:rsid w:val="00C44942"/>
    <w:rsid w:val="00C452C7"/>
    <w:rsid w:val="00C455DC"/>
    <w:rsid w:val="00C469BE"/>
    <w:rsid w:val="00C4765E"/>
    <w:rsid w:val="00C5351B"/>
    <w:rsid w:val="00C62FF3"/>
    <w:rsid w:val="00C63072"/>
    <w:rsid w:val="00C6451D"/>
    <w:rsid w:val="00C64B23"/>
    <w:rsid w:val="00C71916"/>
    <w:rsid w:val="00C73623"/>
    <w:rsid w:val="00C7502B"/>
    <w:rsid w:val="00C76487"/>
    <w:rsid w:val="00C81699"/>
    <w:rsid w:val="00C9195E"/>
    <w:rsid w:val="00C93E71"/>
    <w:rsid w:val="00C95632"/>
    <w:rsid w:val="00C96315"/>
    <w:rsid w:val="00C96452"/>
    <w:rsid w:val="00CA1C84"/>
    <w:rsid w:val="00CA3A22"/>
    <w:rsid w:val="00CA5063"/>
    <w:rsid w:val="00CA67DF"/>
    <w:rsid w:val="00CC453B"/>
    <w:rsid w:val="00CC5018"/>
    <w:rsid w:val="00CD1271"/>
    <w:rsid w:val="00CD2C2E"/>
    <w:rsid w:val="00CD38B4"/>
    <w:rsid w:val="00CD7A87"/>
    <w:rsid w:val="00CE0192"/>
    <w:rsid w:val="00CE191F"/>
    <w:rsid w:val="00CE28BD"/>
    <w:rsid w:val="00CE4205"/>
    <w:rsid w:val="00CF158C"/>
    <w:rsid w:val="00CF23AD"/>
    <w:rsid w:val="00CF39B9"/>
    <w:rsid w:val="00CF4996"/>
    <w:rsid w:val="00D01F5F"/>
    <w:rsid w:val="00D06640"/>
    <w:rsid w:val="00D0777C"/>
    <w:rsid w:val="00D21539"/>
    <w:rsid w:val="00D24A1E"/>
    <w:rsid w:val="00D2509E"/>
    <w:rsid w:val="00D25A03"/>
    <w:rsid w:val="00D32735"/>
    <w:rsid w:val="00D42E40"/>
    <w:rsid w:val="00D50D7D"/>
    <w:rsid w:val="00D524B8"/>
    <w:rsid w:val="00D52F5A"/>
    <w:rsid w:val="00D532AD"/>
    <w:rsid w:val="00D603F8"/>
    <w:rsid w:val="00D6315B"/>
    <w:rsid w:val="00D63917"/>
    <w:rsid w:val="00D659E5"/>
    <w:rsid w:val="00D6615B"/>
    <w:rsid w:val="00D72EED"/>
    <w:rsid w:val="00D76804"/>
    <w:rsid w:val="00D83800"/>
    <w:rsid w:val="00D84C29"/>
    <w:rsid w:val="00D878CC"/>
    <w:rsid w:val="00D9167B"/>
    <w:rsid w:val="00D9173A"/>
    <w:rsid w:val="00D93151"/>
    <w:rsid w:val="00D9320E"/>
    <w:rsid w:val="00D93E31"/>
    <w:rsid w:val="00DA141F"/>
    <w:rsid w:val="00DA52EA"/>
    <w:rsid w:val="00DB221E"/>
    <w:rsid w:val="00DB3EF5"/>
    <w:rsid w:val="00DB4E51"/>
    <w:rsid w:val="00DB6431"/>
    <w:rsid w:val="00DC1DA7"/>
    <w:rsid w:val="00DC2232"/>
    <w:rsid w:val="00DC3D21"/>
    <w:rsid w:val="00DD4360"/>
    <w:rsid w:val="00DE195E"/>
    <w:rsid w:val="00DE65DE"/>
    <w:rsid w:val="00DE6EC8"/>
    <w:rsid w:val="00DF6BCD"/>
    <w:rsid w:val="00E0538D"/>
    <w:rsid w:val="00E076CA"/>
    <w:rsid w:val="00E07C87"/>
    <w:rsid w:val="00E105DD"/>
    <w:rsid w:val="00E139B1"/>
    <w:rsid w:val="00E150FC"/>
    <w:rsid w:val="00E156E8"/>
    <w:rsid w:val="00E21030"/>
    <w:rsid w:val="00E224D6"/>
    <w:rsid w:val="00E23803"/>
    <w:rsid w:val="00E25AF5"/>
    <w:rsid w:val="00E30B54"/>
    <w:rsid w:val="00E31E20"/>
    <w:rsid w:val="00E33E56"/>
    <w:rsid w:val="00E36BF7"/>
    <w:rsid w:val="00E41A4C"/>
    <w:rsid w:val="00E42315"/>
    <w:rsid w:val="00E430A1"/>
    <w:rsid w:val="00E44BB9"/>
    <w:rsid w:val="00E45BAE"/>
    <w:rsid w:val="00E56884"/>
    <w:rsid w:val="00E612B2"/>
    <w:rsid w:val="00E625E4"/>
    <w:rsid w:val="00E62A28"/>
    <w:rsid w:val="00E66798"/>
    <w:rsid w:val="00E66A0D"/>
    <w:rsid w:val="00E70E09"/>
    <w:rsid w:val="00E720FE"/>
    <w:rsid w:val="00E725D3"/>
    <w:rsid w:val="00E72C60"/>
    <w:rsid w:val="00E73232"/>
    <w:rsid w:val="00E73DE0"/>
    <w:rsid w:val="00E77363"/>
    <w:rsid w:val="00E80377"/>
    <w:rsid w:val="00E84269"/>
    <w:rsid w:val="00E84A34"/>
    <w:rsid w:val="00E85E65"/>
    <w:rsid w:val="00E865C6"/>
    <w:rsid w:val="00E8710C"/>
    <w:rsid w:val="00E941F8"/>
    <w:rsid w:val="00EA0F3A"/>
    <w:rsid w:val="00EA612E"/>
    <w:rsid w:val="00EB1404"/>
    <w:rsid w:val="00EB27E3"/>
    <w:rsid w:val="00EB3B3A"/>
    <w:rsid w:val="00EB67E5"/>
    <w:rsid w:val="00EC630E"/>
    <w:rsid w:val="00ED4525"/>
    <w:rsid w:val="00ED4EAE"/>
    <w:rsid w:val="00ED6566"/>
    <w:rsid w:val="00ED7935"/>
    <w:rsid w:val="00EE1600"/>
    <w:rsid w:val="00EE1F34"/>
    <w:rsid w:val="00EE3B1E"/>
    <w:rsid w:val="00EE3EED"/>
    <w:rsid w:val="00EE46B6"/>
    <w:rsid w:val="00EF0BEA"/>
    <w:rsid w:val="00EF2FC2"/>
    <w:rsid w:val="00EF477F"/>
    <w:rsid w:val="00EF5EE1"/>
    <w:rsid w:val="00F0657B"/>
    <w:rsid w:val="00F06632"/>
    <w:rsid w:val="00F109FD"/>
    <w:rsid w:val="00F10C69"/>
    <w:rsid w:val="00F141BC"/>
    <w:rsid w:val="00F144EC"/>
    <w:rsid w:val="00F14601"/>
    <w:rsid w:val="00F23E76"/>
    <w:rsid w:val="00F254AA"/>
    <w:rsid w:val="00F32E84"/>
    <w:rsid w:val="00F33E7D"/>
    <w:rsid w:val="00F437D3"/>
    <w:rsid w:val="00F45F15"/>
    <w:rsid w:val="00F47E59"/>
    <w:rsid w:val="00F51907"/>
    <w:rsid w:val="00F53190"/>
    <w:rsid w:val="00F60AA0"/>
    <w:rsid w:val="00F649FF"/>
    <w:rsid w:val="00F70709"/>
    <w:rsid w:val="00F70E2F"/>
    <w:rsid w:val="00F80ED1"/>
    <w:rsid w:val="00F90EBD"/>
    <w:rsid w:val="00F9641A"/>
    <w:rsid w:val="00FA041D"/>
    <w:rsid w:val="00FA347A"/>
    <w:rsid w:val="00FA7DB0"/>
    <w:rsid w:val="00FB3B6B"/>
    <w:rsid w:val="00FB3E16"/>
    <w:rsid w:val="00FC5A5C"/>
    <w:rsid w:val="00FC79EB"/>
    <w:rsid w:val="00FD0A05"/>
    <w:rsid w:val="00FD1A49"/>
    <w:rsid w:val="00FD3D0B"/>
    <w:rsid w:val="00FD7E98"/>
    <w:rsid w:val="00FE0C45"/>
    <w:rsid w:val="00FE18FF"/>
    <w:rsid w:val="00FE7646"/>
    <w:rsid w:val="00FF101C"/>
    <w:rsid w:val="00FF18CE"/>
    <w:rsid w:val="00FF2722"/>
    <w:rsid w:val="00FF39AE"/>
    <w:rsid w:val="00FF3F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83E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F46A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B56C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0B56C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B56CA"/>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0B56CA"/>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34"/>
    <w:qFormat/>
    <w:rsid w:val="001060FD"/>
    <w:pPr>
      <w:ind w:left="720"/>
      <w:contextualSpacing/>
    </w:pPr>
  </w:style>
  <w:style w:type="paragraph" w:styleId="Header">
    <w:name w:val="header"/>
    <w:basedOn w:val="Normal"/>
    <w:link w:val="HeaderChar"/>
    <w:uiPriority w:val="99"/>
    <w:unhideWhenUsed/>
    <w:rsid w:val="006F09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098F"/>
  </w:style>
  <w:style w:type="paragraph" w:styleId="Footer">
    <w:name w:val="footer"/>
    <w:basedOn w:val="Normal"/>
    <w:link w:val="FooterChar"/>
    <w:uiPriority w:val="99"/>
    <w:unhideWhenUsed/>
    <w:rsid w:val="006F09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098F"/>
  </w:style>
  <w:style w:type="character" w:styleId="CommentReference">
    <w:name w:val="annotation reference"/>
    <w:basedOn w:val="DefaultParagraphFont"/>
    <w:uiPriority w:val="99"/>
    <w:semiHidden/>
    <w:unhideWhenUsed/>
    <w:rsid w:val="00213EA4"/>
    <w:rPr>
      <w:sz w:val="16"/>
      <w:szCs w:val="16"/>
    </w:rPr>
  </w:style>
  <w:style w:type="paragraph" w:styleId="CommentText">
    <w:name w:val="annotation text"/>
    <w:basedOn w:val="Normal"/>
    <w:link w:val="CommentTextChar"/>
    <w:uiPriority w:val="99"/>
    <w:semiHidden/>
    <w:unhideWhenUsed/>
    <w:rsid w:val="00213EA4"/>
    <w:pPr>
      <w:spacing w:line="240" w:lineRule="auto"/>
    </w:pPr>
    <w:rPr>
      <w:sz w:val="20"/>
      <w:szCs w:val="20"/>
    </w:rPr>
  </w:style>
  <w:style w:type="character" w:customStyle="1" w:styleId="CommentTextChar">
    <w:name w:val="Comment Text Char"/>
    <w:basedOn w:val="DefaultParagraphFont"/>
    <w:link w:val="CommentText"/>
    <w:uiPriority w:val="99"/>
    <w:semiHidden/>
    <w:rsid w:val="00213EA4"/>
    <w:rPr>
      <w:sz w:val="20"/>
      <w:szCs w:val="20"/>
    </w:rPr>
  </w:style>
  <w:style w:type="paragraph" w:styleId="CommentSubject">
    <w:name w:val="annotation subject"/>
    <w:basedOn w:val="CommentText"/>
    <w:next w:val="CommentText"/>
    <w:link w:val="CommentSubjectChar"/>
    <w:uiPriority w:val="99"/>
    <w:semiHidden/>
    <w:unhideWhenUsed/>
    <w:rsid w:val="00213EA4"/>
    <w:rPr>
      <w:b/>
      <w:bCs/>
    </w:rPr>
  </w:style>
  <w:style w:type="character" w:customStyle="1" w:styleId="CommentSubjectChar">
    <w:name w:val="Comment Subject Char"/>
    <w:basedOn w:val="CommentTextChar"/>
    <w:link w:val="CommentSubject"/>
    <w:uiPriority w:val="99"/>
    <w:semiHidden/>
    <w:rsid w:val="00213EA4"/>
    <w:rPr>
      <w:b/>
      <w:bCs/>
      <w:sz w:val="20"/>
      <w:szCs w:val="20"/>
    </w:rPr>
  </w:style>
  <w:style w:type="character" w:customStyle="1" w:styleId="Heading1Char">
    <w:name w:val="Heading 1 Char"/>
    <w:basedOn w:val="DefaultParagraphFont"/>
    <w:link w:val="Heading1"/>
    <w:uiPriority w:val="9"/>
    <w:rsid w:val="007F46AC"/>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9D0933"/>
    <w:pPr>
      <w:outlineLvl w:val="9"/>
    </w:pPr>
  </w:style>
  <w:style w:type="paragraph" w:styleId="TOC1">
    <w:name w:val="toc 1"/>
    <w:basedOn w:val="Normal"/>
    <w:next w:val="Normal"/>
    <w:autoRedefine/>
    <w:uiPriority w:val="39"/>
    <w:unhideWhenUsed/>
    <w:rsid w:val="009D0933"/>
    <w:pPr>
      <w:spacing w:after="100"/>
    </w:pPr>
  </w:style>
  <w:style w:type="paragraph" w:styleId="TOC2">
    <w:name w:val="toc 2"/>
    <w:basedOn w:val="Normal"/>
    <w:next w:val="Normal"/>
    <w:autoRedefine/>
    <w:uiPriority w:val="39"/>
    <w:unhideWhenUsed/>
    <w:rsid w:val="009D0933"/>
    <w:pPr>
      <w:spacing w:after="100"/>
      <w:ind w:left="220"/>
    </w:pPr>
  </w:style>
  <w:style w:type="paragraph" w:styleId="TOC3">
    <w:name w:val="toc 3"/>
    <w:basedOn w:val="Normal"/>
    <w:next w:val="Normal"/>
    <w:autoRedefine/>
    <w:uiPriority w:val="39"/>
    <w:unhideWhenUsed/>
    <w:rsid w:val="009D0933"/>
    <w:pPr>
      <w:spacing w:after="100"/>
      <w:ind w:left="440"/>
    </w:pPr>
  </w:style>
  <w:style w:type="character" w:styleId="Hyperlink">
    <w:name w:val="Hyperlink"/>
    <w:basedOn w:val="DefaultParagraphFont"/>
    <w:uiPriority w:val="99"/>
    <w:unhideWhenUsed/>
    <w:rsid w:val="009D0933"/>
    <w:rPr>
      <w:color w:val="0563C1" w:themeColor="hyperlink"/>
      <w:u w:val="single"/>
    </w:rPr>
  </w:style>
  <w:style w:type="paragraph" w:styleId="Caption">
    <w:name w:val="caption"/>
    <w:basedOn w:val="Normal"/>
    <w:next w:val="Normal"/>
    <w:uiPriority w:val="35"/>
    <w:unhideWhenUsed/>
    <w:qFormat/>
    <w:rsid w:val="009905F9"/>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8613C0"/>
    <w:pPr>
      <w:spacing w:after="0"/>
    </w:pPr>
  </w:style>
  <w:style w:type="paragraph" w:styleId="Bibliography">
    <w:name w:val="Bibliography"/>
    <w:basedOn w:val="Normal"/>
    <w:next w:val="Normal"/>
    <w:uiPriority w:val="37"/>
    <w:unhideWhenUsed/>
    <w:rsid w:val="00A4697A"/>
  </w:style>
  <w:style w:type="table" w:styleId="TableGrid">
    <w:name w:val="Table Grid"/>
    <w:basedOn w:val="TableNormal"/>
    <w:uiPriority w:val="39"/>
    <w:rsid w:val="00EA0F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515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15A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F46A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B56C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0B56C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B56CA"/>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0B56CA"/>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34"/>
    <w:qFormat/>
    <w:rsid w:val="001060FD"/>
    <w:pPr>
      <w:ind w:left="720"/>
      <w:contextualSpacing/>
    </w:pPr>
  </w:style>
  <w:style w:type="paragraph" w:styleId="Header">
    <w:name w:val="header"/>
    <w:basedOn w:val="Normal"/>
    <w:link w:val="HeaderChar"/>
    <w:uiPriority w:val="99"/>
    <w:unhideWhenUsed/>
    <w:rsid w:val="006F09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098F"/>
  </w:style>
  <w:style w:type="paragraph" w:styleId="Footer">
    <w:name w:val="footer"/>
    <w:basedOn w:val="Normal"/>
    <w:link w:val="FooterChar"/>
    <w:uiPriority w:val="99"/>
    <w:unhideWhenUsed/>
    <w:rsid w:val="006F09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098F"/>
  </w:style>
  <w:style w:type="character" w:styleId="CommentReference">
    <w:name w:val="annotation reference"/>
    <w:basedOn w:val="DefaultParagraphFont"/>
    <w:uiPriority w:val="99"/>
    <w:semiHidden/>
    <w:unhideWhenUsed/>
    <w:rsid w:val="00213EA4"/>
    <w:rPr>
      <w:sz w:val="16"/>
      <w:szCs w:val="16"/>
    </w:rPr>
  </w:style>
  <w:style w:type="paragraph" w:styleId="CommentText">
    <w:name w:val="annotation text"/>
    <w:basedOn w:val="Normal"/>
    <w:link w:val="CommentTextChar"/>
    <w:uiPriority w:val="99"/>
    <w:semiHidden/>
    <w:unhideWhenUsed/>
    <w:rsid w:val="00213EA4"/>
    <w:pPr>
      <w:spacing w:line="240" w:lineRule="auto"/>
    </w:pPr>
    <w:rPr>
      <w:sz w:val="20"/>
      <w:szCs w:val="20"/>
    </w:rPr>
  </w:style>
  <w:style w:type="character" w:customStyle="1" w:styleId="CommentTextChar">
    <w:name w:val="Comment Text Char"/>
    <w:basedOn w:val="DefaultParagraphFont"/>
    <w:link w:val="CommentText"/>
    <w:uiPriority w:val="99"/>
    <w:semiHidden/>
    <w:rsid w:val="00213EA4"/>
    <w:rPr>
      <w:sz w:val="20"/>
      <w:szCs w:val="20"/>
    </w:rPr>
  </w:style>
  <w:style w:type="paragraph" w:styleId="CommentSubject">
    <w:name w:val="annotation subject"/>
    <w:basedOn w:val="CommentText"/>
    <w:next w:val="CommentText"/>
    <w:link w:val="CommentSubjectChar"/>
    <w:uiPriority w:val="99"/>
    <w:semiHidden/>
    <w:unhideWhenUsed/>
    <w:rsid w:val="00213EA4"/>
    <w:rPr>
      <w:b/>
      <w:bCs/>
    </w:rPr>
  </w:style>
  <w:style w:type="character" w:customStyle="1" w:styleId="CommentSubjectChar">
    <w:name w:val="Comment Subject Char"/>
    <w:basedOn w:val="CommentTextChar"/>
    <w:link w:val="CommentSubject"/>
    <w:uiPriority w:val="99"/>
    <w:semiHidden/>
    <w:rsid w:val="00213EA4"/>
    <w:rPr>
      <w:b/>
      <w:bCs/>
      <w:sz w:val="20"/>
      <w:szCs w:val="20"/>
    </w:rPr>
  </w:style>
  <w:style w:type="character" w:customStyle="1" w:styleId="Heading1Char">
    <w:name w:val="Heading 1 Char"/>
    <w:basedOn w:val="DefaultParagraphFont"/>
    <w:link w:val="Heading1"/>
    <w:uiPriority w:val="9"/>
    <w:rsid w:val="007F46AC"/>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9D0933"/>
    <w:pPr>
      <w:outlineLvl w:val="9"/>
    </w:pPr>
  </w:style>
  <w:style w:type="paragraph" w:styleId="TOC1">
    <w:name w:val="toc 1"/>
    <w:basedOn w:val="Normal"/>
    <w:next w:val="Normal"/>
    <w:autoRedefine/>
    <w:uiPriority w:val="39"/>
    <w:unhideWhenUsed/>
    <w:rsid w:val="009D0933"/>
    <w:pPr>
      <w:spacing w:after="100"/>
    </w:pPr>
  </w:style>
  <w:style w:type="paragraph" w:styleId="TOC2">
    <w:name w:val="toc 2"/>
    <w:basedOn w:val="Normal"/>
    <w:next w:val="Normal"/>
    <w:autoRedefine/>
    <w:uiPriority w:val="39"/>
    <w:unhideWhenUsed/>
    <w:rsid w:val="009D0933"/>
    <w:pPr>
      <w:spacing w:after="100"/>
      <w:ind w:left="220"/>
    </w:pPr>
  </w:style>
  <w:style w:type="paragraph" w:styleId="TOC3">
    <w:name w:val="toc 3"/>
    <w:basedOn w:val="Normal"/>
    <w:next w:val="Normal"/>
    <w:autoRedefine/>
    <w:uiPriority w:val="39"/>
    <w:unhideWhenUsed/>
    <w:rsid w:val="009D0933"/>
    <w:pPr>
      <w:spacing w:after="100"/>
      <w:ind w:left="440"/>
    </w:pPr>
  </w:style>
  <w:style w:type="character" w:styleId="Hyperlink">
    <w:name w:val="Hyperlink"/>
    <w:basedOn w:val="DefaultParagraphFont"/>
    <w:uiPriority w:val="99"/>
    <w:unhideWhenUsed/>
    <w:rsid w:val="009D0933"/>
    <w:rPr>
      <w:color w:val="0563C1" w:themeColor="hyperlink"/>
      <w:u w:val="single"/>
    </w:rPr>
  </w:style>
  <w:style w:type="paragraph" w:styleId="Caption">
    <w:name w:val="caption"/>
    <w:basedOn w:val="Normal"/>
    <w:next w:val="Normal"/>
    <w:uiPriority w:val="35"/>
    <w:unhideWhenUsed/>
    <w:qFormat/>
    <w:rsid w:val="009905F9"/>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8613C0"/>
    <w:pPr>
      <w:spacing w:after="0"/>
    </w:pPr>
  </w:style>
  <w:style w:type="paragraph" w:styleId="Bibliography">
    <w:name w:val="Bibliography"/>
    <w:basedOn w:val="Normal"/>
    <w:next w:val="Normal"/>
    <w:uiPriority w:val="37"/>
    <w:unhideWhenUsed/>
    <w:rsid w:val="00A4697A"/>
  </w:style>
  <w:style w:type="table" w:styleId="TableGrid">
    <w:name w:val="Table Grid"/>
    <w:basedOn w:val="TableNormal"/>
    <w:uiPriority w:val="39"/>
    <w:rsid w:val="00EA0F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515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15A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935132">
      <w:bodyDiv w:val="1"/>
      <w:marLeft w:val="0"/>
      <w:marRight w:val="0"/>
      <w:marTop w:val="0"/>
      <w:marBottom w:val="0"/>
      <w:divBdr>
        <w:top w:val="none" w:sz="0" w:space="0" w:color="auto"/>
        <w:left w:val="none" w:sz="0" w:space="0" w:color="auto"/>
        <w:bottom w:val="none" w:sz="0" w:space="0" w:color="auto"/>
        <w:right w:val="none" w:sz="0" w:space="0" w:color="auto"/>
      </w:divBdr>
    </w:div>
    <w:div w:id="74204632">
      <w:bodyDiv w:val="1"/>
      <w:marLeft w:val="0"/>
      <w:marRight w:val="0"/>
      <w:marTop w:val="0"/>
      <w:marBottom w:val="0"/>
      <w:divBdr>
        <w:top w:val="none" w:sz="0" w:space="0" w:color="auto"/>
        <w:left w:val="none" w:sz="0" w:space="0" w:color="auto"/>
        <w:bottom w:val="none" w:sz="0" w:space="0" w:color="auto"/>
        <w:right w:val="none" w:sz="0" w:space="0" w:color="auto"/>
      </w:divBdr>
    </w:div>
    <w:div w:id="155803237">
      <w:bodyDiv w:val="1"/>
      <w:marLeft w:val="0"/>
      <w:marRight w:val="0"/>
      <w:marTop w:val="0"/>
      <w:marBottom w:val="0"/>
      <w:divBdr>
        <w:top w:val="none" w:sz="0" w:space="0" w:color="auto"/>
        <w:left w:val="none" w:sz="0" w:space="0" w:color="auto"/>
        <w:bottom w:val="none" w:sz="0" w:space="0" w:color="auto"/>
        <w:right w:val="none" w:sz="0" w:space="0" w:color="auto"/>
      </w:divBdr>
    </w:div>
    <w:div w:id="222569154">
      <w:bodyDiv w:val="1"/>
      <w:marLeft w:val="0"/>
      <w:marRight w:val="0"/>
      <w:marTop w:val="0"/>
      <w:marBottom w:val="0"/>
      <w:divBdr>
        <w:top w:val="none" w:sz="0" w:space="0" w:color="auto"/>
        <w:left w:val="none" w:sz="0" w:space="0" w:color="auto"/>
        <w:bottom w:val="none" w:sz="0" w:space="0" w:color="auto"/>
        <w:right w:val="none" w:sz="0" w:space="0" w:color="auto"/>
      </w:divBdr>
    </w:div>
    <w:div w:id="240457444">
      <w:bodyDiv w:val="1"/>
      <w:marLeft w:val="0"/>
      <w:marRight w:val="0"/>
      <w:marTop w:val="0"/>
      <w:marBottom w:val="0"/>
      <w:divBdr>
        <w:top w:val="none" w:sz="0" w:space="0" w:color="auto"/>
        <w:left w:val="none" w:sz="0" w:space="0" w:color="auto"/>
        <w:bottom w:val="none" w:sz="0" w:space="0" w:color="auto"/>
        <w:right w:val="none" w:sz="0" w:space="0" w:color="auto"/>
      </w:divBdr>
    </w:div>
    <w:div w:id="304966338">
      <w:bodyDiv w:val="1"/>
      <w:marLeft w:val="0"/>
      <w:marRight w:val="0"/>
      <w:marTop w:val="0"/>
      <w:marBottom w:val="0"/>
      <w:divBdr>
        <w:top w:val="none" w:sz="0" w:space="0" w:color="auto"/>
        <w:left w:val="none" w:sz="0" w:space="0" w:color="auto"/>
        <w:bottom w:val="none" w:sz="0" w:space="0" w:color="auto"/>
        <w:right w:val="none" w:sz="0" w:space="0" w:color="auto"/>
      </w:divBdr>
    </w:div>
    <w:div w:id="314914468">
      <w:bodyDiv w:val="1"/>
      <w:marLeft w:val="0"/>
      <w:marRight w:val="0"/>
      <w:marTop w:val="0"/>
      <w:marBottom w:val="0"/>
      <w:divBdr>
        <w:top w:val="none" w:sz="0" w:space="0" w:color="auto"/>
        <w:left w:val="none" w:sz="0" w:space="0" w:color="auto"/>
        <w:bottom w:val="none" w:sz="0" w:space="0" w:color="auto"/>
        <w:right w:val="none" w:sz="0" w:space="0" w:color="auto"/>
      </w:divBdr>
    </w:div>
    <w:div w:id="315302013">
      <w:bodyDiv w:val="1"/>
      <w:marLeft w:val="0"/>
      <w:marRight w:val="0"/>
      <w:marTop w:val="0"/>
      <w:marBottom w:val="0"/>
      <w:divBdr>
        <w:top w:val="none" w:sz="0" w:space="0" w:color="auto"/>
        <w:left w:val="none" w:sz="0" w:space="0" w:color="auto"/>
        <w:bottom w:val="none" w:sz="0" w:space="0" w:color="auto"/>
        <w:right w:val="none" w:sz="0" w:space="0" w:color="auto"/>
      </w:divBdr>
      <w:divsChild>
        <w:div w:id="642270962">
          <w:marLeft w:val="0"/>
          <w:marRight w:val="0"/>
          <w:marTop w:val="0"/>
          <w:marBottom w:val="0"/>
          <w:divBdr>
            <w:top w:val="none" w:sz="0" w:space="0" w:color="auto"/>
            <w:left w:val="none" w:sz="0" w:space="0" w:color="auto"/>
            <w:bottom w:val="none" w:sz="0" w:space="0" w:color="auto"/>
            <w:right w:val="none" w:sz="0" w:space="0" w:color="auto"/>
          </w:divBdr>
        </w:div>
      </w:divsChild>
    </w:div>
    <w:div w:id="423263765">
      <w:bodyDiv w:val="1"/>
      <w:marLeft w:val="0"/>
      <w:marRight w:val="0"/>
      <w:marTop w:val="0"/>
      <w:marBottom w:val="0"/>
      <w:divBdr>
        <w:top w:val="none" w:sz="0" w:space="0" w:color="auto"/>
        <w:left w:val="none" w:sz="0" w:space="0" w:color="auto"/>
        <w:bottom w:val="none" w:sz="0" w:space="0" w:color="auto"/>
        <w:right w:val="none" w:sz="0" w:space="0" w:color="auto"/>
      </w:divBdr>
    </w:div>
    <w:div w:id="438961175">
      <w:bodyDiv w:val="1"/>
      <w:marLeft w:val="0"/>
      <w:marRight w:val="0"/>
      <w:marTop w:val="0"/>
      <w:marBottom w:val="0"/>
      <w:divBdr>
        <w:top w:val="none" w:sz="0" w:space="0" w:color="auto"/>
        <w:left w:val="none" w:sz="0" w:space="0" w:color="auto"/>
        <w:bottom w:val="none" w:sz="0" w:space="0" w:color="auto"/>
        <w:right w:val="none" w:sz="0" w:space="0" w:color="auto"/>
      </w:divBdr>
    </w:div>
    <w:div w:id="469831664">
      <w:bodyDiv w:val="1"/>
      <w:marLeft w:val="0"/>
      <w:marRight w:val="0"/>
      <w:marTop w:val="0"/>
      <w:marBottom w:val="0"/>
      <w:divBdr>
        <w:top w:val="none" w:sz="0" w:space="0" w:color="auto"/>
        <w:left w:val="none" w:sz="0" w:space="0" w:color="auto"/>
        <w:bottom w:val="none" w:sz="0" w:space="0" w:color="auto"/>
        <w:right w:val="none" w:sz="0" w:space="0" w:color="auto"/>
      </w:divBdr>
    </w:div>
    <w:div w:id="479537524">
      <w:bodyDiv w:val="1"/>
      <w:marLeft w:val="0"/>
      <w:marRight w:val="0"/>
      <w:marTop w:val="0"/>
      <w:marBottom w:val="0"/>
      <w:divBdr>
        <w:top w:val="none" w:sz="0" w:space="0" w:color="auto"/>
        <w:left w:val="none" w:sz="0" w:space="0" w:color="auto"/>
        <w:bottom w:val="none" w:sz="0" w:space="0" w:color="auto"/>
        <w:right w:val="none" w:sz="0" w:space="0" w:color="auto"/>
      </w:divBdr>
    </w:div>
    <w:div w:id="561260193">
      <w:bodyDiv w:val="1"/>
      <w:marLeft w:val="0"/>
      <w:marRight w:val="0"/>
      <w:marTop w:val="0"/>
      <w:marBottom w:val="0"/>
      <w:divBdr>
        <w:top w:val="none" w:sz="0" w:space="0" w:color="auto"/>
        <w:left w:val="none" w:sz="0" w:space="0" w:color="auto"/>
        <w:bottom w:val="none" w:sz="0" w:space="0" w:color="auto"/>
        <w:right w:val="none" w:sz="0" w:space="0" w:color="auto"/>
      </w:divBdr>
      <w:divsChild>
        <w:div w:id="61566451">
          <w:marLeft w:val="0"/>
          <w:marRight w:val="0"/>
          <w:marTop w:val="0"/>
          <w:marBottom w:val="0"/>
          <w:divBdr>
            <w:top w:val="none" w:sz="0" w:space="0" w:color="auto"/>
            <w:left w:val="none" w:sz="0" w:space="0" w:color="auto"/>
            <w:bottom w:val="none" w:sz="0" w:space="0" w:color="auto"/>
            <w:right w:val="none" w:sz="0" w:space="0" w:color="auto"/>
          </w:divBdr>
        </w:div>
        <w:div w:id="672607546">
          <w:marLeft w:val="0"/>
          <w:marRight w:val="0"/>
          <w:marTop w:val="0"/>
          <w:marBottom w:val="0"/>
          <w:divBdr>
            <w:top w:val="none" w:sz="0" w:space="0" w:color="auto"/>
            <w:left w:val="none" w:sz="0" w:space="0" w:color="auto"/>
            <w:bottom w:val="none" w:sz="0" w:space="0" w:color="auto"/>
            <w:right w:val="none" w:sz="0" w:space="0" w:color="auto"/>
          </w:divBdr>
        </w:div>
      </w:divsChild>
    </w:div>
    <w:div w:id="568882488">
      <w:bodyDiv w:val="1"/>
      <w:marLeft w:val="0"/>
      <w:marRight w:val="0"/>
      <w:marTop w:val="0"/>
      <w:marBottom w:val="0"/>
      <w:divBdr>
        <w:top w:val="none" w:sz="0" w:space="0" w:color="auto"/>
        <w:left w:val="none" w:sz="0" w:space="0" w:color="auto"/>
        <w:bottom w:val="none" w:sz="0" w:space="0" w:color="auto"/>
        <w:right w:val="none" w:sz="0" w:space="0" w:color="auto"/>
      </w:divBdr>
    </w:div>
    <w:div w:id="571083698">
      <w:bodyDiv w:val="1"/>
      <w:marLeft w:val="0"/>
      <w:marRight w:val="0"/>
      <w:marTop w:val="0"/>
      <w:marBottom w:val="0"/>
      <w:divBdr>
        <w:top w:val="none" w:sz="0" w:space="0" w:color="auto"/>
        <w:left w:val="none" w:sz="0" w:space="0" w:color="auto"/>
        <w:bottom w:val="none" w:sz="0" w:space="0" w:color="auto"/>
        <w:right w:val="none" w:sz="0" w:space="0" w:color="auto"/>
      </w:divBdr>
    </w:div>
    <w:div w:id="575819833">
      <w:bodyDiv w:val="1"/>
      <w:marLeft w:val="0"/>
      <w:marRight w:val="0"/>
      <w:marTop w:val="0"/>
      <w:marBottom w:val="0"/>
      <w:divBdr>
        <w:top w:val="none" w:sz="0" w:space="0" w:color="auto"/>
        <w:left w:val="none" w:sz="0" w:space="0" w:color="auto"/>
        <w:bottom w:val="none" w:sz="0" w:space="0" w:color="auto"/>
        <w:right w:val="none" w:sz="0" w:space="0" w:color="auto"/>
      </w:divBdr>
    </w:div>
    <w:div w:id="621156848">
      <w:bodyDiv w:val="1"/>
      <w:marLeft w:val="0"/>
      <w:marRight w:val="0"/>
      <w:marTop w:val="0"/>
      <w:marBottom w:val="0"/>
      <w:divBdr>
        <w:top w:val="none" w:sz="0" w:space="0" w:color="auto"/>
        <w:left w:val="none" w:sz="0" w:space="0" w:color="auto"/>
        <w:bottom w:val="none" w:sz="0" w:space="0" w:color="auto"/>
        <w:right w:val="none" w:sz="0" w:space="0" w:color="auto"/>
      </w:divBdr>
    </w:div>
    <w:div w:id="753671616">
      <w:bodyDiv w:val="1"/>
      <w:marLeft w:val="0"/>
      <w:marRight w:val="0"/>
      <w:marTop w:val="0"/>
      <w:marBottom w:val="0"/>
      <w:divBdr>
        <w:top w:val="none" w:sz="0" w:space="0" w:color="auto"/>
        <w:left w:val="none" w:sz="0" w:space="0" w:color="auto"/>
        <w:bottom w:val="none" w:sz="0" w:space="0" w:color="auto"/>
        <w:right w:val="none" w:sz="0" w:space="0" w:color="auto"/>
      </w:divBdr>
    </w:div>
    <w:div w:id="831335488">
      <w:bodyDiv w:val="1"/>
      <w:marLeft w:val="0"/>
      <w:marRight w:val="0"/>
      <w:marTop w:val="0"/>
      <w:marBottom w:val="0"/>
      <w:divBdr>
        <w:top w:val="none" w:sz="0" w:space="0" w:color="auto"/>
        <w:left w:val="none" w:sz="0" w:space="0" w:color="auto"/>
        <w:bottom w:val="none" w:sz="0" w:space="0" w:color="auto"/>
        <w:right w:val="none" w:sz="0" w:space="0" w:color="auto"/>
      </w:divBdr>
    </w:div>
    <w:div w:id="836120003">
      <w:bodyDiv w:val="1"/>
      <w:marLeft w:val="0"/>
      <w:marRight w:val="0"/>
      <w:marTop w:val="0"/>
      <w:marBottom w:val="0"/>
      <w:divBdr>
        <w:top w:val="none" w:sz="0" w:space="0" w:color="auto"/>
        <w:left w:val="none" w:sz="0" w:space="0" w:color="auto"/>
        <w:bottom w:val="none" w:sz="0" w:space="0" w:color="auto"/>
        <w:right w:val="none" w:sz="0" w:space="0" w:color="auto"/>
      </w:divBdr>
    </w:div>
    <w:div w:id="866795057">
      <w:bodyDiv w:val="1"/>
      <w:marLeft w:val="0"/>
      <w:marRight w:val="0"/>
      <w:marTop w:val="0"/>
      <w:marBottom w:val="0"/>
      <w:divBdr>
        <w:top w:val="none" w:sz="0" w:space="0" w:color="auto"/>
        <w:left w:val="none" w:sz="0" w:space="0" w:color="auto"/>
        <w:bottom w:val="none" w:sz="0" w:space="0" w:color="auto"/>
        <w:right w:val="none" w:sz="0" w:space="0" w:color="auto"/>
      </w:divBdr>
    </w:div>
    <w:div w:id="871380592">
      <w:bodyDiv w:val="1"/>
      <w:marLeft w:val="0"/>
      <w:marRight w:val="0"/>
      <w:marTop w:val="0"/>
      <w:marBottom w:val="0"/>
      <w:divBdr>
        <w:top w:val="none" w:sz="0" w:space="0" w:color="auto"/>
        <w:left w:val="none" w:sz="0" w:space="0" w:color="auto"/>
        <w:bottom w:val="none" w:sz="0" w:space="0" w:color="auto"/>
        <w:right w:val="none" w:sz="0" w:space="0" w:color="auto"/>
      </w:divBdr>
    </w:div>
    <w:div w:id="879124147">
      <w:bodyDiv w:val="1"/>
      <w:marLeft w:val="0"/>
      <w:marRight w:val="0"/>
      <w:marTop w:val="0"/>
      <w:marBottom w:val="0"/>
      <w:divBdr>
        <w:top w:val="none" w:sz="0" w:space="0" w:color="auto"/>
        <w:left w:val="none" w:sz="0" w:space="0" w:color="auto"/>
        <w:bottom w:val="none" w:sz="0" w:space="0" w:color="auto"/>
        <w:right w:val="none" w:sz="0" w:space="0" w:color="auto"/>
      </w:divBdr>
    </w:div>
    <w:div w:id="905532699">
      <w:bodyDiv w:val="1"/>
      <w:marLeft w:val="0"/>
      <w:marRight w:val="0"/>
      <w:marTop w:val="0"/>
      <w:marBottom w:val="0"/>
      <w:divBdr>
        <w:top w:val="none" w:sz="0" w:space="0" w:color="auto"/>
        <w:left w:val="none" w:sz="0" w:space="0" w:color="auto"/>
        <w:bottom w:val="none" w:sz="0" w:space="0" w:color="auto"/>
        <w:right w:val="none" w:sz="0" w:space="0" w:color="auto"/>
      </w:divBdr>
    </w:div>
    <w:div w:id="973683271">
      <w:bodyDiv w:val="1"/>
      <w:marLeft w:val="0"/>
      <w:marRight w:val="0"/>
      <w:marTop w:val="0"/>
      <w:marBottom w:val="0"/>
      <w:divBdr>
        <w:top w:val="none" w:sz="0" w:space="0" w:color="auto"/>
        <w:left w:val="none" w:sz="0" w:space="0" w:color="auto"/>
        <w:bottom w:val="none" w:sz="0" w:space="0" w:color="auto"/>
        <w:right w:val="none" w:sz="0" w:space="0" w:color="auto"/>
      </w:divBdr>
    </w:div>
    <w:div w:id="1031109473">
      <w:bodyDiv w:val="1"/>
      <w:marLeft w:val="0"/>
      <w:marRight w:val="0"/>
      <w:marTop w:val="0"/>
      <w:marBottom w:val="0"/>
      <w:divBdr>
        <w:top w:val="none" w:sz="0" w:space="0" w:color="auto"/>
        <w:left w:val="none" w:sz="0" w:space="0" w:color="auto"/>
        <w:bottom w:val="none" w:sz="0" w:space="0" w:color="auto"/>
        <w:right w:val="none" w:sz="0" w:space="0" w:color="auto"/>
      </w:divBdr>
    </w:div>
    <w:div w:id="1066957918">
      <w:bodyDiv w:val="1"/>
      <w:marLeft w:val="0"/>
      <w:marRight w:val="0"/>
      <w:marTop w:val="0"/>
      <w:marBottom w:val="0"/>
      <w:divBdr>
        <w:top w:val="none" w:sz="0" w:space="0" w:color="auto"/>
        <w:left w:val="none" w:sz="0" w:space="0" w:color="auto"/>
        <w:bottom w:val="none" w:sz="0" w:space="0" w:color="auto"/>
        <w:right w:val="none" w:sz="0" w:space="0" w:color="auto"/>
      </w:divBdr>
    </w:div>
    <w:div w:id="1079525444">
      <w:bodyDiv w:val="1"/>
      <w:marLeft w:val="0"/>
      <w:marRight w:val="0"/>
      <w:marTop w:val="0"/>
      <w:marBottom w:val="0"/>
      <w:divBdr>
        <w:top w:val="none" w:sz="0" w:space="0" w:color="auto"/>
        <w:left w:val="none" w:sz="0" w:space="0" w:color="auto"/>
        <w:bottom w:val="none" w:sz="0" w:space="0" w:color="auto"/>
        <w:right w:val="none" w:sz="0" w:space="0" w:color="auto"/>
      </w:divBdr>
    </w:div>
    <w:div w:id="1118790771">
      <w:bodyDiv w:val="1"/>
      <w:marLeft w:val="0"/>
      <w:marRight w:val="0"/>
      <w:marTop w:val="0"/>
      <w:marBottom w:val="0"/>
      <w:divBdr>
        <w:top w:val="none" w:sz="0" w:space="0" w:color="auto"/>
        <w:left w:val="none" w:sz="0" w:space="0" w:color="auto"/>
        <w:bottom w:val="none" w:sz="0" w:space="0" w:color="auto"/>
        <w:right w:val="none" w:sz="0" w:space="0" w:color="auto"/>
      </w:divBdr>
    </w:div>
    <w:div w:id="1123692782">
      <w:bodyDiv w:val="1"/>
      <w:marLeft w:val="0"/>
      <w:marRight w:val="0"/>
      <w:marTop w:val="0"/>
      <w:marBottom w:val="0"/>
      <w:divBdr>
        <w:top w:val="none" w:sz="0" w:space="0" w:color="auto"/>
        <w:left w:val="none" w:sz="0" w:space="0" w:color="auto"/>
        <w:bottom w:val="none" w:sz="0" w:space="0" w:color="auto"/>
        <w:right w:val="none" w:sz="0" w:space="0" w:color="auto"/>
      </w:divBdr>
    </w:div>
    <w:div w:id="1142187811">
      <w:bodyDiv w:val="1"/>
      <w:marLeft w:val="0"/>
      <w:marRight w:val="0"/>
      <w:marTop w:val="0"/>
      <w:marBottom w:val="0"/>
      <w:divBdr>
        <w:top w:val="none" w:sz="0" w:space="0" w:color="auto"/>
        <w:left w:val="none" w:sz="0" w:space="0" w:color="auto"/>
        <w:bottom w:val="none" w:sz="0" w:space="0" w:color="auto"/>
        <w:right w:val="none" w:sz="0" w:space="0" w:color="auto"/>
      </w:divBdr>
    </w:div>
    <w:div w:id="1143540316">
      <w:bodyDiv w:val="1"/>
      <w:marLeft w:val="0"/>
      <w:marRight w:val="0"/>
      <w:marTop w:val="0"/>
      <w:marBottom w:val="0"/>
      <w:divBdr>
        <w:top w:val="none" w:sz="0" w:space="0" w:color="auto"/>
        <w:left w:val="none" w:sz="0" w:space="0" w:color="auto"/>
        <w:bottom w:val="none" w:sz="0" w:space="0" w:color="auto"/>
        <w:right w:val="none" w:sz="0" w:space="0" w:color="auto"/>
      </w:divBdr>
    </w:div>
    <w:div w:id="1205555479">
      <w:bodyDiv w:val="1"/>
      <w:marLeft w:val="0"/>
      <w:marRight w:val="0"/>
      <w:marTop w:val="0"/>
      <w:marBottom w:val="0"/>
      <w:divBdr>
        <w:top w:val="none" w:sz="0" w:space="0" w:color="auto"/>
        <w:left w:val="none" w:sz="0" w:space="0" w:color="auto"/>
        <w:bottom w:val="none" w:sz="0" w:space="0" w:color="auto"/>
        <w:right w:val="none" w:sz="0" w:space="0" w:color="auto"/>
      </w:divBdr>
    </w:div>
    <w:div w:id="1295869644">
      <w:bodyDiv w:val="1"/>
      <w:marLeft w:val="0"/>
      <w:marRight w:val="0"/>
      <w:marTop w:val="0"/>
      <w:marBottom w:val="0"/>
      <w:divBdr>
        <w:top w:val="none" w:sz="0" w:space="0" w:color="auto"/>
        <w:left w:val="none" w:sz="0" w:space="0" w:color="auto"/>
        <w:bottom w:val="none" w:sz="0" w:space="0" w:color="auto"/>
        <w:right w:val="none" w:sz="0" w:space="0" w:color="auto"/>
      </w:divBdr>
    </w:div>
    <w:div w:id="1338848612">
      <w:bodyDiv w:val="1"/>
      <w:marLeft w:val="0"/>
      <w:marRight w:val="0"/>
      <w:marTop w:val="0"/>
      <w:marBottom w:val="0"/>
      <w:divBdr>
        <w:top w:val="none" w:sz="0" w:space="0" w:color="auto"/>
        <w:left w:val="none" w:sz="0" w:space="0" w:color="auto"/>
        <w:bottom w:val="none" w:sz="0" w:space="0" w:color="auto"/>
        <w:right w:val="none" w:sz="0" w:space="0" w:color="auto"/>
      </w:divBdr>
    </w:div>
    <w:div w:id="1441417060">
      <w:bodyDiv w:val="1"/>
      <w:marLeft w:val="0"/>
      <w:marRight w:val="0"/>
      <w:marTop w:val="0"/>
      <w:marBottom w:val="0"/>
      <w:divBdr>
        <w:top w:val="none" w:sz="0" w:space="0" w:color="auto"/>
        <w:left w:val="none" w:sz="0" w:space="0" w:color="auto"/>
        <w:bottom w:val="none" w:sz="0" w:space="0" w:color="auto"/>
        <w:right w:val="none" w:sz="0" w:space="0" w:color="auto"/>
      </w:divBdr>
    </w:div>
    <w:div w:id="1473451045">
      <w:bodyDiv w:val="1"/>
      <w:marLeft w:val="0"/>
      <w:marRight w:val="0"/>
      <w:marTop w:val="0"/>
      <w:marBottom w:val="0"/>
      <w:divBdr>
        <w:top w:val="none" w:sz="0" w:space="0" w:color="auto"/>
        <w:left w:val="none" w:sz="0" w:space="0" w:color="auto"/>
        <w:bottom w:val="none" w:sz="0" w:space="0" w:color="auto"/>
        <w:right w:val="none" w:sz="0" w:space="0" w:color="auto"/>
      </w:divBdr>
    </w:div>
    <w:div w:id="1536234428">
      <w:bodyDiv w:val="1"/>
      <w:marLeft w:val="0"/>
      <w:marRight w:val="0"/>
      <w:marTop w:val="0"/>
      <w:marBottom w:val="0"/>
      <w:divBdr>
        <w:top w:val="none" w:sz="0" w:space="0" w:color="auto"/>
        <w:left w:val="none" w:sz="0" w:space="0" w:color="auto"/>
        <w:bottom w:val="none" w:sz="0" w:space="0" w:color="auto"/>
        <w:right w:val="none" w:sz="0" w:space="0" w:color="auto"/>
      </w:divBdr>
    </w:div>
    <w:div w:id="1565263219">
      <w:bodyDiv w:val="1"/>
      <w:marLeft w:val="0"/>
      <w:marRight w:val="0"/>
      <w:marTop w:val="0"/>
      <w:marBottom w:val="0"/>
      <w:divBdr>
        <w:top w:val="none" w:sz="0" w:space="0" w:color="auto"/>
        <w:left w:val="none" w:sz="0" w:space="0" w:color="auto"/>
        <w:bottom w:val="none" w:sz="0" w:space="0" w:color="auto"/>
        <w:right w:val="none" w:sz="0" w:space="0" w:color="auto"/>
      </w:divBdr>
    </w:div>
    <w:div w:id="1593507842">
      <w:bodyDiv w:val="1"/>
      <w:marLeft w:val="0"/>
      <w:marRight w:val="0"/>
      <w:marTop w:val="0"/>
      <w:marBottom w:val="0"/>
      <w:divBdr>
        <w:top w:val="none" w:sz="0" w:space="0" w:color="auto"/>
        <w:left w:val="none" w:sz="0" w:space="0" w:color="auto"/>
        <w:bottom w:val="none" w:sz="0" w:space="0" w:color="auto"/>
        <w:right w:val="none" w:sz="0" w:space="0" w:color="auto"/>
      </w:divBdr>
    </w:div>
    <w:div w:id="1656835774">
      <w:bodyDiv w:val="1"/>
      <w:marLeft w:val="0"/>
      <w:marRight w:val="0"/>
      <w:marTop w:val="0"/>
      <w:marBottom w:val="0"/>
      <w:divBdr>
        <w:top w:val="none" w:sz="0" w:space="0" w:color="auto"/>
        <w:left w:val="none" w:sz="0" w:space="0" w:color="auto"/>
        <w:bottom w:val="none" w:sz="0" w:space="0" w:color="auto"/>
        <w:right w:val="none" w:sz="0" w:space="0" w:color="auto"/>
      </w:divBdr>
    </w:div>
    <w:div w:id="1673485159">
      <w:bodyDiv w:val="1"/>
      <w:marLeft w:val="0"/>
      <w:marRight w:val="0"/>
      <w:marTop w:val="0"/>
      <w:marBottom w:val="0"/>
      <w:divBdr>
        <w:top w:val="none" w:sz="0" w:space="0" w:color="auto"/>
        <w:left w:val="none" w:sz="0" w:space="0" w:color="auto"/>
        <w:bottom w:val="none" w:sz="0" w:space="0" w:color="auto"/>
        <w:right w:val="none" w:sz="0" w:space="0" w:color="auto"/>
      </w:divBdr>
    </w:div>
    <w:div w:id="1686053676">
      <w:bodyDiv w:val="1"/>
      <w:marLeft w:val="0"/>
      <w:marRight w:val="0"/>
      <w:marTop w:val="0"/>
      <w:marBottom w:val="0"/>
      <w:divBdr>
        <w:top w:val="none" w:sz="0" w:space="0" w:color="auto"/>
        <w:left w:val="none" w:sz="0" w:space="0" w:color="auto"/>
        <w:bottom w:val="none" w:sz="0" w:space="0" w:color="auto"/>
        <w:right w:val="none" w:sz="0" w:space="0" w:color="auto"/>
      </w:divBdr>
    </w:div>
    <w:div w:id="1773164876">
      <w:bodyDiv w:val="1"/>
      <w:marLeft w:val="0"/>
      <w:marRight w:val="0"/>
      <w:marTop w:val="0"/>
      <w:marBottom w:val="0"/>
      <w:divBdr>
        <w:top w:val="none" w:sz="0" w:space="0" w:color="auto"/>
        <w:left w:val="none" w:sz="0" w:space="0" w:color="auto"/>
        <w:bottom w:val="none" w:sz="0" w:space="0" w:color="auto"/>
        <w:right w:val="none" w:sz="0" w:space="0" w:color="auto"/>
      </w:divBdr>
    </w:div>
    <w:div w:id="1833138507">
      <w:bodyDiv w:val="1"/>
      <w:marLeft w:val="0"/>
      <w:marRight w:val="0"/>
      <w:marTop w:val="0"/>
      <w:marBottom w:val="0"/>
      <w:divBdr>
        <w:top w:val="none" w:sz="0" w:space="0" w:color="auto"/>
        <w:left w:val="none" w:sz="0" w:space="0" w:color="auto"/>
        <w:bottom w:val="none" w:sz="0" w:space="0" w:color="auto"/>
        <w:right w:val="none" w:sz="0" w:space="0" w:color="auto"/>
      </w:divBdr>
    </w:div>
    <w:div w:id="1880436391">
      <w:bodyDiv w:val="1"/>
      <w:marLeft w:val="0"/>
      <w:marRight w:val="0"/>
      <w:marTop w:val="0"/>
      <w:marBottom w:val="0"/>
      <w:divBdr>
        <w:top w:val="none" w:sz="0" w:space="0" w:color="auto"/>
        <w:left w:val="none" w:sz="0" w:space="0" w:color="auto"/>
        <w:bottom w:val="none" w:sz="0" w:space="0" w:color="auto"/>
        <w:right w:val="none" w:sz="0" w:space="0" w:color="auto"/>
      </w:divBdr>
    </w:div>
    <w:div w:id="1896156172">
      <w:bodyDiv w:val="1"/>
      <w:marLeft w:val="0"/>
      <w:marRight w:val="0"/>
      <w:marTop w:val="0"/>
      <w:marBottom w:val="0"/>
      <w:divBdr>
        <w:top w:val="none" w:sz="0" w:space="0" w:color="auto"/>
        <w:left w:val="none" w:sz="0" w:space="0" w:color="auto"/>
        <w:bottom w:val="none" w:sz="0" w:space="0" w:color="auto"/>
        <w:right w:val="none" w:sz="0" w:space="0" w:color="auto"/>
      </w:divBdr>
    </w:div>
    <w:div w:id="1920362745">
      <w:bodyDiv w:val="1"/>
      <w:marLeft w:val="0"/>
      <w:marRight w:val="0"/>
      <w:marTop w:val="0"/>
      <w:marBottom w:val="0"/>
      <w:divBdr>
        <w:top w:val="none" w:sz="0" w:space="0" w:color="auto"/>
        <w:left w:val="none" w:sz="0" w:space="0" w:color="auto"/>
        <w:bottom w:val="none" w:sz="0" w:space="0" w:color="auto"/>
        <w:right w:val="none" w:sz="0" w:space="0" w:color="auto"/>
      </w:divBdr>
    </w:div>
    <w:div w:id="1959986000">
      <w:bodyDiv w:val="1"/>
      <w:marLeft w:val="0"/>
      <w:marRight w:val="0"/>
      <w:marTop w:val="0"/>
      <w:marBottom w:val="0"/>
      <w:divBdr>
        <w:top w:val="none" w:sz="0" w:space="0" w:color="auto"/>
        <w:left w:val="none" w:sz="0" w:space="0" w:color="auto"/>
        <w:bottom w:val="none" w:sz="0" w:space="0" w:color="auto"/>
        <w:right w:val="none" w:sz="0" w:space="0" w:color="auto"/>
      </w:divBdr>
    </w:div>
    <w:div w:id="1965623160">
      <w:bodyDiv w:val="1"/>
      <w:marLeft w:val="0"/>
      <w:marRight w:val="0"/>
      <w:marTop w:val="0"/>
      <w:marBottom w:val="0"/>
      <w:divBdr>
        <w:top w:val="none" w:sz="0" w:space="0" w:color="auto"/>
        <w:left w:val="none" w:sz="0" w:space="0" w:color="auto"/>
        <w:bottom w:val="none" w:sz="0" w:space="0" w:color="auto"/>
        <w:right w:val="none" w:sz="0" w:space="0" w:color="auto"/>
      </w:divBdr>
    </w:div>
    <w:div w:id="2011984776">
      <w:bodyDiv w:val="1"/>
      <w:marLeft w:val="0"/>
      <w:marRight w:val="0"/>
      <w:marTop w:val="0"/>
      <w:marBottom w:val="0"/>
      <w:divBdr>
        <w:top w:val="none" w:sz="0" w:space="0" w:color="auto"/>
        <w:left w:val="none" w:sz="0" w:space="0" w:color="auto"/>
        <w:bottom w:val="none" w:sz="0" w:space="0" w:color="auto"/>
        <w:right w:val="none" w:sz="0" w:space="0" w:color="auto"/>
      </w:divBdr>
    </w:div>
    <w:div w:id="2020769352">
      <w:bodyDiv w:val="1"/>
      <w:marLeft w:val="0"/>
      <w:marRight w:val="0"/>
      <w:marTop w:val="0"/>
      <w:marBottom w:val="0"/>
      <w:divBdr>
        <w:top w:val="none" w:sz="0" w:space="0" w:color="auto"/>
        <w:left w:val="none" w:sz="0" w:space="0" w:color="auto"/>
        <w:bottom w:val="none" w:sz="0" w:space="0" w:color="auto"/>
        <w:right w:val="none" w:sz="0" w:space="0" w:color="auto"/>
      </w:divBdr>
    </w:div>
    <w:div w:id="2073848864">
      <w:bodyDiv w:val="1"/>
      <w:marLeft w:val="0"/>
      <w:marRight w:val="0"/>
      <w:marTop w:val="0"/>
      <w:marBottom w:val="0"/>
      <w:divBdr>
        <w:top w:val="none" w:sz="0" w:space="0" w:color="auto"/>
        <w:left w:val="none" w:sz="0" w:space="0" w:color="auto"/>
        <w:bottom w:val="none" w:sz="0" w:space="0" w:color="auto"/>
        <w:right w:val="none" w:sz="0" w:space="0" w:color="auto"/>
      </w:divBdr>
    </w:div>
    <w:div w:id="2100373003">
      <w:bodyDiv w:val="1"/>
      <w:marLeft w:val="0"/>
      <w:marRight w:val="0"/>
      <w:marTop w:val="0"/>
      <w:marBottom w:val="0"/>
      <w:divBdr>
        <w:top w:val="none" w:sz="0" w:space="0" w:color="auto"/>
        <w:left w:val="none" w:sz="0" w:space="0" w:color="auto"/>
        <w:bottom w:val="none" w:sz="0" w:space="0" w:color="auto"/>
        <w:right w:val="none" w:sz="0" w:space="0" w:color="auto"/>
      </w:divBdr>
    </w:div>
    <w:div w:id="2103257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microsoft.com/office/2007/relationships/diagramDrawing" Target="diagrams/drawing1.xml"/><Relationship Id="rId26" Type="http://schemas.openxmlformats.org/officeDocument/2006/relationships/chart" Target="charts/chart3.xml"/><Relationship Id="rId39" Type="http://schemas.openxmlformats.org/officeDocument/2006/relationships/chart" Target="charts/chart11.xml"/><Relationship Id="rId3" Type="http://schemas.openxmlformats.org/officeDocument/2006/relationships/styles" Target="styles.xml"/><Relationship Id="rId21" Type="http://schemas.openxmlformats.org/officeDocument/2006/relationships/diagramQuickStyle" Target="diagrams/quickStyle2.xml"/><Relationship Id="rId34" Type="http://schemas.openxmlformats.org/officeDocument/2006/relationships/chart" Target="charts/chart6.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diagramColors" Target="diagrams/colors1.xml"/><Relationship Id="rId25" Type="http://schemas.openxmlformats.org/officeDocument/2006/relationships/chart" Target="charts/chart2.xml"/><Relationship Id="rId33" Type="http://schemas.microsoft.com/office/2007/relationships/diagramDrawing" Target="diagrams/drawing3.xml"/><Relationship Id="rId38" Type="http://schemas.openxmlformats.org/officeDocument/2006/relationships/chart" Target="charts/chart10.xml"/><Relationship Id="rId2" Type="http://schemas.openxmlformats.org/officeDocument/2006/relationships/numbering" Target="numbering.xml"/><Relationship Id="rId16" Type="http://schemas.openxmlformats.org/officeDocument/2006/relationships/diagramQuickStyle" Target="diagrams/quickStyle1.xml"/><Relationship Id="rId20" Type="http://schemas.openxmlformats.org/officeDocument/2006/relationships/diagramLayout" Target="diagrams/layout2.xml"/><Relationship Id="rId29" Type="http://schemas.openxmlformats.org/officeDocument/2006/relationships/diagramData" Target="diagrams/data3.xml"/><Relationship Id="rId41"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chart" Target="charts/chart1.xml"/><Relationship Id="rId32" Type="http://schemas.openxmlformats.org/officeDocument/2006/relationships/diagramColors" Target="diagrams/colors3.xml"/><Relationship Id="rId37" Type="http://schemas.openxmlformats.org/officeDocument/2006/relationships/chart" Target="charts/chart9.xml"/><Relationship Id="rId40"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diagramLayout" Target="diagrams/layout1.xml"/><Relationship Id="rId23" Type="http://schemas.microsoft.com/office/2007/relationships/diagramDrawing" Target="diagrams/drawing2.xml"/><Relationship Id="rId28" Type="http://schemas.openxmlformats.org/officeDocument/2006/relationships/chart" Target="charts/chart5.xml"/><Relationship Id="rId36" Type="http://schemas.openxmlformats.org/officeDocument/2006/relationships/chart" Target="charts/chart8.xml"/><Relationship Id="rId10" Type="http://schemas.openxmlformats.org/officeDocument/2006/relationships/image" Target="media/image2.jpg"/><Relationship Id="rId19" Type="http://schemas.openxmlformats.org/officeDocument/2006/relationships/diagramData" Target="diagrams/data2.xml"/><Relationship Id="rId31" Type="http://schemas.openxmlformats.org/officeDocument/2006/relationships/diagramQuickStyle" Target="diagrams/quickStyle3.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diagramData" Target="diagrams/data1.xml"/><Relationship Id="rId22" Type="http://schemas.openxmlformats.org/officeDocument/2006/relationships/diagramColors" Target="diagrams/colors2.xml"/><Relationship Id="rId27" Type="http://schemas.openxmlformats.org/officeDocument/2006/relationships/chart" Target="charts/chart4.xml"/><Relationship Id="rId30" Type="http://schemas.openxmlformats.org/officeDocument/2006/relationships/diagramLayout" Target="diagrams/layout3.xml"/><Relationship Id="rId35" Type="http://schemas.openxmlformats.org/officeDocument/2006/relationships/chart" Target="charts/chart7.xml"/><Relationship Id="rId43"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8.7962962962962965E-2"/>
          <c:y val="0.18166510436195477"/>
          <c:w val="0.84722222222222221"/>
          <c:h val="0.63355424321959752"/>
        </c:manualLayout>
      </c:layout>
      <c:pie3DChart>
        <c:varyColors val="1"/>
        <c:ser>
          <c:idx val="0"/>
          <c:order val="0"/>
          <c:tx>
            <c:strRef>
              <c:f>Sheet1!$B$1</c:f>
              <c:strCache>
                <c:ptCount val="1"/>
                <c:pt idx="0">
                  <c:v>Number of Agent</c:v>
                </c:pt>
              </c:strCache>
            </c:strRef>
          </c:tx>
          <c:dPt>
            <c:idx val="0"/>
            <c:bubble3D val="0"/>
            <c:explosion val="5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79B0-4EDE-A7E7-955955975109}"/>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79B0-4EDE-A7E7-955955975109}"/>
              </c:ext>
            </c:extLst>
          </c:dPt>
          <c:dLbls>
            <c:dLbl>
              <c:idx val="0"/>
              <c:layout>
                <c:manualLayout>
                  <c:x val="2.2976089087847484E-3"/>
                  <c:y val="-0.50856206832841544"/>
                </c:manualLayout>
              </c:layout>
              <c:spPr>
                <a:solidFill>
                  <a:sysClr val="window" lastClr="FFFFFF"/>
                </a:solidFill>
                <a:ln w="9525" cap="flat" cmpd="sng" algn="ctr">
                  <a:solidFill>
                    <a:sysClr val="windowText" lastClr="000000">
                      <a:lumMod val="25000"/>
                      <a:lumOff val="75000"/>
                    </a:sysClr>
                  </a:solidFill>
                  <a:prstDash val="solid"/>
                  <a:round/>
                  <a:headEnd type="none" w="med" len="med"/>
                  <a:tailEnd type="none" w="med" len="med"/>
                  <a:extLst>
                    <a:ext uri="{C807C97D-BFC1-408E-A445-0C87EB9F89A2}">
                      <ask:lineSketchStyleProps xmlns="" xmlns:r="http://schemas.openxmlformats.org/officeDocument/2006/relationships" xmlns:c16r2="http://schemas.microsoft.com/office/drawing/2015/06/chart" xmlns:ask="http://schemas.microsoft.com/office/drawing/2018/sketchyshapes" sd="0">
                        <a:custGeom>
                          <a:avLst/>
                          <a:gdLst/>
                          <a:ahLst/>
                          <a:cxnLst/>
                          <a:rect l="0" t="0" r="0" b="0"/>
                          <a:pathLst/>
                        </a:custGeom>
                        <ask:type/>
                      </ask:lineSketchStyleProps>
                    </a:ext>
                  </a:extLst>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1-79B0-4EDE-A7E7-955955975109}"/>
                </c:ext>
                <c:ext xmlns:c15="http://schemas.microsoft.com/office/drawing/2012/chart" uri="{CE6537A1-D6FC-4f65-9D91-7224C49458BB}">
                  <c15:spPr xmlns:c15="http://schemas.microsoft.com/office/drawing/2012/chart">
                    <a:prstGeom prst="wedgeRectCallout">
                      <a:avLst>
                        <a:gd name="adj1" fmla="val -126376"/>
                        <a:gd name="adj2" fmla="val 174265"/>
                      </a:avLst>
                    </a:prstGeom>
                    <a:noFill/>
                    <a:ln>
                      <a:noFill/>
                    </a:ln>
                  </c15:spPr>
                  <c15:layout>
                    <c:manualLayout>
                      <c:w val="0.14514614002054091"/>
                      <c:h val="0.15483234432652437"/>
                    </c:manualLayout>
                  </c15:layout>
                </c:ext>
              </c:extLst>
            </c:dLbl>
            <c:dLbl>
              <c:idx val="1"/>
              <c:layout>
                <c:manualLayout>
                  <c:x val="-5.2161026045886745E-3"/>
                  <c:y val="6.4525872813384358E-2"/>
                </c:manualLayout>
              </c:layout>
              <c:spPr>
                <a:solidFill>
                  <a:sysClr val="window" lastClr="FFFFFF"/>
                </a:solidFill>
                <a:ln w="9525" cap="flat" cmpd="sng" algn="ctr">
                  <a:solidFill>
                    <a:sysClr val="windowText" lastClr="000000">
                      <a:lumMod val="25000"/>
                      <a:lumOff val="75000"/>
                    </a:sysClr>
                  </a:solidFill>
                  <a:prstDash val="solid"/>
                  <a:round/>
                  <a:headEnd type="none" w="med" len="med"/>
                  <a:tailEnd type="none" w="med" len="med"/>
                  <a:extLst>
                    <a:ext uri="{C807C97D-BFC1-408E-A445-0C87EB9F89A2}">
                      <ask:lineSketchStyleProps xmlns="" xmlns:r="http://schemas.openxmlformats.org/officeDocument/2006/relationships" xmlns:c16r2="http://schemas.microsoft.com/office/drawing/2015/06/chart" xmlns:ask="http://schemas.microsoft.com/office/drawing/2018/sketchyshapes" sd="0">
                        <a:custGeom>
                          <a:avLst/>
                          <a:gdLst/>
                          <a:ahLst/>
                          <a:cxnLst/>
                          <a:rect l="0" t="0" r="0" b="0"/>
                          <a:pathLst/>
                        </a:custGeom>
                        <ask:type/>
                      </ask:lineSketchStyleProps>
                    </a:ext>
                  </a:extLst>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3-79B0-4EDE-A7E7-955955975109}"/>
                </c:ext>
                <c:ext xmlns:c15="http://schemas.microsoft.com/office/drawing/2012/chart" uri="{CE6537A1-D6FC-4f65-9D91-7224C49458BB}">
                  <c15:spPr xmlns:c15="http://schemas.microsoft.com/office/drawing/2012/chart">
                    <a:prstGeom prst="wedgeRectCallout">
                      <a:avLst>
                        <a:gd name="adj1" fmla="val 105295"/>
                        <a:gd name="adj2" fmla="val 75099"/>
                      </a:avLst>
                    </a:prstGeom>
                    <a:noFill/>
                    <a:ln>
                      <a:noFill/>
                    </a:ln>
                  </c15:spPr>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outEnd"/>
            <c:showLegendKey val="0"/>
            <c:showVal val="0"/>
            <c:showCatName val="1"/>
            <c:showSerName val="0"/>
            <c:showPercent val="1"/>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wedgeRectCallout">
                    <a:avLst/>
                  </a:prstGeom>
                  <a:noFill/>
                  <a:ln>
                    <a:noFill/>
                  </a:ln>
                </c15:spPr>
              </c:ext>
            </c:extLst>
          </c:dLbls>
          <c:cat>
            <c:strRef>
              <c:f>Sheet1!$A$2:$A$3</c:f>
              <c:strCache>
                <c:ptCount val="2"/>
                <c:pt idx="0">
                  <c:v>Rural</c:v>
                </c:pt>
                <c:pt idx="1">
                  <c:v>Urban</c:v>
                </c:pt>
              </c:strCache>
            </c:strRef>
          </c:cat>
          <c:val>
            <c:numRef>
              <c:f>Sheet1!$B$2:$B$3</c:f>
              <c:numCache>
                <c:formatCode>0%</c:formatCode>
                <c:ptCount val="2"/>
                <c:pt idx="0">
                  <c:v>0.87</c:v>
                </c:pt>
                <c:pt idx="1">
                  <c:v>0.13</c:v>
                </c:pt>
              </c:numCache>
            </c:numRef>
          </c:val>
          <c:extLst xmlns:c16r2="http://schemas.microsoft.com/office/drawing/2015/06/chart">
            <c:ext xmlns:c16="http://schemas.microsoft.com/office/drawing/2014/chart" uri="{C3380CC4-5D6E-409C-BE32-E72D297353CC}">
              <c16:uniqueId val="{00000004-79B0-4EDE-A7E7-955955975109}"/>
            </c:ext>
          </c:extLst>
        </c:ser>
        <c:dLbls>
          <c:showLegendKey val="0"/>
          <c:showVal val="0"/>
          <c:showCatName val="0"/>
          <c:showSerName val="0"/>
          <c:showPercent val="0"/>
          <c:showBubbleSize val="0"/>
          <c:showLeaderLines val="0"/>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Number</a:t>
            </a:r>
            <a:r>
              <a:rPr lang="en-US" baseline="0"/>
              <a:t> of Outlets</a:t>
            </a:r>
            <a:endParaRPr lang="en-US"/>
          </a:p>
        </c:rich>
      </c:tx>
      <c:overlay val="0"/>
      <c:spPr>
        <a:noFill/>
        <a:ln>
          <a:noFill/>
        </a:ln>
        <a:effectLst/>
      </c:spPr>
    </c:title>
    <c:autoTitleDeleted val="0"/>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8.7962962962962965E-2"/>
          <c:y val="0.18166510436195477"/>
          <c:w val="0.84722222222222221"/>
          <c:h val="0.63355424321959752"/>
        </c:manualLayout>
      </c:layout>
      <c:pie3DChart>
        <c:varyColors val="1"/>
        <c:ser>
          <c:idx val="0"/>
          <c:order val="0"/>
          <c:tx>
            <c:strRef>
              <c:f>Sheet1!$B$1</c:f>
              <c:strCache>
                <c:ptCount val="1"/>
                <c:pt idx="0">
                  <c:v>Number of Agent</c:v>
                </c:pt>
              </c:strCache>
            </c:strRef>
          </c:tx>
          <c:dPt>
            <c:idx val="0"/>
            <c:bubble3D val="0"/>
            <c:explosion val="5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BDB6-4497-B943-08C12328B446}"/>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2-BDB6-4497-B943-08C12328B446}"/>
              </c:ext>
            </c:extLst>
          </c:dPt>
          <c:dLbls>
            <c:dLbl>
              <c:idx val="0"/>
              <c:layout>
                <c:manualLayout>
                  <c:x val="-1.581833312020068E-2"/>
                  <c:y val="-0.47836883161343963"/>
                </c:manualLayout>
              </c:layout>
              <c:spPr>
                <a:solidFill>
                  <a:sysClr val="window" lastClr="FFFFFF"/>
                </a:solidFill>
                <a:ln w="9525" cap="flat" cmpd="sng" algn="ctr">
                  <a:solidFill>
                    <a:sysClr val="windowText" lastClr="000000">
                      <a:lumMod val="25000"/>
                      <a:lumOff val="75000"/>
                    </a:sysClr>
                  </a:solidFill>
                  <a:prstDash val="solid"/>
                  <a:round/>
                  <a:headEnd type="none" w="med" len="med"/>
                  <a:tailEnd type="none" w="med" len="med"/>
                  <a:extLst>
                    <a:ext uri="{C807C97D-BFC1-408E-A445-0C87EB9F89A2}">
                      <ask:lineSketchStyleProps xmlns="" xmlns:r="http://schemas.openxmlformats.org/officeDocument/2006/relationships" xmlns:c16r2="http://schemas.microsoft.com/office/drawing/2015/06/chart" xmlns:ask="http://schemas.microsoft.com/office/drawing/2018/sketchyshapes" sd="0">
                        <a:custGeom>
                          <a:avLst/>
                          <a:gdLst/>
                          <a:ahLst/>
                          <a:cxnLst/>
                          <a:rect l="0" t="0" r="0" b="0"/>
                          <a:pathLst/>
                        </a:custGeom>
                        <ask:type/>
                      </ask:lineSketchStyleProps>
                    </a:ext>
                  </a:extLst>
                </a:ln>
                <a:effectLst/>
              </c:spPr>
              <c:txPr>
                <a:bodyPr rot="0" spcFirstLastPara="1" vertOverflow="clip" horzOverflow="clip" vert="horz" wrap="square" lIns="38100" tIns="19050" rIns="38100" bIns="19050" anchor="ctr" anchorCtr="1">
                  <a:no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3-BDB6-4497-B943-08C12328B446}"/>
                </c:ext>
                <c:ext xmlns:c15="http://schemas.microsoft.com/office/drawing/2012/chart" uri="{CE6537A1-D6FC-4f65-9D91-7224C49458BB}">
                  <c15:spPr xmlns:c15="http://schemas.microsoft.com/office/drawing/2012/chart">
                    <a:prstGeom prst="wedgeRectCallout">
                      <a:avLst>
                        <a:gd name="adj1" fmla="val -58978"/>
                        <a:gd name="adj2" fmla="val 136824"/>
                      </a:avLst>
                    </a:prstGeom>
                    <a:noFill/>
                    <a:ln>
                      <a:noFill/>
                    </a:ln>
                  </c15:spPr>
                  <c15:layout>
                    <c:manualLayout>
                      <c:w val="0.14514614002054091"/>
                      <c:h val="0.15483234432652437"/>
                    </c:manualLayout>
                  </c15:layout>
                </c:ext>
              </c:extLst>
            </c:dLbl>
            <c:dLbl>
              <c:idx val="1"/>
              <c:layout>
                <c:manualLayout>
                  <c:x val="8.2395441058997643E-3"/>
                  <c:y val="6.3513731979154747E-2"/>
                </c:manualLayout>
              </c:layout>
              <c:spPr>
                <a:solidFill>
                  <a:sysClr val="window" lastClr="FFFFFF"/>
                </a:solidFill>
                <a:ln w="9525" cap="flat" cmpd="sng" algn="ctr">
                  <a:solidFill>
                    <a:sysClr val="windowText" lastClr="000000">
                      <a:lumMod val="25000"/>
                      <a:lumOff val="75000"/>
                    </a:sysClr>
                  </a:solidFill>
                  <a:prstDash val="solid"/>
                  <a:round/>
                  <a:headEnd type="none" w="med" len="med"/>
                  <a:tailEnd type="none" w="med" len="med"/>
                  <a:extLst>
                    <a:ext uri="{C807C97D-BFC1-408E-A445-0C87EB9F89A2}">
                      <ask:lineSketchStyleProps xmlns="" xmlns:r="http://schemas.openxmlformats.org/officeDocument/2006/relationships" xmlns:c16r2="http://schemas.microsoft.com/office/drawing/2015/06/chart" xmlns:ask="http://schemas.microsoft.com/office/drawing/2018/sketchyshapes" sd="0">
                        <a:custGeom>
                          <a:avLst/>
                          <a:gdLst/>
                          <a:ahLst/>
                          <a:cxnLst/>
                          <a:rect l="0" t="0" r="0" b="0"/>
                          <a:pathLst/>
                        </a:custGeom>
                        <ask:type/>
                      </ask:lineSketchStyleProps>
                    </a:ext>
                  </a:extLst>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2-BDB6-4497-B943-08C12328B446}"/>
                </c:ext>
                <c:ext xmlns:c15="http://schemas.microsoft.com/office/drawing/2012/chart" uri="{CE6537A1-D6FC-4f65-9D91-7224C49458BB}">
                  <c15:spPr xmlns:c15="http://schemas.microsoft.com/office/drawing/2012/chart">
                    <a:prstGeom prst="wedgeRectCallout">
                      <a:avLst>
                        <a:gd name="adj1" fmla="val 97403"/>
                        <a:gd name="adj2" fmla="val 67847"/>
                      </a:avLst>
                    </a:prstGeom>
                    <a:noFill/>
                    <a:ln>
                      <a:noFill/>
                    </a:ln>
                  </c15:spPr>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outEnd"/>
            <c:showLegendKey val="0"/>
            <c:showVal val="0"/>
            <c:showCatName val="1"/>
            <c:showSerName val="0"/>
            <c:showPercent val="1"/>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wedgeRectCallout">
                    <a:avLst/>
                  </a:prstGeom>
                  <a:noFill/>
                  <a:ln>
                    <a:noFill/>
                  </a:ln>
                </c15:spPr>
              </c:ext>
            </c:extLst>
          </c:dLbls>
          <c:cat>
            <c:strRef>
              <c:f>Sheet1!$A$2:$A$3</c:f>
              <c:strCache>
                <c:ptCount val="2"/>
                <c:pt idx="0">
                  <c:v>Rural</c:v>
                </c:pt>
                <c:pt idx="1">
                  <c:v>Urban</c:v>
                </c:pt>
              </c:strCache>
            </c:strRef>
          </c:cat>
          <c:val>
            <c:numRef>
              <c:f>Sheet1!$B$2:$B$3</c:f>
              <c:numCache>
                <c:formatCode>0%</c:formatCode>
                <c:ptCount val="2"/>
                <c:pt idx="0">
                  <c:v>0.88</c:v>
                </c:pt>
                <c:pt idx="1">
                  <c:v>0.12</c:v>
                </c:pt>
              </c:numCache>
            </c:numRef>
          </c:val>
          <c:extLst xmlns:c16r2="http://schemas.microsoft.com/office/drawing/2015/06/chart">
            <c:ext xmlns:c16="http://schemas.microsoft.com/office/drawing/2014/chart" uri="{C3380CC4-5D6E-409C-BE32-E72D297353CC}">
              <c16:uniqueId val="{00000000-BDB6-4497-B943-08C12328B446}"/>
            </c:ext>
          </c:extLst>
        </c:ser>
        <c:dLbls>
          <c:showLegendKey val="0"/>
          <c:showVal val="0"/>
          <c:showCatName val="0"/>
          <c:showSerName val="0"/>
          <c:showPercent val="0"/>
          <c:showBubbleSize val="0"/>
          <c:showLeaderLines val="0"/>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Number</a:t>
            </a:r>
            <a:r>
              <a:rPr lang="en-US" baseline="0"/>
              <a:t> of Accounts </a:t>
            </a:r>
            <a:endParaRPr lang="en-US"/>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Sheet1!$B$1</c:f>
              <c:strCache>
                <c:ptCount val="1"/>
                <c:pt idx="0">
                  <c:v>Urban</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2019 Nov</c:v>
                </c:pt>
                <c:pt idx="1">
                  <c:v>2019 Dec</c:v>
                </c:pt>
                <c:pt idx="2">
                  <c:v>2020 Jun</c:v>
                </c:pt>
                <c:pt idx="3">
                  <c:v>2020 Jul</c:v>
                </c:pt>
              </c:strCache>
            </c:strRef>
          </c:cat>
          <c:val>
            <c:numRef>
              <c:f>Sheet1!$B$2:$B$5</c:f>
              <c:numCache>
                <c:formatCode>General</c:formatCode>
                <c:ptCount val="4"/>
                <c:pt idx="0">
                  <c:v>1.4</c:v>
                </c:pt>
                <c:pt idx="1">
                  <c:v>1.48</c:v>
                </c:pt>
                <c:pt idx="2">
                  <c:v>1.68</c:v>
                </c:pt>
                <c:pt idx="3">
                  <c:v>1.74</c:v>
                </c:pt>
              </c:numCache>
            </c:numRef>
          </c:val>
          <c:extLst xmlns:c16r2="http://schemas.microsoft.com/office/drawing/2015/06/chart">
            <c:ext xmlns:c16="http://schemas.microsoft.com/office/drawing/2014/chart" uri="{C3380CC4-5D6E-409C-BE32-E72D297353CC}">
              <c16:uniqueId val="{00000000-EC91-4467-BD02-C80BCD9B3B9D}"/>
            </c:ext>
          </c:extLst>
        </c:ser>
        <c:ser>
          <c:idx val="1"/>
          <c:order val="1"/>
          <c:tx>
            <c:strRef>
              <c:f>Sheet1!$C$1</c:f>
              <c:strCache>
                <c:ptCount val="1"/>
                <c:pt idx="0">
                  <c:v>Rural</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2019 Nov</c:v>
                </c:pt>
                <c:pt idx="1">
                  <c:v>2019 Dec</c:v>
                </c:pt>
                <c:pt idx="2">
                  <c:v>2020 Jun</c:v>
                </c:pt>
                <c:pt idx="3">
                  <c:v>2020 Jul</c:v>
                </c:pt>
              </c:strCache>
            </c:strRef>
          </c:cat>
          <c:val>
            <c:numRef>
              <c:f>Sheet1!$C$2:$C$5</c:f>
              <c:numCache>
                <c:formatCode>General</c:formatCode>
                <c:ptCount val="4"/>
                <c:pt idx="0">
                  <c:v>3.45</c:v>
                </c:pt>
                <c:pt idx="1">
                  <c:v>3.78</c:v>
                </c:pt>
                <c:pt idx="2">
                  <c:v>5.67</c:v>
                </c:pt>
                <c:pt idx="3">
                  <c:v>5.98</c:v>
                </c:pt>
              </c:numCache>
            </c:numRef>
          </c:val>
          <c:extLst xmlns:c16r2="http://schemas.microsoft.com/office/drawing/2015/06/chart">
            <c:ext xmlns:c16="http://schemas.microsoft.com/office/drawing/2014/chart" uri="{C3380CC4-5D6E-409C-BE32-E72D297353CC}">
              <c16:uniqueId val="{00000001-EC91-4467-BD02-C80BCD9B3B9D}"/>
            </c:ext>
          </c:extLst>
        </c:ser>
        <c:dLbls>
          <c:showLegendKey val="0"/>
          <c:showVal val="1"/>
          <c:showCatName val="0"/>
          <c:showSerName val="0"/>
          <c:showPercent val="0"/>
          <c:showBubbleSize val="0"/>
        </c:dLbls>
        <c:gapWidth val="150"/>
        <c:shape val="box"/>
        <c:axId val="46160128"/>
        <c:axId val="46178304"/>
        <c:axId val="0"/>
      </c:bar3DChart>
      <c:catAx>
        <c:axId val="4616012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178304"/>
        <c:crosses val="autoZero"/>
        <c:auto val="1"/>
        <c:lblAlgn val="ctr"/>
        <c:lblOffset val="100"/>
        <c:noMultiLvlLbl val="0"/>
      </c:catAx>
      <c:valAx>
        <c:axId val="461783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1601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Agent Banking Users In Bangladesh</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DC82-44F1-BA24-CC425501E334}"/>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DC82-44F1-BA24-CC425501E334}"/>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DC82-44F1-BA24-CC425501E334}"/>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DC82-44F1-BA24-CC425501E334}"/>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DC82-44F1-BA24-CC425501E334}"/>
              </c:ext>
            </c:extLst>
          </c:dPt>
          <c:dPt>
            <c:idx val="5"/>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B-DC82-44F1-BA24-CC425501E334}"/>
              </c:ext>
            </c:extLst>
          </c:dPt>
          <c:dPt>
            <c:idx val="6"/>
            <c:bubble3D val="0"/>
            <c:spPr>
              <a:solidFill>
                <a:schemeClr val="accent1">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D-DC82-44F1-BA24-CC425501E334}"/>
              </c:ext>
            </c:extLst>
          </c:dPt>
          <c:dLbls>
            <c:dLbl>
              <c:idx val="2"/>
              <c:layout>
                <c:manualLayout>
                  <c:x val="4.6838407494145202E-2"/>
                  <c:y val="-8.4121976866456359E-3"/>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5-DC82-44F1-BA24-CC425501E334}"/>
                </c:ext>
                <c:ext xmlns:c15="http://schemas.microsoft.com/office/drawing/2012/chart" uri="{CE6537A1-D6FC-4f65-9D91-7224C49458BB}"/>
              </c:extLst>
            </c:dLbl>
            <c:dLbl>
              <c:idx val="4"/>
              <c:layout>
                <c:manualLayout>
                  <c:x val="-3.6429872495446311E-2"/>
                  <c:y val="-8.4121976866456359E-3"/>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9-DC82-44F1-BA24-CC425501E334}"/>
                </c:ext>
                <c:ext xmlns:c15="http://schemas.microsoft.com/office/drawing/2012/chart" uri="{CE6537A1-D6FC-4f65-9D91-7224C49458BB}"/>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outEnd"/>
            <c:showLegendKey val="0"/>
            <c:showVal val="0"/>
            <c:showCatName val="1"/>
            <c:showSerName val="0"/>
            <c:showPercent val="1"/>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wedgeRectCallout">
                    <a:avLst/>
                  </a:prstGeom>
                  <a:noFill/>
                  <a:ln>
                    <a:noFill/>
                  </a:ln>
                </c15:spPr>
              </c:ext>
            </c:extLst>
          </c:dLbls>
          <c:cat>
            <c:strRef>
              <c:f>Sheet1!$A$2:$A$8</c:f>
              <c:strCache>
                <c:ptCount val="7"/>
                <c:pt idx="0">
                  <c:v>Small Business </c:v>
                </c:pt>
                <c:pt idx="1">
                  <c:v>Others</c:v>
                </c:pt>
                <c:pt idx="2">
                  <c:v>Day- Laburers</c:v>
                </c:pt>
                <c:pt idx="3">
                  <c:v>Farmers</c:v>
                </c:pt>
                <c:pt idx="4">
                  <c:v>Students</c:v>
                </c:pt>
                <c:pt idx="5">
                  <c:v>Employees</c:v>
                </c:pt>
                <c:pt idx="6">
                  <c:v>Housewife</c:v>
                </c:pt>
              </c:strCache>
            </c:strRef>
          </c:cat>
          <c:val>
            <c:numRef>
              <c:f>Sheet1!$B$2:$B$8</c:f>
              <c:numCache>
                <c:formatCode>General</c:formatCode>
                <c:ptCount val="7"/>
                <c:pt idx="0">
                  <c:v>29</c:v>
                </c:pt>
                <c:pt idx="1">
                  <c:v>21</c:v>
                </c:pt>
                <c:pt idx="2">
                  <c:v>3</c:v>
                </c:pt>
                <c:pt idx="3">
                  <c:v>7</c:v>
                </c:pt>
                <c:pt idx="4">
                  <c:v>7</c:v>
                </c:pt>
                <c:pt idx="5">
                  <c:v>15</c:v>
                </c:pt>
                <c:pt idx="6">
                  <c:v>18</c:v>
                </c:pt>
              </c:numCache>
            </c:numRef>
          </c:val>
          <c:extLst xmlns:c16r2="http://schemas.microsoft.com/office/drawing/2015/06/chart">
            <c:ext xmlns:c16="http://schemas.microsoft.com/office/drawing/2014/chart" uri="{C3380CC4-5D6E-409C-BE32-E72D297353CC}">
              <c16:uniqueId val="{0000000E-DC82-44F1-BA24-CC425501E334}"/>
            </c:ext>
          </c:extLst>
        </c:ser>
        <c:dLbls>
          <c:showLegendKey val="0"/>
          <c:showVal val="0"/>
          <c:showCatName val="0"/>
          <c:showSerName val="0"/>
          <c:showPercent val="0"/>
          <c:showBubbleSize val="0"/>
          <c:showLeaderLines val="0"/>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Transactions Growth</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Sheet1!$A$2:$A$10</c:f>
              <c:strCache>
                <c:ptCount val="9"/>
                <c:pt idx="0">
                  <c:v>2019 Nov</c:v>
                </c:pt>
                <c:pt idx="1">
                  <c:v>2019 Dec</c:v>
                </c:pt>
                <c:pt idx="2">
                  <c:v>2020 Jan</c:v>
                </c:pt>
                <c:pt idx="3">
                  <c:v>2020 Feb</c:v>
                </c:pt>
                <c:pt idx="4">
                  <c:v>2020 Mar</c:v>
                </c:pt>
                <c:pt idx="5">
                  <c:v>2020 Apr</c:v>
                </c:pt>
                <c:pt idx="6">
                  <c:v>2020 May</c:v>
                </c:pt>
                <c:pt idx="7">
                  <c:v>2020 Jun</c:v>
                </c:pt>
                <c:pt idx="8">
                  <c:v>2020 Jul</c:v>
                </c:pt>
              </c:strCache>
            </c:strRef>
          </c:cat>
          <c:val>
            <c:numRef>
              <c:f>Sheet1!$B$2:$B$10</c:f>
              <c:numCache>
                <c:formatCode>General</c:formatCode>
                <c:ptCount val="9"/>
                <c:pt idx="0">
                  <c:v>5.68</c:v>
                </c:pt>
                <c:pt idx="1">
                  <c:v>6.61</c:v>
                </c:pt>
                <c:pt idx="2">
                  <c:v>6.58</c:v>
                </c:pt>
                <c:pt idx="3">
                  <c:v>6.39</c:v>
                </c:pt>
                <c:pt idx="4">
                  <c:v>6.63</c:v>
                </c:pt>
                <c:pt idx="5">
                  <c:v>3.4</c:v>
                </c:pt>
                <c:pt idx="6">
                  <c:v>6</c:v>
                </c:pt>
                <c:pt idx="7">
                  <c:v>6.74</c:v>
                </c:pt>
                <c:pt idx="8">
                  <c:v>7.66</c:v>
                </c:pt>
              </c:numCache>
            </c:numRef>
          </c:val>
          <c:smooth val="0"/>
          <c:extLst xmlns:c16r2="http://schemas.microsoft.com/office/drawing/2015/06/chart">
            <c:ext xmlns:c16="http://schemas.microsoft.com/office/drawing/2014/chart" uri="{C3380CC4-5D6E-409C-BE32-E72D297353CC}">
              <c16:uniqueId val="{00000000-F621-440D-AA9E-88560D2B0B95}"/>
            </c:ext>
          </c:extLst>
        </c:ser>
        <c:dLbls>
          <c:dLblPos val="t"/>
          <c:showLegendKey val="0"/>
          <c:showVal val="1"/>
          <c:showCatName val="0"/>
          <c:showSerName val="0"/>
          <c:showPercent val="0"/>
          <c:showBubbleSize val="0"/>
        </c:dLbls>
        <c:marker val="1"/>
        <c:smooth val="0"/>
        <c:axId val="46278144"/>
        <c:axId val="46281088"/>
      </c:lineChart>
      <c:catAx>
        <c:axId val="462781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281088"/>
        <c:crosses val="autoZero"/>
        <c:auto val="1"/>
        <c:lblAlgn val="ctr"/>
        <c:lblOffset val="100"/>
        <c:noMultiLvlLbl val="0"/>
      </c:catAx>
      <c:valAx>
        <c:axId val="462810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2781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Cash</a:t>
            </a:r>
            <a:r>
              <a:rPr lang="en-US" baseline="0"/>
              <a:t> Deposit (In Thousand Million Taka)</a:t>
            </a:r>
          </a:p>
        </c:rich>
      </c:tx>
      <c:layout>
        <c:manualLayout>
          <c:xMode val="edge"/>
          <c:yMode val="edge"/>
          <c:x val="0.28586048273885567"/>
          <c:y val="2.8388928317955996E-2"/>
        </c:manualLayout>
      </c:layout>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tx>
            <c:strRef>
              <c:f>Sheet1!$B$1</c:f>
              <c:strCache>
                <c:ptCount val="1"/>
                <c:pt idx="0">
                  <c:v>2020 Jul</c:v>
                </c:pt>
              </c:strCache>
            </c:strRef>
          </c:tx>
          <c:spPr>
            <a:solidFill>
              <a:schemeClr val="accent1"/>
            </a:solidFill>
            <a:ln>
              <a:noFill/>
            </a:ln>
            <a:effectLst/>
            <a:sp3d/>
          </c:spPr>
          <c:invertIfNegative val="0"/>
          <c:dLbls>
            <c:dLbl>
              <c:idx val="0"/>
              <c:layout>
                <c:manualLayout>
                  <c:x val="-4.9352251696483653E-3"/>
                  <c:y val="-0.10882422521883141"/>
                </c:manualLayout>
              </c:layout>
              <c:spPr>
                <a:solidFill>
                  <a:sysClr val="window" lastClr="FFFFFF"/>
                </a:solidFill>
                <a:ln w="9525" cap="flat" cmpd="sng" algn="ctr">
                  <a:solidFill>
                    <a:sysClr val="windowText" lastClr="000000">
                      <a:lumMod val="25000"/>
                      <a:lumOff val="75000"/>
                    </a:sysClr>
                  </a:solidFill>
                  <a:prstDash val="solid"/>
                  <a:round/>
                  <a:headEnd type="none" w="med" len="med"/>
                  <a:tailEnd type="none" w="med" len="med"/>
                  <a:extLst>
                    <a:ext uri="{C807C97D-BFC1-408E-A445-0C87EB9F89A2}">
                      <ask:lineSketchStyleProps xmlns="" xmlns:r="http://schemas.openxmlformats.org/officeDocument/2006/relationships" xmlns:c16r2="http://schemas.microsoft.com/office/drawing/2015/06/chart" xmlns:ask="http://schemas.microsoft.com/office/drawing/2018/sketchyshapes" sd="0">
                        <a:custGeom>
                          <a:avLst/>
                          <a:gdLst/>
                          <a:ahLst/>
                          <a:cxnLst/>
                          <a:rect l="0" t="0" r="0" b="0"/>
                          <a:pathLst/>
                        </a:custGeom>
                        <ask:type/>
                      </ask:lineSketchStyleProps>
                    </a:ext>
                  </a:extLst>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0-DCC2-4CAD-8CAB-0356E325A998}"/>
                </c:ext>
                <c:ext xmlns:c15="http://schemas.microsoft.com/office/drawing/2012/chart" uri="{CE6537A1-D6FC-4f65-9D91-7224C49458BB}">
                  <c15:spPr xmlns:c15="http://schemas.microsoft.com/office/drawing/2012/chart">
                    <a:prstGeom prst="wedgeRectCallout">
                      <a:avLst>
                        <a:gd name="adj1" fmla="val -10186"/>
                        <a:gd name="adj2" fmla="val 249415"/>
                      </a:avLst>
                    </a:prstGeom>
                    <a:noFill/>
                    <a:ln>
                      <a:noFill/>
                    </a:ln>
                  </c15:spPr>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c:f>
              <c:strCache>
                <c:ptCount val="1"/>
                <c:pt idx="0">
                  <c:v>Cash Deposit</c:v>
                </c:pt>
              </c:strCache>
            </c:strRef>
          </c:cat>
          <c:val>
            <c:numRef>
              <c:f>Sheet1!$B$2</c:f>
              <c:numCache>
                <c:formatCode>General</c:formatCode>
                <c:ptCount val="1"/>
                <c:pt idx="0">
                  <c:v>1.1000000000000001</c:v>
                </c:pt>
              </c:numCache>
            </c:numRef>
          </c:val>
          <c:extLst xmlns:c16r2="http://schemas.microsoft.com/office/drawing/2015/06/chart">
            <c:ext xmlns:c16="http://schemas.microsoft.com/office/drawing/2014/chart" uri="{C3380CC4-5D6E-409C-BE32-E72D297353CC}">
              <c16:uniqueId val="{00000001-DCC2-4CAD-8CAB-0356E325A998}"/>
            </c:ext>
          </c:extLst>
        </c:ser>
        <c:ser>
          <c:idx val="1"/>
          <c:order val="1"/>
          <c:tx>
            <c:strRef>
              <c:f>Sheet1!$C$1</c:f>
              <c:strCache>
                <c:ptCount val="1"/>
                <c:pt idx="0">
                  <c:v>2019 Jul2</c:v>
                </c:pt>
              </c:strCache>
            </c:strRef>
          </c:tx>
          <c:spPr>
            <a:solidFill>
              <a:schemeClr val="accent2"/>
            </a:solidFill>
            <a:ln>
              <a:noFill/>
            </a:ln>
            <a:effectLst/>
            <a:sp3d/>
          </c:spPr>
          <c:invertIfNegative val="0"/>
          <c:dLbls>
            <c:dLbl>
              <c:idx val="0"/>
              <c:layout>
                <c:manualLayout>
                  <c:x val="0.14969898040968188"/>
                  <c:y val="-0.10118901922213591"/>
                </c:manualLayout>
              </c:layout>
              <c:spPr>
                <a:solidFill>
                  <a:sysClr val="window" lastClr="FFFFFF"/>
                </a:solidFill>
                <a:ln w="9525" cap="flat" cmpd="sng" algn="ctr">
                  <a:solidFill>
                    <a:sysClr val="windowText" lastClr="000000">
                      <a:lumMod val="25000"/>
                      <a:lumOff val="75000"/>
                    </a:sysClr>
                  </a:solidFill>
                  <a:prstDash val="solid"/>
                  <a:round/>
                  <a:headEnd type="none" w="med" len="med"/>
                  <a:tailEnd type="none" w="med" len="med"/>
                  <a:extLst>
                    <a:ext uri="{C807C97D-BFC1-408E-A445-0C87EB9F89A2}">
                      <ask:lineSketchStyleProps xmlns="" xmlns:r="http://schemas.openxmlformats.org/officeDocument/2006/relationships" xmlns:c16r2="http://schemas.microsoft.com/office/drawing/2015/06/chart" xmlns:ask="http://schemas.microsoft.com/office/drawing/2018/sketchyshapes" sd="0">
                        <a:custGeom>
                          <a:avLst/>
                          <a:gdLst/>
                          <a:ahLst/>
                          <a:cxnLst/>
                          <a:rect l="0" t="0" r="0" b="0"/>
                          <a:pathLst/>
                        </a:custGeom>
                        <ask:type/>
                      </ask:lineSketchStyleProps>
                    </a:ext>
                  </a:extLst>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2-DCC2-4CAD-8CAB-0356E325A998}"/>
                </c:ext>
                <c:ext xmlns:c15="http://schemas.microsoft.com/office/drawing/2012/chart" uri="{CE6537A1-D6FC-4f65-9D91-7224C49458BB}">
                  <c15:spPr xmlns:c15="http://schemas.microsoft.com/office/drawing/2012/chart">
                    <a:prstGeom prst="wedgeRectCallout">
                      <a:avLst>
                        <a:gd name="adj1" fmla="val -58734"/>
                        <a:gd name="adj2" fmla="val 220492"/>
                      </a:avLst>
                    </a:prstGeom>
                    <a:noFill/>
                    <a:ln>
                      <a:noFill/>
                    </a:ln>
                  </c15:spPr>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c:f>
              <c:strCache>
                <c:ptCount val="1"/>
                <c:pt idx="0">
                  <c:v>Cash Deposit</c:v>
                </c:pt>
              </c:strCache>
            </c:strRef>
          </c:cat>
          <c:val>
            <c:numRef>
              <c:f>Sheet1!$C$2</c:f>
              <c:numCache>
                <c:formatCode>General</c:formatCode>
                <c:ptCount val="1"/>
                <c:pt idx="0">
                  <c:v>5.2</c:v>
                </c:pt>
              </c:numCache>
            </c:numRef>
          </c:val>
          <c:extLst xmlns:c16r2="http://schemas.microsoft.com/office/drawing/2015/06/chart">
            <c:ext xmlns:c16="http://schemas.microsoft.com/office/drawing/2014/chart" uri="{C3380CC4-5D6E-409C-BE32-E72D297353CC}">
              <c16:uniqueId val="{00000003-DCC2-4CAD-8CAB-0356E325A998}"/>
            </c:ext>
          </c:extLst>
        </c:ser>
        <c:dLbls>
          <c:showLegendKey val="0"/>
          <c:showVal val="0"/>
          <c:showCatName val="0"/>
          <c:showSerName val="0"/>
          <c:showPercent val="0"/>
          <c:showBubbleSize val="0"/>
        </c:dLbls>
        <c:gapWidth val="150"/>
        <c:shape val="box"/>
        <c:axId val="131525248"/>
        <c:axId val="45683072"/>
        <c:axId val="46089536"/>
      </c:bar3DChart>
      <c:catAx>
        <c:axId val="13152524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683072"/>
        <c:crosses val="autoZero"/>
        <c:auto val="1"/>
        <c:lblAlgn val="ctr"/>
        <c:lblOffset val="100"/>
        <c:noMultiLvlLbl val="0"/>
      </c:catAx>
      <c:valAx>
        <c:axId val="456830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1525248"/>
        <c:crosses val="autoZero"/>
        <c:crossBetween val="between"/>
      </c:valAx>
      <c:serAx>
        <c:axId val="46089536"/>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683072"/>
        <c:crosses val="autoZero"/>
      </c:ser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Cash</a:t>
            </a:r>
            <a:r>
              <a:rPr lang="en-US" baseline="0"/>
              <a:t> Withdrawal</a:t>
            </a:r>
            <a:endParaRPr lang="en-US"/>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tx>
            <c:strRef>
              <c:f>Sheet1!$B$1</c:f>
              <c:strCache>
                <c:ptCount val="1"/>
                <c:pt idx="0">
                  <c:v>2020 Jul</c:v>
                </c:pt>
              </c:strCache>
            </c:strRef>
          </c:tx>
          <c:spPr>
            <a:solidFill>
              <a:schemeClr val="accent1"/>
            </a:solidFill>
            <a:ln>
              <a:noFill/>
            </a:ln>
            <a:effectLst/>
            <a:sp3d/>
          </c:spPr>
          <c:invertIfNegative val="0"/>
          <c:dLbls>
            <c:dLbl>
              <c:idx val="0"/>
              <c:layout>
                <c:manualLayout>
                  <c:x val="-3.4722222222222224E-2"/>
                  <c:y val="-0.10317460317460321"/>
                </c:manualLayout>
              </c:layout>
              <c:spPr>
                <a:solidFill>
                  <a:sysClr val="window" lastClr="FFFFFF"/>
                </a:solidFill>
                <a:ln w="9525" cap="flat" cmpd="sng" algn="ctr">
                  <a:solidFill>
                    <a:sysClr val="windowText" lastClr="000000">
                      <a:lumMod val="25000"/>
                      <a:lumOff val="75000"/>
                    </a:sysClr>
                  </a:solidFill>
                  <a:prstDash val="solid"/>
                  <a:round/>
                  <a:headEnd type="none" w="med" len="med"/>
                  <a:tailEnd type="none" w="med" len="med"/>
                  <a:extLst>
                    <a:ext uri="{C807C97D-BFC1-408E-A445-0C87EB9F89A2}">
                      <ask:lineSketchStyleProps xmlns="" xmlns:r="http://schemas.openxmlformats.org/officeDocument/2006/relationships" xmlns:c16r2="http://schemas.microsoft.com/office/drawing/2015/06/chart" xmlns:ask="http://schemas.microsoft.com/office/drawing/2018/sketchyshapes" sd="0">
                        <a:custGeom>
                          <a:avLst/>
                          <a:gdLst/>
                          <a:ahLst/>
                          <a:cxnLst/>
                          <a:rect l="0" t="0" r="0" b="0"/>
                          <a:pathLst/>
                        </a:custGeom>
                        <ask:type/>
                      </ask:lineSketchStyleProps>
                    </a:ext>
                  </a:extLst>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5-F83C-462B-9F0F-2BC92979064E}"/>
                </c:ext>
                <c:ext xmlns:c15="http://schemas.microsoft.com/office/drawing/2012/chart" uri="{CE6537A1-D6FC-4f65-9D91-7224C49458BB}">
                  <c15:spPr xmlns:c15="http://schemas.microsoft.com/office/drawing/2012/chart">
                    <a:prstGeom prst="wedgeRectCallout">
                      <a:avLst>
                        <a:gd name="adj1" fmla="val 36216"/>
                        <a:gd name="adj2" fmla="val 332661"/>
                      </a:avLst>
                    </a:prstGeom>
                    <a:noFill/>
                    <a:ln>
                      <a:noFill/>
                    </a:ln>
                  </c15:spPr>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c:f>
              <c:strCache>
                <c:ptCount val="1"/>
                <c:pt idx="0">
                  <c:v>Cash withdrawal</c:v>
                </c:pt>
              </c:strCache>
            </c:strRef>
          </c:cat>
          <c:val>
            <c:numRef>
              <c:f>Sheet1!$B$2</c:f>
              <c:numCache>
                <c:formatCode>General</c:formatCode>
                <c:ptCount val="1"/>
                <c:pt idx="0">
                  <c:v>0.2</c:v>
                </c:pt>
              </c:numCache>
            </c:numRef>
          </c:val>
          <c:extLst xmlns:c16r2="http://schemas.microsoft.com/office/drawing/2015/06/chart">
            <c:ext xmlns:c16="http://schemas.microsoft.com/office/drawing/2014/chart" uri="{C3380CC4-5D6E-409C-BE32-E72D297353CC}">
              <c16:uniqueId val="{00000000-F83C-462B-9F0F-2BC92979064E}"/>
            </c:ext>
          </c:extLst>
        </c:ser>
        <c:ser>
          <c:idx val="1"/>
          <c:order val="1"/>
          <c:tx>
            <c:strRef>
              <c:f>Sheet1!$C$1</c:f>
              <c:strCache>
                <c:ptCount val="1"/>
                <c:pt idx="0">
                  <c:v>2019 Jul</c:v>
                </c:pt>
              </c:strCache>
            </c:strRef>
          </c:tx>
          <c:spPr>
            <a:solidFill>
              <a:schemeClr val="accent2"/>
            </a:solidFill>
            <a:ln>
              <a:noFill/>
            </a:ln>
            <a:effectLst/>
            <a:sp3d/>
          </c:spPr>
          <c:invertIfNegative val="0"/>
          <c:dLbls>
            <c:dLbl>
              <c:idx val="0"/>
              <c:layout>
                <c:manualLayout>
                  <c:x val="0.19675925925925916"/>
                  <c:y val="-0.15873015873015878"/>
                </c:manualLayout>
              </c:layout>
              <c:spPr>
                <a:solidFill>
                  <a:sysClr val="window" lastClr="FFFFFF"/>
                </a:solidFill>
                <a:ln w="9525" cap="flat" cmpd="sng" algn="ctr">
                  <a:solidFill>
                    <a:sysClr val="windowText" lastClr="000000">
                      <a:lumMod val="25000"/>
                      <a:lumOff val="75000"/>
                    </a:sysClr>
                  </a:solidFill>
                  <a:prstDash val="solid"/>
                  <a:round/>
                  <a:headEnd type="none" w="med" len="med"/>
                  <a:tailEnd type="none" w="med" len="med"/>
                  <a:extLst>
                    <a:ext uri="{C807C97D-BFC1-408E-A445-0C87EB9F89A2}">
                      <ask:lineSketchStyleProps xmlns="" xmlns:r="http://schemas.openxmlformats.org/officeDocument/2006/relationships" xmlns:c16r2="http://schemas.microsoft.com/office/drawing/2015/06/chart" xmlns:ask="http://schemas.microsoft.com/office/drawing/2018/sketchyshapes" sd="0">
                        <a:custGeom>
                          <a:avLst/>
                          <a:gdLst/>
                          <a:ahLst/>
                          <a:cxnLst/>
                          <a:rect l="0" t="0" r="0" b="0"/>
                          <a:pathLst/>
                        </a:custGeom>
                        <ask:type/>
                      </ask:lineSketchStyleProps>
                    </a:ext>
                  </a:extLst>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4-F83C-462B-9F0F-2BC92979064E}"/>
                </c:ext>
                <c:ext xmlns:c15="http://schemas.microsoft.com/office/drawing/2012/chart" uri="{CE6537A1-D6FC-4f65-9D91-7224C49458BB}">
                  <c15:spPr xmlns:c15="http://schemas.microsoft.com/office/drawing/2012/chart">
                    <a:prstGeom prst="wedgeRectCallout">
                      <a:avLst>
                        <a:gd name="adj1" fmla="val -87153"/>
                        <a:gd name="adj2" fmla="val 190144"/>
                      </a:avLst>
                    </a:prstGeom>
                    <a:noFill/>
                    <a:ln>
                      <a:noFill/>
                    </a:ln>
                  </c15:spPr>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c:f>
              <c:strCache>
                <c:ptCount val="1"/>
                <c:pt idx="0">
                  <c:v>Cash withdrawal</c:v>
                </c:pt>
              </c:strCache>
            </c:strRef>
          </c:cat>
          <c:val>
            <c:numRef>
              <c:f>Sheet1!$C$2</c:f>
              <c:numCache>
                <c:formatCode>General</c:formatCode>
                <c:ptCount val="1"/>
                <c:pt idx="0">
                  <c:v>0.05</c:v>
                </c:pt>
              </c:numCache>
            </c:numRef>
          </c:val>
          <c:extLst xmlns:c16r2="http://schemas.microsoft.com/office/drawing/2015/06/chart">
            <c:ext xmlns:c16="http://schemas.microsoft.com/office/drawing/2014/chart" uri="{C3380CC4-5D6E-409C-BE32-E72D297353CC}">
              <c16:uniqueId val="{00000001-F83C-462B-9F0F-2BC92979064E}"/>
            </c:ext>
          </c:extLst>
        </c:ser>
        <c:dLbls>
          <c:showLegendKey val="0"/>
          <c:showVal val="0"/>
          <c:showCatName val="0"/>
          <c:showSerName val="0"/>
          <c:showPercent val="0"/>
          <c:showBubbleSize val="0"/>
        </c:dLbls>
        <c:gapWidth val="150"/>
        <c:shape val="box"/>
        <c:axId val="130767104"/>
        <c:axId val="130772992"/>
        <c:axId val="46447680"/>
      </c:bar3DChart>
      <c:catAx>
        <c:axId val="13076710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772992"/>
        <c:crosses val="autoZero"/>
        <c:auto val="1"/>
        <c:lblAlgn val="ctr"/>
        <c:lblOffset val="100"/>
        <c:noMultiLvlLbl val="0"/>
      </c:catAx>
      <c:valAx>
        <c:axId val="1307729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767104"/>
        <c:crosses val="autoZero"/>
        <c:crossBetween val="between"/>
      </c:valAx>
      <c:serAx>
        <c:axId val="46447680"/>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772992"/>
        <c:crosses val="autoZero"/>
      </c:ser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Area</a:t>
            </a:r>
            <a:r>
              <a:rPr lang="en-US" baseline="0"/>
              <a:t> wise Foreign Remittance Rate</a:t>
            </a:r>
            <a:endParaRPr lang="en-US"/>
          </a:p>
        </c:rich>
      </c:tx>
      <c:overlay val="0"/>
      <c:spPr>
        <a:noFill/>
        <a:ln>
          <a:noFill/>
        </a:ln>
        <a:effectLst/>
      </c:spPr>
    </c:title>
    <c:autoTitleDeleted val="0"/>
    <c:plotArea>
      <c:layout/>
      <c:doughnutChart>
        <c:varyColors val="1"/>
        <c:ser>
          <c:idx val="0"/>
          <c:order val="0"/>
          <c:tx>
            <c:strRef>
              <c:f>Sheet1!$B$1</c:f>
              <c:strCache>
                <c:ptCount val="1"/>
                <c:pt idx="0">
                  <c:v>Sales</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3-24E9-45C0-93AC-7499821A1BD9}"/>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2-24E9-45C0-93AC-7499821A1BD9}"/>
              </c:ext>
            </c:extLst>
          </c:dPt>
          <c:dLbls>
            <c:dLbl>
              <c:idx val="0"/>
              <c:layout>
                <c:manualLayout>
                  <c:x val="0.18518518518518517"/>
                  <c:y val="-0.14285714285714293"/>
                </c:manualLayout>
              </c:layout>
              <c:spPr>
                <a:solidFill>
                  <a:sysClr val="window" lastClr="FFFFFF"/>
                </a:solidFill>
                <a:ln w="9525" cap="flat" cmpd="sng" algn="ctr">
                  <a:solidFill>
                    <a:sysClr val="windowText" lastClr="000000">
                      <a:lumMod val="25000"/>
                      <a:lumOff val="75000"/>
                    </a:sysClr>
                  </a:solidFill>
                  <a:prstDash val="solid"/>
                  <a:round/>
                  <a:headEnd type="none" w="med" len="med"/>
                  <a:tailEnd type="none" w="med" len="med"/>
                  <a:extLst>
                    <a:ext uri="{C807C97D-BFC1-408E-A445-0C87EB9F89A2}">
                      <ask:lineSketchStyleProps xmlns="" xmlns:r="http://schemas.openxmlformats.org/officeDocument/2006/relationships" xmlns:c16r2="http://schemas.microsoft.com/office/drawing/2015/06/chart" xmlns:ask="http://schemas.microsoft.com/office/drawing/2018/sketchyshapes" sd="0">
                        <a:custGeom>
                          <a:avLst/>
                          <a:gdLst/>
                          <a:ahLst/>
                          <a:cxnLst/>
                          <a:rect l="0" t="0" r="0" b="0"/>
                          <a:pathLst/>
                        </a:custGeom>
                        <ask:type/>
                      </ask:lineSketchStyleProps>
                    </a:ext>
                  </a:extLst>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3-24E9-45C0-93AC-7499821A1BD9}"/>
                </c:ext>
                <c:ext xmlns:c15="http://schemas.microsoft.com/office/drawing/2012/chart" uri="{CE6537A1-D6FC-4f65-9D91-7224C49458BB}">
                  <c15:spPr xmlns:c15="http://schemas.microsoft.com/office/drawing/2012/chart">
                    <a:prstGeom prst="wedgeRectCallout">
                      <a:avLst>
                        <a:gd name="adj1" fmla="val -204923"/>
                        <a:gd name="adj2" fmla="val 107877"/>
                      </a:avLst>
                    </a:prstGeom>
                    <a:noFill/>
                    <a:ln>
                      <a:noFill/>
                    </a:ln>
                  </c15:spPr>
                </c:ext>
              </c:extLst>
            </c:dLbl>
            <c:dLbl>
              <c:idx val="1"/>
              <c:layout>
                <c:manualLayout>
                  <c:x val="-0.13369422572178483"/>
                  <c:y val="-5.9433607730851823E-2"/>
                </c:manualLayout>
              </c:layou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2-24E9-45C0-93AC-7499821A1BD9}"/>
                </c:ext>
                <c:ext xmlns:c15="http://schemas.microsoft.com/office/drawing/2012/chart" uri="{CE6537A1-D6FC-4f65-9D91-7224C49458BB}"/>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0"/>
            <c:showCatName val="1"/>
            <c:showSerName val="0"/>
            <c:showPercent val="1"/>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wedgeRectCallout">
                    <a:avLst/>
                  </a:prstGeom>
                  <a:noFill/>
                  <a:ln>
                    <a:noFill/>
                  </a:ln>
                </c15:spPr>
              </c:ext>
            </c:extLst>
          </c:dLbls>
          <c:cat>
            <c:strRef>
              <c:f>Sheet1!$A$2:$A$3</c:f>
              <c:strCache>
                <c:ptCount val="2"/>
                <c:pt idx="0">
                  <c:v>Rural </c:v>
                </c:pt>
                <c:pt idx="1">
                  <c:v>Urban</c:v>
                </c:pt>
              </c:strCache>
            </c:strRef>
          </c:cat>
          <c:val>
            <c:numRef>
              <c:f>Sheet1!$B$2:$B$3</c:f>
              <c:numCache>
                <c:formatCode>0%</c:formatCode>
                <c:ptCount val="2"/>
                <c:pt idx="0">
                  <c:v>0.9</c:v>
                </c:pt>
                <c:pt idx="1">
                  <c:v>0.1</c:v>
                </c:pt>
              </c:numCache>
            </c:numRef>
          </c:val>
          <c:extLst xmlns:c16r2="http://schemas.microsoft.com/office/drawing/2015/06/chart">
            <c:ext xmlns:c16="http://schemas.microsoft.com/office/drawing/2014/chart" uri="{C3380CC4-5D6E-409C-BE32-E72D297353CC}">
              <c16:uniqueId val="{00000000-24E9-45C0-93AC-7499821A1BD9}"/>
            </c:ext>
          </c:extLst>
        </c:ser>
        <c:dLbls>
          <c:showLegendKey val="0"/>
          <c:showVal val="0"/>
          <c:showCatName val="0"/>
          <c:showSerName val="0"/>
          <c:showPercent val="0"/>
          <c:showBubbleSize val="0"/>
          <c:showLeaderLines val="0"/>
        </c:dLbls>
        <c:firstSliceAng val="0"/>
        <c:holeSize val="75"/>
      </c:doughnut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Foreign</a:t>
            </a:r>
            <a:r>
              <a:rPr lang="en-US" baseline="0"/>
              <a:t> Remittance</a:t>
            </a:r>
            <a:endParaRPr lang="en-US"/>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tx>
            <c:strRef>
              <c:f>Sheet1!$B$1</c:f>
              <c:strCache>
                <c:ptCount val="1"/>
                <c:pt idx="0">
                  <c:v>2020 Jul</c:v>
                </c:pt>
              </c:strCache>
            </c:strRef>
          </c:tx>
          <c:spPr>
            <a:solidFill>
              <a:schemeClr val="accent1"/>
            </a:solidFill>
            <a:ln>
              <a:noFill/>
            </a:ln>
            <a:effectLst/>
            <a:sp3d/>
          </c:spPr>
          <c:invertIfNegative val="0"/>
          <c:dLbls>
            <c:dLbl>
              <c:idx val="0"/>
              <c:layout>
                <c:manualLayout>
                  <c:x val="-0.11199601791936287"/>
                  <c:y val="-0.13755980861244019"/>
                </c:manualLayout>
              </c:layout>
              <c:spPr>
                <a:solidFill>
                  <a:sysClr val="window" lastClr="FFFFFF"/>
                </a:solidFill>
                <a:ln w="9525" cap="flat" cmpd="sng" algn="ctr">
                  <a:solidFill>
                    <a:sysClr val="windowText" lastClr="000000">
                      <a:lumMod val="25000"/>
                      <a:lumOff val="75000"/>
                    </a:sysClr>
                  </a:solidFill>
                  <a:prstDash val="solid"/>
                  <a:round/>
                  <a:headEnd type="none" w="med" len="med"/>
                  <a:tailEnd type="none" w="med" len="med"/>
                  <a:extLst>
                    <a:ext uri="{C807C97D-BFC1-408E-A445-0C87EB9F89A2}">
                      <ask:lineSketchStyleProps xmlns="" xmlns:r="http://schemas.openxmlformats.org/officeDocument/2006/relationships" xmlns:c16r2="http://schemas.microsoft.com/office/drawing/2015/06/chart" xmlns:ask="http://schemas.microsoft.com/office/drawing/2018/sketchyshapes" sd="0">
                        <a:custGeom>
                          <a:avLst/>
                          <a:gdLst/>
                          <a:ahLst/>
                          <a:cxnLst/>
                          <a:rect l="0" t="0" r="0" b="0"/>
                          <a:pathLst/>
                        </a:custGeom>
                        <ask:type/>
                      </ask:lineSketchStyleProps>
                    </a:ext>
                  </a:extLst>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0-ED69-4FA3-92FD-FBE2830EF4CA}"/>
                </c:ext>
                <c:ext xmlns:c15="http://schemas.microsoft.com/office/drawing/2012/chart" uri="{CE6537A1-D6FC-4f65-9D91-7224C49458BB}">
                  <c15:spPr xmlns:c15="http://schemas.microsoft.com/office/drawing/2012/chart">
                    <a:prstGeom prst="wedgeRectCallout">
                      <a:avLst>
                        <a:gd name="adj1" fmla="val 34034"/>
                        <a:gd name="adj2" fmla="val 140119"/>
                      </a:avLst>
                    </a:prstGeom>
                    <a:noFill/>
                    <a:ln>
                      <a:noFill/>
                    </a:ln>
                  </c15:spPr>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c:f>
              <c:strCache>
                <c:ptCount val="1"/>
                <c:pt idx="0">
                  <c:v>Foreign Remittance</c:v>
                </c:pt>
              </c:strCache>
            </c:strRef>
          </c:cat>
          <c:val>
            <c:numRef>
              <c:f>Sheet1!$B$2</c:f>
              <c:numCache>
                <c:formatCode>General</c:formatCode>
                <c:ptCount val="1"/>
                <c:pt idx="0">
                  <c:v>3.3</c:v>
                </c:pt>
              </c:numCache>
            </c:numRef>
          </c:val>
          <c:extLst xmlns:c16r2="http://schemas.microsoft.com/office/drawing/2015/06/chart">
            <c:ext xmlns:c16="http://schemas.microsoft.com/office/drawing/2014/chart" uri="{C3380CC4-5D6E-409C-BE32-E72D297353CC}">
              <c16:uniqueId val="{00000001-ED69-4FA3-92FD-FBE2830EF4CA}"/>
            </c:ext>
          </c:extLst>
        </c:ser>
        <c:ser>
          <c:idx val="1"/>
          <c:order val="1"/>
          <c:tx>
            <c:strRef>
              <c:f>Sheet1!$C$1</c:f>
              <c:strCache>
                <c:ptCount val="1"/>
                <c:pt idx="0">
                  <c:v>2019 Jul</c:v>
                </c:pt>
              </c:strCache>
            </c:strRef>
          </c:tx>
          <c:spPr>
            <a:solidFill>
              <a:schemeClr val="accent2"/>
            </a:solidFill>
            <a:ln>
              <a:noFill/>
            </a:ln>
            <a:effectLst/>
            <a:sp3d/>
          </c:spPr>
          <c:invertIfNegative val="0"/>
          <c:dLbls>
            <c:dLbl>
              <c:idx val="0"/>
              <c:layout>
                <c:manualLayout>
                  <c:x val="0.11946241911398706"/>
                  <c:y val="-0.10167464114832533"/>
                </c:manualLayout>
              </c:layout>
              <c:spPr>
                <a:solidFill>
                  <a:sysClr val="window" lastClr="FFFFFF"/>
                </a:solidFill>
                <a:ln w="9525" cap="flat" cmpd="sng" algn="ctr">
                  <a:solidFill>
                    <a:sysClr val="windowText" lastClr="000000">
                      <a:lumMod val="25000"/>
                      <a:lumOff val="75000"/>
                    </a:sysClr>
                  </a:solidFill>
                  <a:prstDash val="solid"/>
                  <a:round/>
                  <a:headEnd type="none" w="med" len="med"/>
                  <a:tailEnd type="none" w="med" len="med"/>
                  <a:extLst>
                    <a:ext uri="{C807C97D-BFC1-408E-A445-0C87EB9F89A2}">
                      <ask:lineSketchStyleProps xmlns="" xmlns:r="http://schemas.openxmlformats.org/officeDocument/2006/relationships" xmlns:c16r2="http://schemas.microsoft.com/office/drawing/2015/06/chart" xmlns:ask="http://schemas.microsoft.com/office/drawing/2018/sketchyshapes" sd="0">
                        <a:custGeom>
                          <a:avLst/>
                          <a:gdLst/>
                          <a:ahLst/>
                          <a:cxnLst/>
                          <a:rect l="0" t="0" r="0" b="0"/>
                          <a:pathLst/>
                        </a:custGeom>
                        <ask:type/>
                      </ask:lineSketchStyleProps>
                    </a:ext>
                  </a:extLst>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2-ED69-4FA3-92FD-FBE2830EF4CA}"/>
                </c:ext>
                <c:ext xmlns:c15="http://schemas.microsoft.com/office/drawing/2012/chart" uri="{CE6537A1-D6FC-4f65-9D91-7224C49458BB}">
                  <c15:spPr xmlns:c15="http://schemas.microsoft.com/office/drawing/2012/chart">
                    <a:prstGeom prst="wedgeRectCallout">
                      <a:avLst>
                        <a:gd name="adj1" fmla="val -48048"/>
                        <a:gd name="adj2" fmla="val 87869"/>
                      </a:avLst>
                    </a:prstGeom>
                    <a:noFill/>
                    <a:ln>
                      <a:noFill/>
                    </a:ln>
                  </c15:spPr>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c:f>
              <c:strCache>
                <c:ptCount val="1"/>
                <c:pt idx="0">
                  <c:v>Foreign Remittance</c:v>
                </c:pt>
              </c:strCache>
            </c:strRef>
          </c:cat>
          <c:val>
            <c:numRef>
              <c:f>Sheet1!$C$2</c:f>
              <c:numCache>
                <c:formatCode>General</c:formatCode>
                <c:ptCount val="1"/>
                <c:pt idx="0">
                  <c:v>0.6</c:v>
                </c:pt>
              </c:numCache>
            </c:numRef>
          </c:val>
          <c:extLst xmlns:c16r2="http://schemas.microsoft.com/office/drawing/2015/06/chart">
            <c:ext xmlns:c16="http://schemas.microsoft.com/office/drawing/2014/chart" uri="{C3380CC4-5D6E-409C-BE32-E72D297353CC}">
              <c16:uniqueId val="{00000003-ED69-4FA3-92FD-FBE2830EF4CA}"/>
            </c:ext>
          </c:extLst>
        </c:ser>
        <c:dLbls>
          <c:showLegendKey val="0"/>
          <c:showVal val="0"/>
          <c:showCatName val="0"/>
          <c:showSerName val="0"/>
          <c:showPercent val="0"/>
          <c:showBubbleSize val="0"/>
        </c:dLbls>
        <c:gapWidth val="150"/>
        <c:shape val="box"/>
        <c:axId val="131444736"/>
        <c:axId val="131446272"/>
        <c:axId val="45377728"/>
      </c:bar3DChart>
      <c:catAx>
        <c:axId val="13144473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1446272"/>
        <c:crosses val="autoZero"/>
        <c:auto val="1"/>
        <c:lblAlgn val="ctr"/>
        <c:lblOffset val="100"/>
        <c:noMultiLvlLbl val="0"/>
      </c:catAx>
      <c:valAx>
        <c:axId val="1314462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1444736"/>
        <c:crosses val="autoZero"/>
        <c:crossBetween val="between"/>
      </c:valAx>
      <c:serAx>
        <c:axId val="45377728"/>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1446272"/>
        <c:crosses val="autoZero"/>
      </c:ser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Transfer</a:t>
            </a:r>
            <a:r>
              <a:rPr lang="en-US" baseline="0"/>
              <a:t> of fund</a:t>
            </a: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tx>
            <c:strRef>
              <c:f>Sheet1!$B$1</c:f>
              <c:strCache>
                <c:ptCount val="1"/>
                <c:pt idx="0">
                  <c:v>2020 Jul</c:v>
                </c:pt>
              </c:strCache>
            </c:strRef>
          </c:tx>
          <c:spPr>
            <a:solidFill>
              <a:schemeClr val="accent1"/>
            </a:solidFill>
            <a:ln>
              <a:noFill/>
            </a:ln>
            <a:effectLst/>
            <a:sp3d/>
          </c:spPr>
          <c:invertIfNegative val="0"/>
          <c:dLbls>
            <c:dLbl>
              <c:idx val="0"/>
              <c:layout>
                <c:manualLayout>
                  <c:x val="-8.0415045395590148E-2"/>
                  <c:y val="-7.1243523316062235E-2"/>
                </c:manualLayout>
              </c:layout>
              <c:spPr>
                <a:solidFill>
                  <a:sysClr val="window" lastClr="FFFFFF"/>
                </a:solidFill>
                <a:ln w="9525" cap="flat" cmpd="sng" algn="ctr">
                  <a:solidFill>
                    <a:sysClr val="windowText" lastClr="000000">
                      <a:lumMod val="25000"/>
                      <a:lumOff val="75000"/>
                    </a:sysClr>
                  </a:solidFill>
                  <a:prstDash val="solid"/>
                  <a:round/>
                  <a:headEnd type="none" w="med" len="med"/>
                  <a:tailEnd type="none" w="med" len="med"/>
                  <a:extLst>
                    <a:ext uri="{C807C97D-BFC1-408E-A445-0C87EB9F89A2}">
                      <ask:lineSketchStyleProps xmlns="" xmlns:r="http://schemas.openxmlformats.org/officeDocument/2006/relationships" xmlns:c16r2="http://schemas.microsoft.com/office/drawing/2015/06/chart" xmlns:ask="http://schemas.microsoft.com/office/drawing/2018/sketchyshapes" sd="0">
                        <a:custGeom>
                          <a:avLst/>
                          <a:gdLst/>
                          <a:ahLst/>
                          <a:cxnLst/>
                          <a:rect l="0" t="0" r="0" b="0"/>
                          <a:pathLst/>
                        </a:custGeom>
                        <ask:type/>
                      </ask:lineSketchStyleProps>
                    </a:ext>
                  </a:extLst>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5-56E4-429A-821D-DFD44F2D65DF}"/>
                </c:ext>
                <c:ext xmlns:c15="http://schemas.microsoft.com/office/drawing/2012/chart" uri="{CE6537A1-D6FC-4f65-9D91-7224C49458BB}">
                  <c15:spPr xmlns:c15="http://schemas.microsoft.com/office/drawing/2012/chart">
                    <a:prstGeom prst="wedgeRectCallout">
                      <a:avLst>
                        <a:gd name="adj1" fmla="val 21487"/>
                        <a:gd name="adj2" fmla="val 160653"/>
                      </a:avLst>
                    </a:prstGeom>
                    <a:noFill/>
                    <a:ln>
                      <a:noFill/>
                    </a:ln>
                  </c15:spPr>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c:f>
              <c:strCache>
                <c:ptCount val="1"/>
                <c:pt idx="0">
                  <c:v>Transactions</c:v>
                </c:pt>
              </c:strCache>
            </c:strRef>
          </c:cat>
          <c:val>
            <c:numRef>
              <c:f>Sheet1!$B$2</c:f>
              <c:numCache>
                <c:formatCode>General</c:formatCode>
                <c:ptCount val="1"/>
                <c:pt idx="0">
                  <c:v>0.4</c:v>
                </c:pt>
              </c:numCache>
            </c:numRef>
          </c:val>
          <c:extLst xmlns:c16r2="http://schemas.microsoft.com/office/drawing/2015/06/chart">
            <c:ext xmlns:c16="http://schemas.microsoft.com/office/drawing/2014/chart" uri="{C3380CC4-5D6E-409C-BE32-E72D297353CC}">
              <c16:uniqueId val="{00000000-56E4-429A-821D-DFD44F2D65DF}"/>
            </c:ext>
          </c:extLst>
        </c:ser>
        <c:ser>
          <c:idx val="1"/>
          <c:order val="1"/>
          <c:tx>
            <c:strRef>
              <c:f>Sheet1!$C$1</c:f>
              <c:strCache>
                <c:ptCount val="1"/>
                <c:pt idx="0">
                  <c:v>2019 Jul</c:v>
                </c:pt>
              </c:strCache>
            </c:strRef>
          </c:tx>
          <c:spPr>
            <a:solidFill>
              <a:schemeClr val="accent2"/>
            </a:solidFill>
            <a:ln>
              <a:noFill/>
            </a:ln>
            <a:effectLst/>
            <a:sp3d/>
          </c:spPr>
          <c:invertIfNegative val="0"/>
          <c:dLbls>
            <c:dLbl>
              <c:idx val="0"/>
              <c:layout>
                <c:manualLayout>
                  <c:x val="8.560311284046683E-2"/>
                  <c:y val="-0.12305699481865284"/>
                </c:manualLayout>
              </c:layout>
              <c:spPr>
                <a:solidFill>
                  <a:sysClr val="window" lastClr="FFFFFF"/>
                </a:solidFill>
                <a:ln w="9525" cap="flat" cmpd="sng" algn="ctr">
                  <a:solidFill>
                    <a:sysClr val="windowText" lastClr="000000">
                      <a:lumMod val="25000"/>
                      <a:lumOff val="75000"/>
                    </a:sysClr>
                  </a:solidFill>
                  <a:prstDash val="solid"/>
                  <a:round/>
                  <a:headEnd type="none" w="med" len="med"/>
                  <a:tailEnd type="none" w="med" len="med"/>
                  <a:extLst>
                    <a:ext uri="{C807C97D-BFC1-408E-A445-0C87EB9F89A2}">
                      <ask:lineSketchStyleProps xmlns="" xmlns:r="http://schemas.openxmlformats.org/officeDocument/2006/relationships" xmlns:c16r2="http://schemas.microsoft.com/office/drawing/2015/06/chart" xmlns:ask="http://schemas.microsoft.com/office/drawing/2018/sketchyshapes" sd="0">
                        <a:custGeom>
                          <a:avLst/>
                          <a:gdLst/>
                          <a:ahLst/>
                          <a:cxnLst/>
                          <a:rect l="0" t="0" r="0" b="0"/>
                          <a:pathLst/>
                        </a:custGeom>
                        <ask:type/>
                      </ask:lineSketchStyleProps>
                    </a:ext>
                  </a:extLst>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4-56E4-429A-821D-DFD44F2D65DF}"/>
                </c:ext>
                <c:ext xmlns:c15="http://schemas.microsoft.com/office/drawing/2012/chart" uri="{CE6537A1-D6FC-4f65-9D91-7224C49458BB}">
                  <c15:spPr xmlns:c15="http://schemas.microsoft.com/office/drawing/2012/chart">
                    <a:prstGeom prst="wedgeRectCallout">
                      <a:avLst>
                        <a:gd name="adj1" fmla="val -37943"/>
                        <a:gd name="adj2" fmla="val 181119"/>
                      </a:avLst>
                    </a:prstGeom>
                    <a:noFill/>
                    <a:ln>
                      <a:noFill/>
                    </a:ln>
                  </c15:spPr>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c:f>
              <c:strCache>
                <c:ptCount val="1"/>
                <c:pt idx="0">
                  <c:v>Transactions</c:v>
                </c:pt>
              </c:strCache>
            </c:strRef>
          </c:cat>
          <c:val>
            <c:numRef>
              <c:f>Sheet1!$C$2</c:f>
              <c:numCache>
                <c:formatCode>General</c:formatCode>
                <c:ptCount val="1"/>
                <c:pt idx="0">
                  <c:v>0.1</c:v>
                </c:pt>
              </c:numCache>
            </c:numRef>
          </c:val>
          <c:extLst xmlns:c16r2="http://schemas.microsoft.com/office/drawing/2015/06/chart">
            <c:ext xmlns:c16="http://schemas.microsoft.com/office/drawing/2014/chart" uri="{C3380CC4-5D6E-409C-BE32-E72D297353CC}">
              <c16:uniqueId val="{00000001-56E4-429A-821D-DFD44F2D65DF}"/>
            </c:ext>
          </c:extLst>
        </c:ser>
        <c:dLbls>
          <c:showLegendKey val="0"/>
          <c:showVal val="0"/>
          <c:showCatName val="0"/>
          <c:showSerName val="0"/>
          <c:showPercent val="0"/>
          <c:showBubbleSize val="0"/>
        </c:dLbls>
        <c:gapWidth val="150"/>
        <c:shape val="box"/>
        <c:axId val="131333504"/>
        <c:axId val="131716224"/>
        <c:axId val="131706880"/>
      </c:bar3DChart>
      <c:catAx>
        <c:axId val="13133350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1716224"/>
        <c:crosses val="autoZero"/>
        <c:auto val="1"/>
        <c:lblAlgn val="ctr"/>
        <c:lblOffset val="100"/>
        <c:noMultiLvlLbl val="0"/>
      </c:catAx>
      <c:valAx>
        <c:axId val="1317162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1333504"/>
        <c:crosses val="autoZero"/>
        <c:crossBetween val="between"/>
      </c:valAx>
      <c:serAx>
        <c:axId val="131706880"/>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1716224"/>
        <c:crosses val="autoZero"/>
      </c:ser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Loan</a:t>
            </a:r>
            <a:r>
              <a:rPr lang="en-US" baseline="0"/>
              <a:t>  Disbursement (In BDT million) By Agent Banking</a:t>
            </a:r>
            <a:endParaRPr lang="en-US"/>
          </a:p>
        </c:rich>
      </c:tx>
      <c:overlay val="0"/>
      <c:spPr>
        <a:noFill/>
        <a:ln>
          <a:noFill/>
        </a:ln>
        <a:effectLst/>
      </c:spPr>
    </c:title>
    <c:autoTitleDeleted val="0"/>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2019 Oct</c:v>
                </c:pt>
                <c:pt idx="1">
                  <c:v>2019 Nov</c:v>
                </c:pt>
                <c:pt idx="2">
                  <c:v>2019 Dec</c:v>
                </c:pt>
                <c:pt idx="3">
                  <c:v>2020 May</c:v>
                </c:pt>
                <c:pt idx="4">
                  <c:v>2020 Jun</c:v>
                </c:pt>
                <c:pt idx="5">
                  <c:v>2020 Jul</c:v>
                </c:pt>
              </c:strCache>
            </c:strRef>
          </c:cat>
          <c:val>
            <c:numRef>
              <c:f>Sheet1!$B$2:$B$7</c:f>
              <c:numCache>
                <c:formatCode>General</c:formatCode>
                <c:ptCount val="6"/>
                <c:pt idx="0">
                  <c:v>391</c:v>
                </c:pt>
                <c:pt idx="1">
                  <c:v>433</c:v>
                </c:pt>
                <c:pt idx="2">
                  <c:v>644</c:v>
                </c:pt>
                <c:pt idx="3">
                  <c:v>9</c:v>
                </c:pt>
                <c:pt idx="4">
                  <c:v>447</c:v>
                </c:pt>
                <c:pt idx="5">
                  <c:v>949</c:v>
                </c:pt>
              </c:numCache>
            </c:numRef>
          </c:val>
          <c:extLst xmlns:c16r2="http://schemas.microsoft.com/office/drawing/2015/06/chart">
            <c:ext xmlns:c16="http://schemas.microsoft.com/office/drawing/2014/chart" uri="{C3380CC4-5D6E-409C-BE32-E72D297353CC}">
              <c16:uniqueId val="{00000000-527E-4044-BF36-1D8CE101C314}"/>
            </c:ext>
          </c:extLst>
        </c:ser>
        <c:dLbls>
          <c:dLblPos val="inEnd"/>
          <c:showLegendKey val="0"/>
          <c:showVal val="1"/>
          <c:showCatName val="0"/>
          <c:showSerName val="0"/>
          <c:showPercent val="0"/>
          <c:showBubbleSize val="0"/>
        </c:dLbls>
        <c:gapWidth val="219"/>
        <c:overlap val="-27"/>
        <c:axId val="131385600"/>
        <c:axId val="131392640"/>
      </c:barChart>
      <c:catAx>
        <c:axId val="1313856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1392640"/>
        <c:crosses val="autoZero"/>
        <c:auto val="1"/>
        <c:lblAlgn val="ctr"/>
        <c:lblOffset val="100"/>
        <c:noMultiLvlLbl val="0"/>
      </c:catAx>
      <c:valAx>
        <c:axId val="1313926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13856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FE6A00C-4922-4616-839A-53612276D086}" type="doc">
      <dgm:prSet loTypeId="urn:microsoft.com/office/officeart/2008/layout/HorizontalMultiLevelHierarchy" loCatId="hierarchy" qsTypeId="urn:microsoft.com/office/officeart/2005/8/quickstyle/simple1" qsCatId="simple" csTypeId="urn:microsoft.com/office/officeart/2005/8/colors/accent1_2" csCatId="accent1" phldr="1"/>
      <dgm:spPr/>
      <dgm:t>
        <a:bodyPr/>
        <a:lstStyle/>
        <a:p>
          <a:endParaRPr lang="en-US"/>
        </a:p>
      </dgm:t>
    </dgm:pt>
    <dgm:pt modelId="{000C4975-29A8-4A4D-BEF4-2F452209D80A}">
      <dgm:prSet phldrT="[Text]"/>
      <dgm:spPr/>
      <dgm:t>
        <a:bodyPr/>
        <a:lstStyle/>
        <a:p>
          <a:r>
            <a:rPr lang="en-US"/>
            <a:t>Organizational Organogram</a:t>
          </a:r>
        </a:p>
      </dgm:t>
    </dgm:pt>
    <dgm:pt modelId="{59AC40C9-BAB0-4D14-9DC7-DEAAE5D0759E}" type="parTrans" cxnId="{54C86E9B-1C51-4DD4-A7DD-16608827D804}">
      <dgm:prSet/>
      <dgm:spPr/>
      <dgm:t>
        <a:bodyPr/>
        <a:lstStyle/>
        <a:p>
          <a:endParaRPr lang="en-US"/>
        </a:p>
      </dgm:t>
    </dgm:pt>
    <dgm:pt modelId="{C5F6EFBD-1FA5-4E79-B7B5-4B8265CF1E08}" type="sibTrans" cxnId="{54C86E9B-1C51-4DD4-A7DD-16608827D804}">
      <dgm:prSet/>
      <dgm:spPr/>
      <dgm:t>
        <a:bodyPr/>
        <a:lstStyle/>
        <a:p>
          <a:endParaRPr lang="en-US"/>
        </a:p>
      </dgm:t>
    </dgm:pt>
    <dgm:pt modelId="{9CFF0DC1-71F6-4FB6-9D2D-21EEDF7E1DCF}">
      <dgm:prSet phldrT="[Text]"/>
      <dgm:spPr/>
      <dgm:t>
        <a:bodyPr/>
        <a:lstStyle/>
        <a:p>
          <a:r>
            <a:rPr lang="en-US"/>
            <a:t>Chairman</a:t>
          </a:r>
        </a:p>
      </dgm:t>
    </dgm:pt>
    <dgm:pt modelId="{81358DC0-839D-4FC3-857F-6C7BED3AAA5A}" type="parTrans" cxnId="{50BE6B70-2DB2-4B19-9486-8DC1B014ED6F}">
      <dgm:prSet/>
      <dgm:spPr/>
      <dgm:t>
        <a:bodyPr/>
        <a:lstStyle/>
        <a:p>
          <a:endParaRPr lang="en-US"/>
        </a:p>
      </dgm:t>
    </dgm:pt>
    <dgm:pt modelId="{F5FF3AD2-9C32-44DF-B75F-AF4D70533384}" type="sibTrans" cxnId="{50BE6B70-2DB2-4B19-9486-8DC1B014ED6F}">
      <dgm:prSet/>
      <dgm:spPr/>
      <dgm:t>
        <a:bodyPr/>
        <a:lstStyle/>
        <a:p>
          <a:endParaRPr lang="en-US"/>
        </a:p>
      </dgm:t>
    </dgm:pt>
    <dgm:pt modelId="{9F2DD8ED-C562-4101-8D37-93C3EF684380}">
      <dgm:prSet phldrT="[Text]"/>
      <dgm:spPr/>
      <dgm:t>
        <a:bodyPr/>
        <a:lstStyle/>
        <a:p>
          <a:r>
            <a:rPr lang="en-US"/>
            <a:t>Officer</a:t>
          </a:r>
        </a:p>
      </dgm:t>
    </dgm:pt>
    <dgm:pt modelId="{FE04CA92-DC05-4F52-92F5-E54387F8C965}" type="parTrans" cxnId="{F3FC1F94-F620-4314-B593-A63DB31406AA}">
      <dgm:prSet/>
      <dgm:spPr/>
      <dgm:t>
        <a:bodyPr/>
        <a:lstStyle/>
        <a:p>
          <a:endParaRPr lang="en-US"/>
        </a:p>
      </dgm:t>
    </dgm:pt>
    <dgm:pt modelId="{7C5BA194-7EC9-4B1A-87CF-80E6362854DB}" type="sibTrans" cxnId="{F3FC1F94-F620-4314-B593-A63DB31406AA}">
      <dgm:prSet/>
      <dgm:spPr/>
      <dgm:t>
        <a:bodyPr/>
        <a:lstStyle/>
        <a:p>
          <a:endParaRPr lang="en-US"/>
        </a:p>
      </dgm:t>
    </dgm:pt>
    <dgm:pt modelId="{94D29E98-8314-41F0-9728-B5EA1569A962}">
      <dgm:prSet phldrT="[Text]"/>
      <dgm:spPr/>
      <dgm:t>
        <a:bodyPr/>
        <a:lstStyle/>
        <a:p>
          <a:r>
            <a:rPr lang="en-US"/>
            <a:t>Senior Clark</a:t>
          </a:r>
        </a:p>
      </dgm:t>
    </dgm:pt>
    <dgm:pt modelId="{C60B57CB-A8A8-489C-B5CF-D85BB468F0CF}" type="parTrans" cxnId="{6D398FF9-091C-402C-9480-F9D41E1F4904}">
      <dgm:prSet/>
      <dgm:spPr/>
      <dgm:t>
        <a:bodyPr/>
        <a:lstStyle/>
        <a:p>
          <a:endParaRPr lang="en-US"/>
        </a:p>
      </dgm:t>
    </dgm:pt>
    <dgm:pt modelId="{9054EDE0-D9FE-4C38-B3A2-4A62F81A3245}" type="sibTrans" cxnId="{6D398FF9-091C-402C-9480-F9D41E1F4904}">
      <dgm:prSet/>
      <dgm:spPr/>
      <dgm:t>
        <a:bodyPr/>
        <a:lstStyle/>
        <a:p>
          <a:endParaRPr lang="en-US"/>
        </a:p>
      </dgm:t>
    </dgm:pt>
    <dgm:pt modelId="{C940DF27-D11E-47A7-87ED-F3C73B1D736E}">
      <dgm:prSet phldrT="[Text]"/>
      <dgm:spPr/>
      <dgm:t>
        <a:bodyPr/>
        <a:lstStyle/>
        <a:p>
          <a:r>
            <a:rPr lang="en-US"/>
            <a:t>Managing Director </a:t>
          </a:r>
        </a:p>
      </dgm:t>
    </dgm:pt>
    <dgm:pt modelId="{C84CB8AF-A2A4-4BB8-BAEB-3DE70F322D45}" type="parTrans" cxnId="{03C926CA-26A3-42C4-BB6E-FAD02719E66D}">
      <dgm:prSet/>
      <dgm:spPr/>
      <dgm:t>
        <a:bodyPr/>
        <a:lstStyle/>
        <a:p>
          <a:endParaRPr lang="en-US"/>
        </a:p>
      </dgm:t>
    </dgm:pt>
    <dgm:pt modelId="{5E0BB22E-BEE7-4FCD-BD76-802E9512EF9E}" type="sibTrans" cxnId="{03C926CA-26A3-42C4-BB6E-FAD02719E66D}">
      <dgm:prSet/>
      <dgm:spPr/>
      <dgm:t>
        <a:bodyPr/>
        <a:lstStyle/>
        <a:p>
          <a:endParaRPr lang="en-US"/>
        </a:p>
      </dgm:t>
    </dgm:pt>
    <dgm:pt modelId="{D27F4B09-B88A-4871-80A5-BB8D9611A153}">
      <dgm:prSet phldrT="[Text]"/>
      <dgm:spPr/>
      <dgm:t>
        <a:bodyPr/>
        <a:lstStyle/>
        <a:p>
          <a:r>
            <a:rPr lang="en-US"/>
            <a:t>General Manager</a:t>
          </a:r>
        </a:p>
      </dgm:t>
    </dgm:pt>
    <dgm:pt modelId="{1C508309-9410-45DD-8BE2-2D32A79952CC}" type="parTrans" cxnId="{65D8AD5C-EDA0-4406-9B06-C90112E502B9}">
      <dgm:prSet/>
      <dgm:spPr/>
      <dgm:t>
        <a:bodyPr/>
        <a:lstStyle/>
        <a:p>
          <a:endParaRPr lang="en-US"/>
        </a:p>
      </dgm:t>
    </dgm:pt>
    <dgm:pt modelId="{A922298F-F782-4F2C-8BBC-0027D52E973C}" type="sibTrans" cxnId="{65D8AD5C-EDA0-4406-9B06-C90112E502B9}">
      <dgm:prSet/>
      <dgm:spPr/>
      <dgm:t>
        <a:bodyPr/>
        <a:lstStyle/>
        <a:p>
          <a:endParaRPr lang="en-US"/>
        </a:p>
      </dgm:t>
    </dgm:pt>
    <dgm:pt modelId="{8AC7484D-CB0F-4E43-BF75-38383B0C3CAE}">
      <dgm:prSet phldrT="[Text]"/>
      <dgm:spPr/>
      <dgm:t>
        <a:bodyPr/>
        <a:lstStyle/>
        <a:p>
          <a:r>
            <a:rPr lang="en-US"/>
            <a:t>Deputy Manager</a:t>
          </a:r>
        </a:p>
      </dgm:t>
    </dgm:pt>
    <dgm:pt modelId="{6F7052C7-071B-451A-807C-24B85D548446}" type="parTrans" cxnId="{4B504993-C664-4ABB-A856-CCDBD7252141}">
      <dgm:prSet/>
      <dgm:spPr/>
      <dgm:t>
        <a:bodyPr/>
        <a:lstStyle/>
        <a:p>
          <a:endParaRPr lang="en-US"/>
        </a:p>
      </dgm:t>
    </dgm:pt>
    <dgm:pt modelId="{16C45471-6F5C-4307-8667-15523F480CAA}" type="sibTrans" cxnId="{4B504993-C664-4ABB-A856-CCDBD7252141}">
      <dgm:prSet/>
      <dgm:spPr/>
      <dgm:t>
        <a:bodyPr/>
        <a:lstStyle/>
        <a:p>
          <a:endParaRPr lang="en-US"/>
        </a:p>
      </dgm:t>
    </dgm:pt>
    <dgm:pt modelId="{E6E0DB8C-3018-4F8A-AF1B-5525862222B2}">
      <dgm:prSet phldrT="[Text]"/>
      <dgm:spPr/>
      <dgm:t>
        <a:bodyPr/>
        <a:lstStyle/>
        <a:p>
          <a:r>
            <a:rPr lang="en-US"/>
            <a:t>Deputy General Manager</a:t>
          </a:r>
        </a:p>
      </dgm:t>
    </dgm:pt>
    <dgm:pt modelId="{2771EC4C-F966-4171-BC06-F2FB770F925A}" type="parTrans" cxnId="{69E119AB-7F83-45D5-8D39-4CCC94F32353}">
      <dgm:prSet/>
      <dgm:spPr/>
      <dgm:t>
        <a:bodyPr/>
        <a:lstStyle/>
        <a:p>
          <a:endParaRPr lang="en-US"/>
        </a:p>
      </dgm:t>
    </dgm:pt>
    <dgm:pt modelId="{813CC6B0-C0DE-420D-8FFF-C607290164C6}" type="sibTrans" cxnId="{69E119AB-7F83-45D5-8D39-4CCC94F32353}">
      <dgm:prSet/>
      <dgm:spPr/>
      <dgm:t>
        <a:bodyPr/>
        <a:lstStyle/>
        <a:p>
          <a:endParaRPr lang="en-US"/>
        </a:p>
      </dgm:t>
    </dgm:pt>
    <dgm:pt modelId="{7AD42C67-EF06-45AF-B75F-EC4DE1B1EC4B}">
      <dgm:prSet phldrT="[Text]"/>
      <dgm:spPr/>
      <dgm:t>
        <a:bodyPr/>
        <a:lstStyle/>
        <a:p>
          <a:r>
            <a:rPr lang="en-US"/>
            <a:t>Assistant General Manager</a:t>
          </a:r>
        </a:p>
      </dgm:t>
    </dgm:pt>
    <dgm:pt modelId="{7DC0F5FF-5F79-464E-B23C-7D4D39BBD4F1}" type="parTrans" cxnId="{1CD7DB44-2758-4752-835A-A1CDDE43CE8F}">
      <dgm:prSet/>
      <dgm:spPr/>
      <dgm:t>
        <a:bodyPr/>
        <a:lstStyle/>
        <a:p>
          <a:endParaRPr lang="en-US"/>
        </a:p>
      </dgm:t>
    </dgm:pt>
    <dgm:pt modelId="{CE21B280-54C9-488B-9E3B-B6A3179CC698}" type="sibTrans" cxnId="{1CD7DB44-2758-4752-835A-A1CDDE43CE8F}">
      <dgm:prSet/>
      <dgm:spPr/>
      <dgm:t>
        <a:bodyPr/>
        <a:lstStyle/>
        <a:p>
          <a:endParaRPr lang="en-US"/>
        </a:p>
      </dgm:t>
    </dgm:pt>
    <dgm:pt modelId="{EAC63386-FB1B-4808-AB16-24C16BC591D7}">
      <dgm:prSet phldrT="[Text]"/>
      <dgm:spPr/>
      <dgm:t>
        <a:bodyPr/>
        <a:lstStyle/>
        <a:p>
          <a:r>
            <a:rPr lang="en-US"/>
            <a:t>Senior Principle Officer</a:t>
          </a:r>
        </a:p>
      </dgm:t>
    </dgm:pt>
    <dgm:pt modelId="{413AD64D-A405-4BEA-A627-BAAEAAF29F4F}" type="parTrans" cxnId="{8CC69CE9-1991-4031-9617-A6BB0FA681D7}">
      <dgm:prSet/>
      <dgm:spPr/>
      <dgm:t>
        <a:bodyPr/>
        <a:lstStyle/>
        <a:p>
          <a:endParaRPr lang="en-US"/>
        </a:p>
      </dgm:t>
    </dgm:pt>
    <dgm:pt modelId="{C4D3C255-EAE5-411B-AF5B-1FF7BFC88AD9}" type="sibTrans" cxnId="{8CC69CE9-1991-4031-9617-A6BB0FA681D7}">
      <dgm:prSet/>
      <dgm:spPr/>
      <dgm:t>
        <a:bodyPr/>
        <a:lstStyle/>
        <a:p>
          <a:endParaRPr lang="en-US"/>
        </a:p>
      </dgm:t>
    </dgm:pt>
    <dgm:pt modelId="{DBE71430-B917-47AC-815F-F42CBB7B6356}">
      <dgm:prSet phldrT="[Text]"/>
      <dgm:spPr/>
      <dgm:t>
        <a:bodyPr/>
        <a:lstStyle/>
        <a:p>
          <a:r>
            <a:rPr lang="en-US"/>
            <a:t>Principle Officer</a:t>
          </a:r>
        </a:p>
      </dgm:t>
    </dgm:pt>
    <dgm:pt modelId="{E7493709-B75D-44B0-A3FA-55DBB9DFCC50}" type="parTrans" cxnId="{2F9314EE-426B-4451-B66E-00D72A7DC4A3}">
      <dgm:prSet/>
      <dgm:spPr/>
      <dgm:t>
        <a:bodyPr/>
        <a:lstStyle/>
        <a:p>
          <a:endParaRPr lang="en-US"/>
        </a:p>
      </dgm:t>
    </dgm:pt>
    <dgm:pt modelId="{F960A326-2B50-4078-AD81-68861EB8A2BE}" type="sibTrans" cxnId="{2F9314EE-426B-4451-B66E-00D72A7DC4A3}">
      <dgm:prSet/>
      <dgm:spPr/>
      <dgm:t>
        <a:bodyPr/>
        <a:lstStyle/>
        <a:p>
          <a:endParaRPr lang="en-US"/>
        </a:p>
      </dgm:t>
    </dgm:pt>
    <dgm:pt modelId="{D9D120B4-C4C9-486B-8E02-030800CFA5F9}">
      <dgm:prSet phldrT="[Text]"/>
      <dgm:spPr/>
      <dgm:t>
        <a:bodyPr/>
        <a:lstStyle/>
        <a:p>
          <a:r>
            <a:rPr lang="en-US"/>
            <a:t>Senior Officer</a:t>
          </a:r>
        </a:p>
      </dgm:t>
    </dgm:pt>
    <dgm:pt modelId="{E965458B-EB8C-497A-8C73-B7CCECCBC5A9}" type="parTrans" cxnId="{C7FE1484-61B4-437B-BAE3-F9A21E23350B}">
      <dgm:prSet/>
      <dgm:spPr/>
      <dgm:t>
        <a:bodyPr/>
        <a:lstStyle/>
        <a:p>
          <a:endParaRPr lang="en-US"/>
        </a:p>
      </dgm:t>
    </dgm:pt>
    <dgm:pt modelId="{37245878-CE6D-4DF8-914A-AA913FEDB1FF}" type="sibTrans" cxnId="{C7FE1484-61B4-437B-BAE3-F9A21E23350B}">
      <dgm:prSet/>
      <dgm:spPr/>
      <dgm:t>
        <a:bodyPr/>
        <a:lstStyle/>
        <a:p>
          <a:endParaRPr lang="en-US"/>
        </a:p>
      </dgm:t>
    </dgm:pt>
    <dgm:pt modelId="{743C5DE7-5851-4645-9AD9-92408B2053A4}">
      <dgm:prSet phldrT="[Text]"/>
      <dgm:spPr/>
      <dgm:t>
        <a:bodyPr/>
        <a:lstStyle/>
        <a:p>
          <a:r>
            <a:rPr lang="en-US"/>
            <a:t>Sub Accountant</a:t>
          </a:r>
        </a:p>
      </dgm:t>
    </dgm:pt>
    <dgm:pt modelId="{4E7536F5-A3C1-4255-8707-850F605A6E59}" type="parTrans" cxnId="{64C75275-7246-489A-B794-C72EEEAF448D}">
      <dgm:prSet/>
      <dgm:spPr/>
      <dgm:t>
        <a:bodyPr/>
        <a:lstStyle/>
        <a:p>
          <a:endParaRPr lang="en-US"/>
        </a:p>
      </dgm:t>
    </dgm:pt>
    <dgm:pt modelId="{F8D0946E-15DB-4A6C-A54E-79942B7D70C8}" type="sibTrans" cxnId="{64C75275-7246-489A-B794-C72EEEAF448D}">
      <dgm:prSet/>
      <dgm:spPr/>
      <dgm:t>
        <a:bodyPr/>
        <a:lstStyle/>
        <a:p>
          <a:endParaRPr lang="en-US"/>
        </a:p>
      </dgm:t>
    </dgm:pt>
    <dgm:pt modelId="{70BF434E-2BC7-42CE-9EE0-756A4926DE99}" type="pres">
      <dgm:prSet presAssocID="{DFE6A00C-4922-4616-839A-53612276D086}" presName="Name0" presStyleCnt="0">
        <dgm:presLayoutVars>
          <dgm:chPref val="1"/>
          <dgm:dir/>
          <dgm:animOne val="branch"/>
          <dgm:animLvl val="lvl"/>
          <dgm:resizeHandles val="exact"/>
        </dgm:presLayoutVars>
      </dgm:prSet>
      <dgm:spPr/>
      <dgm:t>
        <a:bodyPr/>
        <a:lstStyle/>
        <a:p>
          <a:endParaRPr lang="en-US"/>
        </a:p>
      </dgm:t>
    </dgm:pt>
    <dgm:pt modelId="{316C69DC-AD74-4AA2-A333-34AB6661EE6B}" type="pres">
      <dgm:prSet presAssocID="{000C4975-29A8-4A4D-BEF4-2F452209D80A}" presName="root1" presStyleCnt="0"/>
      <dgm:spPr/>
    </dgm:pt>
    <dgm:pt modelId="{84BBF34F-3553-4706-A753-B74FDF792BE1}" type="pres">
      <dgm:prSet presAssocID="{000C4975-29A8-4A4D-BEF4-2F452209D80A}" presName="LevelOneTextNode" presStyleLbl="node0" presStyleIdx="0" presStyleCnt="1">
        <dgm:presLayoutVars>
          <dgm:chPref val="3"/>
        </dgm:presLayoutVars>
      </dgm:prSet>
      <dgm:spPr/>
      <dgm:t>
        <a:bodyPr/>
        <a:lstStyle/>
        <a:p>
          <a:endParaRPr lang="en-US"/>
        </a:p>
      </dgm:t>
    </dgm:pt>
    <dgm:pt modelId="{1EC42164-BDDF-41FF-90E0-838220566631}" type="pres">
      <dgm:prSet presAssocID="{000C4975-29A8-4A4D-BEF4-2F452209D80A}" presName="level2hierChild" presStyleCnt="0"/>
      <dgm:spPr/>
    </dgm:pt>
    <dgm:pt modelId="{FAD8A3B7-2A77-4965-A8E9-D6ED7E8EBBAE}" type="pres">
      <dgm:prSet presAssocID="{81358DC0-839D-4FC3-857F-6C7BED3AAA5A}" presName="conn2-1" presStyleLbl="parChTrans1D2" presStyleIdx="0" presStyleCnt="12"/>
      <dgm:spPr/>
      <dgm:t>
        <a:bodyPr/>
        <a:lstStyle/>
        <a:p>
          <a:endParaRPr lang="en-US"/>
        </a:p>
      </dgm:t>
    </dgm:pt>
    <dgm:pt modelId="{77526F1D-33DB-44C3-85CA-5006C49E5F3C}" type="pres">
      <dgm:prSet presAssocID="{81358DC0-839D-4FC3-857F-6C7BED3AAA5A}" presName="connTx" presStyleLbl="parChTrans1D2" presStyleIdx="0" presStyleCnt="12"/>
      <dgm:spPr/>
      <dgm:t>
        <a:bodyPr/>
        <a:lstStyle/>
        <a:p>
          <a:endParaRPr lang="en-US"/>
        </a:p>
      </dgm:t>
    </dgm:pt>
    <dgm:pt modelId="{0D7DCEDC-CF49-4603-95F7-92EA0F3F3310}" type="pres">
      <dgm:prSet presAssocID="{9CFF0DC1-71F6-4FB6-9D2D-21EEDF7E1DCF}" presName="root2" presStyleCnt="0"/>
      <dgm:spPr/>
    </dgm:pt>
    <dgm:pt modelId="{5EDE19D7-6C56-4898-BDC5-DA0CC301B21F}" type="pres">
      <dgm:prSet presAssocID="{9CFF0DC1-71F6-4FB6-9D2D-21EEDF7E1DCF}" presName="LevelTwoTextNode" presStyleLbl="node2" presStyleIdx="0" presStyleCnt="12">
        <dgm:presLayoutVars>
          <dgm:chPref val="3"/>
        </dgm:presLayoutVars>
      </dgm:prSet>
      <dgm:spPr/>
      <dgm:t>
        <a:bodyPr/>
        <a:lstStyle/>
        <a:p>
          <a:endParaRPr lang="en-US"/>
        </a:p>
      </dgm:t>
    </dgm:pt>
    <dgm:pt modelId="{F738BD74-0A6C-4CB5-82D4-1D8519BE1BDE}" type="pres">
      <dgm:prSet presAssocID="{9CFF0DC1-71F6-4FB6-9D2D-21EEDF7E1DCF}" presName="level3hierChild" presStyleCnt="0"/>
      <dgm:spPr/>
    </dgm:pt>
    <dgm:pt modelId="{C24D83E8-0594-4816-94AF-E9112056BB36}" type="pres">
      <dgm:prSet presAssocID="{C84CB8AF-A2A4-4BB8-BAEB-3DE70F322D45}" presName="conn2-1" presStyleLbl="parChTrans1D2" presStyleIdx="1" presStyleCnt="12"/>
      <dgm:spPr/>
      <dgm:t>
        <a:bodyPr/>
        <a:lstStyle/>
        <a:p>
          <a:endParaRPr lang="en-US"/>
        </a:p>
      </dgm:t>
    </dgm:pt>
    <dgm:pt modelId="{48B7AC4F-7D73-4295-9117-C33DCEB2F214}" type="pres">
      <dgm:prSet presAssocID="{C84CB8AF-A2A4-4BB8-BAEB-3DE70F322D45}" presName="connTx" presStyleLbl="parChTrans1D2" presStyleIdx="1" presStyleCnt="12"/>
      <dgm:spPr/>
      <dgm:t>
        <a:bodyPr/>
        <a:lstStyle/>
        <a:p>
          <a:endParaRPr lang="en-US"/>
        </a:p>
      </dgm:t>
    </dgm:pt>
    <dgm:pt modelId="{FC0BA6BF-E7DD-4F3C-9753-46BBA50597B6}" type="pres">
      <dgm:prSet presAssocID="{C940DF27-D11E-47A7-87ED-F3C73B1D736E}" presName="root2" presStyleCnt="0"/>
      <dgm:spPr/>
    </dgm:pt>
    <dgm:pt modelId="{685BFF03-4B47-4EAB-8625-1833428246B7}" type="pres">
      <dgm:prSet presAssocID="{C940DF27-D11E-47A7-87ED-F3C73B1D736E}" presName="LevelTwoTextNode" presStyleLbl="node2" presStyleIdx="1" presStyleCnt="12">
        <dgm:presLayoutVars>
          <dgm:chPref val="3"/>
        </dgm:presLayoutVars>
      </dgm:prSet>
      <dgm:spPr/>
      <dgm:t>
        <a:bodyPr/>
        <a:lstStyle/>
        <a:p>
          <a:endParaRPr lang="en-US"/>
        </a:p>
      </dgm:t>
    </dgm:pt>
    <dgm:pt modelId="{772AE62E-A32D-4D9B-95A2-473E774E7820}" type="pres">
      <dgm:prSet presAssocID="{C940DF27-D11E-47A7-87ED-F3C73B1D736E}" presName="level3hierChild" presStyleCnt="0"/>
      <dgm:spPr/>
    </dgm:pt>
    <dgm:pt modelId="{0C3A2318-475E-4966-82E6-432E8514E66D}" type="pres">
      <dgm:prSet presAssocID="{1C508309-9410-45DD-8BE2-2D32A79952CC}" presName="conn2-1" presStyleLbl="parChTrans1D2" presStyleIdx="2" presStyleCnt="12"/>
      <dgm:spPr/>
      <dgm:t>
        <a:bodyPr/>
        <a:lstStyle/>
        <a:p>
          <a:endParaRPr lang="en-US"/>
        </a:p>
      </dgm:t>
    </dgm:pt>
    <dgm:pt modelId="{7C5928B4-EB6E-49CC-BE9D-AC92AFE01C29}" type="pres">
      <dgm:prSet presAssocID="{1C508309-9410-45DD-8BE2-2D32A79952CC}" presName="connTx" presStyleLbl="parChTrans1D2" presStyleIdx="2" presStyleCnt="12"/>
      <dgm:spPr/>
      <dgm:t>
        <a:bodyPr/>
        <a:lstStyle/>
        <a:p>
          <a:endParaRPr lang="en-US"/>
        </a:p>
      </dgm:t>
    </dgm:pt>
    <dgm:pt modelId="{583E4876-7084-4001-B165-6FF7F8061B2B}" type="pres">
      <dgm:prSet presAssocID="{D27F4B09-B88A-4871-80A5-BB8D9611A153}" presName="root2" presStyleCnt="0"/>
      <dgm:spPr/>
    </dgm:pt>
    <dgm:pt modelId="{914E932A-753C-49CE-BC8C-BDC7E5979E7E}" type="pres">
      <dgm:prSet presAssocID="{D27F4B09-B88A-4871-80A5-BB8D9611A153}" presName="LevelTwoTextNode" presStyleLbl="node2" presStyleIdx="2" presStyleCnt="12">
        <dgm:presLayoutVars>
          <dgm:chPref val="3"/>
        </dgm:presLayoutVars>
      </dgm:prSet>
      <dgm:spPr/>
      <dgm:t>
        <a:bodyPr/>
        <a:lstStyle/>
        <a:p>
          <a:endParaRPr lang="en-US"/>
        </a:p>
      </dgm:t>
    </dgm:pt>
    <dgm:pt modelId="{0D7009C0-2029-472C-9589-35F897E31B5B}" type="pres">
      <dgm:prSet presAssocID="{D27F4B09-B88A-4871-80A5-BB8D9611A153}" presName="level3hierChild" presStyleCnt="0"/>
      <dgm:spPr/>
    </dgm:pt>
    <dgm:pt modelId="{0C82BFBB-626A-48F6-BB1F-3597EB88134A}" type="pres">
      <dgm:prSet presAssocID="{6F7052C7-071B-451A-807C-24B85D548446}" presName="conn2-1" presStyleLbl="parChTrans1D2" presStyleIdx="3" presStyleCnt="12"/>
      <dgm:spPr/>
      <dgm:t>
        <a:bodyPr/>
        <a:lstStyle/>
        <a:p>
          <a:endParaRPr lang="en-US"/>
        </a:p>
      </dgm:t>
    </dgm:pt>
    <dgm:pt modelId="{49E5BE71-0FF9-472E-A60A-B7A194BF04E1}" type="pres">
      <dgm:prSet presAssocID="{6F7052C7-071B-451A-807C-24B85D548446}" presName="connTx" presStyleLbl="parChTrans1D2" presStyleIdx="3" presStyleCnt="12"/>
      <dgm:spPr/>
      <dgm:t>
        <a:bodyPr/>
        <a:lstStyle/>
        <a:p>
          <a:endParaRPr lang="en-US"/>
        </a:p>
      </dgm:t>
    </dgm:pt>
    <dgm:pt modelId="{AC9A352C-E6CD-492F-A9F8-020014EEE059}" type="pres">
      <dgm:prSet presAssocID="{8AC7484D-CB0F-4E43-BF75-38383B0C3CAE}" presName="root2" presStyleCnt="0"/>
      <dgm:spPr/>
    </dgm:pt>
    <dgm:pt modelId="{F47BD60B-D34E-4FE1-A001-E3D06873BE42}" type="pres">
      <dgm:prSet presAssocID="{8AC7484D-CB0F-4E43-BF75-38383B0C3CAE}" presName="LevelTwoTextNode" presStyleLbl="node2" presStyleIdx="3" presStyleCnt="12">
        <dgm:presLayoutVars>
          <dgm:chPref val="3"/>
        </dgm:presLayoutVars>
      </dgm:prSet>
      <dgm:spPr/>
      <dgm:t>
        <a:bodyPr/>
        <a:lstStyle/>
        <a:p>
          <a:endParaRPr lang="en-US"/>
        </a:p>
      </dgm:t>
    </dgm:pt>
    <dgm:pt modelId="{F8B46A30-5D16-4E79-871C-63296023F563}" type="pres">
      <dgm:prSet presAssocID="{8AC7484D-CB0F-4E43-BF75-38383B0C3CAE}" presName="level3hierChild" presStyleCnt="0"/>
      <dgm:spPr/>
    </dgm:pt>
    <dgm:pt modelId="{8B3668CB-3C63-4CB7-9F82-96B57CE37DF0}" type="pres">
      <dgm:prSet presAssocID="{2771EC4C-F966-4171-BC06-F2FB770F925A}" presName="conn2-1" presStyleLbl="parChTrans1D2" presStyleIdx="4" presStyleCnt="12"/>
      <dgm:spPr/>
      <dgm:t>
        <a:bodyPr/>
        <a:lstStyle/>
        <a:p>
          <a:endParaRPr lang="en-US"/>
        </a:p>
      </dgm:t>
    </dgm:pt>
    <dgm:pt modelId="{66DEA165-96C6-4987-9F3B-1907E4BECA64}" type="pres">
      <dgm:prSet presAssocID="{2771EC4C-F966-4171-BC06-F2FB770F925A}" presName="connTx" presStyleLbl="parChTrans1D2" presStyleIdx="4" presStyleCnt="12"/>
      <dgm:spPr/>
      <dgm:t>
        <a:bodyPr/>
        <a:lstStyle/>
        <a:p>
          <a:endParaRPr lang="en-US"/>
        </a:p>
      </dgm:t>
    </dgm:pt>
    <dgm:pt modelId="{D3E4BE29-AAE0-4512-B067-5E1E7AE2598D}" type="pres">
      <dgm:prSet presAssocID="{E6E0DB8C-3018-4F8A-AF1B-5525862222B2}" presName="root2" presStyleCnt="0"/>
      <dgm:spPr/>
    </dgm:pt>
    <dgm:pt modelId="{BA637F70-A0BD-441F-96DC-AB1D30B92031}" type="pres">
      <dgm:prSet presAssocID="{E6E0DB8C-3018-4F8A-AF1B-5525862222B2}" presName="LevelTwoTextNode" presStyleLbl="node2" presStyleIdx="4" presStyleCnt="12">
        <dgm:presLayoutVars>
          <dgm:chPref val="3"/>
        </dgm:presLayoutVars>
      </dgm:prSet>
      <dgm:spPr/>
      <dgm:t>
        <a:bodyPr/>
        <a:lstStyle/>
        <a:p>
          <a:endParaRPr lang="en-US"/>
        </a:p>
      </dgm:t>
    </dgm:pt>
    <dgm:pt modelId="{C3809594-E38A-4E42-A231-2B7567C02632}" type="pres">
      <dgm:prSet presAssocID="{E6E0DB8C-3018-4F8A-AF1B-5525862222B2}" presName="level3hierChild" presStyleCnt="0"/>
      <dgm:spPr/>
    </dgm:pt>
    <dgm:pt modelId="{78354B42-1E6F-4917-BA03-1C70525C8ADA}" type="pres">
      <dgm:prSet presAssocID="{7DC0F5FF-5F79-464E-B23C-7D4D39BBD4F1}" presName="conn2-1" presStyleLbl="parChTrans1D2" presStyleIdx="5" presStyleCnt="12"/>
      <dgm:spPr/>
      <dgm:t>
        <a:bodyPr/>
        <a:lstStyle/>
        <a:p>
          <a:endParaRPr lang="en-US"/>
        </a:p>
      </dgm:t>
    </dgm:pt>
    <dgm:pt modelId="{3F9A89FE-839E-4BA5-8C71-8D76492E3DF6}" type="pres">
      <dgm:prSet presAssocID="{7DC0F5FF-5F79-464E-B23C-7D4D39BBD4F1}" presName="connTx" presStyleLbl="parChTrans1D2" presStyleIdx="5" presStyleCnt="12"/>
      <dgm:spPr/>
      <dgm:t>
        <a:bodyPr/>
        <a:lstStyle/>
        <a:p>
          <a:endParaRPr lang="en-US"/>
        </a:p>
      </dgm:t>
    </dgm:pt>
    <dgm:pt modelId="{A8906810-B619-4F50-A58C-4DCA086C1E63}" type="pres">
      <dgm:prSet presAssocID="{7AD42C67-EF06-45AF-B75F-EC4DE1B1EC4B}" presName="root2" presStyleCnt="0"/>
      <dgm:spPr/>
    </dgm:pt>
    <dgm:pt modelId="{44A2B6AC-B491-4627-B44D-35CF03A6386D}" type="pres">
      <dgm:prSet presAssocID="{7AD42C67-EF06-45AF-B75F-EC4DE1B1EC4B}" presName="LevelTwoTextNode" presStyleLbl="node2" presStyleIdx="5" presStyleCnt="12">
        <dgm:presLayoutVars>
          <dgm:chPref val="3"/>
        </dgm:presLayoutVars>
      </dgm:prSet>
      <dgm:spPr/>
      <dgm:t>
        <a:bodyPr/>
        <a:lstStyle/>
        <a:p>
          <a:endParaRPr lang="en-US"/>
        </a:p>
      </dgm:t>
    </dgm:pt>
    <dgm:pt modelId="{70F4686B-27B3-4D34-AB70-86EE51392AC9}" type="pres">
      <dgm:prSet presAssocID="{7AD42C67-EF06-45AF-B75F-EC4DE1B1EC4B}" presName="level3hierChild" presStyleCnt="0"/>
      <dgm:spPr/>
    </dgm:pt>
    <dgm:pt modelId="{40E6D558-580D-4AC1-B479-1645833A7D28}" type="pres">
      <dgm:prSet presAssocID="{413AD64D-A405-4BEA-A627-BAAEAAF29F4F}" presName="conn2-1" presStyleLbl="parChTrans1D2" presStyleIdx="6" presStyleCnt="12"/>
      <dgm:spPr/>
      <dgm:t>
        <a:bodyPr/>
        <a:lstStyle/>
        <a:p>
          <a:endParaRPr lang="en-US"/>
        </a:p>
      </dgm:t>
    </dgm:pt>
    <dgm:pt modelId="{566CF35B-D00B-41A3-B688-C510DDFC11DC}" type="pres">
      <dgm:prSet presAssocID="{413AD64D-A405-4BEA-A627-BAAEAAF29F4F}" presName="connTx" presStyleLbl="parChTrans1D2" presStyleIdx="6" presStyleCnt="12"/>
      <dgm:spPr/>
      <dgm:t>
        <a:bodyPr/>
        <a:lstStyle/>
        <a:p>
          <a:endParaRPr lang="en-US"/>
        </a:p>
      </dgm:t>
    </dgm:pt>
    <dgm:pt modelId="{7762331D-9F3B-4F56-B716-FAA9E3A71506}" type="pres">
      <dgm:prSet presAssocID="{EAC63386-FB1B-4808-AB16-24C16BC591D7}" presName="root2" presStyleCnt="0"/>
      <dgm:spPr/>
    </dgm:pt>
    <dgm:pt modelId="{3E33A322-9256-4B70-A2A2-EF56F6C0B96D}" type="pres">
      <dgm:prSet presAssocID="{EAC63386-FB1B-4808-AB16-24C16BC591D7}" presName="LevelTwoTextNode" presStyleLbl="node2" presStyleIdx="6" presStyleCnt="12">
        <dgm:presLayoutVars>
          <dgm:chPref val="3"/>
        </dgm:presLayoutVars>
      </dgm:prSet>
      <dgm:spPr/>
      <dgm:t>
        <a:bodyPr/>
        <a:lstStyle/>
        <a:p>
          <a:endParaRPr lang="en-US"/>
        </a:p>
      </dgm:t>
    </dgm:pt>
    <dgm:pt modelId="{19B24140-56CE-43C6-9E44-7736A51F56BD}" type="pres">
      <dgm:prSet presAssocID="{EAC63386-FB1B-4808-AB16-24C16BC591D7}" presName="level3hierChild" presStyleCnt="0"/>
      <dgm:spPr/>
    </dgm:pt>
    <dgm:pt modelId="{D40319E9-DD7D-4264-A608-EABB41BBFA25}" type="pres">
      <dgm:prSet presAssocID="{E7493709-B75D-44B0-A3FA-55DBB9DFCC50}" presName="conn2-1" presStyleLbl="parChTrans1D2" presStyleIdx="7" presStyleCnt="12"/>
      <dgm:spPr/>
      <dgm:t>
        <a:bodyPr/>
        <a:lstStyle/>
        <a:p>
          <a:endParaRPr lang="en-US"/>
        </a:p>
      </dgm:t>
    </dgm:pt>
    <dgm:pt modelId="{93501EDB-29E8-4430-8305-86FA1DD2E07A}" type="pres">
      <dgm:prSet presAssocID="{E7493709-B75D-44B0-A3FA-55DBB9DFCC50}" presName="connTx" presStyleLbl="parChTrans1D2" presStyleIdx="7" presStyleCnt="12"/>
      <dgm:spPr/>
      <dgm:t>
        <a:bodyPr/>
        <a:lstStyle/>
        <a:p>
          <a:endParaRPr lang="en-US"/>
        </a:p>
      </dgm:t>
    </dgm:pt>
    <dgm:pt modelId="{C7ED83B8-18CD-4E58-A3FF-E6CA7338E1C8}" type="pres">
      <dgm:prSet presAssocID="{DBE71430-B917-47AC-815F-F42CBB7B6356}" presName="root2" presStyleCnt="0"/>
      <dgm:spPr/>
    </dgm:pt>
    <dgm:pt modelId="{D394C546-581E-4237-AEC4-A1A4F2AE561A}" type="pres">
      <dgm:prSet presAssocID="{DBE71430-B917-47AC-815F-F42CBB7B6356}" presName="LevelTwoTextNode" presStyleLbl="node2" presStyleIdx="7" presStyleCnt="12">
        <dgm:presLayoutVars>
          <dgm:chPref val="3"/>
        </dgm:presLayoutVars>
      </dgm:prSet>
      <dgm:spPr/>
      <dgm:t>
        <a:bodyPr/>
        <a:lstStyle/>
        <a:p>
          <a:endParaRPr lang="en-US"/>
        </a:p>
      </dgm:t>
    </dgm:pt>
    <dgm:pt modelId="{FEB63795-EE19-415D-9959-C2D7E90C971C}" type="pres">
      <dgm:prSet presAssocID="{DBE71430-B917-47AC-815F-F42CBB7B6356}" presName="level3hierChild" presStyleCnt="0"/>
      <dgm:spPr/>
    </dgm:pt>
    <dgm:pt modelId="{ED055632-380B-439A-B077-D77DD216D756}" type="pres">
      <dgm:prSet presAssocID="{E965458B-EB8C-497A-8C73-B7CCECCBC5A9}" presName="conn2-1" presStyleLbl="parChTrans1D2" presStyleIdx="8" presStyleCnt="12"/>
      <dgm:spPr/>
      <dgm:t>
        <a:bodyPr/>
        <a:lstStyle/>
        <a:p>
          <a:endParaRPr lang="en-US"/>
        </a:p>
      </dgm:t>
    </dgm:pt>
    <dgm:pt modelId="{2EA460B2-A6BE-4964-8240-D84471929EF9}" type="pres">
      <dgm:prSet presAssocID="{E965458B-EB8C-497A-8C73-B7CCECCBC5A9}" presName="connTx" presStyleLbl="parChTrans1D2" presStyleIdx="8" presStyleCnt="12"/>
      <dgm:spPr/>
      <dgm:t>
        <a:bodyPr/>
        <a:lstStyle/>
        <a:p>
          <a:endParaRPr lang="en-US"/>
        </a:p>
      </dgm:t>
    </dgm:pt>
    <dgm:pt modelId="{5C657066-7638-4397-BE75-7BA6B2094620}" type="pres">
      <dgm:prSet presAssocID="{D9D120B4-C4C9-486B-8E02-030800CFA5F9}" presName="root2" presStyleCnt="0"/>
      <dgm:spPr/>
    </dgm:pt>
    <dgm:pt modelId="{2E5E8789-F373-434A-852A-FCAA9B411E66}" type="pres">
      <dgm:prSet presAssocID="{D9D120B4-C4C9-486B-8E02-030800CFA5F9}" presName="LevelTwoTextNode" presStyleLbl="node2" presStyleIdx="8" presStyleCnt="12">
        <dgm:presLayoutVars>
          <dgm:chPref val="3"/>
        </dgm:presLayoutVars>
      </dgm:prSet>
      <dgm:spPr/>
      <dgm:t>
        <a:bodyPr/>
        <a:lstStyle/>
        <a:p>
          <a:endParaRPr lang="en-US"/>
        </a:p>
      </dgm:t>
    </dgm:pt>
    <dgm:pt modelId="{6E799FCE-97B2-4D91-BF7E-216D9F22D31F}" type="pres">
      <dgm:prSet presAssocID="{D9D120B4-C4C9-486B-8E02-030800CFA5F9}" presName="level3hierChild" presStyleCnt="0"/>
      <dgm:spPr/>
    </dgm:pt>
    <dgm:pt modelId="{AC0899C2-4478-4609-9628-7D9749D3C225}" type="pres">
      <dgm:prSet presAssocID="{FE04CA92-DC05-4F52-92F5-E54387F8C965}" presName="conn2-1" presStyleLbl="parChTrans1D2" presStyleIdx="9" presStyleCnt="12"/>
      <dgm:spPr/>
      <dgm:t>
        <a:bodyPr/>
        <a:lstStyle/>
        <a:p>
          <a:endParaRPr lang="en-US"/>
        </a:p>
      </dgm:t>
    </dgm:pt>
    <dgm:pt modelId="{2B45A076-5F57-4C54-B094-58FA2472F345}" type="pres">
      <dgm:prSet presAssocID="{FE04CA92-DC05-4F52-92F5-E54387F8C965}" presName="connTx" presStyleLbl="parChTrans1D2" presStyleIdx="9" presStyleCnt="12"/>
      <dgm:spPr/>
      <dgm:t>
        <a:bodyPr/>
        <a:lstStyle/>
        <a:p>
          <a:endParaRPr lang="en-US"/>
        </a:p>
      </dgm:t>
    </dgm:pt>
    <dgm:pt modelId="{E0839975-2FA2-49D0-8831-81A8A1907E02}" type="pres">
      <dgm:prSet presAssocID="{9F2DD8ED-C562-4101-8D37-93C3EF684380}" presName="root2" presStyleCnt="0"/>
      <dgm:spPr/>
    </dgm:pt>
    <dgm:pt modelId="{8AFCC589-A593-4210-A5A8-FA7DD0A8B9D4}" type="pres">
      <dgm:prSet presAssocID="{9F2DD8ED-C562-4101-8D37-93C3EF684380}" presName="LevelTwoTextNode" presStyleLbl="node2" presStyleIdx="9" presStyleCnt="12">
        <dgm:presLayoutVars>
          <dgm:chPref val="3"/>
        </dgm:presLayoutVars>
      </dgm:prSet>
      <dgm:spPr/>
      <dgm:t>
        <a:bodyPr/>
        <a:lstStyle/>
        <a:p>
          <a:endParaRPr lang="en-US"/>
        </a:p>
      </dgm:t>
    </dgm:pt>
    <dgm:pt modelId="{7999569A-28D4-4557-B7AE-CBFDC224F76D}" type="pres">
      <dgm:prSet presAssocID="{9F2DD8ED-C562-4101-8D37-93C3EF684380}" presName="level3hierChild" presStyleCnt="0"/>
      <dgm:spPr/>
    </dgm:pt>
    <dgm:pt modelId="{4717C189-2671-482A-8D18-F7031B3A26AE}" type="pres">
      <dgm:prSet presAssocID="{4E7536F5-A3C1-4255-8707-850F605A6E59}" presName="conn2-1" presStyleLbl="parChTrans1D2" presStyleIdx="10" presStyleCnt="12"/>
      <dgm:spPr/>
      <dgm:t>
        <a:bodyPr/>
        <a:lstStyle/>
        <a:p>
          <a:endParaRPr lang="en-US"/>
        </a:p>
      </dgm:t>
    </dgm:pt>
    <dgm:pt modelId="{7553DAE8-AD45-4C14-8B33-E5C213758BAC}" type="pres">
      <dgm:prSet presAssocID="{4E7536F5-A3C1-4255-8707-850F605A6E59}" presName="connTx" presStyleLbl="parChTrans1D2" presStyleIdx="10" presStyleCnt="12"/>
      <dgm:spPr/>
      <dgm:t>
        <a:bodyPr/>
        <a:lstStyle/>
        <a:p>
          <a:endParaRPr lang="en-US"/>
        </a:p>
      </dgm:t>
    </dgm:pt>
    <dgm:pt modelId="{A89FE7BD-899A-4382-A08F-10504417AB62}" type="pres">
      <dgm:prSet presAssocID="{743C5DE7-5851-4645-9AD9-92408B2053A4}" presName="root2" presStyleCnt="0"/>
      <dgm:spPr/>
    </dgm:pt>
    <dgm:pt modelId="{6A7C9B83-1944-4E47-BE81-491DDE261C76}" type="pres">
      <dgm:prSet presAssocID="{743C5DE7-5851-4645-9AD9-92408B2053A4}" presName="LevelTwoTextNode" presStyleLbl="node2" presStyleIdx="10" presStyleCnt="12">
        <dgm:presLayoutVars>
          <dgm:chPref val="3"/>
        </dgm:presLayoutVars>
      </dgm:prSet>
      <dgm:spPr/>
      <dgm:t>
        <a:bodyPr/>
        <a:lstStyle/>
        <a:p>
          <a:endParaRPr lang="en-US"/>
        </a:p>
      </dgm:t>
    </dgm:pt>
    <dgm:pt modelId="{C1872DDC-28B0-4FAE-A7EF-6A31E731056A}" type="pres">
      <dgm:prSet presAssocID="{743C5DE7-5851-4645-9AD9-92408B2053A4}" presName="level3hierChild" presStyleCnt="0"/>
      <dgm:spPr/>
    </dgm:pt>
    <dgm:pt modelId="{40FD3F36-15B5-4A27-BF81-D7CE6CF0890C}" type="pres">
      <dgm:prSet presAssocID="{C60B57CB-A8A8-489C-B5CF-D85BB468F0CF}" presName="conn2-1" presStyleLbl="parChTrans1D2" presStyleIdx="11" presStyleCnt="12"/>
      <dgm:spPr/>
      <dgm:t>
        <a:bodyPr/>
        <a:lstStyle/>
        <a:p>
          <a:endParaRPr lang="en-US"/>
        </a:p>
      </dgm:t>
    </dgm:pt>
    <dgm:pt modelId="{D23F3668-40B5-40F0-9C1D-D5865973259B}" type="pres">
      <dgm:prSet presAssocID="{C60B57CB-A8A8-489C-B5CF-D85BB468F0CF}" presName="connTx" presStyleLbl="parChTrans1D2" presStyleIdx="11" presStyleCnt="12"/>
      <dgm:spPr/>
      <dgm:t>
        <a:bodyPr/>
        <a:lstStyle/>
        <a:p>
          <a:endParaRPr lang="en-US"/>
        </a:p>
      </dgm:t>
    </dgm:pt>
    <dgm:pt modelId="{DF0D4951-B30F-4FB7-8495-B57ADD3187F0}" type="pres">
      <dgm:prSet presAssocID="{94D29E98-8314-41F0-9728-B5EA1569A962}" presName="root2" presStyleCnt="0"/>
      <dgm:spPr/>
    </dgm:pt>
    <dgm:pt modelId="{FE75D2B9-A999-43C3-B1B5-5D3F58940B38}" type="pres">
      <dgm:prSet presAssocID="{94D29E98-8314-41F0-9728-B5EA1569A962}" presName="LevelTwoTextNode" presStyleLbl="node2" presStyleIdx="11" presStyleCnt="12">
        <dgm:presLayoutVars>
          <dgm:chPref val="3"/>
        </dgm:presLayoutVars>
      </dgm:prSet>
      <dgm:spPr/>
      <dgm:t>
        <a:bodyPr/>
        <a:lstStyle/>
        <a:p>
          <a:endParaRPr lang="en-US"/>
        </a:p>
      </dgm:t>
    </dgm:pt>
    <dgm:pt modelId="{593086B4-DF85-4533-9A23-AAB38D51192E}" type="pres">
      <dgm:prSet presAssocID="{94D29E98-8314-41F0-9728-B5EA1569A962}" presName="level3hierChild" presStyleCnt="0"/>
      <dgm:spPr/>
    </dgm:pt>
  </dgm:ptLst>
  <dgm:cxnLst>
    <dgm:cxn modelId="{05D88C81-7763-427F-8477-9901021573C2}" type="presOf" srcId="{FE04CA92-DC05-4F52-92F5-E54387F8C965}" destId="{AC0899C2-4478-4609-9628-7D9749D3C225}" srcOrd="0" destOrd="0" presId="urn:microsoft.com/office/officeart/2008/layout/HorizontalMultiLevelHierarchy"/>
    <dgm:cxn modelId="{C64FA457-432F-40D0-8A11-52688A646E2D}" type="presOf" srcId="{81358DC0-839D-4FC3-857F-6C7BED3AAA5A}" destId="{FAD8A3B7-2A77-4965-A8E9-D6ED7E8EBBAE}" srcOrd="0" destOrd="0" presId="urn:microsoft.com/office/officeart/2008/layout/HorizontalMultiLevelHierarchy"/>
    <dgm:cxn modelId="{4B504993-C664-4ABB-A856-CCDBD7252141}" srcId="{000C4975-29A8-4A4D-BEF4-2F452209D80A}" destId="{8AC7484D-CB0F-4E43-BF75-38383B0C3CAE}" srcOrd="3" destOrd="0" parTransId="{6F7052C7-071B-451A-807C-24B85D548446}" sibTransId="{16C45471-6F5C-4307-8667-15523F480CAA}"/>
    <dgm:cxn modelId="{726442CB-5BCB-4AE7-BADB-240E66432376}" type="presOf" srcId="{7DC0F5FF-5F79-464E-B23C-7D4D39BBD4F1}" destId="{3F9A89FE-839E-4BA5-8C71-8D76492E3DF6}" srcOrd="1" destOrd="0" presId="urn:microsoft.com/office/officeart/2008/layout/HorizontalMultiLevelHierarchy"/>
    <dgm:cxn modelId="{AFE6AE6F-DA9F-45B1-A8FC-A02DEA345144}" type="presOf" srcId="{6F7052C7-071B-451A-807C-24B85D548446}" destId="{49E5BE71-0FF9-472E-A60A-B7A194BF04E1}" srcOrd="1" destOrd="0" presId="urn:microsoft.com/office/officeart/2008/layout/HorizontalMultiLevelHierarchy"/>
    <dgm:cxn modelId="{7E694BD3-17D4-42E1-8506-65854B78B489}" type="presOf" srcId="{E7493709-B75D-44B0-A3FA-55DBB9DFCC50}" destId="{93501EDB-29E8-4430-8305-86FA1DD2E07A}" srcOrd="1" destOrd="0" presId="urn:microsoft.com/office/officeart/2008/layout/HorizontalMultiLevelHierarchy"/>
    <dgm:cxn modelId="{E11BACC6-0FDD-42FC-A6A1-ADA165DE1432}" type="presOf" srcId="{1C508309-9410-45DD-8BE2-2D32A79952CC}" destId="{7C5928B4-EB6E-49CC-BE9D-AC92AFE01C29}" srcOrd="1" destOrd="0" presId="urn:microsoft.com/office/officeart/2008/layout/HorizontalMultiLevelHierarchy"/>
    <dgm:cxn modelId="{AEA09BCA-786C-4668-8D4D-CB9BBC866132}" type="presOf" srcId="{C84CB8AF-A2A4-4BB8-BAEB-3DE70F322D45}" destId="{48B7AC4F-7D73-4295-9117-C33DCEB2F214}" srcOrd="1" destOrd="0" presId="urn:microsoft.com/office/officeart/2008/layout/HorizontalMultiLevelHierarchy"/>
    <dgm:cxn modelId="{CF0914C8-94F8-498E-802E-2A31741563E1}" type="presOf" srcId="{D9D120B4-C4C9-486B-8E02-030800CFA5F9}" destId="{2E5E8789-F373-434A-852A-FCAA9B411E66}" srcOrd="0" destOrd="0" presId="urn:microsoft.com/office/officeart/2008/layout/HorizontalMultiLevelHierarchy"/>
    <dgm:cxn modelId="{65D8AD5C-EDA0-4406-9B06-C90112E502B9}" srcId="{000C4975-29A8-4A4D-BEF4-2F452209D80A}" destId="{D27F4B09-B88A-4871-80A5-BB8D9611A153}" srcOrd="2" destOrd="0" parTransId="{1C508309-9410-45DD-8BE2-2D32A79952CC}" sibTransId="{A922298F-F782-4F2C-8BBC-0027D52E973C}"/>
    <dgm:cxn modelId="{9B53B27A-B6EA-4910-8009-9D73BEF7CF25}" type="presOf" srcId="{2771EC4C-F966-4171-BC06-F2FB770F925A}" destId="{66DEA165-96C6-4987-9F3B-1907E4BECA64}" srcOrd="1" destOrd="0" presId="urn:microsoft.com/office/officeart/2008/layout/HorizontalMultiLevelHierarchy"/>
    <dgm:cxn modelId="{0B74FAF0-AEB1-48E8-AB50-AE8A875C1187}" type="presOf" srcId="{413AD64D-A405-4BEA-A627-BAAEAAF29F4F}" destId="{40E6D558-580D-4AC1-B479-1645833A7D28}" srcOrd="0" destOrd="0" presId="urn:microsoft.com/office/officeart/2008/layout/HorizontalMultiLevelHierarchy"/>
    <dgm:cxn modelId="{EE92482B-A67F-4784-B6EB-93AA12160F5E}" type="presOf" srcId="{C60B57CB-A8A8-489C-B5CF-D85BB468F0CF}" destId="{40FD3F36-15B5-4A27-BF81-D7CE6CF0890C}" srcOrd="0" destOrd="0" presId="urn:microsoft.com/office/officeart/2008/layout/HorizontalMultiLevelHierarchy"/>
    <dgm:cxn modelId="{F2FA230F-287C-45A6-9800-7C8A41113EB4}" type="presOf" srcId="{2771EC4C-F966-4171-BC06-F2FB770F925A}" destId="{8B3668CB-3C63-4CB7-9F82-96B57CE37DF0}" srcOrd="0" destOrd="0" presId="urn:microsoft.com/office/officeart/2008/layout/HorizontalMultiLevelHierarchy"/>
    <dgm:cxn modelId="{6BE0E10C-4DE2-4937-BDD9-6D98E81D67C2}" type="presOf" srcId="{C940DF27-D11E-47A7-87ED-F3C73B1D736E}" destId="{685BFF03-4B47-4EAB-8625-1833428246B7}" srcOrd="0" destOrd="0" presId="urn:microsoft.com/office/officeart/2008/layout/HorizontalMultiLevelHierarchy"/>
    <dgm:cxn modelId="{8CC69CE9-1991-4031-9617-A6BB0FA681D7}" srcId="{000C4975-29A8-4A4D-BEF4-2F452209D80A}" destId="{EAC63386-FB1B-4808-AB16-24C16BC591D7}" srcOrd="6" destOrd="0" parTransId="{413AD64D-A405-4BEA-A627-BAAEAAF29F4F}" sibTransId="{C4D3C255-EAE5-411B-AF5B-1FF7BFC88AD9}"/>
    <dgm:cxn modelId="{8F73B76E-FDDA-4F42-94A2-3BC35A454D95}" type="presOf" srcId="{7AD42C67-EF06-45AF-B75F-EC4DE1B1EC4B}" destId="{44A2B6AC-B491-4627-B44D-35CF03A6386D}" srcOrd="0" destOrd="0" presId="urn:microsoft.com/office/officeart/2008/layout/HorizontalMultiLevelHierarchy"/>
    <dgm:cxn modelId="{420EBEC7-65EE-4CE4-BD17-10F3237A9ABD}" type="presOf" srcId="{D27F4B09-B88A-4871-80A5-BB8D9611A153}" destId="{914E932A-753C-49CE-BC8C-BDC7E5979E7E}" srcOrd="0" destOrd="0" presId="urn:microsoft.com/office/officeart/2008/layout/HorizontalMultiLevelHierarchy"/>
    <dgm:cxn modelId="{C5739BAE-BC23-4438-83AB-3E3D6090065A}" type="presOf" srcId="{000C4975-29A8-4A4D-BEF4-2F452209D80A}" destId="{84BBF34F-3553-4706-A753-B74FDF792BE1}" srcOrd="0" destOrd="0" presId="urn:microsoft.com/office/officeart/2008/layout/HorizontalMultiLevelHierarchy"/>
    <dgm:cxn modelId="{6D398FF9-091C-402C-9480-F9D41E1F4904}" srcId="{000C4975-29A8-4A4D-BEF4-2F452209D80A}" destId="{94D29E98-8314-41F0-9728-B5EA1569A962}" srcOrd="11" destOrd="0" parTransId="{C60B57CB-A8A8-489C-B5CF-D85BB468F0CF}" sibTransId="{9054EDE0-D9FE-4C38-B3A2-4A62F81A3245}"/>
    <dgm:cxn modelId="{9A0A6206-32D3-4F04-ADDA-2E611AE1ED99}" type="presOf" srcId="{81358DC0-839D-4FC3-857F-6C7BED3AAA5A}" destId="{77526F1D-33DB-44C3-85CA-5006C49E5F3C}" srcOrd="1" destOrd="0" presId="urn:microsoft.com/office/officeart/2008/layout/HorizontalMultiLevelHierarchy"/>
    <dgm:cxn modelId="{64C75275-7246-489A-B794-C72EEEAF448D}" srcId="{000C4975-29A8-4A4D-BEF4-2F452209D80A}" destId="{743C5DE7-5851-4645-9AD9-92408B2053A4}" srcOrd="10" destOrd="0" parTransId="{4E7536F5-A3C1-4255-8707-850F605A6E59}" sibTransId="{F8D0946E-15DB-4A6C-A54E-79942B7D70C8}"/>
    <dgm:cxn modelId="{147EE3B2-55FD-43CD-A244-345D08CE795C}" type="presOf" srcId="{E965458B-EB8C-497A-8C73-B7CCECCBC5A9}" destId="{ED055632-380B-439A-B077-D77DD216D756}" srcOrd="0" destOrd="0" presId="urn:microsoft.com/office/officeart/2008/layout/HorizontalMultiLevelHierarchy"/>
    <dgm:cxn modelId="{1CD7DB44-2758-4752-835A-A1CDDE43CE8F}" srcId="{000C4975-29A8-4A4D-BEF4-2F452209D80A}" destId="{7AD42C67-EF06-45AF-B75F-EC4DE1B1EC4B}" srcOrd="5" destOrd="0" parTransId="{7DC0F5FF-5F79-464E-B23C-7D4D39BBD4F1}" sibTransId="{CE21B280-54C9-488B-9E3B-B6A3179CC698}"/>
    <dgm:cxn modelId="{69E119AB-7F83-45D5-8D39-4CCC94F32353}" srcId="{000C4975-29A8-4A4D-BEF4-2F452209D80A}" destId="{E6E0DB8C-3018-4F8A-AF1B-5525862222B2}" srcOrd="4" destOrd="0" parTransId="{2771EC4C-F966-4171-BC06-F2FB770F925A}" sibTransId="{813CC6B0-C0DE-420D-8FFF-C607290164C6}"/>
    <dgm:cxn modelId="{F64016C0-9E89-4716-87E5-B84EFB0B1551}" type="presOf" srcId="{94D29E98-8314-41F0-9728-B5EA1569A962}" destId="{FE75D2B9-A999-43C3-B1B5-5D3F58940B38}" srcOrd="0" destOrd="0" presId="urn:microsoft.com/office/officeart/2008/layout/HorizontalMultiLevelHierarchy"/>
    <dgm:cxn modelId="{8EE2AC47-9977-4DA2-9265-65E8D404E048}" type="presOf" srcId="{DBE71430-B917-47AC-815F-F42CBB7B6356}" destId="{D394C546-581E-4237-AEC4-A1A4F2AE561A}" srcOrd="0" destOrd="0" presId="urn:microsoft.com/office/officeart/2008/layout/HorizontalMultiLevelHierarchy"/>
    <dgm:cxn modelId="{46F035B0-2DCB-4BAC-902B-14C5EED86A98}" type="presOf" srcId="{DFE6A00C-4922-4616-839A-53612276D086}" destId="{70BF434E-2BC7-42CE-9EE0-756A4926DE99}" srcOrd="0" destOrd="0" presId="urn:microsoft.com/office/officeart/2008/layout/HorizontalMultiLevelHierarchy"/>
    <dgm:cxn modelId="{03C926CA-26A3-42C4-BB6E-FAD02719E66D}" srcId="{000C4975-29A8-4A4D-BEF4-2F452209D80A}" destId="{C940DF27-D11E-47A7-87ED-F3C73B1D736E}" srcOrd="1" destOrd="0" parTransId="{C84CB8AF-A2A4-4BB8-BAEB-3DE70F322D45}" sibTransId="{5E0BB22E-BEE7-4FCD-BD76-802E9512EF9E}"/>
    <dgm:cxn modelId="{F93CF3E9-1B65-4D37-BE5C-EFF32CEEAC5B}" type="presOf" srcId="{413AD64D-A405-4BEA-A627-BAAEAAF29F4F}" destId="{566CF35B-D00B-41A3-B688-C510DDFC11DC}" srcOrd="1" destOrd="0" presId="urn:microsoft.com/office/officeart/2008/layout/HorizontalMultiLevelHierarchy"/>
    <dgm:cxn modelId="{0F85D7E1-CA2D-44B7-B4F8-E32C0436743F}" type="presOf" srcId="{C60B57CB-A8A8-489C-B5CF-D85BB468F0CF}" destId="{D23F3668-40B5-40F0-9C1D-D5865973259B}" srcOrd="1" destOrd="0" presId="urn:microsoft.com/office/officeart/2008/layout/HorizontalMultiLevelHierarchy"/>
    <dgm:cxn modelId="{CC15904C-9EF3-4466-A4AD-2B0629F27785}" type="presOf" srcId="{9CFF0DC1-71F6-4FB6-9D2D-21EEDF7E1DCF}" destId="{5EDE19D7-6C56-4898-BDC5-DA0CC301B21F}" srcOrd="0" destOrd="0" presId="urn:microsoft.com/office/officeart/2008/layout/HorizontalMultiLevelHierarchy"/>
    <dgm:cxn modelId="{68CFB6FF-1DEF-4BB7-9E23-A8B41E23753B}" type="presOf" srcId="{743C5DE7-5851-4645-9AD9-92408B2053A4}" destId="{6A7C9B83-1944-4E47-BE81-491DDE261C76}" srcOrd="0" destOrd="0" presId="urn:microsoft.com/office/officeart/2008/layout/HorizontalMultiLevelHierarchy"/>
    <dgm:cxn modelId="{0C73FAF2-2CFC-41B7-A322-B51539431BA5}" type="presOf" srcId="{EAC63386-FB1B-4808-AB16-24C16BC591D7}" destId="{3E33A322-9256-4B70-A2A2-EF56F6C0B96D}" srcOrd="0" destOrd="0" presId="urn:microsoft.com/office/officeart/2008/layout/HorizontalMultiLevelHierarchy"/>
    <dgm:cxn modelId="{030D14D4-BAA9-4CBB-BC3D-4346EDCF7F32}" type="presOf" srcId="{1C508309-9410-45DD-8BE2-2D32A79952CC}" destId="{0C3A2318-475E-4966-82E6-432E8514E66D}" srcOrd="0" destOrd="0" presId="urn:microsoft.com/office/officeart/2008/layout/HorizontalMultiLevelHierarchy"/>
    <dgm:cxn modelId="{BD8215E9-591A-4B5D-B722-C426328849E2}" type="presOf" srcId="{9F2DD8ED-C562-4101-8D37-93C3EF684380}" destId="{8AFCC589-A593-4210-A5A8-FA7DD0A8B9D4}" srcOrd="0" destOrd="0" presId="urn:microsoft.com/office/officeart/2008/layout/HorizontalMultiLevelHierarchy"/>
    <dgm:cxn modelId="{BB3C4E63-4B0C-4AEA-907C-F7B7CA88E825}" type="presOf" srcId="{6F7052C7-071B-451A-807C-24B85D548446}" destId="{0C82BFBB-626A-48F6-BB1F-3597EB88134A}" srcOrd="0" destOrd="0" presId="urn:microsoft.com/office/officeart/2008/layout/HorizontalMultiLevelHierarchy"/>
    <dgm:cxn modelId="{DFE0778D-F0F8-47DC-9E29-5B8CEE21333A}" type="presOf" srcId="{E7493709-B75D-44B0-A3FA-55DBB9DFCC50}" destId="{D40319E9-DD7D-4264-A608-EABB41BBFA25}" srcOrd="0" destOrd="0" presId="urn:microsoft.com/office/officeart/2008/layout/HorizontalMultiLevelHierarchy"/>
    <dgm:cxn modelId="{2F9314EE-426B-4451-B66E-00D72A7DC4A3}" srcId="{000C4975-29A8-4A4D-BEF4-2F452209D80A}" destId="{DBE71430-B917-47AC-815F-F42CBB7B6356}" srcOrd="7" destOrd="0" parTransId="{E7493709-B75D-44B0-A3FA-55DBB9DFCC50}" sibTransId="{F960A326-2B50-4078-AD81-68861EB8A2BE}"/>
    <dgm:cxn modelId="{E21CF995-26B2-44C0-A474-68BDC31C2FDE}" type="presOf" srcId="{C84CB8AF-A2A4-4BB8-BAEB-3DE70F322D45}" destId="{C24D83E8-0594-4816-94AF-E9112056BB36}" srcOrd="0" destOrd="0" presId="urn:microsoft.com/office/officeart/2008/layout/HorizontalMultiLevelHierarchy"/>
    <dgm:cxn modelId="{14CB5B04-32F1-4AF0-A77F-9B62DA723743}" type="presOf" srcId="{E6E0DB8C-3018-4F8A-AF1B-5525862222B2}" destId="{BA637F70-A0BD-441F-96DC-AB1D30B92031}" srcOrd="0" destOrd="0" presId="urn:microsoft.com/office/officeart/2008/layout/HorizontalMultiLevelHierarchy"/>
    <dgm:cxn modelId="{CDBF2E1E-5E56-4F94-A305-E08698B0F0CB}" type="presOf" srcId="{FE04CA92-DC05-4F52-92F5-E54387F8C965}" destId="{2B45A076-5F57-4C54-B094-58FA2472F345}" srcOrd="1" destOrd="0" presId="urn:microsoft.com/office/officeart/2008/layout/HorizontalMultiLevelHierarchy"/>
    <dgm:cxn modelId="{F3FC1F94-F620-4314-B593-A63DB31406AA}" srcId="{000C4975-29A8-4A4D-BEF4-2F452209D80A}" destId="{9F2DD8ED-C562-4101-8D37-93C3EF684380}" srcOrd="9" destOrd="0" parTransId="{FE04CA92-DC05-4F52-92F5-E54387F8C965}" sibTransId="{7C5BA194-7EC9-4B1A-87CF-80E6362854DB}"/>
    <dgm:cxn modelId="{EB582642-83EF-418F-9394-D47D40841A5A}" type="presOf" srcId="{8AC7484D-CB0F-4E43-BF75-38383B0C3CAE}" destId="{F47BD60B-D34E-4FE1-A001-E3D06873BE42}" srcOrd="0" destOrd="0" presId="urn:microsoft.com/office/officeart/2008/layout/HorizontalMultiLevelHierarchy"/>
    <dgm:cxn modelId="{5EFBBA47-EBCD-4AAB-B889-953AAF1535EF}" type="presOf" srcId="{7DC0F5FF-5F79-464E-B23C-7D4D39BBD4F1}" destId="{78354B42-1E6F-4917-BA03-1C70525C8ADA}" srcOrd="0" destOrd="0" presId="urn:microsoft.com/office/officeart/2008/layout/HorizontalMultiLevelHierarchy"/>
    <dgm:cxn modelId="{C7FE1484-61B4-437B-BAE3-F9A21E23350B}" srcId="{000C4975-29A8-4A4D-BEF4-2F452209D80A}" destId="{D9D120B4-C4C9-486B-8E02-030800CFA5F9}" srcOrd="8" destOrd="0" parTransId="{E965458B-EB8C-497A-8C73-B7CCECCBC5A9}" sibTransId="{37245878-CE6D-4DF8-914A-AA913FEDB1FF}"/>
    <dgm:cxn modelId="{50BE6B70-2DB2-4B19-9486-8DC1B014ED6F}" srcId="{000C4975-29A8-4A4D-BEF4-2F452209D80A}" destId="{9CFF0DC1-71F6-4FB6-9D2D-21EEDF7E1DCF}" srcOrd="0" destOrd="0" parTransId="{81358DC0-839D-4FC3-857F-6C7BED3AAA5A}" sibTransId="{F5FF3AD2-9C32-44DF-B75F-AF4D70533384}"/>
    <dgm:cxn modelId="{C12C09FE-C282-435F-A320-54FD2CD30930}" type="presOf" srcId="{E965458B-EB8C-497A-8C73-B7CCECCBC5A9}" destId="{2EA460B2-A6BE-4964-8240-D84471929EF9}" srcOrd="1" destOrd="0" presId="urn:microsoft.com/office/officeart/2008/layout/HorizontalMultiLevelHierarchy"/>
    <dgm:cxn modelId="{F938F003-B54C-460D-8093-52AA206B7519}" type="presOf" srcId="{4E7536F5-A3C1-4255-8707-850F605A6E59}" destId="{4717C189-2671-482A-8D18-F7031B3A26AE}" srcOrd="0" destOrd="0" presId="urn:microsoft.com/office/officeart/2008/layout/HorizontalMultiLevelHierarchy"/>
    <dgm:cxn modelId="{BF48AE3D-E434-4A2D-B62E-01008202A1FE}" type="presOf" srcId="{4E7536F5-A3C1-4255-8707-850F605A6E59}" destId="{7553DAE8-AD45-4C14-8B33-E5C213758BAC}" srcOrd="1" destOrd="0" presId="urn:microsoft.com/office/officeart/2008/layout/HorizontalMultiLevelHierarchy"/>
    <dgm:cxn modelId="{54C86E9B-1C51-4DD4-A7DD-16608827D804}" srcId="{DFE6A00C-4922-4616-839A-53612276D086}" destId="{000C4975-29A8-4A4D-BEF4-2F452209D80A}" srcOrd="0" destOrd="0" parTransId="{59AC40C9-BAB0-4D14-9DC7-DEAAE5D0759E}" sibTransId="{C5F6EFBD-1FA5-4E79-B7B5-4B8265CF1E08}"/>
    <dgm:cxn modelId="{39304751-6ADF-4E8E-ADA4-9CCE6E4C5E20}" type="presParOf" srcId="{70BF434E-2BC7-42CE-9EE0-756A4926DE99}" destId="{316C69DC-AD74-4AA2-A333-34AB6661EE6B}" srcOrd="0" destOrd="0" presId="urn:microsoft.com/office/officeart/2008/layout/HorizontalMultiLevelHierarchy"/>
    <dgm:cxn modelId="{642A74CD-D399-4928-B9F7-642338BDE219}" type="presParOf" srcId="{316C69DC-AD74-4AA2-A333-34AB6661EE6B}" destId="{84BBF34F-3553-4706-A753-B74FDF792BE1}" srcOrd="0" destOrd="0" presId="urn:microsoft.com/office/officeart/2008/layout/HorizontalMultiLevelHierarchy"/>
    <dgm:cxn modelId="{C404CAD2-0966-46D6-9FB6-D2EEEFD0E1DF}" type="presParOf" srcId="{316C69DC-AD74-4AA2-A333-34AB6661EE6B}" destId="{1EC42164-BDDF-41FF-90E0-838220566631}" srcOrd="1" destOrd="0" presId="urn:microsoft.com/office/officeart/2008/layout/HorizontalMultiLevelHierarchy"/>
    <dgm:cxn modelId="{D537B5AD-A9F3-45C4-A5A9-27ACB07A67ED}" type="presParOf" srcId="{1EC42164-BDDF-41FF-90E0-838220566631}" destId="{FAD8A3B7-2A77-4965-A8E9-D6ED7E8EBBAE}" srcOrd="0" destOrd="0" presId="urn:microsoft.com/office/officeart/2008/layout/HorizontalMultiLevelHierarchy"/>
    <dgm:cxn modelId="{81DB6829-BD59-42F4-B0B5-EB0E549D33DF}" type="presParOf" srcId="{FAD8A3B7-2A77-4965-A8E9-D6ED7E8EBBAE}" destId="{77526F1D-33DB-44C3-85CA-5006C49E5F3C}" srcOrd="0" destOrd="0" presId="urn:microsoft.com/office/officeart/2008/layout/HorizontalMultiLevelHierarchy"/>
    <dgm:cxn modelId="{755A3E92-4298-4EC5-902D-6CFAAD8E2B39}" type="presParOf" srcId="{1EC42164-BDDF-41FF-90E0-838220566631}" destId="{0D7DCEDC-CF49-4603-95F7-92EA0F3F3310}" srcOrd="1" destOrd="0" presId="urn:microsoft.com/office/officeart/2008/layout/HorizontalMultiLevelHierarchy"/>
    <dgm:cxn modelId="{8211EC33-9F34-42B4-98BC-4C3A9D868F0B}" type="presParOf" srcId="{0D7DCEDC-CF49-4603-95F7-92EA0F3F3310}" destId="{5EDE19D7-6C56-4898-BDC5-DA0CC301B21F}" srcOrd="0" destOrd="0" presId="urn:microsoft.com/office/officeart/2008/layout/HorizontalMultiLevelHierarchy"/>
    <dgm:cxn modelId="{D4394D69-D733-457D-9568-A3D29F71BAEE}" type="presParOf" srcId="{0D7DCEDC-CF49-4603-95F7-92EA0F3F3310}" destId="{F738BD74-0A6C-4CB5-82D4-1D8519BE1BDE}" srcOrd="1" destOrd="0" presId="urn:microsoft.com/office/officeart/2008/layout/HorizontalMultiLevelHierarchy"/>
    <dgm:cxn modelId="{D06FC67B-8275-42B1-8713-7C15BF4A68D3}" type="presParOf" srcId="{1EC42164-BDDF-41FF-90E0-838220566631}" destId="{C24D83E8-0594-4816-94AF-E9112056BB36}" srcOrd="2" destOrd="0" presId="urn:microsoft.com/office/officeart/2008/layout/HorizontalMultiLevelHierarchy"/>
    <dgm:cxn modelId="{F6A6102A-D1D1-458C-8CDC-A49D96FB693D}" type="presParOf" srcId="{C24D83E8-0594-4816-94AF-E9112056BB36}" destId="{48B7AC4F-7D73-4295-9117-C33DCEB2F214}" srcOrd="0" destOrd="0" presId="urn:microsoft.com/office/officeart/2008/layout/HorizontalMultiLevelHierarchy"/>
    <dgm:cxn modelId="{7BA31D48-F364-4365-8C86-1587B07028BB}" type="presParOf" srcId="{1EC42164-BDDF-41FF-90E0-838220566631}" destId="{FC0BA6BF-E7DD-4F3C-9753-46BBA50597B6}" srcOrd="3" destOrd="0" presId="urn:microsoft.com/office/officeart/2008/layout/HorizontalMultiLevelHierarchy"/>
    <dgm:cxn modelId="{2D21C74C-A4AB-4D6B-BD9D-B56D9A837210}" type="presParOf" srcId="{FC0BA6BF-E7DD-4F3C-9753-46BBA50597B6}" destId="{685BFF03-4B47-4EAB-8625-1833428246B7}" srcOrd="0" destOrd="0" presId="urn:microsoft.com/office/officeart/2008/layout/HorizontalMultiLevelHierarchy"/>
    <dgm:cxn modelId="{023EA903-0149-4F4E-ADAD-0D7937616297}" type="presParOf" srcId="{FC0BA6BF-E7DD-4F3C-9753-46BBA50597B6}" destId="{772AE62E-A32D-4D9B-95A2-473E774E7820}" srcOrd="1" destOrd="0" presId="urn:microsoft.com/office/officeart/2008/layout/HorizontalMultiLevelHierarchy"/>
    <dgm:cxn modelId="{E0303915-63CE-46EC-B727-813A91364898}" type="presParOf" srcId="{1EC42164-BDDF-41FF-90E0-838220566631}" destId="{0C3A2318-475E-4966-82E6-432E8514E66D}" srcOrd="4" destOrd="0" presId="urn:microsoft.com/office/officeart/2008/layout/HorizontalMultiLevelHierarchy"/>
    <dgm:cxn modelId="{3CE3B3DA-AF80-4FF2-B091-92E85E80D64A}" type="presParOf" srcId="{0C3A2318-475E-4966-82E6-432E8514E66D}" destId="{7C5928B4-EB6E-49CC-BE9D-AC92AFE01C29}" srcOrd="0" destOrd="0" presId="urn:microsoft.com/office/officeart/2008/layout/HorizontalMultiLevelHierarchy"/>
    <dgm:cxn modelId="{FB49D48E-7328-4666-90CB-AC21FD4F60C0}" type="presParOf" srcId="{1EC42164-BDDF-41FF-90E0-838220566631}" destId="{583E4876-7084-4001-B165-6FF7F8061B2B}" srcOrd="5" destOrd="0" presId="urn:microsoft.com/office/officeart/2008/layout/HorizontalMultiLevelHierarchy"/>
    <dgm:cxn modelId="{663CE0A7-B2F2-4C48-B694-262844A475E4}" type="presParOf" srcId="{583E4876-7084-4001-B165-6FF7F8061B2B}" destId="{914E932A-753C-49CE-BC8C-BDC7E5979E7E}" srcOrd="0" destOrd="0" presId="urn:microsoft.com/office/officeart/2008/layout/HorizontalMultiLevelHierarchy"/>
    <dgm:cxn modelId="{E031DF94-AE1C-4397-9B92-7B3BA7475572}" type="presParOf" srcId="{583E4876-7084-4001-B165-6FF7F8061B2B}" destId="{0D7009C0-2029-472C-9589-35F897E31B5B}" srcOrd="1" destOrd="0" presId="urn:microsoft.com/office/officeart/2008/layout/HorizontalMultiLevelHierarchy"/>
    <dgm:cxn modelId="{627E6EF6-EC19-4644-8614-EF75BE4B837A}" type="presParOf" srcId="{1EC42164-BDDF-41FF-90E0-838220566631}" destId="{0C82BFBB-626A-48F6-BB1F-3597EB88134A}" srcOrd="6" destOrd="0" presId="urn:microsoft.com/office/officeart/2008/layout/HorizontalMultiLevelHierarchy"/>
    <dgm:cxn modelId="{FA407DD3-8BFA-4B0C-A0D1-305C72CE77B4}" type="presParOf" srcId="{0C82BFBB-626A-48F6-BB1F-3597EB88134A}" destId="{49E5BE71-0FF9-472E-A60A-B7A194BF04E1}" srcOrd="0" destOrd="0" presId="urn:microsoft.com/office/officeart/2008/layout/HorizontalMultiLevelHierarchy"/>
    <dgm:cxn modelId="{A7EA722D-9A0F-4A9E-B211-836B4616AC11}" type="presParOf" srcId="{1EC42164-BDDF-41FF-90E0-838220566631}" destId="{AC9A352C-E6CD-492F-A9F8-020014EEE059}" srcOrd="7" destOrd="0" presId="urn:microsoft.com/office/officeart/2008/layout/HorizontalMultiLevelHierarchy"/>
    <dgm:cxn modelId="{FDFECBFD-3816-4EB1-8570-8BF6569EA0A4}" type="presParOf" srcId="{AC9A352C-E6CD-492F-A9F8-020014EEE059}" destId="{F47BD60B-D34E-4FE1-A001-E3D06873BE42}" srcOrd="0" destOrd="0" presId="urn:microsoft.com/office/officeart/2008/layout/HorizontalMultiLevelHierarchy"/>
    <dgm:cxn modelId="{AA09A2E9-B163-4F0B-92A5-D6C01737DC43}" type="presParOf" srcId="{AC9A352C-E6CD-492F-A9F8-020014EEE059}" destId="{F8B46A30-5D16-4E79-871C-63296023F563}" srcOrd="1" destOrd="0" presId="urn:microsoft.com/office/officeart/2008/layout/HorizontalMultiLevelHierarchy"/>
    <dgm:cxn modelId="{689079B5-D06D-438B-B6B8-DA0E56E9489C}" type="presParOf" srcId="{1EC42164-BDDF-41FF-90E0-838220566631}" destId="{8B3668CB-3C63-4CB7-9F82-96B57CE37DF0}" srcOrd="8" destOrd="0" presId="urn:microsoft.com/office/officeart/2008/layout/HorizontalMultiLevelHierarchy"/>
    <dgm:cxn modelId="{13BE0918-F9E1-4443-BFF9-70B50B84723D}" type="presParOf" srcId="{8B3668CB-3C63-4CB7-9F82-96B57CE37DF0}" destId="{66DEA165-96C6-4987-9F3B-1907E4BECA64}" srcOrd="0" destOrd="0" presId="urn:microsoft.com/office/officeart/2008/layout/HorizontalMultiLevelHierarchy"/>
    <dgm:cxn modelId="{D1517887-FEB9-49FB-8502-687E7145292D}" type="presParOf" srcId="{1EC42164-BDDF-41FF-90E0-838220566631}" destId="{D3E4BE29-AAE0-4512-B067-5E1E7AE2598D}" srcOrd="9" destOrd="0" presId="urn:microsoft.com/office/officeart/2008/layout/HorizontalMultiLevelHierarchy"/>
    <dgm:cxn modelId="{3A287C84-174F-47E8-B110-FA6ACDF6F641}" type="presParOf" srcId="{D3E4BE29-AAE0-4512-B067-5E1E7AE2598D}" destId="{BA637F70-A0BD-441F-96DC-AB1D30B92031}" srcOrd="0" destOrd="0" presId="urn:microsoft.com/office/officeart/2008/layout/HorizontalMultiLevelHierarchy"/>
    <dgm:cxn modelId="{9538D1E8-E8D0-49BE-A3B5-E38683DE58FC}" type="presParOf" srcId="{D3E4BE29-AAE0-4512-B067-5E1E7AE2598D}" destId="{C3809594-E38A-4E42-A231-2B7567C02632}" srcOrd="1" destOrd="0" presId="urn:microsoft.com/office/officeart/2008/layout/HorizontalMultiLevelHierarchy"/>
    <dgm:cxn modelId="{8A2BDCC5-D90C-4556-8E10-A94CF128BF92}" type="presParOf" srcId="{1EC42164-BDDF-41FF-90E0-838220566631}" destId="{78354B42-1E6F-4917-BA03-1C70525C8ADA}" srcOrd="10" destOrd="0" presId="urn:microsoft.com/office/officeart/2008/layout/HorizontalMultiLevelHierarchy"/>
    <dgm:cxn modelId="{46DEADE2-C0C4-470C-AF73-D443EE0E5E16}" type="presParOf" srcId="{78354B42-1E6F-4917-BA03-1C70525C8ADA}" destId="{3F9A89FE-839E-4BA5-8C71-8D76492E3DF6}" srcOrd="0" destOrd="0" presId="urn:microsoft.com/office/officeart/2008/layout/HorizontalMultiLevelHierarchy"/>
    <dgm:cxn modelId="{8E5A8209-A735-4FCC-8510-3B781D05BBA2}" type="presParOf" srcId="{1EC42164-BDDF-41FF-90E0-838220566631}" destId="{A8906810-B619-4F50-A58C-4DCA086C1E63}" srcOrd="11" destOrd="0" presId="urn:microsoft.com/office/officeart/2008/layout/HorizontalMultiLevelHierarchy"/>
    <dgm:cxn modelId="{16C30947-59FC-453B-9B65-D7248EA8D687}" type="presParOf" srcId="{A8906810-B619-4F50-A58C-4DCA086C1E63}" destId="{44A2B6AC-B491-4627-B44D-35CF03A6386D}" srcOrd="0" destOrd="0" presId="urn:microsoft.com/office/officeart/2008/layout/HorizontalMultiLevelHierarchy"/>
    <dgm:cxn modelId="{B455CCB2-C7F3-424E-AB30-DD8C1304BB94}" type="presParOf" srcId="{A8906810-B619-4F50-A58C-4DCA086C1E63}" destId="{70F4686B-27B3-4D34-AB70-86EE51392AC9}" srcOrd="1" destOrd="0" presId="urn:microsoft.com/office/officeart/2008/layout/HorizontalMultiLevelHierarchy"/>
    <dgm:cxn modelId="{1E062B10-80F2-4D7B-A757-26D55C7BC5C2}" type="presParOf" srcId="{1EC42164-BDDF-41FF-90E0-838220566631}" destId="{40E6D558-580D-4AC1-B479-1645833A7D28}" srcOrd="12" destOrd="0" presId="urn:microsoft.com/office/officeart/2008/layout/HorizontalMultiLevelHierarchy"/>
    <dgm:cxn modelId="{D2935452-31CA-4A50-85CA-0D63F2CFDFF5}" type="presParOf" srcId="{40E6D558-580D-4AC1-B479-1645833A7D28}" destId="{566CF35B-D00B-41A3-B688-C510DDFC11DC}" srcOrd="0" destOrd="0" presId="urn:microsoft.com/office/officeart/2008/layout/HorizontalMultiLevelHierarchy"/>
    <dgm:cxn modelId="{B50CB85E-E155-4190-8E2B-24624C758D06}" type="presParOf" srcId="{1EC42164-BDDF-41FF-90E0-838220566631}" destId="{7762331D-9F3B-4F56-B716-FAA9E3A71506}" srcOrd="13" destOrd="0" presId="urn:microsoft.com/office/officeart/2008/layout/HorizontalMultiLevelHierarchy"/>
    <dgm:cxn modelId="{8D731542-5B45-46E4-860E-CCA4DEB6DEF0}" type="presParOf" srcId="{7762331D-9F3B-4F56-B716-FAA9E3A71506}" destId="{3E33A322-9256-4B70-A2A2-EF56F6C0B96D}" srcOrd="0" destOrd="0" presId="urn:microsoft.com/office/officeart/2008/layout/HorizontalMultiLevelHierarchy"/>
    <dgm:cxn modelId="{51878F75-6383-4F3F-BE35-A27AC2BC5399}" type="presParOf" srcId="{7762331D-9F3B-4F56-B716-FAA9E3A71506}" destId="{19B24140-56CE-43C6-9E44-7736A51F56BD}" srcOrd="1" destOrd="0" presId="urn:microsoft.com/office/officeart/2008/layout/HorizontalMultiLevelHierarchy"/>
    <dgm:cxn modelId="{81EB5EEF-F783-4DAA-A88D-5374DC992204}" type="presParOf" srcId="{1EC42164-BDDF-41FF-90E0-838220566631}" destId="{D40319E9-DD7D-4264-A608-EABB41BBFA25}" srcOrd="14" destOrd="0" presId="urn:microsoft.com/office/officeart/2008/layout/HorizontalMultiLevelHierarchy"/>
    <dgm:cxn modelId="{9BF75CDA-82B1-4333-BC64-2B1EA650CF27}" type="presParOf" srcId="{D40319E9-DD7D-4264-A608-EABB41BBFA25}" destId="{93501EDB-29E8-4430-8305-86FA1DD2E07A}" srcOrd="0" destOrd="0" presId="urn:microsoft.com/office/officeart/2008/layout/HorizontalMultiLevelHierarchy"/>
    <dgm:cxn modelId="{8B463488-41D0-4C5D-9360-DA3E45A316F1}" type="presParOf" srcId="{1EC42164-BDDF-41FF-90E0-838220566631}" destId="{C7ED83B8-18CD-4E58-A3FF-E6CA7338E1C8}" srcOrd="15" destOrd="0" presId="urn:microsoft.com/office/officeart/2008/layout/HorizontalMultiLevelHierarchy"/>
    <dgm:cxn modelId="{6130F83B-CC0B-46DB-B1DD-8D0FFAAC6436}" type="presParOf" srcId="{C7ED83B8-18CD-4E58-A3FF-E6CA7338E1C8}" destId="{D394C546-581E-4237-AEC4-A1A4F2AE561A}" srcOrd="0" destOrd="0" presId="urn:microsoft.com/office/officeart/2008/layout/HorizontalMultiLevelHierarchy"/>
    <dgm:cxn modelId="{F69F3B16-7C15-475B-952B-25FEF18ECA9A}" type="presParOf" srcId="{C7ED83B8-18CD-4E58-A3FF-E6CA7338E1C8}" destId="{FEB63795-EE19-415D-9959-C2D7E90C971C}" srcOrd="1" destOrd="0" presId="urn:microsoft.com/office/officeart/2008/layout/HorizontalMultiLevelHierarchy"/>
    <dgm:cxn modelId="{23CA4BCA-2D67-488F-89BE-A83598D19FDD}" type="presParOf" srcId="{1EC42164-BDDF-41FF-90E0-838220566631}" destId="{ED055632-380B-439A-B077-D77DD216D756}" srcOrd="16" destOrd="0" presId="urn:microsoft.com/office/officeart/2008/layout/HorizontalMultiLevelHierarchy"/>
    <dgm:cxn modelId="{93C9D22A-FC4E-4720-8E06-F05F35AC581B}" type="presParOf" srcId="{ED055632-380B-439A-B077-D77DD216D756}" destId="{2EA460B2-A6BE-4964-8240-D84471929EF9}" srcOrd="0" destOrd="0" presId="urn:microsoft.com/office/officeart/2008/layout/HorizontalMultiLevelHierarchy"/>
    <dgm:cxn modelId="{0EA90D89-AA74-4A2F-8D46-298A2C917A8A}" type="presParOf" srcId="{1EC42164-BDDF-41FF-90E0-838220566631}" destId="{5C657066-7638-4397-BE75-7BA6B2094620}" srcOrd="17" destOrd="0" presId="urn:microsoft.com/office/officeart/2008/layout/HorizontalMultiLevelHierarchy"/>
    <dgm:cxn modelId="{00594224-1EA8-4EBF-BE6E-2670452959CF}" type="presParOf" srcId="{5C657066-7638-4397-BE75-7BA6B2094620}" destId="{2E5E8789-F373-434A-852A-FCAA9B411E66}" srcOrd="0" destOrd="0" presId="urn:microsoft.com/office/officeart/2008/layout/HorizontalMultiLevelHierarchy"/>
    <dgm:cxn modelId="{B8CCA8C0-624E-45D6-8C6B-7AF159F8CAEE}" type="presParOf" srcId="{5C657066-7638-4397-BE75-7BA6B2094620}" destId="{6E799FCE-97B2-4D91-BF7E-216D9F22D31F}" srcOrd="1" destOrd="0" presId="urn:microsoft.com/office/officeart/2008/layout/HorizontalMultiLevelHierarchy"/>
    <dgm:cxn modelId="{316BD801-360A-4228-9171-12245BE6B22E}" type="presParOf" srcId="{1EC42164-BDDF-41FF-90E0-838220566631}" destId="{AC0899C2-4478-4609-9628-7D9749D3C225}" srcOrd="18" destOrd="0" presId="urn:microsoft.com/office/officeart/2008/layout/HorizontalMultiLevelHierarchy"/>
    <dgm:cxn modelId="{0134AD5E-8803-4CF2-A53B-ACF42BEC7832}" type="presParOf" srcId="{AC0899C2-4478-4609-9628-7D9749D3C225}" destId="{2B45A076-5F57-4C54-B094-58FA2472F345}" srcOrd="0" destOrd="0" presId="urn:microsoft.com/office/officeart/2008/layout/HorizontalMultiLevelHierarchy"/>
    <dgm:cxn modelId="{77105027-0484-41DF-B201-682301E085EC}" type="presParOf" srcId="{1EC42164-BDDF-41FF-90E0-838220566631}" destId="{E0839975-2FA2-49D0-8831-81A8A1907E02}" srcOrd="19" destOrd="0" presId="urn:microsoft.com/office/officeart/2008/layout/HorizontalMultiLevelHierarchy"/>
    <dgm:cxn modelId="{EB92A63D-7920-4EAE-A811-204BF9CE83B8}" type="presParOf" srcId="{E0839975-2FA2-49D0-8831-81A8A1907E02}" destId="{8AFCC589-A593-4210-A5A8-FA7DD0A8B9D4}" srcOrd="0" destOrd="0" presId="urn:microsoft.com/office/officeart/2008/layout/HorizontalMultiLevelHierarchy"/>
    <dgm:cxn modelId="{CA5D9D14-B288-47CD-B0AF-7884AB27CD6B}" type="presParOf" srcId="{E0839975-2FA2-49D0-8831-81A8A1907E02}" destId="{7999569A-28D4-4557-B7AE-CBFDC224F76D}" srcOrd="1" destOrd="0" presId="urn:microsoft.com/office/officeart/2008/layout/HorizontalMultiLevelHierarchy"/>
    <dgm:cxn modelId="{906A401D-CDAB-4F01-9452-999EDFBC2171}" type="presParOf" srcId="{1EC42164-BDDF-41FF-90E0-838220566631}" destId="{4717C189-2671-482A-8D18-F7031B3A26AE}" srcOrd="20" destOrd="0" presId="urn:microsoft.com/office/officeart/2008/layout/HorizontalMultiLevelHierarchy"/>
    <dgm:cxn modelId="{E798CC7A-C522-47F6-90B8-EAE80923D6E6}" type="presParOf" srcId="{4717C189-2671-482A-8D18-F7031B3A26AE}" destId="{7553DAE8-AD45-4C14-8B33-E5C213758BAC}" srcOrd="0" destOrd="0" presId="urn:microsoft.com/office/officeart/2008/layout/HorizontalMultiLevelHierarchy"/>
    <dgm:cxn modelId="{8D41B479-4217-4033-9669-DF9D5D541BF4}" type="presParOf" srcId="{1EC42164-BDDF-41FF-90E0-838220566631}" destId="{A89FE7BD-899A-4382-A08F-10504417AB62}" srcOrd="21" destOrd="0" presId="urn:microsoft.com/office/officeart/2008/layout/HorizontalMultiLevelHierarchy"/>
    <dgm:cxn modelId="{C19CE58A-DDFF-4B99-BF02-28D28402607E}" type="presParOf" srcId="{A89FE7BD-899A-4382-A08F-10504417AB62}" destId="{6A7C9B83-1944-4E47-BE81-491DDE261C76}" srcOrd="0" destOrd="0" presId="urn:microsoft.com/office/officeart/2008/layout/HorizontalMultiLevelHierarchy"/>
    <dgm:cxn modelId="{8FCBB0B3-24C1-4B99-8DC2-9ACF0B0B0553}" type="presParOf" srcId="{A89FE7BD-899A-4382-A08F-10504417AB62}" destId="{C1872DDC-28B0-4FAE-A7EF-6A31E731056A}" srcOrd="1" destOrd="0" presId="urn:microsoft.com/office/officeart/2008/layout/HorizontalMultiLevelHierarchy"/>
    <dgm:cxn modelId="{530108DD-DA2E-4BE6-8FD0-6572DECF0044}" type="presParOf" srcId="{1EC42164-BDDF-41FF-90E0-838220566631}" destId="{40FD3F36-15B5-4A27-BF81-D7CE6CF0890C}" srcOrd="22" destOrd="0" presId="urn:microsoft.com/office/officeart/2008/layout/HorizontalMultiLevelHierarchy"/>
    <dgm:cxn modelId="{B6CAAF1A-3CD2-46FA-88D9-5FB4FBE4519B}" type="presParOf" srcId="{40FD3F36-15B5-4A27-BF81-D7CE6CF0890C}" destId="{D23F3668-40B5-40F0-9C1D-D5865973259B}" srcOrd="0" destOrd="0" presId="urn:microsoft.com/office/officeart/2008/layout/HorizontalMultiLevelHierarchy"/>
    <dgm:cxn modelId="{A8E8989C-3AA5-4D3A-9D6E-DB8309AB09C1}" type="presParOf" srcId="{1EC42164-BDDF-41FF-90E0-838220566631}" destId="{DF0D4951-B30F-4FB7-8495-B57ADD3187F0}" srcOrd="23" destOrd="0" presId="urn:microsoft.com/office/officeart/2008/layout/HorizontalMultiLevelHierarchy"/>
    <dgm:cxn modelId="{89196A12-625D-43D1-9BF1-79C30F50F3B6}" type="presParOf" srcId="{DF0D4951-B30F-4FB7-8495-B57ADD3187F0}" destId="{FE75D2B9-A999-43C3-B1B5-5D3F58940B38}" srcOrd="0" destOrd="0" presId="urn:microsoft.com/office/officeart/2008/layout/HorizontalMultiLevelHierarchy"/>
    <dgm:cxn modelId="{93A29B45-1F95-4F6A-93BF-688D6306FEEF}" type="presParOf" srcId="{DF0D4951-B30F-4FB7-8495-B57ADD3187F0}" destId="{593086B4-DF85-4533-9A23-AAB38D51192E}" srcOrd="1" destOrd="0" presId="urn:microsoft.com/office/officeart/2008/layout/HorizontalMultiLevelHierarchy"/>
  </dgm:cxnLst>
  <dgm:bg/>
  <dgm:whole/>
  <dgm:extLst>
    <a:ext uri="http://schemas.microsoft.com/office/drawing/2008/diagram">
      <dsp:dataModelExt xmlns:dsp="http://schemas.microsoft.com/office/drawing/2008/diagram" relId="rId18" minVer="http://schemas.openxmlformats.org/drawingml/2006/diagram"/>
    </a:ext>
    <a:ext uri="{C62137D5-CB1D-491B-B009-E17868A290BF}">
      <dgm14:recolorImg xmlns:dgm14="http://schemas.microsoft.com/office/drawing/2010/diagram" val="1"/>
    </a:ext>
  </dgm:extLst>
</dgm:dataModel>
</file>

<file path=word/diagrams/data2.xml><?xml version="1.0" encoding="utf-8"?>
<dgm:dataModel xmlns:dgm="http://schemas.openxmlformats.org/drawingml/2006/diagram" xmlns:a="http://schemas.openxmlformats.org/drawingml/2006/main">
  <dgm:ptLst>
    <dgm:pt modelId="{E3460092-9974-4CE3-A3FF-51A49002DA9B}" type="doc">
      <dgm:prSet loTypeId="urn:microsoft.com/office/officeart/2005/8/layout/cycle4" loCatId="matrix" qsTypeId="urn:microsoft.com/office/officeart/2005/8/quickstyle/3d7" qsCatId="3D" csTypeId="urn:microsoft.com/office/officeart/2005/8/colors/accent1_2" csCatId="accent1" phldr="1"/>
      <dgm:spPr/>
      <dgm:t>
        <a:bodyPr/>
        <a:lstStyle/>
        <a:p>
          <a:endParaRPr lang="en-US"/>
        </a:p>
      </dgm:t>
    </dgm:pt>
    <dgm:pt modelId="{3B7F1725-1E43-43A1-BA08-DF458ABA3792}">
      <dgm:prSet phldrT="[Text]"/>
      <dgm:spPr/>
      <dgm:t>
        <a:bodyPr/>
        <a:lstStyle/>
        <a:p>
          <a:r>
            <a:rPr lang="en-US"/>
            <a:t>S</a:t>
          </a:r>
        </a:p>
      </dgm:t>
    </dgm:pt>
    <dgm:pt modelId="{019FD3DA-8673-44D5-B88B-C77A110E9223}" type="parTrans" cxnId="{3FFA583A-A44E-493E-9BB3-E6A17D00AC7F}">
      <dgm:prSet/>
      <dgm:spPr/>
      <dgm:t>
        <a:bodyPr/>
        <a:lstStyle/>
        <a:p>
          <a:endParaRPr lang="en-US"/>
        </a:p>
      </dgm:t>
    </dgm:pt>
    <dgm:pt modelId="{822048A4-E684-4657-9364-D122BC9A4CD0}" type="sibTrans" cxnId="{3FFA583A-A44E-493E-9BB3-E6A17D00AC7F}">
      <dgm:prSet/>
      <dgm:spPr/>
      <dgm:t>
        <a:bodyPr/>
        <a:lstStyle/>
        <a:p>
          <a:endParaRPr lang="en-US"/>
        </a:p>
      </dgm:t>
    </dgm:pt>
    <dgm:pt modelId="{B3A89FEE-F86D-4D39-808D-9E7B4EFE0022}">
      <dgm:prSet phldrT="[Text]"/>
      <dgm:spPr/>
      <dgm:t>
        <a:bodyPr/>
        <a:lstStyle/>
        <a:p>
          <a:r>
            <a:rPr lang="en-US"/>
            <a:t>Strengths</a:t>
          </a:r>
        </a:p>
      </dgm:t>
    </dgm:pt>
    <dgm:pt modelId="{E0D72658-0FBD-4954-BBA4-49045894A0BB}" type="parTrans" cxnId="{99EE9CAA-86BC-414D-82A3-624961A36BBD}">
      <dgm:prSet/>
      <dgm:spPr/>
      <dgm:t>
        <a:bodyPr/>
        <a:lstStyle/>
        <a:p>
          <a:endParaRPr lang="en-US"/>
        </a:p>
      </dgm:t>
    </dgm:pt>
    <dgm:pt modelId="{EF0B054D-5E13-4B68-A34A-EA65EADAAB48}" type="sibTrans" cxnId="{99EE9CAA-86BC-414D-82A3-624961A36BBD}">
      <dgm:prSet/>
      <dgm:spPr/>
      <dgm:t>
        <a:bodyPr/>
        <a:lstStyle/>
        <a:p>
          <a:endParaRPr lang="en-US"/>
        </a:p>
      </dgm:t>
    </dgm:pt>
    <dgm:pt modelId="{2807ABD9-41E9-4660-885B-7565F4C81B2A}">
      <dgm:prSet phldrT="[Text]"/>
      <dgm:spPr/>
      <dgm:t>
        <a:bodyPr/>
        <a:lstStyle/>
        <a:p>
          <a:r>
            <a:rPr lang="en-US"/>
            <a:t>W</a:t>
          </a:r>
        </a:p>
      </dgm:t>
    </dgm:pt>
    <dgm:pt modelId="{38506507-AAD0-4239-A11A-2D3FDF4D826E}" type="parTrans" cxnId="{C1E8A281-C818-42B5-B005-0AE058F1D5E8}">
      <dgm:prSet/>
      <dgm:spPr/>
      <dgm:t>
        <a:bodyPr/>
        <a:lstStyle/>
        <a:p>
          <a:endParaRPr lang="en-US"/>
        </a:p>
      </dgm:t>
    </dgm:pt>
    <dgm:pt modelId="{09FF41F7-243B-4B0F-9D00-8843FA053C29}" type="sibTrans" cxnId="{C1E8A281-C818-42B5-B005-0AE058F1D5E8}">
      <dgm:prSet/>
      <dgm:spPr/>
      <dgm:t>
        <a:bodyPr/>
        <a:lstStyle/>
        <a:p>
          <a:endParaRPr lang="en-US"/>
        </a:p>
      </dgm:t>
    </dgm:pt>
    <dgm:pt modelId="{2EB15114-0109-4EBF-908D-3AB85166A0B6}">
      <dgm:prSet phldrT="[Text]"/>
      <dgm:spPr/>
      <dgm:t>
        <a:bodyPr/>
        <a:lstStyle/>
        <a:p>
          <a:r>
            <a:rPr lang="en-US"/>
            <a:t>Weakness</a:t>
          </a:r>
        </a:p>
      </dgm:t>
    </dgm:pt>
    <dgm:pt modelId="{72D496C5-F2C1-49D9-AC6A-89F73F690ADF}" type="parTrans" cxnId="{CC7E74DD-49EE-42FA-B958-F1518D12037B}">
      <dgm:prSet/>
      <dgm:spPr/>
      <dgm:t>
        <a:bodyPr/>
        <a:lstStyle/>
        <a:p>
          <a:endParaRPr lang="en-US"/>
        </a:p>
      </dgm:t>
    </dgm:pt>
    <dgm:pt modelId="{60ECB1FC-857D-4A27-83BF-9A6D26C5CC61}" type="sibTrans" cxnId="{CC7E74DD-49EE-42FA-B958-F1518D12037B}">
      <dgm:prSet/>
      <dgm:spPr/>
      <dgm:t>
        <a:bodyPr/>
        <a:lstStyle/>
        <a:p>
          <a:endParaRPr lang="en-US"/>
        </a:p>
      </dgm:t>
    </dgm:pt>
    <dgm:pt modelId="{94F316CE-2A87-4A00-BC70-200E274E0D85}">
      <dgm:prSet phldrT="[Text]"/>
      <dgm:spPr/>
      <dgm:t>
        <a:bodyPr/>
        <a:lstStyle/>
        <a:p>
          <a:r>
            <a:rPr lang="en-US"/>
            <a:t>T</a:t>
          </a:r>
        </a:p>
      </dgm:t>
    </dgm:pt>
    <dgm:pt modelId="{AD4BA93F-1475-4B13-832A-F1A15248C66A}" type="parTrans" cxnId="{9483291B-F4C5-4443-9952-F6EC5C703A7B}">
      <dgm:prSet/>
      <dgm:spPr/>
      <dgm:t>
        <a:bodyPr/>
        <a:lstStyle/>
        <a:p>
          <a:endParaRPr lang="en-US"/>
        </a:p>
      </dgm:t>
    </dgm:pt>
    <dgm:pt modelId="{84EFE7C4-5C30-4C44-B42E-CCADBA4FF8D7}" type="sibTrans" cxnId="{9483291B-F4C5-4443-9952-F6EC5C703A7B}">
      <dgm:prSet/>
      <dgm:spPr/>
      <dgm:t>
        <a:bodyPr/>
        <a:lstStyle/>
        <a:p>
          <a:endParaRPr lang="en-US"/>
        </a:p>
      </dgm:t>
    </dgm:pt>
    <dgm:pt modelId="{3EE6753D-212E-4E04-A125-5FBA181507FF}">
      <dgm:prSet phldrT="[Text]"/>
      <dgm:spPr/>
      <dgm:t>
        <a:bodyPr/>
        <a:lstStyle/>
        <a:p>
          <a:r>
            <a:rPr lang="en-US"/>
            <a:t>Threats</a:t>
          </a:r>
        </a:p>
      </dgm:t>
    </dgm:pt>
    <dgm:pt modelId="{AE427C0D-F8BB-4107-9495-EF49495D9009}" type="parTrans" cxnId="{8850FD46-641A-4EC2-A94C-7778D4358E8D}">
      <dgm:prSet/>
      <dgm:spPr/>
      <dgm:t>
        <a:bodyPr/>
        <a:lstStyle/>
        <a:p>
          <a:endParaRPr lang="en-US"/>
        </a:p>
      </dgm:t>
    </dgm:pt>
    <dgm:pt modelId="{714BF392-EC4C-44FA-BA39-5C38014F689B}" type="sibTrans" cxnId="{8850FD46-641A-4EC2-A94C-7778D4358E8D}">
      <dgm:prSet/>
      <dgm:spPr/>
      <dgm:t>
        <a:bodyPr/>
        <a:lstStyle/>
        <a:p>
          <a:endParaRPr lang="en-US"/>
        </a:p>
      </dgm:t>
    </dgm:pt>
    <dgm:pt modelId="{C75386BC-EC0C-472A-B56D-A3880E2A6A07}">
      <dgm:prSet phldrT="[Text]"/>
      <dgm:spPr/>
      <dgm:t>
        <a:bodyPr/>
        <a:lstStyle/>
        <a:p>
          <a:r>
            <a:rPr lang="en-US"/>
            <a:t>O</a:t>
          </a:r>
        </a:p>
      </dgm:t>
    </dgm:pt>
    <dgm:pt modelId="{7354B413-4100-46A4-9AE5-F95A64617550}" type="parTrans" cxnId="{E48C8F47-D23B-4ADA-8266-9D93351CC85A}">
      <dgm:prSet/>
      <dgm:spPr/>
      <dgm:t>
        <a:bodyPr/>
        <a:lstStyle/>
        <a:p>
          <a:endParaRPr lang="en-US"/>
        </a:p>
      </dgm:t>
    </dgm:pt>
    <dgm:pt modelId="{3168FE30-DACF-4AB0-855A-54873DE0C563}" type="sibTrans" cxnId="{E48C8F47-D23B-4ADA-8266-9D93351CC85A}">
      <dgm:prSet/>
      <dgm:spPr/>
      <dgm:t>
        <a:bodyPr/>
        <a:lstStyle/>
        <a:p>
          <a:endParaRPr lang="en-US"/>
        </a:p>
      </dgm:t>
    </dgm:pt>
    <dgm:pt modelId="{121AE081-8517-4C12-AB66-140FD0EC602C}">
      <dgm:prSet phldrT="[Text]"/>
      <dgm:spPr/>
      <dgm:t>
        <a:bodyPr/>
        <a:lstStyle/>
        <a:p>
          <a:r>
            <a:rPr lang="en-US"/>
            <a:t>Opportunities</a:t>
          </a:r>
        </a:p>
      </dgm:t>
    </dgm:pt>
    <dgm:pt modelId="{BC1D96AE-ED62-4872-BFA2-90FC01E605ED}" type="parTrans" cxnId="{B1C3937D-0458-4710-8220-76946717BE10}">
      <dgm:prSet/>
      <dgm:spPr/>
      <dgm:t>
        <a:bodyPr/>
        <a:lstStyle/>
        <a:p>
          <a:endParaRPr lang="en-US"/>
        </a:p>
      </dgm:t>
    </dgm:pt>
    <dgm:pt modelId="{ABFC2380-6476-402B-B882-D0B0BBD8D256}" type="sibTrans" cxnId="{B1C3937D-0458-4710-8220-76946717BE10}">
      <dgm:prSet/>
      <dgm:spPr/>
      <dgm:t>
        <a:bodyPr/>
        <a:lstStyle/>
        <a:p>
          <a:endParaRPr lang="en-US"/>
        </a:p>
      </dgm:t>
    </dgm:pt>
    <dgm:pt modelId="{86A79DA6-F0F8-4AB2-AD4D-A45818AD5F0A}" type="pres">
      <dgm:prSet presAssocID="{E3460092-9974-4CE3-A3FF-51A49002DA9B}" presName="cycleMatrixDiagram" presStyleCnt="0">
        <dgm:presLayoutVars>
          <dgm:chMax val="1"/>
          <dgm:dir/>
          <dgm:animLvl val="lvl"/>
          <dgm:resizeHandles val="exact"/>
        </dgm:presLayoutVars>
      </dgm:prSet>
      <dgm:spPr/>
      <dgm:t>
        <a:bodyPr/>
        <a:lstStyle/>
        <a:p>
          <a:endParaRPr lang="en-US"/>
        </a:p>
      </dgm:t>
    </dgm:pt>
    <dgm:pt modelId="{172B632F-EA6F-43B4-8030-BE77EC7A3BE6}" type="pres">
      <dgm:prSet presAssocID="{E3460092-9974-4CE3-A3FF-51A49002DA9B}" presName="children" presStyleCnt="0"/>
      <dgm:spPr/>
    </dgm:pt>
    <dgm:pt modelId="{4D591732-3DA6-4894-9099-71AA6122D52A}" type="pres">
      <dgm:prSet presAssocID="{E3460092-9974-4CE3-A3FF-51A49002DA9B}" presName="child1group" presStyleCnt="0"/>
      <dgm:spPr/>
    </dgm:pt>
    <dgm:pt modelId="{52315D3A-00A9-4D2D-8F80-2B69C8DAD226}" type="pres">
      <dgm:prSet presAssocID="{E3460092-9974-4CE3-A3FF-51A49002DA9B}" presName="child1" presStyleLbl="bgAcc1" presStyleIdx="0" presStyleCnt="4"/>
      <dgm:spPr/>
      <dgm:t>
        <a:bodyPr/>
        <a:lstStyle/>
        <a:p>
          <a:endParaRPr lang="en-US"/>
        </a:p>
      </dgm:t>
    </dgm:pt>
    <dgm:pt modelId="{5C3DD815-CBAD-44A1-94C3-8CDDBBB6F6FC}" type="pres">
      <dgm:prSet presAssocID="{E3460092-9974-4CE3-A3FF-51A49002DA9B}" presName="child1Text" presStyleLbl="bgAcc1" presStyleIdx="0" presStyleCnt="4">
        <dgm:presLayoutVars>
          <dgm:bulletEnabled val="1"/>
        </dgm:presLayoutVars>
      </dgm:prSet>
      <dgm:spPr/>
      <dgm:t>
        <a:bodyPr/>
        <a:lstStyle/>
        <a:p>
          <a:endParaRPr lang="en-US"/>
        </a:p>
      </dgm:t>
    </dgm:pt>
    <dgm:pt modelId="{DF112139-983F-48AC-B6CE-8F82A5544442}" type="pres">
      <dgm:prSet presAssocID="{E3460092-9974-4CE3-A3FF-51A49002DA9B}" presName="child2group" presStyleCnt="0"/>
      <dgm:spPr/>
    </dgm:pt>
    <dgm:pt modelId="{980EF48C-9A2F-4F73-A123-D78053D32B01}" type="pres">
      <dgm:prSet presAssocID="{E3460092-9974-4CE3-A3FF-51A49002DA9B}" presName="child2" presStyleLbl="bgAcc1" presStyleIdx="1" presStyleCnt="4"/>
      <dgm:spPr/>
      <dgm:t>
        <a:bodyPr/>
        <a:lstStyle/>
        <a:p>
          <a:endParaRPr lang="en-US"/>
        </a:p>
      </dgm:t>
    </dgm:pt>
    <dgm:pt modelId="{A5772971-2825-41D2-906A-3468DF54B61A}" type="pres">
      <dgm:prSet presAssocID="{E3460092-9974-4CE3-A3FF-51A49002DA9B}" presName="child2Text" presStyleLbl="bgAcc1" presStyleIdx="1" presStyleCnt="4">
        <dgm:presLayoutVars>
          <dgm:bulletEnabled val="1"/>
        </dgm:presLayoutVars>
      </dgm:prSet>
      <dgm:spPr/>
      <dgm:t>
        <a:bodyPr/>
        <a:lstStyle/>
        <a:p>
          <a:endParaRPr lang="en-US"/>
        </a:p>
      </dgm:t>
    </dgm:pt>
    <dgm:pt modelId="{747491A2-3BAA-41EA-BDEC-DA08EEAFC881}" type="pres">
      <dgm:prSet presAssocID="{E3460092-9974-4CE3-A3FF-51A49002DA9B}" presName="child3group" presStyleCnt="0"/>
      <dgm:spPr/>
    </dgm:pt>
    <dgm:pt modelId="{230C8A65-9765-4E1B-B3F7-FD027FDAB8AD}" type="pres">
      <dgm:prSet presAssocID="{E3460092-9974-4CE3-A3FF-51A49002DA9B}" presName="child3" presStyleLbl="bgAcc1" presStyleIdx="2" presStyleCnt="4"/>
      <dgm:spPr/>
      <dgm:t>
        <a:bodyPr/>
        <a:lstStyle/>
        <a:p>
          <a:endParaRPr lang="en-US"/>
        </a:p>
      </dgm:t>
    </dgm:pt>
    <dgm:pt modelId="{8B45D00E-1D78-40A9-9CC6-992702BC0D36}" type="pres">
      <dgm:prSet presAssocID="{E3460092-9974-4CE3-A3FF-51A49002DA9B}" presName="child3Text" presStyleLbl="bgAcc1" presStyleIdx="2" presStyleCnt="4">
        <dgm:presLayoutVars>
          <dgm:bulletEnabled val="1"/>
        </dgm:presLayoutVars>
      </dgm:prSet>
      <dgm:spPr/>
      <dgm:t>
        <a:bodyPr/>
        <a:lstStyle/>
        <a:p>
          <a:endParaRPr lang="en-US"/>
        </a:p>
      </dgm:t>
    </dgm:pt>
    <dgm:pt modelId="{18D62F8E-6EB6-485F-95FC-103DECBF2148}" type="pres">
      <dgm:prSet presAssocID="{E3460092-9974-4CE3-A3FF-51A49002DA9B}" presName="child4group" presStyleCnt="0"/>
      <dgm:spPr/>
    </dgm:pt>
    <dgm:pt modelId="{647EA983-52E8-4A64-B68B-55DE564C6400}" type="pres">
      <dgm:prSet presAssocID="{E3460092-9974-4CE3-A3FF-51A49002DA9B}" presName="child4" presStyleLbl="bgAcc1" presStyleIdx="3" presStyleCnt="4"/>
      <dgm:spPr/>
      <dgm:t>
        <a:bodyPr/>
        <a:lstStyle/>
        <a:p>
          <a:endParaRPr lang="en-US"/>
        </a:p>
      </dgm:t>
    </dgm:pt>
    <dgm:pt modelId="{EE773215-83A2-4BC3-917B-C1ED2D41121E}" type="pres">
      <dgm:prSet presAssocID="{E3460092-9974-4CE3-A3FF-51A49002DA9B}" presName="child4Text" presStyleLbl="bgAcc1" presStyleIdx="3" presStyleCnt="4">
        <dgm:presLayoutVars>
          <dgm:bulletEnabled val="1"/>
        </dgm:presLayoutVars>
      </dgm:prSet>
      <dgm:spPr/>
      <dgm:t>
        <a:bodyPr/>
        <a:lstStyle/>
        <a:p>
          <a:endParaRPr lang="en-US"/>
        </a:p>
      </dgm:t>
    </dgm:pt>
    <dgm:pt modelId="{D5CD0E68-9610-4C53-8C44-6C601356E846}" type="pres">
      <dgm:prSet presAssocID="{E3460092-9974-4CE3-A3FF-51A49002DA9B}" presName="childPlaceholder" presStyleCnt="0"/>
      <dgm:spPr/>
    </dgm:pt>
    <dgm:pt modelId="{AB3EC2B4-8919-4539-B700-3D8F1B3230D2}" type="pres">
      <dgm:prSet presAssocID="{E3460092-9974-4CE3-A3FF-51A49002DA9B}" presName="circle" presStyleCnt="0"/>
      <dgm:spPr/>
    </dgm:pt>
    <dgm:pt modelId="{F8AA500B-EDDF-48CA-9AFC-367A83C83539}" type="pres">
      <dgm:prSet presAssocID="{E3460092-9974-4CE3-A3FF-51A49002DA9B}" presName="quadrant1" presStyleLbl="node1" presStyleIdx="0" presStyleCnt="4">
        <dgm:presLayoutVars>
          <dgm:chMax val="1"/>
          <dgm:bulletEnabled val="1"/>
        </dgm:presLayoutVars>
      </dgm:prSet>
      <dgm:spPr/>
      <dgm:t>
        <a:bodyPr/>
        <a:lstStyle/>
        <a:p>
          <a:endParaRPr lang="en-US"/>
        </a:p>
      </dgm:t>
    </dgm:pt>
    <dgm:pt modelId="{03CBA8C9-FA53-4CD3-80B6-31EFB609E023}" type="pres">
      <dgm:prSet presAssocID="{E3460092-9974-4CE3-A3FF-51A49002DA9B}" presName="quadrant2" presStyleLbl="node1" presStyleIdx="1" presStyleCnt="4">
        <dgm:presLayoutVars>
          <dgm:chMax val="1"/>
          <dgm:bulletEnabled val="1"/>
        </dgm:presLayoutVars>
      </dgm:prSet>
      <dgm:spPr/>
      <dgm:t>
        <a:bodyPr/>
        <a:lstStyle/>
        <a:p>
          <a:endParaRPr lang="en-US"/>
        </a:p>
      </dgm:t>
    </dgm:pt>
    <dgm:pt modelId="{9586DACE-80B6-48A5-AFA9-61FFB6904492}" type="pres">
      <dgm:prSet presAssocID="{E3460092-9974-4CE3-A3FF-51A49002DA9B}" presName="quadrant3" presStyleLbl="node1" presStyleIdx="2" presStyleCnt="4">
        <dgm:presLayoutVars>
          <dgm:chMax val="1"/>
          <dgm:bulletEnabled val="1"/>
        </dgm:presLayoutVars>
      </dgm:prSet>
      <dgm:spPr/>
      <dgm:t>
        <a:bodyPr/>
        <a:lstStyle/>
        <a:p>
          <a:endParaRPr lang="en-US"/>
        </a:p>
      </dgm:t>
    </dgm:pt>
    <dgm:pt modelId="{AF909BA6-F35F-4D68-9118-5A1988E95084}" type="pres">
      <dgm:prSet presAssocID="{E3460092-9974-4CE3-A3FF-51A49002DA9B}" presName="quadrant4" presStyleLbl="node1" presStyleIdx="3" presStyleCnt="4">
        <dgm:presLayoutVars>
          <dgm:chMax val="1"/>
          <dgm:bulletEnabled val="1"/>
        </dgm:presLayoutVars>
      </dgm:prSet>
      <dgm:spPr/>
      <dgm:t>
        <a:bodyPr/>
        <a:lstStyle/>
        <a:p>
          <a:endParaRPr lang="en-US"/>
        </a:p>
      </dgm:t>
    </dgm:pt>
    <dgm:pt modelId="{31C00151-1D07-4554-8978-265B6400DC14}" type="pres">
      <dgm:prSet presAssocID="{E3460092-9974-4CE3-A3FF-51A49002DA9B}" presName="quadrantPlaceholder" presStyleCnt="0"/>
      <dgm:spPr/>
    </dgm:pt>
    <dgm:pt modelId="{35607B10-2A69-41F1-B6EF-CFFF6588CF46}" type="pres">
      <dgm:prSet presAssocID="{E3460092-9974-4CE3-A3FF-51A49002DA9B}" presName="center1" presStyleLbl="fgShp" presStyleIdx="0" presStyleCnt="2"/>
      <dgm:spPr/>
    </dgm:pt>
    <dgm:pt modelId="{D03CFEBE-F631-452D-ADD8-3741CB03200F}" type="pres">
      <dgm:prSet presAssocID="{E3460092-9974-4CE3-A3FF-51A49002DA9B}" presName="center2" presStyleLbl="fgShp" presStyleIdx="1" presStyleCnt="2"/>
      <dgm:spPr/>
    </dgm:pt>
  </dgm:ptLst>
  <dgm:cxnLst>
    <dgm:cxn modelId="{8850FD46-641A-4EC2-A94C-7778D4358E8D}" srcId="{94F316CE-2A87-4A00-BC70-200E274E0D85}" destId="{3EE6753D-212E-4E04-A125-5FBA181507FF}" srcOrd="0" destOrd="0" parTransId="{AE427C0D-F8BB-4107-9495-EF49495D9009}" sibTransId="{714BF392-EC4C-44FA-BA39-5C38014F689B}"/>
    <dgm:cxn modelId="{C1E8A281-C818-42B5-B005-0AE058F1D5E8}" srcId="{E3460092-9974-4CE3-A3FF-51A49002DA9B}" destId="{2807ABD9-41E9-4660-885B-7565F4C81B2A}" srcOrd="1" destOrd="0" parTransId="{38506507-AAD0-4239-A11A-2D3FDF4D826E}" sibTransId="{09FF41F7-243B-4B0F-9D00-8843FA053C29}"/>
    <dgm:cxn modelId="{839A3721-D991-4068-B5B1-85D720BFEF54}" type="presOf" srcId="{2EB15114-0109-4EBF-908D-3AB85166A0B6}" destId="{980EF48C-9A2F-4F73-A123-D78053D32B01}" srcOrd="0" destOrd="0" presId="urn:microsoft.com/office/officeart/2005/8/layout/cycle4"/>
    <dgm:cxn modelId="{3F08188D-AD6D-4AF2-8F16-587F72046462}" type="presOf" srcId="{B3A89FEE-F86D-4D39-808D-9E7B4EFE0022}" destId="{52315D3A-00A9-4D2D-8F80-2B69C8DAD226}" srcOrd="0" destOrd="0" presId="urn:microsoft.com/office/officeart/2005/8/layout/cycle4"/>
    <dgm:cxn modelId="{B1C3937D-0458-4710-8220-76946717BE10}" srcId="{C75386BC-EC0C-472A-B56D-A3880E2A6A07}" destId="{121AE081-8517-4C12-AB66-140FD0EC602C}" srcOrd="0" destOrd="0" parTransId="{BC1D96AE-ED62-4872-BFA2-90FC01E605ED}" sibTransId="{ABFC2380-6476-402B-B882-D0B0BBD8D256}"/>
    <dgm:cxn modelId="{30BC289D-E547-4AE6-8ED3-C29B9F98B53A}" type="presOf" srcId="{3EE6753D-212E-4E04-A125-5FBA181507FF}" destId="{8B45D00E-1D78-40A9-9CC6-992702BC0D36}" srcOrd="1" destOrd="0" presId="urn:microsoft.com/office/officeart/2005/8/layout/cycle4"/>
    <dgm:cxn modelId="{99EE9CAA-86BC-414D-82A3-624961A36BBD}" srcId="{3B7F1725-1E43-43A1-BA08-DF458ABA3792}" destId="{B3A89FEE-F86D-4D39-808D-9E7B4EFE0022}" srcOrd="0" destOrd="0" parTransId="{E0D72658-0FBD-4954-BBA4-49045894A0BB}" sibTransId="{EF0B054D-5E13-4B68-A34A-EA65EADAAB48}"/>
    <dgm:cxn modelId="{C9123920-4B4D-4B3C-87BF-8C1DF604F9CE}" type="presOf" srcId="{C75386BC-EC0C-472A-B56D-A3880E2A6A07}" destId="{AF909BA6-F35F-4D68-9118-5A1988E95084}" srcOrd="0" destOrd="0" presId="urn:microsoft.com/office/officeart/2005/8/layout/cycle4"/>
    <dgm:cxn modelId="{9483291B-F4C5-4443-9952-F6EC5C703A7B}" srcId="{E3460092-9974-4CE3-A3FF-51A49002DA9B}" destId="{94F316CE-2A87-4A00-BC70-200E274E0D85}" srcOrd="2" destOrd="0" parTransId="{AD4BA93F-1475-4B13-832A-F1A15248C66A}" sibTransId="{84EFE7C4-5C30-4C44-B42E-CCADBA4FF8D7}"/>
    <dgm:cxn modelId="{452558D4-F988-42A6-BA80-989F925E41C0}" type="presOf" srcId="{2EB15114-0109-4EBF-908D-3AB85166A0B6}" destId="{A5772971-2825-41D2-906A-3468DF54B61A}" srcOrd="1" destOrd="0" presId="urn:microsoft.com/office/officeart/2005/8/layout/cycle4"/>
    <dgm:cxn modelId="{05493604-0BCF-45F3-BAA8-706B3900BBE2}" type="presOf" srcId="{121AE081-8517-4C12-AB66-140FD0EC602C}" destId="{647EA983-52E8-4A64-B68B-55DE564C6400}" srcOrd="0" destOrd="0" presId="urn:microsoft.com/office/officeart/2005/8/layout/cycle4"/>
    <dgm:cxn modelId="{CC7E74DD-49EE-42FA-B958-F1518D12037B}" srcId="{2807ABD9-41E9-4660-885B-7565F4C81B2A}" destId="{2EB15114-0109-4EBF-908D-3AB85166A0B6}" srcOrd="0" destOrd="0" parTransId="{72D496C5-F2C1-49D9-AC6A-89F73F690ADF}" sibTransId="{60ECB1FC-857D-4A27-83BF-9A6D26C5CC61}"/>
    <dgm:cxn modelId="{BC14E3B4-ED20-4034-B59A-1A246EFA9D25}" type="presOf" srcId="{3EE6753D-212E-4E04-A125-5FBA181507FF}" destId="{230C8A65-9765-4E1B-B3F7-FD027FDAB8AD}" srcOrd="0" destOrd="0" presId="urn:microsoft.com/office/officeart/2005/8/layout/cycle4"/>
    <dgm:cxn modelId="{C1FFC01C-89F6-446A-B740-33A139113FD8}" type="presOf" srcId="{B3A89FEE-F86D-4D39-808D-9E7B4EFE0022}" destId="{5C3DD815-CBAD-44A1-94C3-8CDDBBB6F6FC}" srcOrd="1" destOrd="0" presId="urn:microsoft.com/office/officeart/2005/8/layout/cycle4"/>
    <dgm:cxn modelId="{195E0E5B-185B-4902-AC7E-22D97D1ADCA5}" type="presOf" srcId="{94F316CE-2A87-4A00-BC70-200E274E0D85}" destId="{9586DACE-80B6-48A5-AFA9-61FFB6904492}" srcOrd="0" destOrd="0" presId="urn:microsoft.com/office/officeart/2005/8/layout/cycle4"/>
    <dgm:cxn modelId="{A6828A78-DAB2-4C25-989D-5D1EC98C9EB6}" type="presOf" srcId="{121AE081-8517-4C12-AB66-140FD0EC602C}" destId="{EE773215-83A2-4BC3-917B-C1ED2D41121E}" srcOrd="1" destOrd="0" presId="urn:microsoft.com/office/officeart/2005/8/layout/cycle4"/>
    <dgm:cxn modelId="{E48C8F47-D23B-4ADA-8266-9D93351CC85A}" srcId="{E3460092-9974-4CE3-A3FF-51A49002DA9B}" destId="{C75386BC-EC0C-472A-B56D-A3880E2A6A07}" srcOrd="3" destOrd="0" parTransId="{7354B413-4100-46A4-9AE5-F95A64617550}" sibTransId="{3168FE30-DACF-4AB0-855A-54873DE0C563}"/>
    <dgm:cxn modelId="{B4924349-EE8E-40FB-A607-8E98D0888D67}" type="presOf" srcId="{E3460092-9974-4CE3-A3FF-51A49002DA9B}" destId="{86A79DA6-F0F8-4AB2-AD4D-A45818AD5F0A}" srcOrd="0" destOrd="0" presId="urn:microsoft.com/office/officeart/2005/8/layout/cycle4"/>
    <dgm:cxn modelId="{3FFA583A-A44E-493E-9BB3-E6A17D00AC7F}" srcId="{E3460092-9974-4CE3-A3FF-51A49002DA9B}" destId="{3B7F1725-1E43-43A1-BA08-DF458ABA3792}" srcOrd="0" destOrd="0" parTransId="{019FD3DA-8673-44D5-B88B-C77A110E9223}" sibTransId="{822048A4-E684-4657-9364-D122BC9A4CD0}"/>
    <dgm:cxn modelId="{E7EEA05A-392E-4711-912C-99BBD60A0BF4}" type="presOf" srcId="{2807ABD9-41E9-4660-885B-7565F4C81B2A}" destId="{03CBA8C9-FA53-4CD3-80B6-31EFB609E023}" srcOrd="0" destOrd="0" presId="urn:microsoft.com/office/officeart/2005/8/layout/cycle4"/>
    <dgm:cxn modelId="{403C5C14-8AF3-4430-8B97-9FB543D52047}" type="presOf" srcId="{3B7F1725-1E43-43A1-BA08-DF458ABA3792}" destId="{F8AA500B-EDDF-48CA-9AFC-367A83C83539}" srcOrd="0" destOrd="0" presId="urn:microsoft.com/office/officeart/2005/8/layout/cycle4"/>
    <dgm:cxn modelId="{D1A9CD12-5CBB-43C6-8008-BCDDC6DEA7D3}" type="presParOf" srcId="{86A79DA6-F0F8-4AB2-AD4D-A45818AD5F0A}" destId="{172B632F-EA6F-43B4-8030-BE77EC7A3BE6}" srcOrd="0" destOrd="0" presId="urn:microsoft.com/office/officeart/2005/8/layout/cycle4"/>
    <dgm:cxn modelId="{61DF06D1-A0D1-419F-837C-01615D0D75E4}" type="presParOf" srcId="{172B632F-EA6F-43B4-8030-BE77EC7A3BE6}" destId="{4D591732-3DA6-4894-9099-71AA6122D52A}" srcOrd="0" destOrd="0" presId="urn:microsoft.com/office/officeart/2005/8/layout/cycle4"/>
    <dgm:cxn modelId="{C1B3339E-50F7-42FB-8055-F9E3F5279FB7}" type="presParOf" srcId="{4D591732-3DA6-4894-9099-71AA6122D52A}" destId="{52315D3A-00A9-4D2D-8F80-2B69C8DAD226}" srcOrd="0" destOrd="0" presId="urn:microsoft.com/office/officeart/2005/8/layout/cycle4"/>
    <dgm:cxn modelId="{F993358C-2E87-473A-8465-A256C2B23BBE}" type="presParOf" srcId="{4D591732-3DA6-4894-9099-71AA6122D52A}" destId="{5C3DD815-CBAD-44A1-94C3-8CDDBBB6F6FC}" srcOrd="1" destOrd="0" presId="urn:microsoft.com/office/officeart/2005/8/layout/cycle4"/>
    <dgm:cxn modelId="{F8843A7D-66A2-420E-A9BF-3FC0F25E01DE}" type="presParOf" srcId="{172B632F-EA6F-43B4-8030-BE77EC7A3BE6}" destId="{DF112139-983F-48AC-B6CE-8F82A5544442}" srcOrd="1" destOrd="0" presId="urn:microsoft.com/office/officeart/2005/8/layout/cycle4"/>
    <dgm:cxn modelId="{A1785F1B-3478-494D-9EEF-7F09A689DCBB}" type="presParOf" srcId="{DF112139-983F-48AC-B6CE-8F82A5544442}" destId="{980EF48C-9A2F-4F73-A123-D78053D32B01}" srcOrd="0" destOrd="0" presId="urn:microsoft.com/office/officeart/2005/8/layout/cycle4"/>
    <dgm:cxn modelId="{E3FBF400-A3A4-4D18-B649-24F0405EF96D}" type="presParOf" srcId="{DF112139-983F-48AC-B6CE-8F82A5544442}" destId="{A5772971-2825-41D2-906A-3468DF54B61A}" srcOrd="1" destOrd="0" presId="urn:microsoft.com/office/officeart/2005/8/layout/cycle4"/>
    <dgm:cxn modelId="{6F9A01C6-BF27-405E-874A-674EB9BECFC9}" type="presParOf" srcId="{172B632F-EA6F-43B4-8030-BE77EC7A3BE6}" destId="{747491A2-3BAA-41EA-BDEC-DA08EEAFC881}" srcOrd="2" destOrd="0" presId="urn:microsoft.com/office/officeart/2005/8/layout/cycle4"/>
    <dgm:cxn modelId="{7D60413C-420C-4ABE-855F-2DDB9A4DF972}" type="presParOf" srcId="{747491A2-3BAA-41EA-BDEC-DA08EEAFC881}" destId="{230C8A65-9765-4E1B-B3F7-FD027FDAB8AD}" srcOrd="0" destOrd="0" presId="urn:microsoft.com/office/officeart/2005/8/layout/cycle4"/>
    <dgm:cxn modelId="{EC8E80F2-40AD-45B8-89F0-B78D026FBBB7}" type="presParOf" srcId="{747491A2-3BAA-41EA-BDEC-DA08EEAFC881}" destId="{8B45D00E-1D78-40A9-9CC6-992702BC0D36}" srcOrd="1" destOrd="0" presId="urn:microsoft.com/office/officeart/2005/8/layout/cycle4"/>
    <dgm:cxn modelId="{D80E9E1F-3754-4338-9E35-06560517AA05}" type="presParOf" srcId="{172B632F-EA6F-43B4-8030-BE77EC7A3BE6}" destId="{18D62F8E-6EB6-485F-95FC-103DECBF2148}" srcOrd="3" destOrd="0" presId="urn:microsoft.com/office/officeart/2005/8/layout/cycle4"/>
    <dgm:cxn modelId="{535BF767-6501-4148-8BC9-20EA71C54403}" type="presParOf" srcId="{18D62F8E-6EB6-485F-95FC-103DECBF2148}" destId="{647EA983-52E8-4A64-B68B-55DE564C6400}" srcOrd="0" destOrd="0" presId="urn:microsoft.com/office/officeart/2005/8/layout/cycle4"/>
    <dgm:cxn modelId="{73A5BF75-BD95-43BA-A05A-F835D29C4081}" type="presParOf" srcId="{18D62F8E-6EB6-485F-95FC-103DECBF2148}" destId="{EE773215-83A2-4BC3-917B-C1ED2D41121E}" srcOrd="1" destOrd="0" presId="urn:microsoft.com/office/officeart/2005/8/layout/cycle4"/>
    <dgm:cxn modelId="{BFD81EF3-4F10-4992-9FAA-399B4CFBE76F}" type="presParOf" srcId="{172B632F-EA6F-43B4-8030-BE77EC7A3BE6}" destId="{D5CD0E68-9610-4C53-8C44-6C601356E846}" srcOrd="4" destOrd="0" presId="urn:microsoft.com/office/officeart/2005/8/layout/cycle4"/>
    <dgm:cxn modelId="{31C1E372-C47E-4C82-9010-C72D39AE439F}" type="presParOf" srcId="{86A79DA6-F0F8-4AB2-AD4D-A45818AD5F0A}" destId="{AB3EC2B4-8919-4539-B700-3D8F1B3230D2}" srcOrd="1" destOrd="0" presId="urn:microsoft.com/office/officeart/2005/8/layout/cycle4"/>
    <dgm:cxn modelId="{1BC23B90-71D4-43A6-AC53-B7712E1C6885}" type="presParOf" srcId="{AB3EC2B4-8919-4539-B700-3D8F1B3230D2}" destId="{F8AA500B-EDDF-48CA-9AFC-367A83C83539}" srcOrd="0" destOrd="0" presId="urn:microsoft.com/office/officeart/2005/8/layout/cycle4"/>
    <dgm:cxn modelId="{E76B9A19-982C-41C9-BAB9-87E67FED97CB}" type="presParOf" srcId="{AB3EC2B4-8919-4539-B700-3D8F1B3230D2}" destId="{03CBA8C9-FA53-4CD3-80B6-31EFB609E023}" srcOrd="1" destOrd="0" presId="urn:microsoft.com/office/officeart/2005/8/layout/cycle4"/>
    <dgm:cxn modelId="{C521BCA3-FA86-423A-9591-858D1190B4DD}" type="presParOf" srcId="{AB3EC2B4-8919-4539-B700-3D8F1B3230D2}" destId="{9586DACE-80B6-48A5-AFA9-61FFB6904492}" srcOrd="2" destOrd="0" presId="urn:microsoft.com/office/officeart/2005/8/layout/cycle4"/>
    <dgm:cxn modelId="{95849BA8-1F01-4CDE-94E1-721091A0A66C}" type="presParOf" srcId="{AB3EC2B4-8919-4539-B700-3D8F1B3230D2}" destId="{AF909BA6-F35F-4D68-9118-5A1988E95084}" srcOrd="3" destOrd="0" presId="urn:microsoft.com/office/officeart/2005/8/layout/cycle4"/>
    <dgm:cxn modelId="{1B3E90B0-41EC-4406-89FB-F7121BE0FB7B}" type="presParOf" srcId="{AB3EC2B4-8919-4539-B700-3D8F1B3230D2}" destId="{31C00151-1D07-4554-8978-265B6400DC14}" srcOrd="4" destOrd="0" presId="urn:microsoft.com/office/officeart/2005/8/layout/cycle4"/>
    <dgm:cxn modelId="{0D379DB1-825E-4AF6-8D9B-23D87A314F42}" type="presParOf" srcId="{86A79DA6-F0F8-4AB2-AD4D-A45818AD5F0A}" destId="{35607B10-2A69-41F1-B6EF-CFFF6588CF46}" srcOrd="2" destOrd="0" presId="urn:microsoft.com/office/officeart/2005/8/layout/cycle4"/>
    <dgm:cxn modelId="{DA579C93-E966-4532-8321-D60A2BC02FB2}" type="presParOf" srcId="{86A79DA6-F0F8-4AB2-AD4D-A45818AD5F0A}" destId="{D03CFEBE-F631-452D-ADD8-3741CB03200F}" srcOrd="3" destOrd="0" presId="urn:microsoft.com/office/officeart/2005/8/layout/cycle4"/>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D319AA7C-9682-44C6-8EC2-7D4A5851C585}" type="doc">
      <dgm:prSet loTypeId="urn:microsoft.com/office/officeart/2005/8/layout/radial1" loCatId="cycle" qsTypeId="urn:microsoft.com/office/officeart/2005/8/quickstyle/simple5" qsCatId="simple" csTypeId="urn:microsoft.com/office/officeart/2005/8/colors/accent1_2" csCatId="accent1" phldr="1"/>
      <dgm:spPr/>
      <dgm:t>
        <a:bodyPr/>
        <a:lstStyle/>
        <a:p>
          <a:endParaRPr lang="en-US"/>
        </a:p>
      </dgm:t>
    </dgm:pt>
    <dgm:pt modelId="{8854CDF4-B727-49EC-B5CF-B76AD3B3A3F1}">
      <dgm:prSet phldrT="[Text]"/>
      <dgm:spPr/>
      <dgm:t>
        <a:bodyPr/>
        <a:lstStyle/>
        <a:p>
          <a:r>
            <a:rPr lang="en-US"/>
            <a:t>Agent Banking Services </a:t>
          </a:r>
        </a:p>
      </dgm:t>
    </dgm:pt>
    <dgm:pt modelId="{112ACCD2-3982-454A-939B-A56991E4C5B3}" type="parTrans" cxnId="{737BAFBE-E560-454D-AE8D-CC312D15B32E}">
      <dgm:prSet/>
      <dgm:spPr/>
      <dgm:t>
        <a:bodyPr/>
        <a:lstStyle/>
        <a:p>
          <a:endParaRPr lang="en-US"/>
        </a:p>
      </dgm:t>
    </dgm:pt>
    <dgm:pt modelId="{12AE7A90-16D7-426B-924D-8E422BA76FCA}" type="sibTrans" cxnId="{737BAFBE-E560-454D-AE8D-CC312D15B32E}">
      <dgm:prSet/>
      <dgm:spPr/>
      <dgm:t>
        <a:bodyPr/>
        <a:lstStyle/>
        <a:p>
          <a:endParaRPr lang="en-US"/>
        </a:p>
      </dgm:t>
    </dgm:pt>
    <dgm:pt modelId="{407F5D71-024F-4169-8608-C19D46290EAC}">
      <dgm:prSet phldrT="[Text]"/>
      <dgm:spPr/>
      <dgm:t>
        <a:bodyPr/>
        <a:lstStyle/>
        <a:p>
          <a:r>
            <a:rPr lang="en-US"/>
            <a:t>Cash Deposit </a:t>
          </a:r>
        </a:p>
      </dgm:t>
    </dgm:pt>
    <dgm:pt modelId="{C351B1C7-5656-4A57-B179-FE984D4F0EEB}" type="parTrans" cxnId="{DD41C667-53E1-4E35-9B59-FCF4C00D19A0}">
      <dgm:prSet/>
      <dgm:spPr/>
      <dgm:t>
        <a:bodyPr/>
        <a:lstStyle/>
        <a:p>
          <a:endParaRPr lang="en-US"/>
        </a:p>
      </dgm:t>
    </dgm:pt>
    <dgm:pt modelId="{A2311F31-3D8A-4D4D-BE6C-61E1C0C6490B}" type="sibTrans" cxnId="{DD41C667-53E1-4E35-9B59-FCF4C00D19A0}">
      <dgm:prSet/>
      <dgm:spPr/>
      <dgm:t>
        <a:bodyPr/>
        <a:lstStyle/>
        <a:p>
          <a:endParaRPr lang="en-US"/>
        </a:p>
      </dgm:t>
    </dgm:pt>
    <dgm:pt modelId="{1C3E03A2-C4B1-484D-B434-37BC9105F4D6}">
      <dgm:prSet phldrT="[Text]"/>
      <dgm:spPr/>
      <dgm:t>
        <a:bodyPr/>
        <a:lstStyle/>
        <a:p>
          <a:r>
            <a:rPr lang="en-US"/>
            <a:t>Transfer of Fund</a:t>
          </a:r>
        </a:p>
      </dgm:t>
    </dgm:pt>
    <dgm:pt modelId="{EF4AF7AF-09F0-45C4-B93E-2F3E5CCBD00C}" type="parTrans" cxnId="{1D40E33C-CA82-4A3E-BECB-2B77491B84F1}">
      <dgm:prSet/>
      <dgm:spPr/>
      <dgm:t>
        <a:bodyPr/>
        <a:lstStyle/>
        <a:p>
          <a:endParaRPr lang="en-US"/>
        </a:p>
      </dgm:t>
    </dgm:pt>
    <dgm:pt modelId="{8E328405-F092-4C52-B6AF-117C998B0310}" type="sibTrans" cxnId="{1D40E33C-CA82-4A3E-BECB-2B77491B84F1}">
      <dgm:prSet/>
      <dgm:spPr/>
      <dgm:t>
        <a:bodyPr/>
        <a:lstStyle/>
        <a:p>
          <a:endParaRPr lang="en-US"/>
        </a:p>
      </dgm:t>
    </dgm:pt>
    <dgm:pt modelId="{1A900F07-6F99-40A8-A1F0-DF2DF1AF401D}">
      <dgm:prSet phldrT="[Text]"/>
      <dgm:spPr/>
      <dgm:t>
        <a:bodyPr/>
        <a:lstStyle/>
        <a:p>
          <a:r>
            <a:rPr lang="en-US"/>
            <a:t>Utility Bill Collection</a:t>
          </a:r>
        </a:p>
      </dgm:t>
    </dgm:pt>
    <dgm:pt modelId="{209BED26-6AC6-468B-BC57-9B15CECE8AAF}" type="parTrans" cxnId="{7F048F14-AE08-4458-AAB0-1CDFAEAE9F62}">
      <dgm:prSet/>
      <dgm:spPr/>
      <dgm:t>
        <a:bodyPr/>
        <a:lstStyle/>
        <a:p>
          <a:endParaRPr lang="en-US"/>
        </a:p>
      </dgm:t>
    </dgm:pt>
    <dgm:pt modelId="{92032739-0118-4336-8492-AEABC703006D}" type="sibTrans" cxnId="{7F048F14-AE08-4458-AAB0-1CDFAEAE9F62}">
      <dgm:prSet/>
      <dgm:spPr/>
      <dgm:t>
        <a:bodyPr/>
        <a:lstStyle/>
        <a:p>
          <a:endParaRPr lang="en-US"/>
        </a:p>
      </dgm:t>
    </dgm:pt>
    <dgm:pt modelId="{DEB37C11-F9C6-477E-8DC2-6ADE72BFCF0D}">
      <dgm:prSet phldrT="[Text]"/>
      <dgm:spPr/>
      <dgm:t>
        <a:bodyPr/>
        <a:lstStyle/>
        <a:p>
          <a:r>
            <a:rPr lang="en-US"/>
            <a:t>Cash Withdraw</a:t>
          </a:r>
        </a:p>
      </dgm:t>
    </dgm:pt>
    <dgm:pt modelId="{BAB05E89-F5BE-4180-9351-8F6A02637618}" type="parTrans" cxnId="{ADC34142-736B-4E37-A725-E7D74A64F645}">
      <dgm:prSet/>
      <dgm:spPr/>
      <dgm:t>
        <a:bodyPr/>
        <a:lstStyle/>
        <a:p>
          <a:endParaRPr lang="en-US"/>
        </a:p>
      </dgm:t>
    </dgm:pt>
    <dgm:pt modelId="{7C7EEE16-41E3-4170-91C6-FABB7C141069}" type="sibTrans" cxnId="{ADC34142-736B-4E37-A725-E7D74A64F645}">
      <dgm:prSet/>
      <dgm:spPr/>
      <dgm:t>
        <a:bodyPr/>
        <a:lstStyle/>
        <a:p>
          <a:endParaRPr lang="en-US"/>
        </a:p>
      </dgm:t>
    </dgm:pt>
    <dgm:pt modelId="{5F34F7DC-B771-4FAB-B414-648E2E6F32B0}">
      <dgm:prSet phldrT="[Text]"/>
      <dgm:spPr/>
      <dgm:t>
        <a:bodyPr/>
        <a:lstStyle/>
        <a:p>
          <a:r>
            <a:rPr lang="en-US"/>
            <a:t>Foreign Remittance</a:t>
          </a:r>
        </a:p>
      </dgm:t>
    </dgm:pt>
    <dgm:pt modelId="{9AEB725F-2270-4557-A06E-1CD411250E13}" type="parTrans" cxnId="{3F9CEB69-6B0F-4D3B-8285-8E476D24D45C}">
      <dgm:prSet/>
      <dgm:spPr/>
      <dgm:t>
        <a:bodyPr/>
        <a:lstStyle/>
        <a:p>
          <a:endParaRPr lang="en-US"/>
        </a:p>
      </dgm:t>
    </dgm:pt>
    <dgm:pt modelId="{ED8CADCC-BD8C-4ACD-9FEB-70D73175BFFF}" type="sibTrans" cxnId="{3F9CEB69-6B0F-4D3B-8285-8E476D24D45C}">
      <dgm:prSet/>
      <dgm:spPr/>
      <dgm:t>
        <a:bodyPr/>
        <a:lstStyle/>
        <a:p>
          <a:endParaRPr lang="en-US"/>
        </a:p>
      </dgm:t>
    </dgm:pt>
    <dgm:pt modelId="{A410F374-E528-460B-8F93-F689DC4D82D0}" type="pres">
      <dgm:prSet presAssocID="{D319AA7C-9682-44C6-8EC2-7D4A5851C585}" presName="cycle" presStyleCnt="0">
        <dgm:presLayoutVars>
          <dgm:chMax val="1"/>
          <dgm:dir/>
          <dgm:animLvl val="ctr"/>
          <dgm:resizeHandles val="exact"/>
        </dgm:presLayoutVars>
      </dgm:prSet>
      <dgm:spPr/>
      <dgm:t>
        <a:bodyPr/>
        <a:lstStyle/>
        <a:p>
          <a:endParaRPr lang="en-US"/>
        </a:p>
      </dgm:t>
    </dgm:pt>
    <dgm:pt modelId="{94494B6E-75A9-4774-B3BC-BEF26D824F92}" type="pres">
      <dgm:prSet presAssocID="{8854CDF4-B727-49EC-B5CF-B76AD3B3A3F1}" presName="centerShape" presStyleLbl="node0" presStyleIdx="0" presStyleCnt="1"/>
      <dgm:spPr/>
      <dgm:t>
        <a:bodyPr/>
        <a:lstStyle/>
        <a:p>
          <a:endParaRPr lang="en-US"/>
        </a:p>
      </dgm:t>
    </dgm:pt>
    <dgm:pt modelId="{0BCB79F1-EE18-453E-AD3B-10F8EB8C4B07}" type="pres">
      <dgm:prSet presAssocID="{C351B1C7-5656-4A57-B179-FE984D4F0EEB}" presName="Name9" presStyleLbl="parChTrans1D2" presStyleIdx="0" presStyleCnt="5"/>
      <dgm:spPr/>
      <dgm:t>
        <a:bodyPr/>
        <a:lstStyle/>
        <a:p>
          <a:endParaRPr lang="en-US"/>
        </a:p>
      </dgm:t>
    </dgm:pt>
    <dgm:pt modelId="{596113F1-4DCF-4A7D-AC9E-06DBEDAE5261}" type="pres">
      <dgm:prSet presAssocID="{C351B1C7-5656-4A57-B179-FE984D4F0EEB}" presName="connTx" presStyleLbl="parChTrans1D2" presStyleIdx="0" presStyleCnt="5"/>
      <dgm:spPr/>
      <dgm:t>
        <a:bodyPr/>
        <a:lstStyle/>
        <a:p>
          <a:endParaRPr lang="en-US"/>
        </a:p>
      </dgm:t>
    </dgm:pt>
    <dgm:pt modelId="{51934C57-C202-4FDB-BE73-8FD18C4CE7B4}" type="pres">
      <dgm:prSet presAssocID="{407F5D71-024F-4169-8608-C19D46290EAC}" presName="node" presStyleLbl="node1" presStyleIdx="0" presStyleCnt="5">
        <dgm:presLayoutVars>
          <dgm:bulletEnabled val="1"/>
        </dgm:presLayoutVars>
      </dgm:prSet>
      <dgm:spPr/>
      <dgm:t>
        <a:bodyPr/>
        <a:lstStyle/>
        <a:p>
          <a:endParaRPr lang="en-US"/>
        </a:p>
      </dgm:t>
    </dgm:pt>
    <dgm:pt modelId="{30027F4F-0202-4CCE-BC76-6AE7602D3184}" type="pres">
      <dgm:prSet presAssocID="{BAB05E89-F5BE-4180-9351-8F6A02637618}" presName="Name9" presStyleLbl="parChTrans1D2" presStyleIdx="1" presStyleCnt="5"/>
      <dgm:spPr/>
      <dgm:t>
        <a:bodyPr/>
        <a:lstStyle/>
        <a:p>
          <a:endParaRPr lang="en-US"/>
        </a:p>
      </dgm:t>
    </dgm:pt>
    <dgm:pt modelId="{6276B0EB-8450-4269-8522-30D9DE61DF14}" type="pres">
      <dgm:prSet presAssocID="{BAB05E89-F5BE-4180-9351-8F6A02637618}" presName="connTx" presStyleLbl="parChTrans1D2" presStyleIdx="1" presStyleCnt="5"/>
      <dgm:spPr/>
      <dgm:t>
        <a:bodyPr/>
        <a:lstStyle/>
        <a:p>
          <a:endParaRPr lang="en-US"/>
        </a:p>
      </dgm:t>
    </dgm:pt>
    <dgm:pt modelId="{480ED89F-10B2-42F4-ACFF-E9A4E40194CA}" type="pres">
      <dgm:prSet presAssocID="{DEB37C11-F9C6-477E-8DC2-6ADE72BFCF0D}" presName="node" presStyleLbl="node1" presStyleIdx="1" presStyleCnt="5">
        <dgm:presLayoutVars>
          <dgm:bulletEnabled val="1"/>
        </dgm:presLayoutVars>
      </dgm:prSet>
      <dgm:spPr/>
      <dgm:t>
        <a:bodyPr/>
        <a:lstStyle/>
        <a:p>
          <a:endParaRPr lang="en-US"/>
        </a:p>
      </dgm:t>
    </dgm:pt>
    <dgm:pt modelId="{96C89EC0-C1EB-40CF-873D-BE78E1A5D09D}" type="pres">
      <dgm:prSet presAssocID="{9AEB725F-2270-4557-A06E-1CD411250E13}" presName="Name9" presStyleLbl="parChTrans1D2" presStyleIdx="2" presStyleCnt="5"/>
      <dgm:spPr/>
      <dgm:t>
        <a:bodyPr/>
        <a:lstStyle/>
        <a:p>
          <a:endParaRPr lang="en-US"/>
        </a:p>
      </dgm:t>
    </dgm:pt>
    <dgm:pt modelId="{CC580453-8812-4E39-93CD-A1246EA1927D}" type="pres">
      <dgm:prSet presAssocID="{9AEB725F-2270-4557-A06E-1CD411250E13}" presName="connTx" presStyleLbl="parChTrans1D2" presStyleIdx="2" presStyleCnt="5"/>
      <dgm:spPr/>
      <dgm:t>
        <a:bodyPr/>
        <a:lstStyle/>
        <a:p>
          <a:endParaRPr lang="en-US"/>
        </a:p>
      </dgm:t>
    </dgm:pt>
    <dgm:pt modelId="{4E9B4040-ED8A-45A6-919B-4214539BB315}" type="pres">
      <dgm:prSet presAssocID="{5F34F7DC-B771-4FAB-B414-648E2E6F32B0}" presName="node" presStyleLbl="node1" presStyleIdx="2" presStyleCnt="5">
        <dgm:presLayoutVars>
          <dgm:bulletEnabled val="1"/>
        </dgm:presLayoutVars>
      </dgm:prSet>
      <dgm:spPr/>
      <dgm:t>
        <a:bodyPr/>
        <a:lstStyle/>
        <a:p>
          <a:endParaRPr lang="en-US"/>
        </a:p>
      </dgm:t>
    </dgm:pt>
    <dgm:pt modelId="{8C02C363-321D-4A69-AA36-8AD8D3AE0194}" type="pres">
      <dgm:prSet presAssocID="{EF4AF7AF-09F0-45C4-B93E-2F3E5CCBD00C}" presName="Name9" presStyleLbl="parChTrans1D2" presStyleIdx="3" presStyleCnt="5"/>
      <dgm:spPr/>
      <dgm:t>
        <a:bodyPr/>
        <a:lstStyle/>
        <a:p>
          <a:endParaRPr lang="en-US"/>
        </a:p>
      </dgm:t>
    </dgm:pt>
    <dgm:pt modelId="{AE9A4791-C6D0-4FE7-839D-B0A2FEFE2840}" type="pres">
      <dgm:prSet presAssocID="{EF4AF7AF-09F0-45C4-B93E-2F3E5CCBD00C}" presName="connTx" presStyleLbl="parChTrans1D2" presStyleIdx="3" presStyleCnt="5"/>
      <dgm:spPr/>
      <dgm:t>
        <a:bodyPr/>
        <a:lstStyle/>
        <a:p>
          <a:endParaRPr lang="en-US"/>
        </a:p>
      </dgm:t>
    </dgm:pt>
    <dgm:pt modelId="{FC8A952D-D5F0-433E-BBFC-A7C87B761ADA}" type="pres">
      <dgm:prSet presAssocID="{1C3E03A2-C4B1-484D-B434-37BC9105F4D6}" presName="node" presStyleLbl="node1" presStyleIdx="3" presStyleCnt="5">
        <dgm:presLayoutVars>
          <dgm:bulletEnabled val="1"/>
        </dgm:presLayoutVars>
      </dgm:prSet>
      <dgm:spPr/>
      <dgm:t>
        <a:bodyPr/>
        <a:lstStyle/>
        <a:p>
          <a:endParaRPr lang="en-US"/>
        </a:p>
      </dgm:t>
    </dgm:pt>
    <dgm:pt modelId="{A96A77CC-BA29-49FF-91C5-D109A44A7E99}" type="pres">
      <dgm:prSet presAssocID="{209BED26-6AC6-468B-BC57-9B15CECE8AAF}" presName="Name9" presStyleLbl="parChTrans1D2" presStyleIdx="4" presStyleCnt="5"/>
      <dgm:spPr/>
      <dgm:t>
        <a:bodyPr/>
        <a:lstStyle/>
        <a:p>
          <a:endParaRPr lang="en-US"/>
        </a:p>
      </dgm:t>
    </dgm:pt>
    <dgm:pt modelId="{FFCF3A08-E2D6-438D-B883-EF32DDB01D78}" type="pres">
      <dgm:prSet presAssocID="{209BED26-6AC6-468B-BC57-9B15CECE8AAF}" presName="connTx" presStyleLbl="parChTrans1D2" presStyleIdx="4" presStyleCnt="5"/>
      <dgm:spPr/>
      <dgm:t>
        <a:bodyPr/>
        <a:lstStyle/>
        <a:p>
          <a:endParaRPr lang="en-US"/>
        </a:p>
      </dgm:t>
    </dgm:pt>
    <dgm:pt modelId="{FFAA88C0-E40D-49D7-8ED2-930FEAEDBC4D}" type="pres">
      <dgm:prSet presAssocID="{1A900F07-6F99-40A8-A1F0-DF2DF1AF401D}" presName="node" presStyleLbl="node1" presStyleIdx="4" presStyleCnt="5">
        <dgm:presLayoutVars>
          <dgm:bulletEnabled val="1"/>
        </dgm:presLayoutVars>
      </dgm:prSet>
      <dgm:spPr/>
      <dgm:t>
        <a:bodyPr/>
        <a:lstStyle/>
        <a:p>
          <a:endParaRPr lang="en-US"/>
        </a:p>
      </dgm:t>
    </dgm:pt>
  </dgm:ptLst>
  <dgm:cxnLst>
    <dgm:cxn modelId="{1CF578AE-AF69-4CD5-A595-DD5B62BD8E73}" type="presOf" srcId="{BAB05E89-F5BE-4180-9351-8F6A02637618}" destId="{30027F4F-0202-4CCE-BC76-6AE7602D3184}" srcOrd="0" destOrd="0" presId="urn:microsoft.com/office/officeart/2005/8/layout/radial1"/>
    <dgm:cxn modelId="{84A3C13E-A238-439F-A82F-8FB892679FF2}" type="presOf" srcId="{1A900F07-6F99-40A8-A1F0-DF2DF1AF401D}" destId="{FFAA88C0-E40D-49D7-8ED2-930FEAEDBC4D}" srcOrd="0" destOrd="0" presId="urn:microsoft.com/office/officeart/2005/8/layout/radial1"/>
    <dgm:cxn modelId="{8A79589B-E314-418F-AFE5-33D68D1F2B3D}" type="presOf" srcId="{407F5D71-024F-4169-8608-C19D46290EAC}" destId="{51934C57-C202-4FDB-BE73-8FD18C4CE7B4}" srcOrd="0" destOrd="0" presId="urn:microsoft.com/office/officeart/2005/8/layout/radial1"/>
    <dgm:cxn modelId="{DD41C667-53E1-4E35-9B59-FCF4C00D19A0}" srcId="{8854CDF4-B727-49EC-B5CF-B76AD3B3A3F1}" destId="{407F5D71-024F-4169-8608-C19D46290EAC}" srcOrd="0" destOrd="0" parTransId="{C351B1C7-5656-4A57-B179-FE984D4F0EEB}" sibTransId="{A2311F31-3D8A-4D4D-BE6C-61E1C0C6490B}"/>
    <dgm:cxn modelId="{5E7725E4-EB1D-4364-BC61-5C0BB643B871}" type="presOf" srcId="{DEB37C11-F9C6-477E-8DC2-6ADE72BFCF0D}" destId="{480ED89F-10B2-42F4-ACFF-E9A4E40194CA}" srcOrd="0" destOrd="0" presId="urn:microsoft.com/office/officeart/2005/8/layout/radial1"/>
    <dgm:cxn modelId="{41394C16-97FA-4751-B472-FB19707F5D1E}" type="presOf" srcId="{9AEB725F-2270-4557-A06E-1CD411250E13}" destId="{96C89EC0-C1EB-40CF-873D-BE78E1A5D09D}" srcOrd="0" destOrd="0" presId="urn:microsoft.com/office/officeart/2005/8/layout/radial1"/>
    <dgm:cxn modelId="{641548E1-FA22-41EF-8BB9-185998575C1D}" type="presOf" srcId="{C351B1C7-5656-4A57-B179-FE984D4F0EEB}" destId="{0BCB79F1-EE18-453E-AD3B-10F8EB8C4B07}" srcOrd="0" destOrd="0" presId="urn:microsoft.com/office/officeart/2005/8/layout/radial1"/>
    <dgm:cxn modelId="{B5E5854D-E026-44E4-A090-9071A119A68D}" type="presOf" srcId="{1C3E03A2-C4B1-484D-B434-37BC9105F4D6}" destId="{FC8A952D-D5F0-433E-BBFC-A7C87B761ADA}" srcOrd="0" destOrd="0" presId="urn:microsoft.com/office/officeart/2005/8/layout/radial1"/>
    <dgm:cxn modelId="{3F9CEB69-6B0F-4D3B-8285-8E476D24D45C}" srcId="{8854CDF4-B727-49EC-B5CF-B76AD3B3A3F1}" destId="{5F34F7DC-B771-4FAB-B414-648E2E6F32B0}" srcOrd="2" destOrd="0" parTransId="{9AEB725F-2270-4557-A06E-1CD411250E13}" sibTransId="{ED8CADCC-BD8C-4ACD-9FEB-70D73175BFFF}"/>
    <dgm:cxn modelId="{737BAFBE-E560-454D-AE8D-CC312D15B32E}" srcId="{D319AA7C-9682-44C6-8EC2-7D4A5851C585}" destId="{8854CDF4-B727-49EC-B5CF-B76AD3B3A3F1}" srcOrd="0" destOrd="0" parTransId="{112ACCD2-3982-454A-939B-A56991E4C5B3}" sibTransId="{12AE7A90-16D7-426B-924D-8E422BA76FCA}"/>
    <dgm:cxn modelId="{1D40E33C-CA82-4A3E-BECB-2B77491B84F1}" srcId="{8854CDF4-B727-49EC-B5CF-B76AD3B3A3F1}" destId="{1C3E03A2-C4B1-484D-B434-37BC9105F4D6}" srcOrd="3" destOrd="0" parTransId="{EF4AF7AF-09F0-45C4-B93E-2F3E5CCBD00C}" sibTransId="{8E328405-F092-4C52-B6AF-117C998B0310}"/>
    <dgm:cxn modelId="{ADC34142-736B-4E37-A725-E7D74A64F645}" srcId="{8854CDF4-B727-49EC-B5CF-B76AD3B3A3F1}" destId="{DEB37C11-F9C6-477E-8DC2-6ADE72BFCF0D}" srcOrd="1" destOrd="0" parTransId="{BAB05E89-F5BE-4180-9351-8F6A02637618}" sibTransId="{7C7EEE16-41E3-4170-91C6-FABB7C141069}"/>
    <dgm:cxn modelId="{6DF73D72-202C-43F5-B8AA-670515C33586}" type="presOf" srcId="{EF4AF7AF-09F0-45C4-B93E-2F3E5CCBD00C}" destId="{AE9A4791-C6D0-4FE7-839D-B0A2FEFE2840}" srcOrd="1" destOrd="0" presId="urn:microsoft.com/office/officeart/2005/8/layout/radial1"/>
    <dgm:cxn modelId="{7F048F14-AE08-4458-AAB0-1CDFAEAE9F62}" srcId="{8854CDF4-B727-49EC-B5CF-B76AD3B3A3F1}" destId="{1A900F07-6F99-40A8-A1F0-DF2DF1AF401D}" srcOrd="4" destOrd="0" parTransId="{209BED26-6AC6-468B-BC57-9B15CECE8AAF}" sibTransId="{92032739-0118-4336-8492-AEABC703006D}"/>
    <dgm:cxn modelId="{E5C68D0D-0AFC-43BB-A909-840B50F09264}" type="presOf" srcId="{5F34F7DC-B771-4FAB-B414-648E2E6F32B0}" destId="{4E9B4040-ED8A-45A6-919B-4214539BB315}" srcOrd="0" destOrd="0" presId="urn:microsoft.com/office/officeart/2005/8/layout/radial1"/>
    <dgm:cxn modelId="{97DF7AC6-D93C-46BD-8E02-67DC4856AF34}" type="presOf" srcId="{EF4AF7AF-09F0-45C4-B93E-2F3E5CCBD00C}" destId="{8C02C363-321D-4A69-AA36-8AD8D3AE0194}" srcOrd="0" destOrd="0" presId="urn:microsoft.com/office/officeart/2005/8/layout/radial1"/>
    <dgm:cxn modelId="{021ED587-ED46-4ACE-9917-BCF58655B86D}" type="presOf" srcId="{209BED26-6AC6-468B-BC57-9B15CECE8AAF}" destId="{FFCF3A08-E2D6-438D-B883-EF32DDB01D78}" srcOrd="1" destOrd="0" presId="urn:microsoft.com/office/officeart/2005/8/layout/radial1"/>
    <dgm:cxn modelId="{922230D3-071D-4FF1-8230-A76B3943FA86}" type="presOf" srcId="{8854CDF4-B727-49EC-B5CF-B76AD3B3A3F1}" destId="{94494B6E-75A9-4774-B3BC-BEF26D824F92}" srcOrd="0" destOrd="0" presId="urn:microsoft.com/office/officeart/2005/8/layout/radial1"/>
    <dgm:cxn modelId="{87DD58E7-5879-42D5-AAC5-39EA31B095D1}" type="presOf" srcId="{9AEB725F-2270-4557-A06E-1CD411250E13}" destId="{CC580453-8812-4E39-93CD-A1246EA1927D}" srcOrd="1" destOrd="0" presId="urn:microsoft.com/office/officeart/2005/8/layout/radial1"/>
    <dgm:cxn modelId="{023E2281-E913-4DC0-A5D4-801ECBABDAF6}" type="presOf" srcId="{D319AA7C-9682-44C6-8EC2-7D4A5851C585}" destId="{A410F374-E528-460B-8F93-F689DC4D82D0}" srcOrd="0" destOrd="0" presId="urn:microsoft.com/office/officeart/2005/8/layout/radial1"/>
    <dgm:cxn modelId="{B0E34A7E-45B1-43D3-BB70-0388D9AB8187}" type="presOf" srcId="{BAB05E89-F5BE-4180-9351-8F6A02637618}" destId="{6276B0EB-8450-4269-8522-30D9DE61DF14}" srcOrd="1" destOrd="0" presId="urn:microsoft.com/office/officeart/2005/8/layout/radial1"/>
    <dgm:cxn modelId="{BD0E8830-07F7-4FC4-A0A2-97B2D47CC3F1}" type="presOf" srcId="{209BED26-6AC6-468B-BC57-9B15CECE8AAF}" destId="{A96A77CC-BA29-49FF-91C5-D109A44A7E99}" srcOrd="0" destOrd="0" presId="urn:microsoft.com/office/officeart/2005/8/layout/radial1"/>
    <dgm:cxn modelId="{1EC9FA6A-E6E5-44AA-88CF-AF57FD004D68}" type="presOf" srcId="{C351B1C7-5656-4A57-B179-FE984D4F0EEB}" destId="{596113F1-4DCF-4A7D-AC9E-06DBEDAE5261}" srcOrd="1" destOrd="0" presId="urn:microsoft.com/office/officeart/2005/8/layout/radial1"/>
    <dgm:cxn modelId="{4E3C905B-CFD1-49F4-A482-B2F286B43D76}" type="presParOf" srcId="{A410F374-E528-460B-8F93-F689DC4D82D0}" destId="{94494B6E-75A9-4774-B3BC-BEF26D824F92}" srcOrd="0" destOrd="0" presId="urn:microsoft.com/office/officeart/2005/8/layout/radial1"/>
    <dgm:cxn modelId="{2CB35211-4717-4523-B255-238F0FBB2F88}" type="presParOf" srcId="{A410F374-E528-460B-8F93-F689DC4D82D0}" destId="{0BCB79F1-EE18-453E-AD3B-10F8EB8C4B07}" srcOrd="1" destOrd="0" presId="urn:microsoft.com/office/officeart/2005/8/layout/radial1"/>
    <dgm:cxn modelId="{0557403E-8E97-4A2F-B938-2CD2793EDA29}" type="presParOf" srcId="{0BCB79F1-EE18-453E-AD3B-10F8EB8C4B07}" destId="{596113F1-4DCF-4A7D-AC9E-06DBEDAE5261}" srcOrd="0" destOrd="0" presId="urn:microsoft.com/office/officeart/2005/8/layout/radial1"/>
    <dgm:cxn modelId="{11F0B267-BD95-48ED-AF08-281C37BDFE2C}" type="presParOf" srcId="{A410F374-E528-460B-8F93-F689DC4D82D0}" destId="{51934C57-C202-4FDB-BE73-8FD18C4CE7B4}" srcOrd="2" destOrd="0" presId="urn:microsoft.com/office/officeart/2005/8/layout/radial1"/>
    <dgm:cxn modelId="{971A120F-F16A-4841-BB4B-21E0CA1211C0}" type="presParOf" srcId="{A410F374-E528-460B-8F93-F689DC4D82D0}" destId="{30027F4F-0202-4CCE-BC76-6AE7602D3184}" srcOrd="3" destOrd="0" presId="urn:microsoft.com/office/officeart/2005/8/layout/radial1"/>
    <dgm:cxn modelId="{6B0BC75B-B30E-4B23-8E3E-409979E42F60}" type="presParOf" srcId="{30027F4F-0202-4CCE-BC76-6AE7602D3184}" destId="{6276B0EB-8450-4269-8522-30D9DE61DF14}" srcOrd="0" destOrd="0" presId="urn:microsoft.com/office/officeart/2005/8/layout/radial1"/>
    <dgm:cxn modelId="{C2E4286B-A6B5-4DF0-9228-47B0321CD438}" type="presParOf" srcId="{A410F374-E528-460B-8F93-F689DC4D82D0}" destId="{480ED89F-10B2-42F4-ACFF-E9A4E40194CA}" srcOrd="4" destOrd="0" presId="urn:microsoft.com/office/officeart/2005/8/layout/radial1"/>
    <dgm:cxn modelId="{66C41BAA-B58D-41C1-96A2-A1C25F8F0E6E}" type="presParOf" srcId="{A410F374-E528-460B-8F93-F689DC4D82D0}" destId="{96C89EC0-C1EB-40CF-873D-BE78E1A5D09D}" srcOrd="5" destOrd="0" presId="urn:microsoft.com/office/officeart/2005/8/layout/radial1"/>
    <dgm:cxn modelId="{30C07512-271A-4FEB-A2DB-CD3E4E7B1A3A}" type="presParOf" srcId="{96C89EC0-C1EB-40CF-873D-BE78E1A5D09D}" destId="{CC580453-8812-4E39-93CD-A1246EA1927D}" srcOrd="0" destOrd="0" presId="urn:microsoft.com/office/officeart/2005/8/layout/radial1"/>
    <dgm:cxn modelId="{D729C385-1BCF-4253-AC4D-D0B376A66A90}" type="presParOf" srcId="{A410F374-E528-460B-8F93-F689DC4D82D0}" destId="{4E9B4040-ED8A-45A6-919B-4214539BB315}" srcOrd="6" destOrd="0" presId="urn:microsoft.com/office/officeart/2005/8/layout/radial1"/>
    <dgm:cxn modelId="{4C185F18-4FA4-4EE0-B740-A5D1B240D651}" type="presParOf" srcId="{A410F374-E528-460B-8F93-F689DC4D82D0}" destId="{8C02C363-321D-4A69-AA36-8AD8D3AE0194}" srcOrd="7" destOrd="0" presId="urn:microsoft.com/office/officeart/2005/8/layout/radial1"/>
    <dgm:cxn modelId="{4CBB4917-C957-48E0-91C7-92E2C8EA5B07}" type="presParOf" srcId="{8C02C363-321D-4A69-AA36-8AD8D3AE0194}" destId="{AE9A4791-C6D0-4FE7-839D-B0A2FEFE2840}" srcOrd="0" destOrd="0" presId="urn:microsoft.com/office/officeart/2005/8/layout/radial1"/>
    <dgm:cxn modelId="{592927E9-5D0C-4930-B069-02B389804037}" type="presParOf" srcId="{A410F374-E528-460B-8F93-F689DC4D82D0}" destId="{FC8A952D-D5F0-433E-BBFC-A7C87B761ADA}" srcOrd="8" destOrd="0" presId="urn:microsoft.com/office/officeart/2005/8/layout/radial1"/>
    <dgm:cxn modelId="{C0ECD2AA-8FFD-42F5-B269-14B54B0EB28C}" type="presParOf" srcId="{A410F374-E528-460B-8F93-F689DC4D82D0}" destId="{A96A77CC-BA29-49FF-91C5-D109A44A7E99}" srcOrd="9" destOrd="0" presId="urn:microsoft.com/office/officeart/2005/8/layout/radial1"/>
    <dgm:cxn modelId="{B4A92C42-38F4-4CA4-8269-87E9F712C63E}" type="presParOf" srcId="{A96A77CC-BA29-49FF-91C5-D109A44A7E99}" destId="{FFCF3A08-E2D6-438D-B883-EF32DDB01D78}" srcOrd="0" destOrd="0" presId="urn:microsoft.com/office/officeart/2005/8/layout/radial1"/>
    <dgm:cxn modelId="{0BA439A3-616E-45A6-A888-F2CC05CE0B40}" type="presParOf" srcId="{A410F374-E528-460B-8F93-F689DC4D82D0}" destId="{FFAA88C0-E40D-49D7-8ED2-930FEAEDBC4D}" srcOrd="10" destOrd="0" presId="urn:microsoft.com/office/officeart/2005/8/layout/radial1"/>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0FD3F36-15B5-4A27-BF81-D7CE6CF0890C}">
      <dsp:nvSpPr>
        <dsp:cNvPr id="0" name=""/>
        <dsp:cNvSpPr/>
      </dsp:nvSpPr>
      <dsp:spPr>
        <a:xfrm>
          <a:off x="2058624" y="3442854"/>
          <a:ext cx="305913" cy="3206032"/>
        </a:xfrm>
        <a:custGeom>
          <a:avLst/>
          <a:gdLst/>
          <a:ahLst/>
          <a:cxnLst/>
          <a:rect l="0" t="0" r="0" b="0"/>
          <a:pathLst>
            <a:path>
              <a:moveTo>
                <a:pt x="0" y="0"/>
              </a:moveTo>
              <a:lnTo>
                <a:pt x="152956" y="0"/>
              </a:lnTo>
              <a:lnTo>
                <a:pt x="152956" y="3206032"/>
              </a:lnTo>
              <a:lnTo>
                <a:pt x="305913" y="320603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88950">
            <a:lnSpc>
              <a:spcPct val="90000"/>
            </a:lnSpc>
            <a:spcBef>
              <a:spcPct val="0"/>
            </a:spcBef>
            <a:spcAft>
              <a:spcPct val="35000"/>
            </a:spcAft>
          </a:pPr>
          <a:endParaRPr lang="en-US" sz="1100" kern="1200"/>
        </a:p>
      </dsp:txBody>
      <dsp:txXfrm>
        <a:off x="2131066" y="4965355"/>
        <a:ext cx="161029" cy="161029"/>
      </dsp:txXfrm>
    </dsp:sp>
    <dsp:sp modelId="{4717C189-2671-482A-8D18-F7031B3A26AE}">
      <dsp:nvSpPr>
        <dsp:cNvPr id="0" name=""/>
        <dsp:cNvSpPr/>
      </dsp:nvSpPr>
      <dsp:spPr>
        <a:xfrm>
          <a:off x="2058624" y="3442854"/>
          <a:ext cx="305913" cy="2623117"/>
        </a:xfrm>
        <a:custGeom>
          <a:avLst/>
          <a:gdLst/>
          <a:ahLst/>
          <a:cxnLst/>
          <a:rect l="0" t="0" r="0" b="0"/>
          <a:pathLst>
            <a:path>
              <a:moveTo>
                <a:pt x="0" y="0"/>
              </a:moveTo>
              <a:lnTo>
                <a:pt x="152956" y="0"/>
              </a:lnTo>
              <a:lnTo>
                <a:pt x="152956" y="2623117"/>
              </a:lnTo>
              <a:lnTo>
                <a:pt x="305913" y="262311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00050">
            <a:lnSpc>
              <a:spcPct val="90000"/>
            </a:lnSpc>
            <a:spcBef>
              <a:spcPct val="0"/>
            </a:spcBef>
            <a:spcAft>
              <a:spcPct val="35000"/>
            </a:spcAft>
          </a:pPr>
          <a:endParaRPr lang="en-US" sz="900" kern="1200"/>
        </a:p>
      </dsp:txBody>
      <dsp:txXfrm>
        <a:off x="2145559" y="4688390"/>
        <a:ext cx="132044" cy="132044"/>
      </dsp:txXfrm>
    </dsp:sp>
    <dsp:sp modelId="{AC0899C2-4478-4609-9628-7D9749D3C225}">
      <dsp:nvSpPr>
        <dsp:cNvPr id="0" name=""/>
        <dsp:cNvSpPr/>
      </dsp:nvSpPr>
      <dsp:spPr>
        <a:xfrm>
          <a:off x="2058624" y="3442854"/>
          <a:ext cx="305913" cy="2040202"/>
        </a:xfrm>
        <a:custGeom>
          <a:avLst/>
          <a:gdLst/>
          <a:ahLst/>
          <a:cxnLst/>
          <a:rect l="0" t="0" r="0" b="0"/>
          <a:pathLst>
            <a:path>
              <a:moveTo>
                <a:pt x="0" y="0"/>
              </a:moveTo>
              <a:lnTo>
                <a:pt x="152956" y="0"/>
              </a:lnTo>
              <a:lnTo>
                <a:pt x="152956" y="2040202"/>
              </a:lnTo>
              <a:lnTo>
                <a:pt x="305913" y="204020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11150">
            <a:lnSpc>
              <a:spcPct val="90000"/>
            </a:lnSpc>
            <a:spcBef>
              <a:spcPct val="0"/>
            </a:spcBef>
            <a:spcAft>
              <a:spcPct val="35000"/>
            </a:spcAft>
          </a:pPr>
          <a:endParaRPr lang="en-US" sz="700" kern="1200"/>
        </a:p>
      </dsp:txBody>
      <dsp:txXfrm>
        <a:off x="2160006" y="4411380"/>
        <a:ext cx="103150" cy="103150"/>
      </dsp:txXfrm>
    </dsp:sp>
    <dsp:sp modelId="{ED055632-380B-439A-B077-D77DD216D756}">
      <dsp:nvSpPr>
        <dsp:cNvPr id="0" name=""/>
        <dsp:cNvSpPr/>
      </dsp:nvSpPr>
      <dsp:spPr>
        <a:xfrm>
          <a:off x="2058624" y="3442854"/>
          <a:ext cx="305913" cy="1457287"/>
        </a:xfrm>
        <a:custGeom>
          <a:avLst/>
          <a:gdLst/>
          <a:ahLst/>
          <a:cxnLst/>
          <a:rect l="0" t="0" r="0" b="0"/>
          <a:pathLst>
            <a:path>
              <a:moveTo>
                <a:pt x="0" y="0"/>
              </a:moveTo>
              <a:lnTo>
                <a:pt x="152956" y="0"/>
              </a:lnTo>
              <a:lnTo>
                <a:pt x="152956" y="1457287"/>
              </a:lnTo>
              <a:lnTo>
                <a:pt x="305913" y="145728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174355" y="4134271"/>
        <a:ext cx="74452" cy="74452"/>
      </dsp:txXfrm>
    </dsp:sp>
    <dsp:sp modelId="{D40319E9-DD7D-4264-A608-EABB41BBFA25}">
      <dsp:nvSpPr>
        <dsp:cNvPr id="0" name=""/>
        <dsp:cNvSpPr/>
      </dsp:nvSpPr>
      <dsp:spPr>
        <a:xfrm>
          <a:off x="2058624" y="3442854"/>
          <a:ext cx="305913" cy="874372"/>
        </a:xfrm>
        <a:custGeom>
          <a:avLst/>
          <a:gdLst/>
          <a:ahLst/>
          <a:cxnLst/>
          <a:rect l="0" t="0" r="0" b="0"/>
          <a:pathLst>
            <a:path>
              <a:moveTo>
                <a:pt x="0" y="0"/>
              </a:moveTo>
              <a:lnTo>
                <a:pt x="152956" y="0"/>
              </a:lnTo>
              <a:lnTo>
                <a:pt x="152956" y="874372"/>
              </a:lnTo>
              <a:lnTo>
                <a:pt x="305913" y="87437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188423" y="3856882"/>
        <a:ext cx="46317" cy="46317"/>
      </dsp:txXfrm>
    </dsp:sp>
    <dsp:sp modelId="{40E6D558-580D-4AC1-B479-1645833A7D28}">
      <dsp:nvSpPr>
        <dsp:cNvPr id="0" name=""/>
        <dsp:cNvSpPr/>
      </dsp:nvSpPr>
      <dsp:spPr>
        <a:xfrm>
          <a:off x="2058624" y="3442854"/>
          <a:ext cx="305913" cy="291457"/>
        </a:xfrm>
        <a:custGeom>
          <a:avLst/>
          <a:gdLst/>
          <a:ahLst/>
          <a:cxnLst/>
          <a:rect l="0" t="0" r="0" b="0"/>
          <a:pathLst>
            <a:path>
              <a:moveTo>
                <a:pt x="0" y="0"/>
              </a:moveTo>
              <a:lnTo>
                <a:pt x="152956" y="0"/>
              </a:lnTo>
              <a:lnTo>
                <a:pt x="152956" y="291457"/>
              </a:lnTo>
              <a:lnTo>
                <a:pt x="305913" y="29145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201018" y="3578020"/>
        <a:ext cx="21126" cy="21126"/>
      </dsp:txXfrm>
    </dsp:sp>
    <dsp:sp modelId="{78354B42-1E6F-4917-BA03-1C70525C8ADA}">
      <dsp:nvSpPr>
        <dsp:cNvPr id="0" name=""/>
        <dsp:cNvSpPr/>
      </dsp:nvSpPr>
      <dsp:spPr>
        <a:xfrm>
          <a:off x="2058624" y="3151397"/>
          <a:ext cx="305913" cy="291457"/>
        </a:xfrm>
        <a:custGeom>
          <a:avLst/>
          <a:gdLst/>
          <a:ahLst/>
          <a:cxnLst/>
          <a:rect l="0" t="0" r="0" b="0"/>
          <a:pathLst>
            <a:path>
              <a:moveTo>
                <a:pt x="0" y="291457"/>
              </a:moveTo>
              <a:lnTo>
                <a:pt x="152956" y="291457"/>
              </a:lnTo>
              <a:lnTo>
                <a:pt x="152956" y="0"/>
              </a:lnTo>
              <a:lnTo>
                <a:pt x="305913"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201018" y="3286562"/>
        <a:ext cx="21126" cy="21126"/>
      </dsp:txXfrm>
    </dsp:sp>
    <dsp:sp modelId="{8B3668CB-3C63-4CB7-9F82-96B57CE37DF0}">
      <dsp:nvSpPr>
        <dsp:cNvPr id="0" name=""/>
        <dsp:cNvSpPr/>
      </dsp:nvSpPr>
      <dsp:spPr>
        <a:xfrm>
          <a:off x="2058624" y="2568482"/>
          <a:ext cx="305913" cy="874372"/>
        </a:xfrm>
        <a:custGeom>
          <a:avLst/>
          <a:gdLst/>
          <a:ahLst/>
          <a:cxnLst/>
          <a:rect l="0" t="0" r="0" b="0"/>
          <a:pathLst>
            <a:path>
              <a:moveTo>
                <a:pt x="0" y="874372"/>
              </a:moveTo>
              <a:lnTo>
                <a:pt x="152956" y="874372"/>
              </a:lnTo>
              <a:lnTo>
                <a:pt x="152956" y="0"/>
              </a:lnTo>
              <a:lnTo>
                <a:pt x="305913"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188423" y="2982509"/>
        <a:ext cx="46317" cy="46317"/>
      </dsp:txXfrm>
    </dsp:sp>
    <dsp:sp modelId="{0C82BFBB-626A-48F6-BB1F-3597EB88134A}">
      <dsp:nvSpPr>
        <dsp:cNvPr id="0" name=""/>
        <dsp:cNvSpPr/>
      </dsp:nvSpPr>
      <dsp:spPr>
        <a:xfrm>
          <a:off x="2058624" y="1985567"/>
          <a:ext cx="305913" cy="1457287"/>
        </a:xfrm>
        <a:custGeom>
          <a:avLst/>
          <a:gdLst/>
          <a:ahLst/>
          <a:cxnLst/>
          <a:rect l="0" t="0" r="0" b="0"/>
          <a:pathLst>
            <a:path>
              <a:moveTo>
                <a:pt x="0" y="1457287"/>
              </a:moveTo>
              <a:lnTo>
                <a:pt x="152956" y="1457287"/>
              </a:lnTo>
              <a:lnTo>
                <a:pt x="152956" y="0"/>
              </a:lnTo>
              <a:lnTo>
                <a:pt x="305913"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174355" y="2676984"/>
        <a:ext cx="74452" cy="74452"/>
      </dsp:txXfrm>
    </dsp:sp>
    <dsp:sp modelId="{0C3A2318-475E-4966-82E6-432E8514E66D}">
      <dsp:nvSpPr>
        <dsp:cNvPr id="0" name=""/>
        <dsp:cNvSpPr/>
      </dsp:nvSpPr>
      <dsp:spPr>
        <a:xfrm>
          <a:off x="2058624" y="1402652"/>
          <a:ext cx="305913" cy="2040202"/>
        </a:xfrm>
        <a:custGeom>
          <a:avLst/>
          <a:gdLst/>
          <a:ahLst/>
          <a:cxnLst/>
          <a:rect l="0" t="0" r="0" b="0"/>
          <a:pathLst>
            <a:path>
              <a:moveTo>
                <a:pt x="0" y="2040202"/>
              </a:moveTo>
              <a:lnTo>
                <a:pt x="152956" y="2040202"/>
              </a:lnTo>
              <a:lnTo>
                <a:pt x="152956" y="0"/>
              </a:lnTo>
              <a:lnTo>
                <a:pt x="305913"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11150">
            <a:lnSpc>
              <a:spcPct val="90000"/>
            </a:lnSpc>
            <a:spcBef>
              <a:spcPct val="0"/>
            </a:spcBef>
            <a:spcAft>
              <a:spcPct val="35000"/>
            </a:spcAft>
          </a:pPr>
          <a:endParaRPr lang="en-US" sz="700" kern="1200"/>
        </a:p>
      </dsp:txBody>
      <dsp:txXfrm>
        <a:off x="2160006" y="2371178"/>
        <a:ext cx="103150" cy="103150"/>
      </dsp:txXfrm>
    </dsp:sp>
    <dsp:sp modelId="{C24D83E8-0594-4816-94AF-E9112056BB36}">
      <dsp:nvSpPr>
        <dsp:cNvPr id="0" name=""/>
        <dsp:cNvSpPr/>
      </dsp:nvSpPr>
      <dsp:spPr>
        <a:xfrm>
          <a:off x="2058624" y="819737"/>
          <a:ext cx="305913" cy="2623117"/>
        </a:xfrm>
        <a:custGeom>
          <a:avLst/>
          <a:gdLst/>
          <a:ahLst/>
          <a:cxnLst/>
          <a:rect l="0" t="0" r="0" b="0"/>
          <a:pathLst>
            <a:path>
              <a:moveTo>
                <a:pt x="0" y="2623117"/>
              </a:moveTo>
              <a:lnTo>
                <a:pt x="152956" y="2623117"/>
              </a:lnTo>
              <a:lnTo>
                <a:pt x="152956" y="0"/>
              </a:lnTo>
              <a:lnTo>
                <a:pt x="305913"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00050">
            <a:lnSpc>
              <a:spcPct val="90000"/>
            </a:lnSpc>
            <a:spcBef>
              <a:spcPct val="0"/>
            </a:spcBef>
            <a:spcAft>
              <a:spcPct val="35000"/>
            </a:spcAft>
          </a:pPr>
          <a:endParaRPr lang="en-US" sz="900" kern="1200"/>
        </a:p>
      </dsp:txBody>
      <dsp:txXfrm>
        <a:off x="2145559" y="2065273"/>
        <a:ext cx="132044" cy="132044"/>
      </dsp:txXfrm>
    </dsp:sp>
    <dsp:sp modelId="{FAD8A3B7-2A77-4965-A8E9-D6ED7E8EBBAE}">
      <dsp:nvSpPr>
        <dsp:cNvPr id="0" name=""/>
        <dsp:cNvSpPr/>
      </dsp:nvSpPr>
      <dsp:spPr>
        <a:xfrm>
          <a:off x="2058624" y="236822"/>
          <a:ext cx="305913" cy="3206032"/>
        </a:xfrm>
        <a:custGeom>
          <a:avLst/>
          <a:gdLst/>
          <a:ahLst/>
          <a:cxnLst/>
          <a:rect l="0" t="0" r="0" b="0"/>
          <a:pathLst>
            <a:path>
              <a:moveTo>
                <a:pt x="0" y="3206032"/>
              </a:moveTo>
              <a:lnTo>
                <a:pt x="152956" y="3206032"/>
              </a:lnTo>
              <a:lnTo>
                <a:pt x="152956" y="0"/>
              </a:lnTo>
              <a:lnTo>
                <a:pt x="305913"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88950">
            <a:lnSpc>
              <a:spcPct val="90000"/>
            </a:lnSpc>
            <a:spcBef>
              <a:spcPct val="0"/>
            </a:spcBef>
            <a:spcAft>
              <a:spcPct val="35000"/>
            </a:spcAft>
          </a:pPr>
          <a:endParaRPr lang="en-US" sz="1100" kern="1200"/>
        </a:p>
      </dsp:txBody>
      <dsp:txXfrm>
        <a:off x="2131066" y="1759323"/>
        <a:ext cx="161029" cy="161029"/>
      </dsp:txXfrm>
    </dsp:sp>
    <dsp:sp modelId="{84BBF34F-3553-4706-A753-B74FDF792BE1}">
      <dsp:nvSpPr>
        <dsp:cNvPr id="0" name=""/>
        <dsp:cNvSpPr/>
      </dsp:nvSpPr>
      <dsp:spPr>
        <a:xfrm rot="16200000">
          <a:off x="598269" y="3209688"/>
          <a:ext cx="2454378" cy="46633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795" tIns="10795" rIns="10795" bIns="10795" numCol="1" spcCol="1270" anchor="ctr" anchorCtr="0">
          <a:noAutofit/>
        </a:bodyPr>
        <a:lstStyle/>
        <a:p>
          <a:pPr lvl="0" algn="ctr" defTabSz="755650">
            <a:lnSpc>
              <a:spcPct val="90000"/>
            </a:lnSpc>
            <a:spcBef>
              <a:spcPct val="0"/>
            </a:spcBef>
            <a:spcAft>
              <a:spcPct val="35000"/>
            </a:spcAft>
          </a:pPr>
          <a:r>
            <a:rPr lang="en-US" sz="1700" kern="1200"/>
            <a:t>Organizational Organogram</a:t>
          </a:r>
        </a:p>
      </dsp:txBody>
      <dsp:txXfrm>
        <a:off x="598269" y="3209688"/>
        <a:ext cx="2454378" cy="466331"/>
      </dsp:txXfrm>
    </dsp:sp>
    <dsp:sp modelId="{5EDE19D7-6C56-4898-BDC5-DA0CC301B21F}">
      <dsp:nvSpPr>
        <dsp:cNvPr id="0" name=""/>
        <dsp:cNvSpPr/>
      </dsp:nvSpPr>
      <dsp:spPr>
        <a:xfrm>
          <a:off x="2364538" y="3656"/>
          <a:ext cx="1529568" cy="46633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r>
            <a:rPr lang="en-US" sz="1500" kern="1200"/>
            <a:t>Chairman</a:t>
          </a:r>
        </a:p>
      </dsp:txBody>
      <dsp:txXfrm>
        <a:off x="2364538" y="3656"/>
        <a:ext cx="1529568" cy="466331"/>
      </dsp:txXfrm>
    </dsp:sp>
    <dsp:sp modelId="{685BFF03-4B47-4EAB-8625-1833428246B7}">
      <dsp:nvSpPr>
        <dsp:cNvPr id="0" name=""/>
        <dsp:cNvSpPr/>
      </dsp:nvSpPr>
      <dsp:spPr>
        <a:xfrm>
          <a:off x="2364538" y="586571"/>
          <a:ext cx="1529568" cy="46633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r>
            <a:rPr lang="en-US" sz="1500" kern="1200"/>
            <a:t>Managing Director </a:t>
          </a:r>
        </a:p>
      </dsp:txBody>
      <dsp:txXfrm>
        <a:off x="2364538" y="586571"/>
        <a:ext cx="1529568" cy="466331"/>
      </dsp:txXfrm>
    </dsp:sp>
    <dsp:sp modelId="{914E932A-753C-49CE-BC8C-BDC7E5979E7E}">
      <dsp:nvSpPr>
        <dsp:cNvPr id="0" name=""/>
        <dsp:cNvSpPr/>
      </dsp:nvSpPr>
      <dsp:spPr>
        <a:xfrm>
          <a:off x="2364538" y="1169486"/>
          <a:ext cx="1529568" cy="46633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r>
            <a:rPr lang="en-US" sz="1500" kern="1200"/>
            <a:t>General Manager</a:t>
          </a:r>
        </a:p>
      </dsp:txBody>
      <dsp:txXfrm>
        <a:off x="2364538" y="1169486"/>
        <a:ext cx="1529568" cy="466331"/>
      </dsp:txXfrm>
    </dsp:sp>
    <dsp:sp modelId="{F47BD60B-D34E-4FE1-A001-E3D06873BE42}">
      <dsp:nvSpPr>
        <dsp:cNvPr id="0" name=""/>
        <dsp:cNvSpPr/>
      </dsp:nvSpPr>
      <dsp:spPr>
        <a:xfrm>
          <a:off x="2364538" y="1752401"/>
          <a:ext cx="1529568" cy="46633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r>
            <a:rPr lang="en-US" sz="1500" kern="1200"/>
            <a:t>Deputy Manager</a:t>
          </a:r>
        </a:p>
      </dsp:txBody>
      <dsp:txXfrm>
        <a:off x="2364538" y="1752401"/>
        <a:ext cx="1529568" cy="466331"/>
      </dsp:txXfrm>
    </dsp:sp>
    <dsp:sp modelId="{BA637F70-A0BD-441F-96DC-AB1D30B92031}">
      <dsp:nvSpPr>
        <dsp:cNvPr id="0" name=""/>
        <dsp:cNvSpPr/>
      </dsp:nvSpPr>
      <dsp:spPr>
        <a:xfrm>
          <a:off x="2364538" y="2335316"/>
          <a:ext cx="1529568" cy="46633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r>
            <a:rPr lang="en-US" sz="1500" kern="1200"/>
            <a:t>Deputy General Manager</a:t>
          </a:r>
        </a:p>
      </dsp:txBody>
      <dsp:txXfrm>
        <a:off x="2364538" y="2335316"/>
        <a:ext cx="1529568" cy="466331"/>
      </dsp:txXfrm>
    </dsp:sp>
    <dsp:sp modelId="{44A2B6AC-B491-4627-B44D-35CF03A6386D}">
      <dsp:nvSpPr>
        <dsp:cNvPr id="0" name=""/>
        <dsp:cNvSpPr/>
      </dsp:nvSpPr>
      <dsp:spPr>
        <a:xfrm>
          <a:off x="2364538" y="2918231"/>
          <a:ext cx="1529568" cy="46633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r>
            <a:rPr lang="en-US" sz="1500" kern="1200"/>
            <a:t>Assistant General Manager</a:t>
          </a:r>
        </a:p>
      </dsp:txBody>
      <dsp:txXfrm>
        <a:off x="2364538" y="2918231"/>
        <a:ext cx="1529568" cy="466331"/>
      </dsp:txXfrm>
    </dsp:sp>
    <dsp:sp modelId="{3E33A322-9256-4B70-A2A2-EF56F6C0B96D}">
      <dsp:nvSpPr>
        <dsp:cNvPr id="0" name=""/>
        <dsp:cNvSpPr/>
      </dsp:nvSpPr>
      <dsp:spPr>
        <a:xfrm>
          <a:off x="2364538" y="3501145"/>
          <a:ext cx="1529568" cy="46633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r>
            <a:rPr lang="en-US" sz="1500" kern="1200"/>
            <a:t>Senior Principle Officer</a:t>
          </a:r>
        </a:p>
      </dsp:txBody>
      <dsp:txXfrm>
        <a:off x="2364538" y="3501145"/>
        <a:ext cx="1529568" cy="466331"/>
      </dsp:txXfrm>
    </dsp:sp>
    <dsp:sp modelId="{D394C546-581E-4237-AEC4-A1A4F2AE561A}">
      <dsp:nvSpPr>
        <dsp:cNvPr id="0" name=""/>
        <dsp:cNvSpPr/>
      </dsp:nvSpPr>
      <dsp:spPr>
        <a:xfrm>
          <a:off x="2364538" y="4084060"/>
          <a:ext cx="1529568" cy="46633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r>
            <a:rPr lang="en-US" sz="1500" kern="1200"/>
            <a:t>Principle Officer</a:t>
          </a:r>
        </a:p>
      </dsp:txBody>
      <dsp:txXfrm>
        <a:off x="2364538" y="4084060"/>
        <a:ext cx="1529568" cy="466331"/>
      </dsp:txXfrm>
    </dsp:sp>
    <dsp:sp modelId="{2E5E8789-F373-434A-852A-FCAA9B411E66}">
      <dsp:nvSpPr>
        <dsp:cNvPr id="0" name=""/>
        <dsp:cNvSpPr/>
      </dsp:nvSpPr>
      <dsp:spPr>
        <a:xfrm>
          <a:off x="2364538" y="4666975"/>
          <a:ext cx="1529568" cy="46633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r>
            <a:rPr lang="en-US" sz="1500" kern="1200"/>
            <a:t>Senior Officer</a:t>
          </a:r>
        </a:p>
      </dsp:txBody>
      <dsp:txXfrm>
        <a:off x="2364538" y="4666975"/>
        <a:ext cx="1529568" cy="466331"/>
      </dsp:txXfrm>
    </dsp:sp>
    <dsp:sp modelId="{8AFCC589-A593-4210-A5A8-FA7DD0A8B9D4}">
      <dsp:nvSpPr>
        <dsp:cNvPr id="0" name=""/>
        <dsp:cNvSpPr/>
      </dsp:nvSpPr>
      <dsp:spPr>
        <a:xfrm>
          <a:off x="2364538" y="5249890"/>
          <a:ext cx="1529568" cy="46633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r>
            <a:rPr lang="en-US" sz="1500" kern="1200"/>
            <a:t>Officer</a:t>
          </a:r>
        </a:p>
      </dsp:txBody>
      <dsp:txXfrm>
        <a:off x="2364538" y="5249890"/>
        <a:ext cx="1529568" cy="466331"/>
      </dsp:txXfrm>
    </dsp:sp>
    <dsp:sp modelId="{6A7C9B83-1944-4E47-BE81-491DDE261C76}">
      <dsp:nvSpPr>
        <dsp:cNvPr id="0" name=""/>
        <dsp:cNvSpPr/>
      </dsp:nvSpPr>
      <dsp:spPr>
        <a:xfrm>
          <a:off x="2364538" y="5832805"/>
          <a:ext cx="1529568" cy="46633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r>
            <a:rPr lang="en-US" sz="1500" kern="1200"/>
            <a:t>Sub Accountant</a:t>
          </a:r>
        </a:p>
      </dsp:txBody>
      <dsp:txXfrm>
        <a:off x="2364538" y="5832805"/>
        <a:ext cx="1529568" cy="466331"/>
      </dsp:txXfrm>
    </dsp:sp>
    <dsp:sp modelId="{FE75D2B9-A999-43C3-B1B5-5D3F58940B38}">
      <dsp:nvSpPr>
        <dsp:cNvPr id="0" name=""/>
        <dsp:cNvSpPr/>
      </dsp:nvSpPr>
      <dsp:spPr>
        <a:xfrm>
          <a:off x="2364538" y="6415720"/>
          <a:ext cx="1529568" cy="46633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r>
            <a:rPr lang="en-US" sz="1500" kern="1200"/>
            <a:t>Senior Clark</a:t>
          </a:r>
        </a:p>
      </dsp:txBody>
      <dsp:txXfrm>
        <a:off x="2364538" y="6415720"/>
        <a:ext cx="1529568" cy="46633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30C8A65-9765-4E1B-B3F7-FD027FDAB8AD}">
      <dsp:nvSpPr>
        <dsp:cNvPr id="0" name=""/>
        <dsp:cNvSpPr/>
      </dsp:nvSpPr>
      <dsp:spPr>
        <a:xfrm>
          <a:off x="3146168" y="1885238"/>
          <a:ext cx="1369570" cy="887171"/>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a:sp3d z="-161800" extrusionH="10600" prstMaterial="matte">
          <a:bevelT w="90600" h="18600" prst="softRound"/>
          <a:bevelB w="48600" h="8600" prst="relaxedInset"/>
        </a:sp3d>
      </dsp:spPr>
      <dsp:style>
        <a:lnRef idx="1">
          <a:scrgbClr r="0" g="0" b="0"/>
        </a:lnRef>
        <a:fillRef idx="1">
          <a:scrgbClr r="0" g="0" b="0"/>
        </a:fillRef>
        <a:effectRef idx="0">
          <a:scrgbClr r="0" g="0" b="0"/>
        </a:effectRef>
        <a:fontRef idx="minor"/>
      </dsp:style>
      <dsp:txBody>
        <a:bodyPr spcFirstLastPara="0" vert="horz" wrap="square" lIns="49530" tIns="49530" rIns="49530" bIns="49530" numCol="1" spcCol="1270" anchor="t" anchorCtr="0">
          <a:noAutofit/>
        </a:bodyPr>
        <a:lstStyle/>
        <a:p>
          <a:pPr marL="57150" lvl="1" indent="-57150" algn="l" defTabSz="444500">
            <a:lnSpc>
              <a:spcPct val="90000"/>
            </a:lnSpc>
            <a:spcBef>
              <a:spcPct val="0"/>
            </a:spcBef>
            <a:spcAft>
              <a:spcPct val="15000"/>
            </a:spcAft>
            <a:buChar char="••"/>
          </a:pPr>
          <a:r>
            <a:rPr lang="en-US" sz="1000" kern="1200"/>
            <a:t>Threats</a:t>
          </a:r>
        </a:p>
      </dsp:txBody>
      <dsp:txXfrm>
        <a:off x="3576527" y="2126519"/>
        <a:ext cx="919723" cy="626402"/>
      </dsp:txXfrm>
    </dsp:sp>
    <dsp:sp modelId="{647EA983-52E8-4A64-B68B-55DE564C6400}">
      <dsp:nvSpPr>
        <dsp:cNvPr id="0" name=""/>
        <dsp:cNvSpPr/>
      </dsp:nvSpPr>
      <dsp:spPr>
        <a:xfrm>
          <a:off x="911605" y="1885238"/>
          <a:ext cx="1369570" cy="887171"/>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a:sp3d z="-161800" extrusionH="10600" prstMaterial="matte">
          <a:bevelT w="90600" h="18600" prst="softRound"/>
          <a:bevelB w="48600" h="8600" prst="relaxedInset"/>
        </a:sp3d>
      </dsp:spPr>
      <dsp:style>
        <a:lnRef idx="1">
          <a:scrgbClr r="0" g="0" b="0"/>
        </a:lnRef>
        <a:fillRef idx="1">
          <a:scrgbClr r="0" g="0" b="0"/>
        </a:fillRef>
        <a:effectRef idx="0">
          <a:scrgbClr r="0" g="0" b="0"/>
        </a:effectRef>
        <a:fontRef idx="minor"/>
      </dsp:style>
      <dsp:txBody>
        <a:bodyPr spcFirstLastPara="0" vert="horz" wrap="square" lIns="49530" tIns="49530" rIns="49530" bIns="49530" numCol="1" spcCol="1270" anchor="t" anchorCtr="0">
          <a:noAutofit/>
        </a:bodyPr>
        <a:lstStyle/>
        <a:p>
          <a:pPr marL="57150" lvl="1" indent="-57150" algn="l" defTabSz="444500">
            <a:lnSpc>
              <a:spcPct val="90000"/>
            </a:lnSpc>
            <a:spcBef>
              <a:spcPct val="0"/>
            </a:spcBef>
            <a:spcAft>
              <a:spcPct val="15000"/>
            </a:spcAft>
            <a:buChar char="••"/>
          </a:pPr>
          <a:r>
            <a:rPr lang="en-US" sz="1000" kern="1200"/>
            <a:t>Opportunities</a:t>
          </a:r>
        </a:p>
      </dsp:txBody>
      <dsp:txXfrm>
        <a:off x="931093" y="2126519"/>
        <a:ext cx="919723" cy="626402"/>
      </dsp:txXfrm>
    </dsp:sp>
    <dsp:sp modelId="{980EF48C-9A2F-4F73-A123-D78053D32B01}">
      <dsp:nvSpPr>
        <dsp:cNvPr id="0" name=""/>
        <dsp:cNvSpPr/>
      </dsp:nvSpPr>
      <dsp:spPr>
        <a:xfrm>
          <a:off x="3146168" y="0"/>
          <a:ext cx="1369570" cy="887171"/>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a:sp3d z="-161800" extrusionH="10600" prstMaterial="matte">
          <a:bevelT w="90600" h="18600" prst="softRound"/>
          <a:bevelB w="48600" h="8600" prst="relaxedInset"/>
        </a:sp3d>
      </dsp:spPr>
      <dsp:style>
        <a:lnRef idx="1">
          <a:scrgbClr r="0" g="0" b="0"/>
        </a:lnRef>
        <a:fillRef idx="1">
          <a:scrgbClr r="0" g="0" b="0"/>
        </a:fillRef>
        <a:effectRef idx="0">
          <a:scrgbClr r="0" g="0" b="0"/>
        </a:effectRef>
        <a:fontRef idx="minor"/>
      </dsp:style>
      <dsp:txBody>
        <a:bodyPr spcFirstLastPara="0" vert="horz" wrap="square" lIns="49530" tIns="49530" rIns="49530" bIns="49530" numCol="1" spcCol="1270" anchor="t" anchorCtr="0">
          <a:noAutofit/>
        </a:bodyPr>
        <a:lstStyle/>
        <a:p>
          <a:pPr marL="57150" lvl="1" indent="-57150" algn="l" defTabSz="444500">
            <a:lnSpc>
              <a:spcPct val="90000"/>
            </a:lnSpc>
            <a:spcBef>
              <a:spcPct val="0"/>
            </a:spcBef>
            <a:spcAft>
              <a:spcPct val="15000"/>
            </a:spcAft>
            <a:buChar char="••"/>
          </a:pPr>
          <a:r>
            <a:rPr lang="en-US" sz="1000" kern="1200"/>
            <a:t>Weakness</a:t>
          </a:r>
        </a:p>
      </dsp:txBody>
      <dsp:txXfrm>
        <a:off x="3576527" y="19488"/>
        <a:ext cx="919723" cy="626402"/>
      </dsp:txXfrm>
    </dsp:sp>
    <dsp:sp modelId="{52315D3A-00A9-4D2D-8F80-2B69C8DAD226}">
      <dsp:nvSpPr>
        <dsp:cNvPr id="0" name=""/>
        <dsp:cNvSpPr/>
      </dsp:nvSpPr>
      <dsp:spPr>
        <a:xfrm>
          <a:off x="911605" y="0"/>
          <a:ext cx="1369570" cy="887171"/>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a:sp3d z="-161800" extrusionH="10600" prstMaterial="matte">
          <a:bevelT w="90600" h="18600" prst="softRound"/>
          <a:bevelB w="48600" h="8600" prst="relaxedInset"/>
        </a:sp3d>
      </dsp:spPr>
      <dsp:style>
        <a:lnRef idx="1">
          <a:scrgbClr r="0" g="0" b="0"/>
        </a:lnRef>
        <a:fillRef idx="1">
          <a:scrgbClr r="0" g="0" b="0"/>
        </a:fillRef>
        <a:effectRef idx="0">
          <a:scrgbClr r="0" g="0" b="0"/>
        </a:effectRef>
        <a:fontRef idx="minor"/>
      </dsp:style>
      <dsp:txBody>
        <a:bodyPr spcFirstLastPara="0" vert="horz" wrap="square" lIns="49530" tIns="49530" rIns="49530" bIns="49530" numCol="1" spcCol="1270" anchor="t" anchorCtr="0">
          <a:noAutofit/>
        </a:bodyPr>
        <a:lstStyle/>
        <a:p>
          <a:pPr marL="57150" lvl="1" indent="-57150" algn="l" defTabSz="444500">
            <a:lnSpc>
              <a:spcPct val="90000"/>
            </a:lnSpc>
            <a:spcBef>
              <a:spcPct val="0"/>
            </a:spcBef>
            <a:spcAft>
              <a:spcPct val="15000"/>
            </a:spcAft>
            <a:buChar char="••"/>
          </a:pPr>
          <a:r>
            <a:rPr lang="en-US" sz="1000" kern="1200"/>
            <a:t>Strengths</a:t>
          </a:r>
        </a:p>
      </dsp:txBody>
      <dsp:txXfrm>
        <a:off x="931093" y="19488"/>
        <a:ext cx="919723" cy="626402"/>
      </dsp:txXfrm>
    </dsp:sp>
    <dsp:sp modelId="{F8AA500B-EDDF-48CA-9AFC-367A83C83539}">
      <dsp:nvSpPr>
        <dsp:cNvPr id="0" name=""/>
        <dsp:cNvSpPr/>
      </dsp:nvSpPr>
      <dsp:spPr>
        <a:xfrm>
          <a:off x="1485494" y="158027"/>
          <a:ext cx="1200453" cy="1200453"/>
        </a:xfrm>
        <a:prstGeom prst="pieWedge">
          <a:avLst/>
        </a:prstGeom>
        <a:solidFill>
          <a:schemeClr val="accent1">
            <a:hueOff val="0"/>
            <a:satOff val="0"/>
            <a:lumOff val="0"/>
            <a:alphaOff val="0"/>
          </a:schemeClr>
        </a:solidFill>
        <a:ln>
          <a:noFill/>
        </a:ln>
        <a:effectLst/>
        <a:sp3d extrusionH="50600" prstMaterial="metal">
          <a:bevelT w="101600" h="80600" prst="relaxedInset"/>
          <a:bevelB w="80600" h="80600" prst="relaxedInset"/>
        </a:sp3d>
      </dsp:spPr>
      <dsp:style>
        <a:lnRef idx="0">
          <a:scrgbClr r="0" g="0" b="0"/>
        </a:lnRef>
        <a:fillRef idx="1">
          <a:scrgbClr r="0" g="0" b="0"/>
        </a:fillRef>
        <a:effectRef idx="1">
          <a:scrgbClr r="0" g="0" b="0"/>
        </a:effectRef>
        <a:fontRef idx="minor">
          <a:schemeClr val="dk1"/>
        </a:fontRef>
      </dsp:style>
      <dsp:txBody>
        <a:bodyPr spcFirstLastPara="0" vert="horz" wrap="square" lIns="213360" tIns="213360" rIns="213360" bIns="213360" numCol="1" spcCol="1270" anchor="ctr" anchorCtr="0">
          <a:noAutofit/>
        </a:bodyPr>
        <a:lstStyle/>
        <a:p>
          <a:pPr lvl="0" algn="ctr" defTabSz="1333500">
            <a:lnSpc>
              <a:spcPct val="90000"/>
            </a:lnSpc>
            <a:spcBef>
              <a:spcPct val="0"/>
            </a:spcBef>
            <a:spcAft>
              <a:spcPct val="35000"/>
            </a:spcAft>
          </a:pPr>
          <a:r>
            <a:rPr lang="en-US" sz="3000" kern="1200"/>
            <a:t>S</a:t>
          </a:r>
        </a:p>
      </dsp:txBody>
      <dsp:txXfrm>
        <a:off x="1837099" y="509632"/>
        <a:ext cx="848848" cy="848848"/>
      </dsp:txXfrm>
    </dsp:sp>
    <dsp:sp modelId="{03CBA8C9-FA53-4CD3-80B6-31EFB609E023}">
      <dsp:nvSpPr>
        <dsp:cNvPr id="0" name=""/>
        <dsp:cNvSpPr/>
      </dsp:nvSpPr>
      <dsp:spPr>
        <a:xfrm rot="5400000">
          <a:off x="2741396" y="158027"/>
          <a:ext cx="1200453" cy="1200453"/>
        </a:xfrm>
        <a:prstGeom prst="pieWedge">
          <a:avLst/>
        </a:prstGeom>
        <a:solidFill>
          <a:schemeClr val="accent1">
            <a:hueOff val="0"/>
            <a:satOff val="0"/>
            <a:lumOff val="0"/>
            <a:alphaOff val="0"/>
          </a:schemeClr>
        </a:solidFill>
        <a:ln>
          <a:noFill/>
        </a:ln>
        <a:effectLst/>
        <a:sp3d extrusionH="50600" prstMaterial="metal">
          <a:bevelT w="101600" h="80600" prst="relaxedInset"/>
          <a:bevelB w="80600" h="80600" prst="relaxedInset"/>
        </a:sp3d>
      </dsp:spPr>
      <dsp:style>
        <a:lnRef idx="0">
          <a:scrgbClr r="0" g="0" b="0"/>
        </a:lnRef>
        <a:fillRef idx="1">
          <a:scrgbClr r="0" g="0" b="0"/>
        </a:fillRef>
        <a:effectRef idx="1">
          <a:scrgbClr r="0" g="0" b="0"/>
        </a:effectRef>
        <a:fontRef idx="minor">
          <a:schemeClr val="dk1"/>
        </a:fontRef>
      </dsp:style>
      <dsp:txBody>
        <a:bodyPr spcFirstLastPara="0" vert="horz" wrap="square" lIns="213360" tIns="213360" rIns="213360" bIns="213360" numCol="1" spcCol="1270" anchor="ctr" anchorCtr="0">
          <a:noAutofit/>
        </a:bodyPr>
        <a:lstStyle/>
        <a:p>
          <a:pPr lvl="0" algn="ctr" defTabSz="1333500">
            <a:lnSpc>
              <a:spcPct val="90000"/>
            </a:lnSpc>
            <a:spcBef>
              <a:spcPct val="0"/>
            </a:spcBef>
            <a:spcAft>
              <a:spcPct val="35000"/>
            </a:spcAft>
          </a:pPr>
          <a:r>
            <a:rPr lang="en-US" sz="3000" kern="1200"/>
            <a:t>W</a:t>
          </a:r>
        </a:p>
      </dsp:txBody>
      <dsp:txXfrm rot="-5400000">
        <a:off x="2741396" y="509632"/>
        <a:ext cx="848848" cy="848848"/>
      </dsp:txXfrm>
    </dsp:sp>
    <dsp:sp modelId="{9586DACE-80B6-48A5-AFA9-61FFB6904492}">
      <dsp:nvSpPr>
        <dsp:cNvPr id="0" name=""/>
        <dsp:cNvSpPr/>
      </dsp:nvSpPr>
      <dsp:spPr>
        <a:xfrm rot="10800000">
          <a:off x="2741396" y="1413929"/>
          <a:ext cx="1200453" cy="1200453"/>
        </a:xfrm>
        <a:prstGeom prst="pieWedge">
          <a:avLst/>
        </a:prstGeom>
        <a:solidFill>
          <a:schemeClr val="accent1">
            <a:hueOff val="0"/>
            <a:satOff val="0"/>
            <a:lumOff val="0"/>
            <a:alphaOff val="0"/>
          </a:schemeClr>
        </a:solidFill>
        <a:ln>
          <a:noFill/>
        </a:ln>
        <a:effectLst/>
        <a:sp3d extrusionH="50600" prstMaterial="metal">
          <a:bevelT w="101600" h="80600" prst="relaxedInset"/>
          <a:bevelB w="80600" h="80600" prst="relaxedInset"/>
        </a:sp3d>
      </dsp:spPr>
      <dsp:style>
        <a:lnRef idx="0">
          <a:scrgbClr r="0" g="0" b="0"/>
        </a:lnRef>
        <a:fillRef idx="1">
          <a:scrgbClr r="0" g="0" b="0"/>
        </a:fillRef>
        <a:effectRef idx="1">
          <a:scrgbClr r="0" g="0" b="0"/>
        </a:effectRef>
        <a:fontRef idx="minor">
          <a:schemeClr val="dk1"/>
        </a:fontRef>
      </dsp:style>
      <dsp:txBody>
        <a:bodyPr spcFirstLastPara="0" vert="horz" wrap="square" lIns="213360" tIns="213360" rIns="213360" bIns="213360" numCol="1" spcCol="1270" anchor="ctr" anchorCtr="0">
          <a:noAutofit/>
        </a:bodyPr>
        <a:lstStyle/>
        <a:p>
          <a:pPr lvl="0" algn="ctr" defTabSz="1333500">
            <a:lnSpc>
              <a:spcPct val="90000"/>
            </a:lnSpc>
            <a:spcBef>
              <a:spcPct val="0"/>
            </a:spcBef>
            <a:spcAft>
              <a:spcPct val="35000"/>
            </a:spcAft>
          </a:pPr>
          <a:r>
            <a:rPr lang="en-US" sz="3000" kern="1200"/>
            <a:t>T</a:t>
          </a:r>
        </a:p>
      </dsp:txBody>
      <dsp:txXfrm rot="10800000">
        <a:off x="2741396" y="1413929"/>
        <a:ext cx="848848" cy="848848"/>
      </dsp:txXfrm>
    </dsp:sp>
    <dsp:sp modelId="{AF909BA6-F35F-4D68-9118-5A1988E95084}">
      <dsp:nvSpPr>
        <dsp:cNvPr id="0" name=""/>
        <dsp:cNvSpPr/>
      </dsp:nvSpPr>
      <dsp:spPr>
        <a:xfrm rot="16200000">
          <a:off x="1485494" y="1413929"/>
          <a:ext cx="1200453" cy="1200453"/>
        </a:xfrm>
        <a:prstGeom prst="pieWedge">
          <a:avLst/>
        </a:prstGeom>
        <a:solidFill>
          <a:schemeClr val="accent1">
            <a:hueOff val="0"/>
            <a:satOff val="0"/>
            <a:lumOff val="0"/>
            <a:alphaOff val="0"/>
          </a:schemeClr>
        </a:solidFill>
        <a:ln>
          <a:noFill/>
        </a:ln>
        <a:effectLst/>
        <a:sp3d extrusionH="50600" prstMaterial="metal">
          <a:bevelT w="101600" h="80600" prst="relaxedInset"/>
          <a:bevelB w="80600" h="80600" prst="relaxedInset"/>
        </a:sp3d>
      </dsp:spPr>
      <dsp:style>
        <a:lnRef idx="0">
          <a:scrgbClr r="0" g="0" b="0"/>
        </a:lnRef>
        <a:fillRef idx="1">
          <a:scrgbClr r="0" g="0" b="0"/>
        </a:fillRef>
        <a:effectRef idx="1">
          <a:scrgbClr r="0" g="0" b="0"/>
        </a:effectRef>
        <a:fontRef idx="minor">
          <a:schemeClr val="dk1"/>
        </a:fontRef>
      </dsp:style>
      <dsp:txBody>
        <a:bodyPr spcFirstLastPara="0" vert="horz" wrap="square" lIns="213360" tIns="213360" rIns="213360" bIns="213360" numCol="1" spcCol="1270" anchor="ctr" anchorCtr="0">
          <a:noAutofit/>
        </a:bodyPr>
        <a:lstStyle/>
        <a:p>
          <a:pPr lvl="0" algn="ctr" defTabSz="1333500">
            <a:lnSpc>
              <a:spcPct val="90000"/>
            </a:lnSpc>
            <a:spcBef>
              <a:spcPct val="0"/>
            </a:spcBef>
            <a:spcAft>
              <a:spcPct val="35000"/>
            </a:spcAft>
          </a:pPr>
          <a:r>
            <a:rPr lang="en-US" sz="3000" kern="1200"/>
            <a:t>O</a:t>
          </a:r>
        </a:p>
      </dsp:txBody>
      <dsp:txXfrm rot="5400000">
        <a:off x="1837099" y="1413929"/>
        <a:ext cx="848848" cy="848848"/>
      </dsp:txXfrm>
    </dsp:sp>
    <dsp:sp modelId="{35607B10-2A69-41F1-B6EF-CFFF6588CF46}">
      <dsp:nvSpPr>
        <dsp:cNvPr id="0" name=""/>
        <dsp:cNvSpPr/>
      </dsp:nvSpPr>
      <dsp:spPr>
        <a:xfrm>
          <a:off x="2506434" y="1136688"/>
          <a:ext cx="414475" cy="360413"/>
        </a:xfrm>
        <a:prstGeom prst="circularArrow">
          <a:avLst/>
        </a:prstGeom>
        <a:solidFill>
          <a:schemeClr val="accent1">
            <a:tint val="60000"/>
            <a:hueOff val="0"/>
            <a:satOff val="0"/>
            <a:lumOff val="0"/>
            <a:alphaOff val="0"/>
          </a:schemeClr>
        </a:solidFill>
        <a:ln>
          <a:noFill/>
        </a:ln>
        <a:effectLst/>
        <a:sp3d z="57200" extrusionH="600" contourW="3000" prstMaterial="plastic">
          <a:bevelT w="80600" h="18600" prst="relaxedInset"/>
          <a:bevelB w="80600" h="8600" prst="relaxedInset"/>
        </a:sp3d>
      </dsp:spPr>
      <dsp:style>
        <a:lnRef idx="0">
          <a:scrgbClr r="0" g="0" b="0"/>
        </a:lnRef>
        <a:fillRef idx="1">
          <a:scrgbClr r="0" g="0" b="0"/>
        </a:fillRef>
        <a:effectRef idx="0">
          <a:scrgbClr r="0" g="0" b="0"/>
        </a:effectRef>
        <a:fontRef idx="minor"/>
      </dsp:style>
    </dsp:sp>
    <dsp:sp modelId="{D03CFEBE-F631-452D-ADD8-3741CB03200F}">
      <dsp:nvSpPr>
        <dsp:cNvPr id="0" name=""/>
        <dsp:cNvSpPr/>
      </dsp:nvSpPr>
      <dsp:spPr>
        <a:xfrm rot="10800000">
          <a:off x="2506434" y="1275308"/>
          <a:ext cx="414475" cy="360413"/>
        </a:xfrm>
        <a:prstGeom prst="circularArrow">
          <a:avLst/>
        </a:prstGeom>
        <a:solidFill>
          <a:schemeClr val="accent1">
            <a:tint val="60000"/>
            <a:hueOff val="0"/>
            <a:satOff val="0"/>
            <a:lumOff val="0"/>
            <a:alphaOff val="0"/>
          </a:schemeClr>
        </a:solidFill>
        <a:ln>
          <a:noFill/>
        </a:ln>
        <a:effectLst/>
        <a:sp3d z="57200" extrusionH="600" contourW="3000" prstMaterial="plastic">
          <a:bevelT w="80600" h="18600" prst="relaxedInset"/>
          <a:bevelB w="80600" h="8600" prst="relaxedInset"/>
        </a:sp3d>
      </dsp:spPr>
      <dsp:style>
        <a:lnRef idx="0">
          <a:scrgbClr r="0" g="0" b="0"/>
        </a:lnRef>
        <a:fillRef idx="1">
          <a:scrgbClr r="0" g="0" b="0"/>
        </a:fillRef>
        <a:effectRef idx="0">
          <a:scrgbClr r="0" g="0" b="0"/>
        </a:effectRef>
        <a:fontRef idx="minor"/>
      </dsp:style>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4494B6E-75A9-4774-B3BC-BEF26D824F92}">
      <dsp:nvSpPr>
        <dsp:cNvPr id="0" name=""/>
        <dsp:cNvSpPr/>
      </dsp:nvSpPr>
      <dsp:spPr>
        <a:xfrm>
          <a:off x="2235526" y="1334786"/>
          <a:ext cx="1015347" cy="1015347"/>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en-US" sz="1600" kern="1200"/>
            <a:t>Agent Banking Services </a:t>
          </a:r>
        </a:p>
      </dsp:txBody>
      <dsp:txXfrm>
        <a:off x="2384220" y="1483480"/>
        <a:ext cx="717959" cy="717959"/>
      </dsp:txXfrm>
    </dsp:sp>
    <dsp:sp modelId="{0BCB79F1-EE18-453E-AD3B-10F8EB8C4B07}">
      <dsp:nvSpPr>
        <dsp:cNvPr id="0" name=""/>
        <dsp:cNvSpPr/>
      </dsp:nvSpPr>
      <dsp:spPr>
        <a:xfrm rot="16200000">
          <a:off x="2589929" y="1164860"/>
          <a:ext cx="306540" cy="33311"/>
        </a:xfrm>
        <a:custGeom>
          <a:avLst/>
          <a:gdLst/>
          <a:ahLst/>
          <a:cxnLst/>
          <a:rect l="0" t="0" r="0" b="0"/>
          <a:pathLst>
            <a:path>
              <a:moveTo>
                <a:pt x="0" y="16655"/>
              </a:moveTo>
              <a:lnTo>
                <a:pt x="306540" y="1665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735536" y="1173852"/>
        <a:ext cx="15327" cy="15327"/>
      </dsp:txXfrm>
    </dsp:sp>
    <dsp:sp modelId="{51934C57-C202-4FDB-BE73-8FD18C4CE7B4}">
      <dsp:nvSpPr>
        <dsp:cNvPr id="0" name=""/>
        <dsp:cNvSpPr/>
      </dsp:nvSpPr>
      <dsp:spPr>
        <a:xfrm>
          <a:off x="2235526" y="12898"/>
          <a:ext cx="1015347" cy="1015347"/>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t>Cash Deposit </a:t>
          </a:r>
        </a:p>
      </dsp:txBody>
      <dsp:txXfrm>
        <a:off x="2384220" y="161592"/>
        <a:ext cx="717959" cy="717959"/>
      </dsp:txXfrm>
    </dsp:sp>
    <dsp:sp modelId="{30027F4F-0202-4CCE-BC76-6AE7602D3184}">
      <dsp:nvSpPr>
        <dsp:cNvPr id="0" name=""/>
        <dsp:cNvSpPr/>
      </dsp:nvSpPr>
      <dsp:spPr>
        <a:xfrm rot="20520000">
          <a:off x="3218524" y="1621561"/>
          <a:ext cx="306540" cy="33311"/>
        </a:xfrm>
        <a:custGeom>
          <a:avLst/>
          <a:gdLst/>
          <a:ahLst/>
          <a:cxnLst/>
          <a:rect l="0" t="0" r="0" b="0"/>
          <a:pathLst>
            <a:path>
              <a:moveTo>
                <a:pt x="0" y="16655"/>
              </a:moveTo>
              <a:lnTo>
                <a:pt x="306540" y="1665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364131" y="1630554"/>
        <a:ext cx="15327" cy="15327"/>
      </dsp:txXfrm>
    </dsp:sp>
    <dsp:sp modelId="{480ED89F-10B2-42F4-ACFF-E9A4E40194CA}">
      <dsp:nvSpPr>
        <dsp:cNvPr id="0" name=""/>
        <dsp:cNvSpPr/>
      </dsp:nvSpPr>
      <dsp:spPr>
        <a:xfrm>
          <a:off x="3492716" y="926300"/>
          <a:ext cx="1015347" cy="1015347"/>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t>Cash Withdraw</a:t>
          </a:r>
        </a:p>
      </dsp:txBody>
      <dsp:txXfrm>
        <a:off x="3641410" y="1074994"/>
        <a:ext cx="717959" cy="717959"/>
      </dsp:txXfrm>
    </dsp:sp>
    <dsp:sp modelId="{96C89EC0-C1EB-40CF-873D-BE78E1A5D09D}">
      <dsp:nvSpPr>
        <dsp:cNvPr id="0" name=""/>
        <dsp:cNvSpPr/>
      </dsp:nvSpPr>
      <dsp:spPr>
        <a:xfrm rot="3240000">
          <a:off x="2978422" y="2360519"/>
          <a:ext cx="306540" cy="33311"/>
        </a:xfrm>
        <a:custGeom>
          <a:avLst/>
          <a:gdLst/>
          <a:ahLst/>
          <a:cxnLst/>
          <a:rect l="0" t="0" r="0" b="0"/>
          <a:pathLst>
            <a:path>
              <a:moveTo>
                <a:pt x="0" y="16655"/>
              </a:moveTo>
              <a:lnTo>
                <a:pt x="306540" y="1665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124029" y="2369512"/>
        <a:ext cx="15327" cy="15327"/>
      </dsp:txXfrm>
    </dsp:sp>
    <dsp:sp modelId="{4E9B4040-ED8A-45A6-919B-4214539BB315}">
      <dsp:nvSpPr>
        <dsp:cNvPr id="0" name=""/>
        <dsp:cNvSpPr/>
      </dsp:nvSpPr>
      <dsp:spPr>
        <a:xfrm>
          <a:off x="3012512" y="2404217"/>
          <a:ext cx="1015347" cy="1015347"/>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t>Foreign Remittance</a:t>
          </a:r>
        </a:p>
      </dsp:txBody>
      <dsp:txXfrm>
        <a:off x="3161206" y="2552911"/>
        <a:ext cx="717959" cy="717959"/>
      </dsp:txXfrm>
    </dsp:sp>
    <dsp:sp modelId="{8C02C363-321D-4A69-AA36-8AD8D3AE0194}">
      <dsp:nvSpPr>
        <dsp:cNvPr id="0" name=""/>
        <dsp:cNvSpPr/>
      </dsp:nvSpPr>
      <dsp:spPr>
        <a:xfrm rot="7560000">
          <a:off x="2201436" y="2360519"/>
          <a:ext cx="306540" cy="33311"/>
        </a:xfrm>
        <a:custGeom>
          <a:avLst/>
          <a:gdLst/>
          <a:ahLst/>
          <a:cxnLst/>
          <a:rect l="0" t="0" r="0" b="0"/>
          <a:pathLst>
            <a:path>
              <a:moveTo>
                <a:pt x="0" y="16655"/>
              </a:moveTo>
              <a:lnTo>
                <a:pt x="306540" y="1665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10800000">
        <a:off x="2347043" y="2369512"/>
        <a:ext cx="15327" cy="15327"/>
      </dsp:txXfrm>
    </dsp:sp>
    <dsp:sp modelId="{FC8A952D-D5F0-433E-BBFC-A7C87B761ADA}">
      <dsp:nvSpPr>
        <dsp:cNvPr id="0" name=""/>
        <dsp:cNvSpPr/>
      </dsp:nvSpPr>
      <dsp:spPr>
        <a:xfrm>
          <a:off x="1458539" y="2404217"/>
          <a:ext cx="1015347" cy="1015347"/>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t>Transfer of Fund</a:t>
          </a:r>
        </a:p>
      </dsp:txBody>
      <dsp:txXfrm>
        <a:off x="1607233" y="2552911"/>
        <a:ext cx="717959" cy="717959"/>
      </dsp:txXfrm>
    </dsp:sp>
    <dsp:sp modelId="{A96A77CC-BA29-49FF-91C5-D109A44A7E99}">
      <dsp:nvSpPr>
        <dsp:cNvPr id="0" name=""/>
        <dsp:cNvSpPr/>
      </dsp:nvSpPr>
      <dsp:spPr>
        <a:xfrm rot="11880000">
          <a:off x="1961334" y="1621561"/>
          <a:ext cx="306540" cy="33311"/>
        </a:xfrm>
        <a:custGeom>
          <a:avLst/>
          <a:gdLst/>
          <a:ahLst/>
          <a:cxnLst/>
          <a:rect l="0" t="0" r="0" b="0"/>
          <a:pathLst>
            <a:path>
              <a:moveTo>
                <a:pt x="0" y="16655"/>
              </a:moveTo>
              <a:lnTo>
                <a:pt x="306540" y="1665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10800000">
        <a:off x="2106941" y="1630554"/>
        <a:ext cx="15327" cy="15327"/>
      </dsp:txXfrm>
    </dsp:sp>
    <dsp:sp modelId="{FFAA88C0-E40D-49D7-8ED2-930FEAEDBC4D}">
      <dsp:nvSpPr>
        <dsp:cNvPr id="0" name=""/>
        <dsp:cNvSpPr/>
      </dsp:nvSpPr>
      <dsp:spPr>
        <a:xfrm>
          <a:off x="978335" y="926300"/>
          <a:ext cx="1015347" cy="1015347"/>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t>Utility Bill Collection</a:t>
          </a:r>
        </a:p>
      </dsp:txBody>
      <dsp:txXfrm>
        <a:off x="1127029" y="1074994"/>
        <a:ext cx="717959" cy="717959"/>
      </dsp:txXfrm>
    </dsp:sp>
  </dsp:spTree>
</dsp:drawing>
</file>

<file path=word/diagrams/layout1.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ycle4">
  <dgm:title val=""/>
  <dgm:desc val=""/>
  <dgm:catLst>
    <dgm:cat type="relationship" pri="26000"/>
    <dgm:cat type="cycle" pri="13000"/>
    <dgm:cat type="matrix" pri="4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ampData>
  <dgm:style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cycleMatrixDiagram">
    <dgm:varLst>
      <dgm:chMax val="1"/>
      <dgm:dir/>
      <dgm:animLvl val="lvl"/>
      <dgm:resizeHandles val="exact"/>
    </dgm:varLst>
    <dgm:alg type="composite">
      <dgm:param type="ar" val="1.3"/>
    </dgm:alg>
    <dgm:shape xmlns:r="http://schemas.openxmlformats.org/officeDocument/2006/relationships" r:blip="">
      <dgm:adjLst/>
    </dgm:shape>
    <dgm:presOf/>
    <dgm:constrLst>
      <dgm:constr type="w" for="ch" forName="children" refType="w"/>
      <dgm:constr type="h" for="ch" forName="children" refType="w" refFor="ch" refForName="children" fact="0.77"/>
      <dgm:constr type="ctrX" for="ch" forName="children" refType="w" fact="0.5"/>
      <dgm:constr type="ctrY" for="ch" forName="children" refType="h" fact="0.5"/>
      <dgm:constr type="w" for="ch" forName="circle" refType="w"/>
      <dgm:constr type="h" for="ch" forName="circle" refType="h"/>
      <dgm:constr type="ctrX" for="ch" forName="circle" refType="w" fact="0.5"/>
      <dgm:constr type="ctrY" for="ch" forName="circle" refType="h" fact="0.5"/>
      <dgm:constr type="w" for="ch" forName="center1" refType="w" fact="0.115"/>
      <dgm:constr type="h" for="ch" forName="center1" refType="w" fact="0.1"/>
      <dgm:constr type="ctrX" for="ch" forName="center1" refType="w" fact="0.5"/>
      <dgm:constr type="ctrY" for="ch" forName="center1" refType="h" fact="0.475"/>
      <dgm:constr type="w" for="ch" forName="center2" refType="w" fact="0.115"/>
      <dgm:constr type="h" for="ch" forName="center2" refType="w" fact="0.1"/>
      <dgm:constr type="ctrX" for="ch" forName="center2" refType="w" fact="0.5"/>
      <dgm:constr type="ctrY" for="ch" forName="center2" refType="h" fact="0.525"/>
    </dgm:constrLst>
    <dgm:ruleLst/>
    <dgm:choose name="Name0">
      <dgm:if name="Name1" axis="ch" ptType="node" func="cnt" op="gte" val="1">
        <dgm:layoutNode name="children">
          <dgm:alg type="composite">
            <dgm:param type="ar" val="1.3"/>
          </dgm:alg>
          <dgm:shape xmlns:r="http://schemas.openxmlformats.org/officeDocument/2006/relationships" r:blip="">
            <dgm:adjLst/>
          </dgm:shape>
          <dgm:presOf/>
          <dgm:choose name="Name2">
            <dgm:if name="Name3" func="var" arg="dir" op="equ" val="norm">
              <dgm:constrLst>
                <dgm:constr type="primFontSz" for="des" ptType="node" op="equ" val="65"/>
                <dgm:constr type="w" for="ch" forName="child1group" refType="w" fact="0.38"/>
                <dgm:constr type="h" for="ch" forName="child1group" refType="h" fact="0.32"/>
                <dgm:constr type="t" for="ch" forName="child1group"/>
                <dgm:constr type="l" for="ch" forName="child1group"/>
                <dgm:constr type="w" for="ch" forName="child2group" refType="w" fact="0.38"/>
                <dgm:constr type="h" for="ch" forName="child2group" refType="h" fact="0.32"/>
                <dgm:constr type="t" for="ch" forName="child2group"/>
                <dgm:constr type="r" for="ch" forName="child2group" refType="w"/>
                <dgm:constr type="w" for="ch" forName="child3group" refType="w" fact="0.38"/>
                <dgm:constr type="h" for="ch" forName="child3group" refType="h" fact="0.32"/>
                <dgm:constr type="b" for="ch" forName="child3group" refType="h"/>
                <dgm:constr type="r" for="ch" forName="child3group" refType="w"/>
                <dgm:constr type="w" for="ch" forName="child4group" refType="w" fact="0.38"/>
                <dgm:constr type="h" for="ch" forName="child4group" refType="h" fact="0.32"/>
                <dgm:constr type="b" for="ch" forName="child4group" refType="h"/>
                <dgm:constr type="l" for="ch" forName="child4group"/>
              </dgm:constrLst>
            </dgm:if>
            <dgm:else name="Name4">
              <dgm:constrLst>
                <dgm:constr type="primFontSz" for="des" ptType="node" op="equ" val="65"/>
                <dgm:constr type="w" for="ch" forName="child1group" refType="w" fact="0.38"/>
                <dgm:constr type="h" for="ch" forName="child1group" refType="h" fact="0.32"/>
                <dgm:constr type="t" for="ch" forName="child1group"/>
                <dgm:constr type="r" for="ch" forName="child1group" refType="w"/>
                <dgm:constr type="w" for="ch" forName="child2group" refType="w" fact="0.38"/>
                <dgm:constr type="h" for="ch" forName="child2group" refType="h" fact="0.32"/>
                <dgm:constr type="t" for="ch" forName="child2group"/>
                <dgm:constr type="l" for="ch" forName="child2group"/>
                <dgm:constr type="w" for="ch" forName="child3group" refType="w" fact="0.38"/>
                <dgm:constr type="h" for="ch" forName="child3group" refType="h" fact="0.32"/>
                <dgm:constr type="b" for="ch" forName="child3group" refType="h"/>
                <dgm:constr type="l" for="ch" forName="child3group"/>
                <dgm:constr type="w" for="ch" forName="child4group" refType="w" fact="0.38"/>
                <dgm:constr type="h" for="ch" forName="child4group" refType="h" fact="0.32"/>
                <dgm:constr type="b" for="ch" forName="child4group" refType="h"/>
                <dgm:constr type="r" for="ch" forName="child4group" refType="w"/>
              </dgm:constrLst>
            </dgm:else>
          </dgm:choose>
          <dgm:ruleLst/>
          <dgm:choose name="Name5">
            <dgm:if name="Name6" axis="ch ch" ptType="node node" st="1 1" cnt="1 0" func="cnt" op="gte" val="1">
              <dgm:layoutNode name="child1group">
                <dgm:alg type="composite">
                  <dgm:param type="horzAlign" val="none"/>
                  <dgm:param type="vertAlign" val="none"/>
                </dgm:alg>
                <dgm:shape xmlns:r="http://schemas.openxmlformats.org/officeDocument/2006/relationships" r:blip="">
                  <dgm:adjLst/>
                </dgm:shape>
                <dgm:presOf/>
                <dgm:choose name="Name7">
                  <dgm:if name="Name8" func="var" arg="dir" op="equ" val="norm">
                    <dgm:constrLst>
                      <dgm:constr type="w" for="ch" forName="child1" refType="w"/>
                      <dgm:constr type="h" for="ch" forName="child1" refType="h"/>
                      <dgm:constr type="t" for="ch" forName="child1"/>
                      <dgm:constr type="l" for="ch" forName="child1"/>
                      <dgm:constr type="w" for="ch" forName="child1Text" refType="w" fact="0.7"/>
                      <dgm:constr type="h" for="ch" forName="child1Text" refType="h" fact="0.75"/>
                      <dgm:constr type="t" for="ch" forName="child1Text"/>
                      <dgm:constr type="l" for="ch" forName="child1Text"/>
                    </dgm:constrLst>
                  </dgm:if>
                  <dgm:else name="Name9">
                    <dgm:constrLst>
                      <dgm:constr type="w" for="ch" forName="child1" refType="w"/>
                      <dgm:constr type="h" for="ch" forName="child1" refType="h"/>
                      <dgm:constr type="t" for="ch" forName="child1"/>
                      <dgm:constr type="r" for="ch" forName="child1" refType="w"/>
                      <dgm:constr type="w" for="ch" forName="child1Text" refType="w" fact="0.7"/>
                      <dgm:constr type="h" for="ch" forName="child1Text" refType="h" fact="0.75"/>
                      <dgm:constr type="t" for="ch" forName="child1Text"/>
                      <dgm:constr type="r" for="ch" forName="child1Text" refType="w"/>
                    </dgm:constrLst>
                  </dgm:else>
                </dgm:choose>
                <dgm:ruleLst/>
                <dgm:layoutNode name="child1" styleLbl="bgAcc1">
                  <dgm:alg type="sp"/>
                  <dgm:shape xmlns:r="http://schemas.openxmlformats.org/officeDocument/2006/relationships" type="roundRect" r:blip="" zOrderOff="-2">
                    <dgm:adjLst>
                      <dgm:adj idx="1" val="0.1"/>
                    </dgm:adjLst>
                  </dgm:shape>
                  <dgm:presOf axis="ch des" ptType="node node" st="1 1" cnt="1 0"/>
                  <dgm:constrLst/>
                  <dgm:ruleLst/>
                </dgm:layoutNode>
                <dgm:layoutNode name="child1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0"/>
          </dgm:choose>
          <dgm:choose name="Name11">
            <dgm:if name="Name12" axis="ch ch" ptType="node node" st="2 1" cnt="1 0" func="cnt" op="gte" val="1">
              <dgm:layoutNode name="child2group">
                <dgm:alg type="composite">
                  <dgm:param type="horzAlign" val="none"/>
                  <dgm:param type="vertAlign" val="none"/>
                </dgm:alg>
                <dgm:shape xmlns:r="http://schemas.openxmlformats.org/officeDocument/2006/relationships" r:blip="">
                  <dgm:adjLst/>
                </dgm:shape>
                <dgm:choose name="Name13">
                  <dgm:if name="Name14" func="var" arg="dir" op="equ" val="norm">
                    <dgm:constrLst>
                      <dgm:constr type="w" for="ch" forName="child2" refType="w"/>
                      <dgm:constr type="h" for="ch" forName="child2" refType="h"/>
                      <dgm:constr type="t" for="ch" forName="child2"/>
                      <dgm:constr type="r" for="ch" forName="child2" refType="w"/>
                      <dgm:constr type="w" for="ch" forName="child2Text" refType="w" fact="0.7"/>
                      <dgm:constr type="h" for="ch" forName="child2Text" refType="h" fact="0.75"/>
                      <dgm:constr type="t" for="ch" forName="child2Text"/>
                      <dgm:constr type="r" for="ch" forName="child2Text" refType="w"/>
                    </dgm:constrLst>
                  </dgm:if>
                  <dgm:else name="Name15">
                    <dgm:constrLst>
                      <dgm:constr type="w" for="ch" forName="child2" refType="w"/>
                      <dgm:constr type="h" for="ch" forName="child2" refType="h"/>
                      <dgm:constr type="t" for="ch" forName="child2"/>
                      <dgm:constr type="l" for="ch" forName="child2"/>
                      <dgm:constr type="w" for="ch" forName="child2Text" refType="w" fact="0.7"/>
                      <dgm:constr type="h" for="ch" forName="child2Text" refType="h" fact="0.75"/>
                      <dgm:constr type="t" for="ch" forName="child2Text"/>
                      <dgm:constr type="l" for="ch" forName="child2Text"/>
                    </dgm:constrLst>
                  </dgm:else>
                </dgm:choose>
                <dgm:ruleLst/>
                <dgm:layoutNode name="child2" styleLbl="bgAcc1">
                  <dgm:alg type="sp"/>
                  <dgm:shape xmlns:r="http://schemas.openxmlformats.org/officeDocument/2006/relationships" type="roundRect" r:blip="" zOrderOff="-2">
                    <dgm:adjLst>
                      <dgm:adj idx="1" val="0.1"/>
                    </dgm:adjLst>
                  </dgm:shape>
                  <dgm:presOf axis="ch des" ptType="node node" st="2 1" cnt="1 0"/>
                  <dgm:constrLst/>
                  <dgm:ruleLst/>
                </dgm:layoutNode>
                <dgm:layoutNode name="child2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6"/>
          </dgm:choose>
          <dgm:choose name="Name17">
            <dgm:if name="Name18" axis="ch ch" ptType="node node" st="3 1" cnt="1 0" func="cnt" op="gte" val="1">
              <dgm:layoutNode name="child3group">
                <dgm:alg type="composite">
                  <dgm:param type="horzAlign" val="none"/>
                  <dgm:param type="vertAlign" val="none"/>
                </dgm:alg>
                <dgm:shape xmlns:r="http://schemas.openxmlformats.org/officeDocument/2006/relationships" r:blip="">
                  <dgm:adjLst/>
                </dgm:shape>
                <dgm:presOf/>
                <dgm:choose name="Name19">
                  <dgm:if name="Name20" func="var" arg="dir" op="equ" val="norm">
                    <dgm:constrLst>
                      <dgm:constr type="w" for="ch" forName="child3" refType="w"/>
                      <dgm:constr type="h" for="ch" forName="child3" refType="h"/>
                      <dgm:constr type="b" for="ch" forName="child3" refType="h"/>
                      <dgm:constr type="r" for="ch" forName="child3" refType="w"/>
                      <dgm:constr type="w" for="ch" forName="child3Text" refType="w" fact="0.7"/>
                      <dgm:constr type="h" for="ch" forName="child3Text" refType="h" fact="0.75"/>
                      <dgm:constr type="b" for="ch" forName="child3Text" refType="h"/>
                      <dgm:constr type="r" for="ch" forName="child3Text" refType="w"/>
                    </dgm:constrLst>
                  </dgm:if>
                  <dgm:else name="Name21">
                    <dgm:constrLst>
                      <dgm:constr type="w" for="ch" forName="child3" refType="w"/>
                      <dgm:constr type="h" for="ch" forName="child3" refType="h"/>
                      <dgm:constr type="b" for="ch" forName="child3" refType="h"/>
                      <dgm:constr type="l" for="ch" forName="child3"/>
                      <dgm:constr type="w" for="ch" forName="child3Text" refType="w" fact="0.7"/>
                      <dgm:constr type="h" for="ch" forName="child3Text" refType="h" fact="0.75"/>
                      <dgm:constr type="b" for="ch" forName="child3Text" refType="h"/>
                      <dgm:constr type="l" for="ch" forName="child3Text"/>
                    </dgm:constrLst>
                  </dgm:else>
                </dgm:choose>
                <dgm:ruleLst/>
                <dgm:layoutNode name="child3" styleLbl="bgAcc1">
                  <dgm:alg type="sp"/>
                  <dgm:shape xmlns:r="http://schemas.openxmlformats.org/officeDocument/2006/relationships" type="roundRect" r:blip="" zOrderOff="-4">
                    <dgm:adjLst>
                      <dgm:adj idx="1" val="0.1"/>
                    </dgm:adjLst>
                  </dgm:shape>
                  <dgm:presOf axis="ch des" ptType="node node" st="3 1" cnt="1 0"/>
                  <dgm:constrLst/>
                  <dgm:ruleLst/>
                </dgm:layoutNode>
                <dgm:layoutNode name="child3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2"/>
          </dgm:choose>
          <dgm:choose name="Name23">
            <dgm:if name="Name24" axis="ch ch" ptType="node node" st="4 1" cnt="1 0" func="cnt" op="gte" val="1">
              <dgm:layoutNode name="child4group">
                <dgm:alg type="composite">
                  <dgm:param type="horzAlign" val="none"/>
                  <dgm:param type="vertAlign" val="none"/>
                </dgm:alg>
                <dgm:shape xmlns:r="http://schemas.openxmlformats.org/officeDocument/2006/relationships" r:blip="">
                  <dgm:adjLst/>
                </dgm:shape>
                <dgm:presOf/>
                <dgm:choose name="Name25">
                  <dgm:if name="Name26" func="var" arg="dir" op="equ" val="norm">
                    <dgm:constrLst>
                      <dgm:constr type="w" for="ch" forName="child4" refType="w"/>
                      <dgm:constr type="h" for="ch" forName="child4" refType="h"/>
                      <dgm:constr type="b" for="ch" forName="child4" refType="h"/>
                      <dgm:constr type="l" for="ch" forName="child4"/>
                      <dgm:constr type="w" for="ch" forName="child4Text" refType="w" fact="0.7"/>
                      <dgm:constr type="h" for="ch" forName="child4Text" refType="h" fact="0.75"/>
                      <dgm:constr type="b" for="ch" forName="child4Text" refType="h"/>
                      <dgm:constr type="l" for="ch" forName="child4Text"/>
                    </dgm:constrLst>
                  </dgm:if>
                  <dgm:else name="Name27">
                    <dgm:constrLst>
                      <dgm:constr type="w" for="ch" forName="child4" refType="w"/>
                      <dgm:constr type="h" for="ch" forName="child4" refType="h"/>
                      <dgm:constr type="b" for="ch" forName="child4" refType="h"/>
                      <dgm:constr type="r" for="ch" forName="child4" refType="w"/>
                      <dgm:constr type="w" for="ch" forName="child4Text" refType="w" fact="0.7"/>
                      <dgm:constr type="h" for="ch" forName="child4Text" refType="h" fact="0.75"/>
                      <dgm:constr type="b" for="ch" forName="child4Text" refType="h"/>
                      <dgm:constr type="r" for="ch" forName="child4Text" refType="w"/>
                    </dgm:constrLst>
                  </dgm:else>
                </dgm:choose>
                <dgm:ruleLst/>
                <dgm:layoutNode name="child4" styleLbl="bgAcc1">
                  <dgm:alg type="sp"/>
                  <dgm:shape xmlns:r="http://schemas.openxmlformats.org/officeDocument/2006/relationships" type="roundRect" r:blip="" zOrderOff="-4">
                    <dgm:adjLst>
                      <dgm:adj idx="1" val="0.1"/>
                    </dgm:adjLst>
                  </dgm:shape>
                  <dgm:presOf axis="ch des" ptType="node node" st="4 1" cnt="1 0"/>
                  <dgm:constrLst/>
                  <dgm:ruleLst/>
                </dgm:layoutNode>
                <dgm:layoutNode name="child4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8"/>
          </dgm:choose>
          <dgm:layoutNode name="childPlaceholder">
            <dgm:alg type="sp"/>
            <dgm:shape xmlns:r="http://schemas.openxmlformats.org/officeDocument/2006/relationships" r:blip="">
              <dgm:adjLst/>
            </dgm:shape>
            <dgm:presOf/>
            <dgm:constrLst/>
            <dgm:ruleLst/>
          </dgm:layoutNode>
        </dgm:layoutNode>
        <dgm:layoutNode name="circle">
          <dgm:alg type="composite">
            <dgm:param type="ar" val="1"/>
          </dgm:alg>
          <dgm:shape xmlns:r="http://schemas.openxmlformats.org/officeDocument/2006/relationships" r:blip="">
            <dgm:adjLst/>
          </dgm:shape>
          <dgm:presOf/>
          <dgm:choose name="Name29">
            <dgm:if name="Name30" func="var" arg="dir" op="equ" val="norm">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r" for="ch" forName="quadrant1" refType="w" fact="0.5"/>
                <dgm:constr type="r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l" for="ch" forName="quadrant2" refType="w" fact="0.5"/>
                <dgm:constr type="l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l" for="ch" forName="quadrant3" refType="w" fact="0.5"/>
                <dgm:constr type="l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r" for="ch" forName="quadrant4" refType="w" fact="0.5"/>
                <dgm:constr type="rOff" for="ch" forName="quadrant4" refType="w" fact="-0.01"/>
              </dgm:constrLst>
            </dgm:if>
            <dgm:else name="Name31">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l" for="ch" forName="quadrant1" refType="w" fact="0.5"/>
                <dgm:constr type="l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r" for="ch" forName="quadrant2" refType="w" fact="0.5"/>
                <dgm:constr type="r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r" for="ch" forName="quadrant3" refType="w" fact="0.5"/>
                <dgm:constr type="r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l" for="ch" forName="quadrant4" refType="w" fact="0.5"/>
                <dgm:constr type="lOff" for="ch" forName="quadrant4" refType="w" fact="0.01"/>
              </dgm:constrLst>
            </dgm:else>
          </dgm:choose>
          <dgm:ruleLst/>
          <dgm:layoutNode name="quadrant1" styleLbl="node1">
            <dgm:varLst>
              <dgm:chMax val="1"/>
              <dgm:bulletEnabled val="1"/>
            </dgm:varLst>
            <dgm:alg type="tx"/>
            <dgm:choose name="Name32">
              <dgm:if name="Name33" func="var" arg="dir" op="equ" val="norm">
                <dgm:shape xmlns:r="http://schemas.openxmlformats.org/officeDocument/2006/relationships" type="pieWedge" r:blip="">
                  <dgm:adjLst/>
                </dgm:shape>
              </dgm:if>
              <dgm:else name="Name34">
                <dgm:shape xmlns:r="http://schemas.openxmlformats.org/officeDocument/2006/relationships" rot="90" type="pieWedge" r:blip="">
                  <dgm:adjLst/>
                </dgm:shape>
              </dgm:else>
            </dgm:choose>
            <dgm:presOf axis="ch" ptType="node" cnt="1"/>
            <dgm:constrLst/>
            <dgm:ruleLst>
              <dgm:rule type="primFontSz" val="5" fact="NaN" max="NaN"/>
            </dgm:ruleLst>
          </dgm:layoutNode>
          <dgm:layoutNode name="quadrant2" styleLbl="node1">
            <dgm:varLst>
              <dgm:chMax val="1"/>
              <dgm:bulletEnabled val="1"/>
            </dgm:varLst>
            <dgm:alg type="tx"/>
            <dgm:choose name="Name35">
              <dgm:if name="Name36" func="var" arg="dir" op="equ" val="norm">
                <dgm:shape xmlns:r="http://schemas.openxmlformats.org/officeDocument/2006/relationships" rot="90" type="pieWedge" r:blip="">
                  <dgm:adjLst/>
                </dgm:shape>
              </dgm:if>
              <dgm:else name="Name37">
                <dgm:shape xmlns:r="http://schemas.openxmlformats.org/officeDocument/2006/relationships" type="pieWedge" r:blip="">
                  <dgm:adjLst/>
                </dgm:shape>
              </dgm:else>
            </dgm:choose>
            <dgm:presOf axis="ch" ptType="node" st="2" cnt="1"/>
            <dgm:constrLst/>
            <dgm:ruleLst>
              <dgm:rule type="primFontSz" val="5" fact="NaN" max="NaN"/>
            </dgm:ruleLst>
          </dgm:layoutNode>
          <dgm:layoutNode name="quadrant3" styleLbl="node1">
            <dgm:varLst>
              <dgm:chMax val="1"/>
              <dgm:bulletEnabled val="1"/>
            </dgm:varLst>
            <dgm:alg type="tx"/>
            <dgm:choose name="Name38">
              <dgm:if name="Name39" func="var" arg="dir" op="equ" val="norm">
                <dgm:shape xmlns:r="http://schemas.openxmlformats.org/officeDocument/2006/relationships" rot="180" type="pieWedge" r:blip="">
                  <dgm:adjLst/>
                </dgm:shape>
              </dgm:if>
              <dgm:else name="Name40">
                <dgm:shape xmlns:r="http://schemas.openxmlformats.org/officeDocument/2006/relationships" rot="270" type="pieWedge" r:blip="">
                  <dgm:adjLst/>
                </dgm:shape>
              </dgm:else>
            </dgm:choose>
            <dgm:presOf axis="ch" ptType="node" st="3" cnt="1"/>
            <dgm:constrLst/>
            <dgm:ruleLst>
              <dgm:rule type="primFontSz" val="5" fact="NaN" max="NaN"/>
            </dgm:ruleLst>
          </dgm:layoutNode>
          <dgm:layoutNode name="quadrant4" styleLbl="node1">
            <dgm:varLst>
              <dgm:chMax val="1"/>
              <dgm:bulletEnabled val="1"/>
            </dgm:varLst>
            <dgm:alg type="tx"/>
            <dgm:choose name="Name41">
              <dgm:if name="Name42" func="var" arg="dir" op="equ" val="norm">
                <dgm:shape xmlns:r="http://schemas.openxmlformats.org/officeDocument/2006/relationships" rot="270" type="pieWedge" r:blip="">
                  <dgm:adjLst/>
                </dgm:shape>
              </dgm:if>
              <dgm:else name="Name43">
                <dgm:shape xmlns:r="http://schemas.openxmlformats.org/officeDocument/2006/relationships" rot="180" type="pieWedge" r:blip="">
                  <dgm:adjLst/>
                </dgm:shape>
              </dgm:else>
            </dgm:choose>
            <dgm:presOf axis="ch" ptType="node" st="4" cnt="1"/>
            <dgm:constrLst/>
            <dgm:ruleLst>
              <dgm:rule type="primFontSz" val="5" fact="NaN" max="NaN"/>
            </dgm:ruleLst>
          </dgm:layoutNode>
          <dgm:layoutNode name="quadrantPlaceholder">
            <dgm:alg type="sp"/>
            <dgm:shape xmlns:r="http://schemas.openxmlformats.org/officeDocument/2006/relationships" r:blip="">
              <dgm:adjLst/>
            </dgm:shape>
            <dgm:presOf/>
            <dgm:constrLst/>
            <dgm:ruleLst/>
          </dgm:layoutNode>
        </dgm:layoutNode>
        <dgm:layoutNode name="center1" styleLbl="fgShp">
          <dgm:alg type="sp"/>
          <dgm:choose name="Name44">
            <dgm:if name="Name45" func="var" arg="dir" op="equ" val="norm">
              <dgm:shape xmlns:r="http://schemas.openxmlformats.org/officeDocument/2006/relationships" type="circularArrow" r:blip="" zOrderOff="16">
                <dgm:adjLst/>
              </dgm:shape>
            </dgm:if>
            <dgm:else name="Name46">
              <dgm:shape xmlns:r="http://schemas.openxmlformats.org/officeDocument/2006/relationships" rot="180" type="leftCircularArrow" r:blip="" zOrderOff="16">
                <dgm:adjLst/>
              </dgm:shape>
            </dgm:else>
          </dgm:choose>
          <dgm:presOf/>
          <dgm:constrLst/>
          <dgm:ruleLst/>
        </dgm:layoutNode>
        <dgm:layoutNode name="center2" styleLbl="fgShp">
          <dgm:alg type="sp"/>
          <dgm:choose name="Name47">
            <dgm:if name="Name48" func="var" arg="dir" op="equ" val="norm">
              <dgm:shape xmlns:r="http://schemas.openxmlformats.org/officeDocument/2006/relationships" rot="180" type="circularArrow" r:blip="" zOrderOff="16">
                <dgm:adjLst/>
              </dgm:shape>
            </dgm:if>
            <dgm:else name="Name49">
              <dgm:shape xmlns:r="http://schemas.openxmlformats.org/officeDocument/2006/relationships" type="leftCircularArrow" r:blip="" zOrderOff="16">
                <dgm:adjLst/>
              </dgm:shape>
            </dgm:else>
          </dgm:choose>
          <dgm:presOf/>
          <dgm:constrLst/>
          <dgm:ruleLst/>
        </dgm:layoutNode>
      </dgm:if>
      <dgm:else name="Name50"/>
    </dgm:choose>
  </dgm:layoutNode>
</dgm:layoutDef>
</file>

<file path=word/diagrams/layout3.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7">
  <dgm:title val=""/>
  <dgm:desc val=""/>
  <dgm:catLst>
    <dgm:cat type="3D" pri="11700"/>
  </dgm:catLst>
  <dgm:scene3d>
    <a:camera prst="perspectiveLeft" zoom="91000"/>
    <a:lightRig rig="threePt" dir="t">
      <a:rot lat="0" lon="0" rev="20640000"/>
    </a:lightRig>
  </dgm:scene3d>
  <dgm:styleLbl name="node0">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lnNode1">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vennNode1">
    <dgm:scene3d>
      <a:camera prst="orthographicFront"/>
      <a:lightRig rig="threePt" dir="t"/>
    </dgm:scene3d>
    <dgm:sp3d extrusionH="50600" prstMaterial="clear">
      <a:bevelT w="101600" h="80600" prst="relaxedInset"/>
      <a:bevelB w="80600" h="80600" prst="relaxedInset"/>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extrusionH="50600" prstMaterial="metal">
      <a:bevelT w="101600" h="80600" prst="relaxedInset"/>
      <a:bevelB w="80600" h="80600" prst="relaxedInset"/>
    </dgm:sp3d>
    <dgm:txPr/>
    <dgm:style>
      <a:lnRef idx="1">
        <a:scrgbClr r="0" g="0" b="0"/>
      </a:lnRef>
      <a:fillRef idx="1">
        <a:scrgbClr r="0" g="0" b="0"/>
      </a:fillRef>
      <a:effectRef idx="1">
        <a:scrgbClr r="0" g="0" b="0"/>
      </a:effectRef>
      <a:fontRef idx="minor">
        <a:schemeClr val="dk1"/>
      </a:fontRef>
    </dgm:style>
  </dgm:styleLbl>
  <dgm:styleLbl name="node1">
    <dgm:scene3d>
      <a:camera prst="orthographicFront"/>
      <a:lightRig rig="threePt" dir="t"/>
    </dgm:scene3d>
    <dgm:sp3d extrusionH="50600" prstMaterial="metal">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node2">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node3">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node4">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fgImgPlace1">
    <dgm:scene3d>
      <a:camera prst="orthographicFront"/>
      <a:lightRig rig="threePt" dir="t"/>
    </dgm:scene3d>
    <dgm:sp3d z="57200" extrusionH="10600" prstMaterial="plastic">
      <a:bevelT w="101600" h="8600" prst="relaxedInset"/>
      <a:bevelB w="8600" h="8600" prst="relaxedInset"/>
    </dgm:sp3d>
    <dgm:txPr/>
    <dgm:style>
      <a:lnRef idx="0">
        <a:scrgbClr r="0" g="0" b="0"/>
      </a:lnRef>
      <a:fillRef idx="1">
        <a:scrgbClr r="0" g="0" b="0"/>
      </a:fillRef>
      <a:effectRef idx="1">
        <a:scrgbClr r="0" g="0" b="0"/>
      </a:effectRef>
      <a:fontRef idx="minor"/>
    </dgm:style>
  </dgm:styleLbl>
  <dgm:styleLbl name="alignImgPlace1">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dgm:style>
  </dgm:styleLbl>
  <dgm:styleLbl name="bgImgPlace1">
    <dgm:scene3d>
      <a:camera prst="orthographicFront"/>
      <a:lightRig rig="threePt" dir="t"/>
    </dgm:scene3d>
    <dgm:sp3d z="-211800" extrusionH="10600" prstMaterial="plastic">
      <a:bevelT w="101600" h="8600" prst="relaxedInset"/>
      <a:bevelB w="8600" h="8600" prst="relaxedInset"/>
    </dgm:sp3d>
    <dgm:txPr/>
    <dgm:style>
      <a:lnRef idx="0">
        <a:scrgbClr r="0" g="0" b="0"/>
      </a:lnRef>
      <a:fillRef idx="1">
        <a:scrgbClr r="0" g="0" b="0"/>
      </a:fillRef>
      <a:effectRef idx="1">
        <a:scrgbClr r="0" g="0" b="0"/>
      </a:effectRef>
      <a:fontRef idx="minor"/>
    </dgm:style>
  </dgm:styleLbl>
  <dgm:styleLbl name="sibTrans2D1">
    <dgm:scene3d>
      <a:camera prst="orthographicFront"/>
      <a:lightRig rig="threePt" dir="t"/>
    </dgm:scene3d>
    <dgm:sp3d z="-110000">
      <a:bevelT w="40600" h="20600" prst="relaxedInset"/>
    </dgm:sp3d>
    <dgm:txPr/>
    <dgm:style>
      <a:lnRef idx="0">
        <a:scrgbClr r="0" g="0" b="0"/>
      </a:lnRef>
      <a:fillRef idx="1">
        <a:scrgbClr r="0" g="0" b="0"/>
      </a:fillRef>
      <a:effectRef idx="2">
        <a:scrgbClr r="0" g="0" b="0"/>
      </a:effectRef>
      <a:fontRef idx="minor"/>
    </dgm:style>
  </dgm:styleLbl>
  <dgm:styleLbl name="fgSibTrans2D1">
    <dgm:scene3d>
      <a:camera prst="orthographicFront"/>
      <a:lightRig rig="threePt" dir="t"/>
    </dgm:scene3d>
    <dgm:sp3d z="10600">
      <a:bevelT w="40600" h="20600" prst="relaxedInset"/>
    </dgm:sp3d>
    <dgm:txPr/>
    <dgm:style>
      <a:lnRef idx="0">
        <a:scrgbClr r="0" g="0" b="0"/>
      </a:lnRef>
      <a:fillRef idx="1">
        <a:scrgbClr r="0" g="0" b="0"/>
      </a:fillRef>
      <a:effectRef idx="2">
        <a:scrgbClr r="0" g="0" b="0"/>
      </a:effectRef>
      <a:fontRef idx="minor"/>
    </dgm:style>
  </dgm:styleLbl>
  <dgm:styleLbl name="bgSibTrans2D1">
    <dgm:scene3d>
      <a:camera prst="orthographicFront"/>
      <a:lightRig rig="threePt" dir="t"/>
    </dgm:scene3d>
    <dgm:sp3d z="-211800">
      <a:bevelT w="40600" h="20600" prst="relaxedInset"/>
    </dgm:sp3d>
    <dgm:txPr/>
    <dgm:style>
      <a:lnRef idx="0">
        <a:scrgbClr r="0" g="0" b="0"/>
      </a:lnRef>
      <a:fillRef idx="1">
        <a:scrgbClr r="0" g="0" b="0"/>
      </a:fillRef>
      <a:effectRef idx="2">
        <a:scrgbClr r="0" g="0" b="0"/>
      </a:effectRef>
      <a:fontRef idx="minor"/>
    </dgm:style>
  </dgm:styleLbl>
  <dgm:styleLbl name="sibTrans1D1">
    <dgm:scene3d>
      <a:camera prst="orthographicFront"/>
      <a:lightRig rig="threePt" dir="t"/>
    </dgm:scene3d>
    <dgm:sp3d z="-110000"/>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0000"/>
    <dgm:txPr/>
    <dgm:style>
      <a:lnRef idx="1">
        <a:scrgbClr r="0" g="0" b="0"/>
      </a:lnRef>
      <a:fillRef idx="1">
        <a:scrgbClr r="0" g="0" b="0"/>
      </a:fillRef>
      <a:effectRef idx="0">
        <a:scrgbClr r="0" g="0" b="0"/>
      </a:effectRef>
      <a:fontRef idx="minor"/>
    </dgm:style>
  </dgm:styleLbl>
  <dgm:styleLbl name="asst0">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asst1">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asst2">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asst3">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asst4">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parChTrans2D1">
    <dgm:scene3d>
      <a:camera prst="orthographicFront"/>
      <a:lightRig rig="threePt" dir="t"/>
    </dgm:scene3d>
    <dgm:sp3d z="-110000">
      <a:bevelT w="40600" h="20600" prst="relaxedInset"/>
    </dgm:sp3d>
    <dgm:txPr/>
    <dgm:style>
      <a:lnRef idx="0">
        <a:scrgbClr r="0" g="0" b="0"/>
      </a:lnRef>
      <a:fillRef idx="1">
        <a:scrgbClr r="0" g="0" b="0"/>
      </a:fillRef>
      <a:effectRef idx="0">
        <a:scrgbClr r="0" g="0" b="0"/>
      </a:effectRef>
      <a:fontRef idx="minor"/>
    </dgm:style>
  </dgm:styleLbl>
  <dgm:styleLbl name="parChTrans2D2">
    <dgm:scene3d>
      <a:camera prst="orthographicFront"/>
      <a:lightRig rig="threePt" dir="t"/>
    </dgm:scene3d>
    <dgm:sp3d z="-110000">
      <a:bevelT w="40600" h="20600" prst="relaxedInset"/>
    </dgm:sp3d>
    <dgm:txPr/>
    <dgm:style>
      <a:lnRef idx="0">
        <a:scrgbClr r="0" g="0" b="0"/>
      </a:lnRef>
      <a:fillRef idx="1">
        <a:scrgbClr r="0" g="0" b="0"/>
      </a:fillRef>
      <a:effectRef idx="0">
        <a:scrgbClr r="0" g="0" b="0"/>
      </a:effectRef>
      <a:fontRef idx="minor"/>
    </dgm:style>
  </dgm:styleLbl>
  <dgm:styleLbl name="parChTrans2D3">
    <dgm:scene3d>
      <a:camera prst="orthographicFront"/>
      <a:lightRig rig="threePt" dir="t"/>
    </dgm:scene3d>
    <dgm:sp3d z="-110000"/>
    <dgm:txPr/>
    <dgm:style>
      <a:lnRef idx="0">
        <a:scrgbClr r="0" g="0" b="0"/>
      </a:lnRef>
      <a:fillRef idx="1">
        <a:scrgbClr r="0" g="0" b="0"/>
      </a:fillRef>
      <a:effectRef idx="0">
        <a:scrgbClr r="0" g="0" b="0"/>
      </a:effectRef>
      <a:fontRef idx="minor"/>
    </dgm:style>
  </dgm:styleLbl>
  <dgm:styleLbl name="parChTrans2D4">
    <dgm:scene3d>
      <a:camera prst="orthographicFront"/>
      <a:lightRig rig="threePt" dir="t"/>
    </dgm:scene3d>
    <dgm:sp3d z="-110000"/>
    <dgm:txPr/>
    <dgm:style>
      <a:lnRef idx="0">
        <a:scrgbClr r="0" g="0" b="0"/>
      </a:lnRef>
      <a:fillRef idx="1">
        <a:scrgbClr r="0" g="0" b="0"/>
      </a:fillRef>
      <a:effectRef idx="0">
        <a:scrgbClr r="0" g="0" b="0"/>
      </a:effectRef>
      <a:fontRef idx="minor"/>
    </dgm:style>
  </dgm:styleLbl>
  <dgm:styleLbl name="parChTrans1D1">
    <dgm:scene3d>
      <a:camera prst="orthographicFront"/>
      <a:lightRig rig="threePt" dir="t"/>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z="-110000"/>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z="57200" extrusionH="600" contourW="3000">
      <a:bevelT w="48600" h="18600" prst="relaxedInset"/>
      <a:bevelB w="48600" h="8600" prst="relaxedInset"/>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z="-161800" extrusionH="10600" prstMaterial="matte">
      <a:bevelT w="90600" h="18600" prst="softRound"/>
      <a:bevelB w="48600" h="8600" prst="relaxedInset"/>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extrusionH="50600">
      <a:bevelT w="101600" h="80600"/>
      <a:bevelB w="80600" h="80600"/>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extrusionH="50600">
      <a:bevelT w="101600" h="80600"/>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z="-161800" extrusionH="10600" prstMaterial="matte">
      <a:bevelT w="90600" h="18600" prst="softRound"/>
      <a:bevelB w="48600" h="8600" prst="relaxedInset"/>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z="57200" extrusionH="600" contourW="3000">
      <a:bevelT w="48600" h="18600" prst="relaxedInset"/>
      <a:bevelB w="48600" h="8600" prst="relaxedInset"/>
    </dgm:sp3d>
    <dgm:txPr/>
    <dgm:style>
      <a:lnRef idx="0">
        <a:scrgbClr r="0" g="0" b="0"/>
      </a:lnRef>
      <a:fillRef idx="1">
        <a:scrgbClr r="0" g="0" b="0"/>
      </a:fillRef>
      <a:effectRef idx="0">
        <a:scrgbClr r="0" g="0" b="0"/>
      </a:effectRef>
      <a:fontRef idx="minor"/>
    </dgm:style>
  </dgm:styleLbl>
  <dgm:styleLbl name="solidAlignAcc1">
    <dgm:scene3d>
      <a:camera prst="orthographicFront"/>
      <a:lightRig rig="threePt" dir="t"/>
    </dgm:scene3d>
    <dgm:sp3d extrusionH="50600" contourW="3000">
      <a:bevelT w="101600" h="80600" prst="relaxedInset"/>
      <a:bevelB w="80600" h="80600" prst="relaxedInset"/>
    </dgm:sp3d>
    <dgm:txPr/>
    <dgm:style>
      <a:lnRef idx="0">
        <a:scrgbClr r="0" g="0" b="0"/>
      </a:lnRef>
      <a:fillRef idx="1">
        <a:scrgbClr r="0" g="0" b="0"/>
      </a:fillRef>
      <a:effectRef idx="0">
        <a:scrgbClr r="0" g="0" b="0"/>
      </a:effectRef>
      <a:fontRef idx="minor"/>
    </dgm:style>
  </dgm:styleLbl>
  <dgm:styleLbl name="solidBgAcc1">
    <dgm:scene3d>
      <a:camera prst="orthographicFront"/>
      <a:lightRig rig="threePt" dir="t"/>
    </dgm:scene3d>
    <dgm:sp3d z="-161800" extrusionH="10600" contourW="3000">
      <a:bevelT w="48600" h="8600" prst="softRound"/>
      <a:bevelB w="48600" h="8600" prst="relaxedInset"/>
    </dgm:sp3d>
    <dgm:txPr/>
    <dgm:style>
      <a:lnRef idx="0">
        <a:scrgbClr r="0" g="0" b="0"/>
      </a:lnRef>
      <a:fillRef idx="1">
        <a:scrgbClr r="0" g="0" b="0"/>
      </a:fillRef>
      <a:effectRef idx="0">
        <a:scrgbClr r="0" g="0" b="0"/>
      </a:effectRef>
      <a:fontRef idx="minor"/>
    </dgm:style>
  </dgm:styleLbl>
  <dgm:styleLbl name="fgAccFollowNode1">
    <dgm:scene3d>
      <a:camera prst="orthographicFront"/>
      <a:lightRig rig="threePt" dir="t"/>
    </dgm:scene3d>
    <dgm:sp3d z="57200" extrusionH="600" contourW="3000">
      <a:bevelT w="48600" h="18600" prst="relaxedInset"/>
      <a:bevelB w="48600" h="8600" prst="relaxedInset"/>
    </dgm:sp3d>
    <dgm:txPr/>
    <dgm:style>
      <a:lnRef idx="0">
        <a:scrgbClr r="0" g="0" b="0"/>
      </a:lnRef>
      <a:fillRef idx="1">
        <a:scrgbClr r="0" g="0" b="0"/>
      </a:fillRef>
      <a:effectRef idx="0">
        <a:scrgbClr r="0" g="0" b="0"/>
      </a:effectRef>
      <a:fontRef idx="minor"/>
    </dgm:style>
  </dgm:styleLbl>
  <dgm:styleLbl name="alignAccFollowNode1">
    <dgm:scene3d>
      <a:camera prst="orthographicFront"/>
      <a:lightRig rig="threePt" dir="t"/>
    </dgm:scene3d>
    <dgm:sp3d extrusionH="50600" contourW="3000">
      <a:bevelT w="101600" h="80600" prst="relaxedInset"/>
      <a:bevelB w="80600" h="80600" prst="relaxedInset"/>
    </dgm:sp3d>
    <dgm:txPr/>
    <dgm:style>
      <a:lnRef idx="0">
        <a:scrgbClr r="0" g="0" b="0"/>
      </a:lnRef>
      <a:fillRef idx="1">
        <a:scrgbClr r="0" g="0" b="0"/>
      </a:fillRef>
      <a:effectRef idx="0">
        <a:scrgbClr r="0" g="0" b="0"/>
      </a:effectRef>
      <a:fontRef idx="minor"/>
    </dgm:style>
  </dgm:styleLbl>
  <dgm:styleLbl name="bgAccFollowNode1">
    <dgm:scene3d>
      <a:camera prst="orthographicFront"/>
      <a:lightRig rig="threePt" dir="t"/>
    </dgm:scene3d>
    <dgm:sp3d z="-161800" extrusionH="10600" contourW="3000">
      <a:bevelT w="48600" h="8600" prst="relaxedInset"/>
      <a:bevelB w="48600" h="8600" prst="relaxedInset"/>
    </dgm:sp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sp3d z="57200" extrusionH="600" contourW="3000">
      <a:bevelT w="48600" h="18600" prst="relaxedInset"/>
      <a:bevelB w="48600" h="8600" prst="relaxedInset"/>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z="57200" extrusionH="600" contourW="3000">
      <a:bevelT w="48600" h="18600" prst="relaxedInset"/>
      <a:bevelB w="48600" h="8600" prst="relaxedInset"/>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z="57200" extrusionH="600" contourW="3000">
      <a:bevelT w="48600" h="18600" prst="relaxedInset"/>
      <a:bevelB w="48600" h="8600" prst="relaxedInset"/>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z="57200" extrusionH="600" contourW="3000">
      <a:bevelT w="48600" h="18600" prst="relaxedInset"/>
      <a:bevelB w="48600" h="8600" prst="relaxedInset"/>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z="-161800" extrusionH="600" contourW="3000">
      <a:bevelT w="48600" h="18600" prst="relaxedInset"/>
      <a:bevelB w="48600" h="8600" prst="relaxedInset"/>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extrusionH="50600">
      <a:bevelT w="80600" h="80600" prst="relaxedInset"/>
      <a:bevelB w="80600" h="80600" prst="relaxedInset"/>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z="57200" extrusionH="600" contourW="3000" prstMaterial="plastic">
      <a:bevelT w="80600" h="18600" prst="relaxedInset"/>
      <a:bevelB w="80600" h="8600" prst="relaxedInset"/>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Gra20</b:Tag>
    <b:SourceType>InternetSite</b:SourceType>
    <b:Guid>{6CF6A523-6ED9-40FA-ABCC-DB7C602DA641}</b:Guid>
    <b:Title>Grade Fixer</b:Title>
    <b:Year>2020</b:Year>
    <b:InternetSiteTitle>literature-review-on-agent-banking-system</b:InternetSiteTitle>
    <b:Month>June</b:Month>
    <b:Day>10</b:Day>
    <b:URL>https://gradesfixer.com/free-essay-examples/literature-review-on-agent-banking-system/</b:URL>
    <b:RefOrder>3</b:RefOrder>
  </b:Source>
  <b:Source>
    <b:Tag>Und21</b:Tag>
    <b:SourceType>InternetSite</b:SourceType>
    <b:Guid>{38EA51A0-3E9A-417B-B162-BD5DDDD46409}</b:Guid>
    <b:Title>Understanding E-commerce</b:Title>
    <b:InternetSiteTitle>7-major-benefits-of-agency-banking</b:InternetSiteTitle>
    <b:Year>2021</b:Year>
    <b:URL>https://understandingecommerce.com/7-major-benefits-of-agency-banking/</b:URL>
    <b:RefOrder>5</b:RefOrder>
  </b:Source>
  <b:Source>
    <b:Tag>Ask21</b:Tag>
    <b:SourceType>InternetSite</b:SourceType>
    <b:Guid>{17C9261E-BAF6-48DF-98E6-C4A394610F54}</b:Guid>
    <b:Title>Ask any relatable </b:Title>
    <b:InternetSiteTitle>Difference-between-branch-banking-and-agent-banking</b:InternetSiteTitle>
    <b:Year>2021</b:Year>
    <b:URL>https://askanydifference.com/difference-between-branch-banking-and-agent-banking/</b:URL>
    <b:RefOrder>6</b:RefOrder>
  </b:Source>
  <b:Source>
    <b:Tag>jbc21</b:Tag>
    <b:SourceType>InternetSite</b:SourceType>
    <b:Guid>{F0B2028E-DF49-412B-AA2A-ED7FB2ECC93F}</b:Guid>
    <b:Title>jb.com.bd</b:Title>
    <b:InternetSiteTitle>history</b:InternetSiteTitle>
    <b:Year>2021</b:Year>
    <b:URL>https://www.jb.com.bd/about_us/history</b:URL>
    <b:RefOrder>9</b:RefOrder>
  </b:Source>
  <b:Source>
    <b:Tag>Ass21</b:Tag>
    <b:SourceType>InternetSite</b:SourceType>
    <b:Guid>{B3F4FB66-C2E9-41DB-B786-057DCD39D821}</b:Guid>
    <b:Title>Assignmentpoint.com</b:Title>
    <b:InternetSiteTitle>swot-analysis-of-janata-bank-limited</b:InternetSiteTitle>
    <b:Year>2021</b:Year>
    <b:URL>https://www.assignmentpoint.com/business/management/swot-analysis-of-janata-bank-limited.html</b:URL>
    <b:RefOrder>12</b:RefOrder>
  </b:Source>
  <b:Source>
    <b:Tag>Min21</b:Tag>
    <b:SourceType>ArticleInAPeriodical</b:SourceType>
    <b:Guid>{279C2C1C-EC2D-4C4A-904E-60D9F6C7D652}</b:Guid>
    <b:Title>Mind tools.com</b:Title>
    <b:Year>2021</b:Year>
    <b:PeriodicalTitle>SWOT Analysis</b:PeriodicalTitle>
    <b:Pages>https://www.mindtools.com/pages/article/newTMC_05.htm</b:Pages>
    <b:RefOrder>11</b:RefOrder>
  </b:Source>
  <b:Source>
    <b:Tag>The21</b:Tag>
    <b:SourceType>InternetSite</b:SourceType>
    <b:Guid>{F4249A13-2E2F-4EFF-95FA-E1F54EA1874D}</b:Guid>
    <b:Title>The Financial Express.com.bd</b:Title>
    <b:Year>2021</b:Year>
    <b:Month>September</b:Month>
    <b:Day>30</b:Day>
    <b:InternetSiteTitle>Agent banking brings unbanked masses to financial channel</b:InternetSiteTitle>
    <b:URL>https://www.thefinancialexpress.com.bd/views/opinions/agent-banking-brings-unbanked-masses-to-financial-channel-1609684049</b:URL>
    <b:RefOrder>13</b:RefOrder>
  </b:Source>
  <b:Source>
    <b:Tag>jbc211</b:Tag>
    <b:SourceType>InternetSite</b:SourceType>
    <b:Guid>{703BC0ED-0B59-408F-A322-70BAB502B68B}</b:Guid>
    <b:Title>jb.com.bd</b:Title>
    <b:InternetSiteTitle>bank_at_a_glance</b:InternetSiteTitle>
    <b:Year>2021</b:Year>
    <b:URL>https://www.jb.com.bd/about_us/bank_at_a_glance</b:URL>
    <b:RefOrder>10</b:RefOrder>
  </b:Source>
  <b:Source>
    <b:Tag>Far21</b:Tag>
    <b:SourceType>InternetSite</b:SourceType>
    <b:Guid>{F25DD434-F724-471B-ABFF-1288487E3EB0}</b:Guid>
    <b:Author>
      <b:Author>
        <b:NameList>
          <b:Person>
            <b:Last>Uddin</b:Last>
            <b:First>Farhan</b:First>
          </b:Person>
        </b:NameList>
      </b:Author>
    </b:Author>
    <b:Title>Light Castle.com</b:Title>
    <b:InternetSiteTitle>agent-banking-spearheading-financial-inclusion-in-bangladesh</b:InternetSiteTitle>
    <b:Year>2021</b:Year>
    <b:URL>https://www.lightcastlebd.com/insights/2020/09/agent-banking-spearheading-financial-inclusion-in-bangladesh</b:URL>
    <b:RefOrder>14</b:RefOrder>
  </b:Source>
  <b:Source>
    <b:Tag>Gui21</b:Tag>
    <b:SourceType>Report</b:SourceType>
    <b:Guid>{3A394202-EE2E-4E1C-8DCE-B41D6C80580F}</b:Guid>
    <b:Title>Guidelines of Agent Banking of the banks</b:Title>
    <b:Year>2021</b:Year>
    <b:RefOrder>18</b:RefOrder>
  </b:Source>
  <b:Source>
    <b:Tag>Dha17</b:Tag>
    <b:SourceType>JournalArticle</b:SourceType>
    <b:Guid>{04D2B8EB-0673-41BA-94C7-4B621B72F7F2}</b:Guid>
    <b:Title>Small businesses make up 29% of agent bank users</b:Title>
    <b:Year>2017</b:Year>
    <b:Author>
      <b:Author>
        <b:NameList>
          <b:Person>
            <b:Last>Tribune</b:Last>
            <b:First>Dhaka</b:First>
          </b:Person>
        </b:NameList>
      </b:Author>
    </b:Author>
    <b:Pages>https://www.dhakatribune.com/business/2017/05/15/small-businesses-make-29-agent-bank-users</b:Pages>
    <b:RefOrder>16</b:RefOrder>
  </b:Source>
  <b:Source>
    <b:Tag>Lig20</b:Tag>
    <b:SourceType>InternetSite</b:SourceType>
    <b:Guid>{55DB0BA1-8B05-4E62-A428-4597F4E20DDC}</b:Guid>
    <b:Title>Light Castle.com</b:Title>
    <b:Year>2020</b:Year>
    <b:InternetSiteTitle>agent-banking-spearheading-financial-inclusion-in-bangladesh</b:InternetSiteTitle>
    <b:URL>https://www.lightcastlebd.com/insights/2020/09/agent-banking-spearheading-financial-inclusion-in-bangladesh</b:URL>
    <b:RefOrder>17</b:RefOrder>
  </b:Source>
  <b:Source>
    <b:Tag>Quaer</b:Tag>
    <b:SourceType>Report</b:SourceType>
    <b:Guid>{A280F75C-090D-419B-81FE-6A937F1CA27E}</b:Guid>
    <b:Title>Quarterly report on Agent Banking</b:Title>
    <b:Year>2020 (July to September)</b:Year>
    <b:City>Dhaka, Bangladesh</b:City>
    <b:RefOrder>21</b:RefOrder>
  </b:Source>
  <b:Source>
    <b:Tag>THe20</b:Tag>
    <b:SourceType>InternetSite</b:SourceType>
    <b:Guid>{027CECA3-C772-4B15-BACD-5861B233CD19}</b:Guid>
    <b:Title>THe Financial Express.com</b:Title>
    <b:Year>2020</b:Year>
    <b:InternetSiteTitle>agent-banking-on-a-roll</b:InternetSiteTitle>
    <b:Month>September</b:Month>
    <b:Day>26</b:Day>
    <b:URL>https://www.thefinancialexpress.com.bd/trade/agent-banking-on-a-roll-1601090574</b:URL>
    <b:RefOrder>20</b:RefOrder>
  </b:Source>
  <b:Source>
    <b:Tag>Pru17</b:Tag>
    <b:SourceType>Report</b:SourceType>
    <b:Guid>{2E58A736-0038-46CB-A126-0026B274FB19}</b:Guid>
    <b:Title>Prudential Guidelines for Agent Banking </b:Title>
    <b:Year>2017</b:Year>
    <b:Publisher>Bangladesh Bank</b:Publisher>
    <b:City>Dhaka</b:City>
    <b:RefOrder>19</b:RefOrder>
  </b:Source>
  <b:Source>
    <b:Tag>Ban20</b:Tag>
    <b:SourceType>InternetSite</b:SourceType>
    <b:Guid>{67F0EF23-CC75-4A70-863F-DF23DAAE690F}</b:Guid>
    <b:Title>Bank Bazar</b:Title>
    <b:InternetSiteTitle>banking-in-bangladesh</b:InternetSiteTitle>
    <b:Year>2020</b:Year>
    <b:URL>https://www.bankbazaronline.com/2020/09/agent-banking-in-bangladesh.html</b:URL>
    <b:RefOrder>15</b:RefOrder>
  </b:Source>
  <b:Source>
    <b:Tag>Wik</b:Tag>
    <b:SourceType>InternetSite</b:SourceType>
    <b:Guid>{2A20AE7F-015D-451A-A49A-34C0087764FD}</b:Guid>
    <b:Title>Wikipedia</b:Title>
    <b:InternetSiteTitle>Literature review</b:InternetSiteTitle>
    <b:URL>https://en.m.wikipedia.org/wiki/Literature_review</b:URL>
    <b:RefOrder>1</b:RefOrder>
  </b:Source>
  <b:Source>
    <b:Tag>BRA</b:Tag>
    <b:SourceType>InternetSite</b:SourceType>
    <b:Guid>{E1F4C1B0-3C1F-44AD-BFDC-AC78BC69D817}</b:Guid>
    <b:Title>BRAC Bank</b:Title>
    <b:InternetSiteTitle>https://www.bracbank.com/</b:InternetSiteTitle>
    <b:URL>https://www.bracbank.com/en/agent-banking</b:URL>
    <b:RefOrder>2</b:RefOrder>
  </b:Source>
  <b:Source>
    <b:Tag>Gra201</b:Tag>
    <b:SourceType>InternetSite</b:SourceType>
    <b:Guid>{D21FAC69-F794-4510-9BFB-E9858CB7D0D5}</b:Guid>
    <b:Title>Grades Fixer</b:Title>
    <b:InternetSiteTitle>agent-banking-system</b:InternetSiteTitle>
    <b:Year>2020</b:Year>
    <b:Month>June</b:Month>
    <b:Day>10</b:Day>
    <b:URL>https://gradesfixer.com/free-essay-examples/literature-review-on-agent-banking-system/</b:URL>
    <b:RefOrder>4</b:RefOrder>
  </b:Source>
  <b:Source>
    <b:Tag>MdM20</b:Tag>
    <b:SourceType>InternetSite</b:SourceType>
    <b:Guid>{46772EFE-DE4D-450B-9775-A71D153ECE8D}</b:Guid>
    <b:Author>
      <b:Author>
        <b:NameList>
          <b:Person>
            <b:Last>Islam</b:Last>
            <b:First>Md.</b:First>
            <b:Middle>Mehefujul</b:Middle>
          </b:Person>
        </b:NameList>
      </b:Author>
    </b:Author>
    <b:Title>role-agent-banking-transforming-rural-economic-landscape</b:Title>
    <b:InternetSiteTitle>The Business Standard </b:InternetSiteTitle>
    <b:Year>2020</b:Year>
    <b:Month>December</b:Month>
    <b:Day>10</b:Day>
    <b:URL>https://www.tbsnews.net/thoughts/role-agent-banking-transforming-rural-economic-landscape-169852</b:URL>
    <b:RefOrder>7</b:RefOrder>
  </b:Source>
  <b:Source>
    <b:Tag>Gar</b:Tag>
    <b:SourceType>InternetSite</b:SourceType>
    <b:Guid>{9CFE19BC-C939-4B1D-9504-A1ACA49E6AB0}</b:Guid>
    <b:Title> what-is-research-methodology</b:Title>
    <b:InternetSiteTitle>Gard Coach</b:InternetSiteTitle>
    <b:URL>https://gradcoach.com/what-is-research-methodology/</b:URL>
    <b:Author>
      <b:Author>
        <b:NameList>
          <b:Person>
            <b:Last>Jansen</b:Last>
            <b:First>Derek</b:First>
          </b:Person>
        </b:NameList>
      </b:Author>
    </b:Author>
    <b:Year>2020</b:Year>
    <b:Month>June</b:Month>
    <b:RefOrder>8</b:RefOrder>
  </b:Source>
</b:Sources>
</file>

<file path=customXml/itemProps1.xml><?xml version="1.0" encoding="utf-8"?>
<ds:datastoreItem xmlns:ds="http://schemas.openxmlformats.org/officeDocument/2006/customXml" ds:itemID="{43AAF3F3-F279-42C3-941C-5D891E126F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7282</TotalTime>
  <Pages>59</Pages>
  <Words>12801</Words>
  <Characters>72972</Characters>
  <Application>Microsoft Office Word</Application>
  <DocSecurity>0</DocSecurity>
  <Lines>608</Lines>
  <Paragraphs>171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Ziaul Karim</cp:lastModifiedBy>
  <cp:revision>519</cp:revision>
  <cp:lastPrinted>2021-10-21T15:48:00Z</cp:lastPrinted>
  <dcterms:created xsi:type="dcterms:W3CDTF">2021-08-19T20:32:00Z</dcterms:created>
  <dcterms:modified xsi:type="dcterms:W3CDTF">2021-10-30T14:55:00Z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ies>
</file>