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7B9C" w:rsidRPr="00E17B9C" w:rsidRDefault="00E17B9C" w:rsidP="00E17B9C">
      <w:pPr>
        <w:jc w:val="center"/>
        <w:rPr>
          <w:rFonts w:ascii="Arial" w:hAnsi="Arial" w:cs="Arial"/>
          <w:b/>
          <w:sz w:val="36"/>
          <w:szCs w:val="36"/>
        </w:rPr>
      </w:pPr>
      <w:r w:rsidRPr="00E17B9C">
        <w:rPr>
          <w:rFonts w:ascii="Arial" w:hAnsi="Arial" w:cs="Arial"/>
          <w:b/>
          <w:sz w:val="36"/>
          <w:szCs w:val="36"/>
        </w:rPr>
        <w:t>V</w:t>
      </w:r>
      <w:r w:rsidR="005E66F1" w:rsidRPr="00E17B9C">
        <w:rPr>
          <w:rFonts w:ascii="Arial" w:hAnsi="Arial" w:cs="Arial"/>
          <w:b/>
          <w:sz w:val="36"/>
          <w:szCs w:val="36"/>
        </w:rPr>
        <w:t>alue creation in banking service</w:t>
      </w:r>
      <w:r w:rsidR="001D4DD5">
        <w:rPr>
          <w:rFonts w:ascii="Arial" w:hAnsi="Arial" w:cs="Arial"/>
          <w:b/>
          <w:sz w:val="36"/>
          <w:szCs w:val="36"/>
        </w:rPr>
        <w:t>: A study on BRAC BANK LTD.</w:t>
      </w:r>
    </w:p>
    <w:p w:rsidR="00E17B9C" w:rsidRDefault="00E17B9C">
      <w:pPr>
        <w:spacing w:after="160" w:line="259" w:lineRule="auto"/>
        <w:rPr>
          <w:b/>
          <w:sz w:val="24"/>
          <w:szCs w:val="24"/>
        </w:rPr>
      </w:pPr>
    </w:p>
    <w:p w:rsidR="00E17B9C" w:rsidRDefault="00E17B9C" w:rsidP="0066600C">
      <w:pPr>
        <w:jc w:val="both"/>
        <w:rPr>
          <w:b/>
          <w:sz w:val="24"/>
          <w:szCs w:val="24"/>
        </w:rPr>
      </w:pPr>
    </w:p>
    <w:p w:rsidR="00F273A3" w:rsidRDefault="00F273A3" w:rsidP="0066600C">
      <w:pPr>
        <w:jc w:val="both"/>
        <w:rPr>
          <w:b/>
          <w:sz w:val="24"/>
          <w:szCs w:val="24"/>
        </w:rPr>
      </w:pPr>
    </w:p>
    <w:p w:rsidR="00F273A3" w:rsidRDefault="00F273A3" w:rsidP="0066600C">
      <w:pPr>
        <w:jc w:val="both"/>
        <w:rPr>
          <w:b/>
          <w:sz w:val="24"/>
          <w:szCs w:val="24"/>
        </w:rPr>
      </w:pPr>
    </w:p>
    <w:p w:rsidR="00F273A3" w:rsidRDefault="00F273A3" w:rsidP="00F273A3">
      <w:pPr>
        <w:jc w:val="center"/>
        <w:rPr>
          <w:b/>
          <w:sz w:val="24"/>
          <w:szCs w:val="24"/>
        </w:rPr>
      </w:pPr>
    </w:p>
    <w:p w:rsidR="00E17B9C" w:rsidRDefault="00E17B9C"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line="360" w:lineRule="auto"/>
        <w:jc w:val="center"/>
        <w:rPr>
          <w:b/>
          <w:sz w:val="24"/>
          <w:szCs w:val="24"/>
        </w:rPr>
      </w:pPr>
      <w:r>
        <w:rPr>
          <w:b/>
          <w:sz w:val="24"/>
          <w:szCs w:val="24"/>
        </w:rPr>
        <w:t xml:space="preserve">Md. </w:t>
      </w:r>
      <w:proofErr w:type="spellStart"/>
      <w:r>
        <w:rPr>
          <w:b/>
          <w:sz w:val="24"/>
          <w:szCs w:val="24"/>
        </w:rPr>
        <w:t>Mahabubul</w:t>
      </w:r>
      <w:proofErr w:type="spellEnd"/>
      <w:r>
        <w:rPr>
          <w:b/>
          <w:sz w:val="24"/>
          <w:szCs w:val="24"/>
        </w:rPr>
        <w:t xml:space="preserve"> </w:t>
      </w:r>
      <w:proofErr w:type="spellStart"/>
      <w:r>
        <w:rPr>
          <w:b/>
          <w:sz w:val="24"/>
          <w:szCs w:val="24"/>
        </w:rPr>
        <w:t>Alam</w:t>
      </w:r>
      <w:proofErr w:type="spellEnd"/>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Default="00F273A3" w:rsidP="00F273A3">
      <w:pPr>
        <w:spacing w:after="160" w:line="259" w:lineRule="auto"/>
        <w:jc w:val="center"/>
        <w:rPr>
          <w:b/>
          <w:sz w:val="24"/>
          <w:szCs w:val="24"/>
        </w:rPr>
      </w:pPr>
    </w:p>
    <w:p w:rsidR="00F273A3" w:rsidRPr="004277B5" w:rsidRDefault="00F273A3" w:rsidP="00F273A3">
      <w:pPr>
        <w:tabs>
          <w:tab w:val="left" w:pos="2520"/>
        </w:tabs>
        <w:jc w:val="center"/>
        <w:rPr>
          <w:b/>
          <w:sz w:val="28"/>
          <w:szCs w:val="28"/>
        </w:rPr>
      </w:pPr>
      <w:r w:rsidRPr="004277B5">
        <w:rPr>
          <w:b/>
          <w:sz w:val="28"/>
          <w:szCs w:val="28"/>
        </w:rPr>
        <w:t>This report is submitted to the School of Business and Economics, United International University as a partial requirement for the fulfillment of Bachelor of Business Administration Degree.</w:t>
      </w:r>
    </w:p>
    <w:p w:rsidR="00E17B9C" w:rsidRDefault="00E17B9C" w:rsidP="00F273A3">
      <w:pPr>
        <w:spacing w:after="160" w:line="259" w:lineRule="auto"/>
        <w:jc w:val="center"/>
        <w:rPr>
          <w:b/>
          <w:sz w:val="24"/>
          <w:szCs w:val="24"/>
        </w:rPr>
      </w:pPr>
      <w:r>
        <w:rPr>
          <w:b/>
          <w:sz w:val="24"/>
          <w:szCs w:val="24"/>
        </w:rPr>
        <w:br w:type="page"/>
      </w:r>
    </w:p>
    <w:p w:rsidR="00F273A3" w:rsidRPr="00E17B9C" w:rsidRDefault="00F273A3" w:rsidP="00F273A3">
      <w:pPr>
        <w:jc w:val="center"/>
        <w:rPr>
          <w:rFonts w:ascii="Arial" w:hAnsi="Arial" w:cs="Arial"/>
          <w:b/>
          <w:sz w:val="36"/>
          <w:szCs w:val="36"/>
        </w:rPr>
      </w:pPr>
      <w:r w:rsidRPr="00E17B9C">
        <w:rPr>
          <w:rFonts w:ascii="Arial" w:hAnsi="Arial" w:cs="Arial"/>
          <w:b/>
          <w:sz w:val="36"/>
          <w:szCs w:val="36"/>
        </w:rPr>
        <w:lastRenderedPageBreak/>
        <w:t>Value creation in banking service</w:t>
      </w:r>
      <w:r>
        <w:rPr>
          <w:rFonts w:ascii="Arial" w:hAnsi="Arial" w:cs="Arial"/>
          <w:b/>
          <w:sz w:val="36"/>
          <w:szCs w:val="36"/>
        </w:rPr>
        <w:t>: A study on BRAC BANK LTD.</w:t>
      </w:r>
    </w:p>
    <w:p w:rsidR="007236AE" w:rsidRDefault="007236AE" w:rsidP="007236AE">
      <w:pPr>
        <w:jc w:val="both"/>
        <w:rPr>
          <w:b/>
          <w:sz w:val="40"/>
          <w:szCs w:val="40"/>
          <w:u w:val="single"/>
        </w:rPr>
      </w:pPr>
    </w:p>
    <w:p w:rsidR="007236AE" w:rsidRDefault="007236AE" w:rsidP="007236AE">
      <w:pPr>
        <w:rPr>
          <w:b/>
          <w:color w:val="FF0000"/>
          <w:sz w:val="28"/>
          <w:szCs w:val="28"/>
        </w:rPr>
      </w:pPr>
    </w:p>
    <w:p w:rsidR="007236AE" w:rsidRDefault="007236AE" w:rsidP="007236AE">
      <w:pPr>
        <w:jc w:val="center"/>
        <w:rPr>
          <w:b/>
          <w:sz w:val="28"/>
          <w:szCs w:val="28"/>
          <w:u w:val="single"/>
        </w:rPr>
      </w:pPr>
    </w:p>
    <w:p w:rsidR="007236AE" w:rsidRDefault="007236AE" w:rsidP="007236AE">
      <w:pPr>
        <w:jc w:val="center"/>
        <w:rPr>
          <w:b/>
          <w:sz w:val="28"/>
          <w:szCs w:val="28"/>
          <w:u w:val="single"/>
        </w:rPr>
      </w:pPr>
    </w:p>
    <w:p w:rsidR="00A47AB6" w:rsidRDefault="00A47AB6" w:rsidP="007236AE">
      <w:pPr>
        <w:jc w:val="center"/>
        <w:rPr>
          <w:b/>
          <w:noProof/>
          <w:sz w:val="28"/>
          <w:szCs w:val="28"/>
          <w:u w:val="single"/>
        </w:rPr>
      </w:pPr>
    </w:p>
    <w:p w:rsidR="001064E3" w:rsidRDefault="001064E3" w:rsidP="001064E3">
      <w:pPr>
        <w:jc w:val="center"/>
      </w:pPr>
      <w:r>
        <w:rPr>
          <w:b/>
          <w:sz w:val="32"/>
          <w:szCs w:val="32"/>
          <w:u w:val="single"/>
        </w:rPr>
        <w:t>Prepared By</w:t>
      </w:r>
      <w:r w:rsidRPr="00A60D0E">
        <w:rPr>
          <w:b/>
          <w:sz w:val="32"/>
          <w:szCs w:val="32"/>
          <w:u w:val="single"/>
        </w:rPr>
        <w:t>:</w:t>
      </w:r>
      <w:r w:rsidRPr="00941AA4">
        <w:t xml:space="preserve"> </w:t>
      </w:r>
    </w:p>
    <w:p w:rsidR="001064E3" w:rsidRDefault="001064E3" w:rsidP="001064E3">
      <w:pPr>
        <w:jc w:val="center"/>
      </w:pPr>
    </w:p>
    <w:p w:rsidR="001064E3" w:rsidRDefault="001064E3" w:rsidP="001064E3">
      <w:pPr>
        <w:spacing w:line="360" w:lineRule="auto"/>
        <w:jc w:val="center"/>
        <w:rPr>
          <w:b/>
          <w:sz w:val="24"/>
          <w:szCs w:val="24"/>
        </w:rPr>
      </w:pPr>
      <w:r>
        <w:rPr>
          <w:b/>
          <w:sz w:val="24"/>
          <w:szCs w:val="24"/>
        </w:rPr>
        <w:t xml:space="preserve">Md. </w:t>
      </w:r>
      <w:proofErr w:type="spellStart"/>
      <w:r>
        <w:rPr>
          <w:b/>
          <w:sz w:val="24"/>
          <w:szCs w:val="24"/>
        </w:rPr>
        <w:t>Mahabubul</w:t>
      </w:r>
      <w:proofErr w:type="spellEnd"/>
      <w:r>
        <w:rPr>
          <w:b/>
          <w:sz w:val="24"/>
          <w:szCs w:val="24"/>
        </w:rPr>
        <w:t xml:space="preserve"> </w:t>
      </w:r>
      <w:proofErr w:type="spellStart"/>
      <w:r>
        <w:rPr>
          <w:b/>
          <w:sz w:val="24"/>
          <w:szCs w:val="24"/>
        </w:rPr>
        <w:t>Alam</w:t>
      </w:r>
      <w:proofErr w:type="spellEnd"/>
    </w:p>
    <w:p w:rsidR="001064E3" w:rsidRDefault="001064E3" w:rsidP="001064E3">
      <w:pPr>
        <w:spacing w:line="360" w:lineRule="auto"/>
        <w:jc w:val="center"/>
        <w:rPr>
          <w:b/>
          <w:sz w:val="24"/>
          <w:szCs w:val="24"/>
        </w:rPr>
      </w:pPr>
      <w:r>
        <w:rPr>
          <w:b/>
          <w:sz w:val="24"/>
          <w:szCs w:val="24"/>
        </w:rPr>
        <w:t>Id: 111 143 162</w:t>
      </w:r>
    </w:p>
    <w:p w:rsidR="001064E3" w:rsidRDefault="001064E3" w:rsidP="00A14003">
      <w:pPr>
        <w:jc w:val="center"/>
        <w:rPr>
          <w:b/>
          <w:sz w:val="28"/>
          <w:szCs w:val="28"/>
          <w:u w:val="single"/>
        </w:rPr>
      </w:pPr>
    </w:p>
    <w:p w:rsidR="001064E3" w:rsidRDefault="001064E3" w:rsidP="00A14003">
      <w:pPr>
        <w:jc w:val="center"/>
        <w:rPr>
          <w:b/>
          <w:sz w:val="28"/>
          <w:szCs w:val="28"/>
          <w:u w:val="single"/>
        </w:rPr>
      </w:pPr>
    </w:p>
    <w:p w:rsidR="001064E3" w:rsidRDefault="001064E3" w:rsidP="00A14003">
      <w:pPr>
        <w:jc w:val="center"/>
        <w:rPr>
          <w:b/>
          <w:sz w:val="28"/>
          <w:szCs w:val="28"/>
          <w:u w:val="single"/>
        </w:rPr>
      </w:pPr>
    </w:p>
    <w:p w:rsidR="001064E3" w:rsidRDefault="001064E3" w:rsidP="00A14003">
      <w:pPr>
        <w:jc w:val="center"/>
        <w:rPr>
          <w:b/>
          <w:sz w:val="28"/>
          <w:szCs w:val="28"/>
          <w:u w:val="single"/>
        </w:rPr>
      </w:pPr>
    </w:p>
    <w:p w:rsidR="001064E3" w:rsidRDefault="001064E3" w:rsidP="00A14003">
      <w:pPr>
        <w:jc w:val="center"/>
        <w:rPr>
          <w:b/>
          <w:sz w:val="28"/>
          <w:szCs w:val="28"/>
          <w:u w:val="single"/>
        </w:rPr>
      </w:pPr>
    </w:p>
    <w:p w:rsidR="001064E3" w:rsidRDefault="001064E3" w:rsidP="00A14003">
      <w:pPr>
        <w:jc w:val="center"/>
        <w:rPr>
          <w:b/>
          <w:sz w:val="28"/>
          <w:szCs w:val="28"/>
          <w:u w:val="single"/>
        </w:rPr>
      </w:pPr>
    </w:p>
    <w:p w:rsidR="007236AE" w:rsidRDefault="001064E3" w:rsidP="00A14003">
      <w:pPr>
        <w:jc w:val="center"/>
        <w:rPr>
          <w:b/>
          <w:sz w:val="28"/>
          <w:szCs w:val="28"/>
          <w:u w:val="single"/>
        </w:rPr>
      </w:pPr>
      <w:r>
        <w:rPr>
          <w:b/>
          <w:sz w:val="28"/>
          <w:szCs w:val="28"/>
          <w:u w:val="single"/>
        </w:rPr>
        <w:t>Supervised by</w:t>
      </w:r>
    </w:p>
    <w:p w:rsidR="00A14003" w:rsidRDefault="00A14003" w:rsidP="00A14003">
      <w:pPr>
        <w:jc w:val="center"/>
        <w:rPr>
          <w:b/>
          <w:sz w:val="28"/>
          <w:szCs w:val="28"/>
        </w:rPr>
      </w:pPr>
    </w:p>
    <w:p w:rsidR="00A14003" w:rsidRPr="00A14003" w:rsidRDefault="00A14003" w:rsidP="00A14003">
      <w:pPr>
        <w:jc w:val="center"/>
        <w:rPr>
          <w:b/>
          <w:sz w:val="24"/>
          <w:szCs w:val="24"/>
        </w:rPr>
      </w:pPr>
      <w:r w:rsidRPr="00A14003">
        <w:rPr>
          <w:b/>
          <w:sz w:val="24"/>
          <w:szCs w:val="24"/>
        </w:rPr>
        <w:t xml:space="preserve">Dr. </w:t>
      </w:r>
      <w:proofErr w:type="spellStart"/>
      <w:r w:rsidRPr="00A14003">
        <w:rPr>
          <w:b/>
          <w:sz w:val="24"/>
          <w:szCs w:val="24"/>
        </w:rPr>
        <w:t>kawsar</w:t>
      </w:r>
      <w:proofErr w:type="spellEnd"/>
      <w:r w:rsidRPr="00A14003">
        <w:rPr>
          <w:b/>
          <w:sz w:val="24"/>
          <w:szCs w:val="24"/>
        </w:rPr>
        <w:t xml:space="preserve"> </w:t>
      </w:r>
      <w:r w:rsidR="00E25937">
        <w:rPr>
          <w:b/>
          <w:sz w:val="24"/>
          <w:szCs w:val="24"/>
        </w:rPr>
        <w:t>A</w:t>
      </w:r>
      <w:r>
        <w:rPr>
          <w:b/>
          <w:sz w:val="24"/>
          <w:szCs w:val="24"/>
        </w:rPr>
        <w:t>h</w:t>
      </w:r>
      <w:r w:rsidRPr="00A14003">
        <w:rPr>
          <w:b/>
          <w:sz w:val="24"/>
          <w:szCs w:val="24"/>
        </w:rPr>
        <w:t>mmed</w:t>
      </w:r>
    </w:p>
    <w:p w:rsidR="00A14003" w:rsidRPr="00A14003" w:rsidRDefault="00A14003" w:rsidP="00A14003">
      <w:pPr>
        <w:jc w:val="center"/>
        <w:rPr>
          <w:b/>
          <w:sz w:val="24"/>
          <w:szCs w:val="24"/>
        </w:rPr>
      </w:pPr>
    </w:p>
    <w:p w:rsidR="00A14003" w:rsidRPr="00A14003" w:rsidRDefault="00A14003" w:rsidP="00A14003">
      <w:pPr>
        <w:jc w:val="center"/>
        <w:rPr>
          <w:b/>
          <w:sz w:val="24"/>
          <w:szCs w:val="24"/>
        </w:rPr>
      </w:pPr>
      <w:r w:rsidRPr="00A14003">
        <w:rPr>
          <w:b/>
          <w:sz w:val="24"/>
          <w:szCs w:val="24"/>
        </w:rPr>
        <w:t>Associate professor</w:t>
      </w:r>
    </w:p>
    <w:p w:rsidR="00A14003" w:rsidRPr="00A14003" w:rsidRDefault="00A14003" w:rsidP="00A14003">
      <w:pPr>
        <w:jc w:val="center"/>
        <w:rPr>
          <w:b/>
          <w:sz w:val="24"/>
          <w:szCs w:val="24"/>
        </w:rPr>
      </w:pPr>
    </w:p>
    <w:p w:rsidR="007236AE" w:rsidRPr="00A14003" w:rsidRDefault="00A14003" w:rsidP="007236AE">
      <w:pPr>
        <w:jc w:val="center"/>
        <w:rPr>
          <w:b/>
          <w:sz w:val="24"/>
          <w:szCs w:val="24"/>
        </w:rPr>
      </w:pPr>
      <w:r w:rsidRPr="00A14003">
        <w:rPr>
          <w:b/>
          <w:sz w:val="24"/>
          <w:szCs w:val="24"/>
        </w:rPr>
        <w:t>School o</w:t>
      </w:r>
      <w:r w:rsidR="007236AE" w:rsidRPr="00A14003">
        <w:rPr>
          <w:b/>
          <w:sz w:val="24"/>
          <w:szCs w:val="24"/>
        </w:rPr>
        <w:t>f Business &amp; Economics</w:t>
      </w:r>
    </w:p>
    <w:p w:rsidR="00A14003" w:rsidRPr="00A14003" w:rsidRDefault="00A14003" w:rsidP="007236AE">
      <w:pPr>
        <w:jc w:val="center"/>
        <w:rPr>
          <w:b/>
          <w:sz w:val="24"/>
          <w:szCs w:val="24"/>
        </w:rPr>
      </w:pPr>
    </w:p>
    <w:p w:rsidR="007236AE" w:rsidRPr="00A14003" w:rsidRDefault="007236AE" w:rsidP="007236AE">
      <w:pPr>
        <w:jc w:val="center"/>
        <w:rPr>
          <w:b/>
          <w:sz w:val="24"/>
          <w:szCs w:val="24"/>
        </w:rPr>
      </w:pPr>
      <w:r w:rsidRPr="00A14003">
        <w:rPr>
          <w:b/>
          <w:sz w:val="24"/>
          <w:szCs w:val="24"/>
        </w:rPr>
        <w:t>United International University</w:t>
      </w:r>
    </w:p>
    <w:p w:rsidR="007236AE" w:rsidRPr="00A60D0E" w:rsidRDefault="007236AE" w:rsidP="007236AE">
      <w:pPr>
        <w:jc w:val="center"/>
        <w:rPr>
          <w:b/>
          <w:sz w:val="32"/>
          <w:szCs w:val="32"/>
          <w:u w:val="single"/>
        </w:rPr>
      </w:pPr>
      <w:r w:rsidRPr="00A60D0E">
        <w:rPr>
          <w:b/>
          <w:sz w:val="32"/>
          <w:szCs w:val="32"/>
        </w:rPr>
        <w:br/>
      </w:r>
    </w:p>
    <w:p w:rsidR="00A14003" w:rsidRDefault="00A14003" w:rsidP="00A14003">
      <w:pPr>
        <w:spacing w:line="360" w:lineRule="auto"/>
        <w:jc w:val="center"/>
        <w:rPr>
          <w:b/>
          <w:sz w:val="24"/>
          <w:szCs w:val="24"/>
        </w:rPr>
      </w:pPr>
    </w:p>
    <w:p w:rsidR="00850FA2" w:rsidRDefault="00850FA2" w:rsidP="00A14003">
      <w:pPr>
        <w:spacing w:line="360" w:lineRule="auto"/>
        <w:jc w:val="center"/>
        <w:rPr>
          <w:b/>
          <w:sz w:val="28"/>
          <w:szCs w:val="28"/>
          <w:u w:val="single"/>
        </w:rPr>
      </w:pPr>
    </w:p>
    <w:p w:rsidR="00A14003" w:rsidRDefault="00A14003" w:rsidP="00A14003">
      <w:pPr>
        <w:spacing w:line="360" w:lineRule="auto"/>
        <w:jc w:val="center"/>
        <w:rPr>
          <w:b/>
          <w:sz w:val="28"/>
          <w:szCs w:val="28"/>
          <w:u w:val="single"/>
        </w:rPr>
      </w:pPr>
      <w:r w:rsidRPr="00A14003">
        <w:rPr>
          <w:b/>
          <w:sz w:val="28"/>
          <w:szCs w:val="28"/>
          <w:u w:val="single"/>
        </w:rPr>
        <w:t>Date of submission:</w:t>
      </w:r>
    </w:p>
    <w:p w:rsidR="002B6B9C" w:rsidRDefault="00E40EB8" w:rsidP="00A14003">
      <w:pPr>
        <w:spacing w:line="360" w:lineRule="auto"/>
        <w:jc w:val="center"/>
        <w:rPr>
          <w:b/>
          <w:sz w:val="24"/>
          <w:szCs w:val="24"/>
        </w:rPr>
      </w:pPr>
      <w:r>
        <w:rPr>
          <w:b/>
          <w:sz w:val="24"/>
          <w:szCs w:val="24"/>
        </w:rPr>
        <w:t>04</w:t>
      </w:r>
      <w:r w:rsidR="009A3A8A" w:rsidRPr="00A47AB6">
        <w:rPr>
          <w:b/>
          <w:sz w:val="24"/>
          <w:szCs w:val="24"/>
        </w:rPr>
        <w:t>/11/2018</w:t>
      </w:r>
    </w:p>
    <w:p w:rsidR="002B6B9C" w:rsidRDefault="002B6B9C">
      <w:pPr>
        <w:spacing w:after="160" w:line="259" w:lineRule="auto"/>
        <w:rPr>
          <w:b/>
          <w:sz w:val="24"/>
          <w:szCs w:val="24"/>
        </w:rPr>
      </w:pPr>
      <w:r>
        <w:rPr>
          <w:b/>
          <w:sz w:val="24"/>
          <w:szCs w:val="24"/>
        </w:rPr>
        <w:br w:type="page"/>
      </w:r>
    </w:p>
    <w:p w:rsidR="00C70F21" w:rsidRDefault="00C70F21" w:rsidP="002B6B9C">
      <w:pPr>
        <w:spacing w:line="360" w:lineRule="auto"/>
        <w:jc w:val="center"/>
        <w:rPr>
          <w:b/>
          <w:bCs/>
          <w:sz w:val="26"/>
          <w:szCs w:val="26"/>
        </w:rPr>
        <w:sectPr w:rsidR="00C70F21" w:rsidSect="004E44AB">
          <w:footerReference w:type="default" r:id="rId9"/>
          <w:pgSz w:w="12240" w:h="15840"/>
          <w:pgMar w:top="1440" w:right="1440" w:bottom="1440" w:left="1440" w:header="720" w:footer="720" w:gutter="0"/>
          <w:cols w:space="720"/>
          <w:docGrid w:linePitch="360"/>
        </w:sectPr>
      </w:pPr>
    </w:p>
    <w:p w:rsidR="002B6B9C" w:rsidRDefault="002B6B9C" w:rsidP="002B6B9C">
      <w:pPr>
        <w:spacing w:line="360" w:lineRule="auto"/>
        <w:jc w:val="center"/>
        <w:rPr>
          <w:b/>
          <w:bCs/>
          <w:sz w:val="26"/>
          <w:szCs w:val="26"/>
        </w:rPr>
      </w:pPr>
      <w:r w:rsidRPr="000A09DE">
        <w:rPr>
          <w:b/>
          <w:bCs/>
          <w:sz w:val="26"/>
          <w:szCs w:val="26"/>
        </w:rPr>
        <w:lastRenderedPageBreak/>
        <w:t>Letter of Transmittal</w:t>
      </w:r>
    </w:p>
    <w:p w:rsidR="002B6B9C" w:rsidRPr="00301A41" w:rsidRDefault="00E40EB8" w:rsidP="00301A41">
      <w:pPr>
        <w:spacing w:line="360" w:lineRule="auto"/>
        <w:jc w:val="both"/>
        <w:rPr>
          <w:bCs/>
          <w:sz w:val="24"/>
          <w:szCs w:val="24"/>
        </w:rPr>
      </w:pPr>
      <w:r>
        <w:rPr>
          <w:bCs/>
          <w:sz w:val="24"/>
          <w:szCs w:val="24"/>
        </w:rPr>
        <w:t>4</w:t>
      </w:r>
      <w:r w:rsidR="002B6B9C" w:rsidRPr="00301A41">
        <w:rPr>
          <w:bCs/>
          <w:sz w:val="24"/>
          <w:szCs w:val="24"/>
          <w:vertAlign w:val="superscript"/>
        </w:rPr>
        <w:t>r</w:t>
      </w:r>
      <w:r>
        <w:rPr>
          <w:bCs/>
          <w:sz w:val="24"/>
          <w:szCs w:val="24"/>
          <w:vertAlign w:val="superscript"/>
        </w:rPr>
        <w:t>th</w:t>
      </w:r>
      <w:proofErr w:type="gramStart"/>
      <w:r w:rsidR="002B6B9C" w:rsidRPr="00301A41">
        <w:rPr>
          <w:bCs/>
          <w:sz w:val="24"/>
          <w:szCs w:val="24"/>
        </w:rPr>
        <w:t>,November,2018</w:t>
      </w:r>
      <w:proofErr w:type="gramEnd"/>
    </w:p>
    <w:p w:rsidR="002B6B9C" w:rsidRPr="00301A41" w:rsidRDefault="002B6B9C" w:rsidP="00301A41">
      <w:pPr>
        <w:spacing w:line="360" w:lineRule="auto"/>
        <w:jc w:val="both"/>
        <w:rPr>
          <w:bCs/>
          <w:sz w:val="24"/>
          <w:szCs w:val="24"/>
        </w:rPr>
      </w:pPr>
      <w:r w:rsidRPr="00301A41">
        <w:rPr>
          <w:bCs/>
          <w:sz w:val="24"/>
          <w:szCs w:val="24"/>
        </w:rPr>
        <w:t>To,</w:t>
      </w:r>
    </w:p>
    <w:p w:rsidR="002B6B9C" w:rsidRPr="00301A41" w:rsidRDefault="002B6B9C" w:rsidP="00301A41">
      <w:pPr>
        <w:spacing w:line="360" w:lineRule="auto"/>
        <w:jc w:val="both"/>
        <w:rPr>
          <w:sz w:val="24"/>
          <w:szCs w:val="24"/>
        </w:rPr>
      </w:pPr>
      <w:r w:rsidRPr="00301A41">
        <w:rPr>
          <w:sz w:val="24"/>
          <w:szCs w:val="24"/>
        </w:rPr>
        <w:t>Dr.</w:t>
      </w:r>
      <w:r w:rsidR="00E25937" w:rsidRPr="00301A41">
        <w:rPr>
          <w:sz w:val="24"/>
          <w:szCs w:val="24"/>
        </w:rPr>
        <w:t xml:space="preserve"> K</w:t>
      </w:r>
      <w:r w:rsidRPr="00301A41">
        <w:rPr>
          <w:sz w:val="24"/>
          <w:szCs w:val="24"/>
        </w:rPr>
        <w:t xml:space="preserve">awsar </w:t>
      </w:r>
      <w:r w:rsidR="00E25937" w:rsidRPr="00301A41">
        <w:rPr>
          <w:sz w:val="24"/>
          <w:szCs w:val="24"/>
        </w:rPr>
        <w:t>Ah</w:t>
      </w:r>
      <w:r w:rsidRPr="00301A41">
        <w:rPr>
          <w:sz w:val="24"/>
          <w:szCs w:val="24"/>
        </w:rPr>
        <w:t>mmed</w:t>
      </w:r>
    </w:p>
    <w:p w:rsidR="002B6B9C" w:rsidRPr="00301A41" w:rsidRDefault="002B6B9C" w:rsidP="00301A41">
      <w:pPr>
        <w:spacing w:line="360" w:lineRule="auto"/>
        <w:jc w:val="both"/>
        <w:rPr>
          <w:rFonts w:eastAsiaTheme="minorHAnsi"/>
          <w:sz w:val="24"/>
          <w:szCs w:val="24"/>
        </w:rPr>
      </w:pPr>
      <w:r w:rsidRPr="00301A41">
        <w:rPr>
          <w:rFonts w:eastAsiaTheme="minorHAnsi"/>
          <w:sz w:val="24"/>
          <w:szCs w:val="24"/>
        </w:rPr>
        <w:t>Associate professor</w:t>
      </w:r>
    </w:p>
    <w:p w:rsidR="002B6B9C" w:rsidRPr="00301A41" w:rsidRDefault="002B6B9C" w:rsidP="00301A41">
      <w:pPr>
        <w:spacing w:line="360" w:lineRule="auto"/>
        <w:jc w:val="both"/>
        <w:rPr>
          <w:sz w:val="24"/>
          <w:szCs w:val="24"/>
        </w:rPr>
      </w:pPr>
      <w:r w:rsidRPr="00301A41">
        <w:rPr>
          <w:sz w:val="24"/>
          <w:szCs w:val="24"/>
        </w:rPr>
        <w:t>Department of Business &amp; Economics</w:t>
      </w:r>
    </w:p>
    <w:p w:rsidR="002B6B9C" w:rsidRPr="00301A41" w:rsidRDefault="002B6B9C" w:rsidP="00301A41">
      <w:pPr>
        <w:spacing w:line="360" w:lineRule="auto"/>
        <w:jc w:val="both"/>
        <w:rPr>
          <w:sz w:val="24"/>
          <w:szCs w:val="24"/>
        </w:rPr>
      </w:pPr>
      <w:r w:rsidRPr="00301A41">
        <w:rPr>
          <w:sz w:val="24"/>
          <w:szCs w:val="24"/>
        </w:rPr>
        <w:t>United International University</w:t>
      </w:r>
    </w:p>
    <w:p w:rsidR="002B6B9C" w:rsidRPr="00301A41" w:rsidRDefault="002B6B9C" w:rsidP="00301A41">
      <w:pPr>
        <w:pStyle w:val="Default"/>
        <w:spacing w:line="360" w:lineRule="auto"/>
        <w:jc w:val="both"/>
      </w:pPr>
    </w:p>
    <w:p w:rsidR="002B6B9C" w:rsidRPr="00301A41" w:rsidRDefault="002B6B9C" w:rsidP="00301A41">
      <w:pPr>
        <w:pStyle w:val="Default"/>
        <w:spacing w:line="360" w:lineRule="auto"/>
        <w:jc w:val="both"/>
      </w:pPr>
      <w:r w:rsidRPr="00301A41">
        <w:rPr>
          <w:b/>
        </w:rPr>
        <w:t>Subject:</w:t>
      </w:r>
      <w:r w:rsidRPr="00301A41">
        <w:t xml:space="preserve"> Submission of Report on value creation in banking sector</w:t>
      </w:r>
    </w:p>
    <w:p w:rsidR="002B6B9C" w:rsidRPr="00301A41" w:rsidRDefault="002B6B9C" w:rsidP="00301A41">
      <w:pPr>
        <w:pStyle w:val="Default"/>
        <w:spacing w:line="360" w:lineRule="auto"/>
        <w:jc w:val="both"/>
      </w:pPr>
    </w:p>
    <w:p w:rsidR="002B6B9C" w:rsidRPr="00301A41" w:rsidRDefault="002B6B9C" w:rsidP="00301A41">
      <w:pPr>
        <w:pStyle w:val="Default"/>
        <w:spacing w:line="360" w:lineRule="auto"/>
        <w:jc w:val="both"/>
      </w:pPr>
      <w:r w:rsidRPr="00301A41">
        <w:t>Sir,</w:t>
      </w:r>
    </w:p>
    <w:p w:rsidR="003D0767" w:rsidRPr="00301A41" w:rsidRDefault="002B6B9C" w:rsidP="00301A41">
      <w:pPr>
        <w:pStyle w:val="Default"/>
        <w:spacing w:line="360" w:lineRule="auto"/>
        <w:jc w:val="both"/>
      </w:pPr>
      <w:r w:rsidRPr="00301A41">
        <w:t>I am pleased to present this internship report for the fulfillment of my undergraduate program.</w:t>
      </w:r>
    </w:p>
    <w:p w:rsidR="002B6B9C" w:rsidRPr="00301A41" w:rsidRDefault="002B6B9C" w:rsidP="00301A41">
      <w:pPr>
        <w:pStyle w:val="Default"/>
        <w:spacing w:line="360" w:lineRule="auto"/>
        <w:jc w:val="both"/>
      </w:pPr>
      <w:r w:rsidRPr="00301A41">
        <w:t xml:space="preserve">This is to inform you that I have successfully completed my report which includes the basics of value creation in a financial </w:t>
      </w:r>
      <w:proofErr w:type="gramStart"/>
      <w:r w:rsidRPr="00301A41">
        <w:t>institute(</w:t>
      </w:r>
      <w:proofErr w:type="gramEnd"/>
      <w:r w:rsidRPr="00301A41">
        <w:t xml:space="preserve">BRAC BANK LTD.) and a value chain model </w:t>
      </w:r>
      <w:r w:rsidR="00A22671" w:rsidRPr="00301A41">
        <w:t xml:space="preserve">plan </w:t>
      </w:r>
      <w:r w:rsidRPr="00301A41">
        <w:t>for</w:t>
      </w:r>
      <w:r w:rsidR="00A22671" w:rsidRPr="00301A41">
        <w:t xml:space="preserve"> its </w:t>
      </w:r>
      <w:proofErr w:type="spellStart"/>
      <w:r w:rsidR="00A22671" w:rsidRPr="00301A41">
        <w:t>benefit</w:t>
      </w:r>
      <w:r w:rsidRPr="00301A41">
        <w:t>.Working</w:t>
      </w:r>
      <w:proofErr w:type="spellEnd"/>
      <w:r w:rsidRPr="00301A41">
        <w:t xml:space="preserve"> on this report has been really interesting</w:t>
      </w:r>
      <w:r w:rsidR="00A22671" w:rsidRPr="00301A41">
        <w:t xml:space="preserve"> &amp; informative experience for me</w:t>
      </w:r>
      <w:r w:rsidRPr="00301A41">
        <w:t xml:space="preserve">. </w:t>
      </w:r>
      <w:r w:rsidR="00A22671" w:rsidRPr="00301A41">
        <w:t>I</w:t>
      </w:r>
      <w:r w:rsidRPr="00301A41">
        <w:t xml:space="preserve"> learned many unidentified facts, by exploring </w:t>
      </w:r>
      <w:r w:rsidR="00A22671" w:rsidRPr="00301A41">
        <w:t>the depth of their service chain and various well formed departments</w:t>
      </w:r>
      <w:r w:rsidRPr="00301A41">
        <w:t xml:space="preserve">. While doing this report, </w:t>
      </w:r>
      <w:r w:rsidR="00A22671" w:rsidRPr="00301A41">
        <w:t>I</w:t>
      </w:r>
      <w:r w:rsidRPr="00301A41">
        <w:t xml:space="preserve"> learned to integrate plenty of information into a concise volume. </w:t>
      </w:r>
      <w:r w:rsidR="00A22671" w:rsidRPr="00301A41">
        <w:t>I am</w:t>
      </w:r>
      <w:r w:rsidRPr="00301A41">
        <w:t xml:space="preserve"> </w:t>
      </w:r>
      <w:r w:rsidR="00A22671" w:rsidRPr="00301A41">
        <w:t>hoping</w:t>
      </w:r>
      <w:r w:rsidRPr="00301A41">
        <w:t xml:space="preserve"> that </w:t>
      </w:r>
      <w:r w:rsidR="00A22671" w:rsidRPr="00301A41">
        <w:t>my</w:t>
      </w:r>
      <w:r w:rsidRPr="00301A41">
        <w:t xml:space="preserve"> report will meet the level of </w:t>
      </w:r>
      <w:r w:rsidR="00A22671" w:rsidRPr="00301A41">
        <w:t>your</w:t>
      </w:r>
      <w:r w:rsidRPr="00301A41">
        <w:t xml:space="preserve"> expectations. </w:t>
      </w:r>
      <w:r w:rsidR="00A22671" w:rsidRPr="00301A41">
        <w:t xml:space="preserve">I </w:t>
      </w:r>
      <w:r w:rsidRPr="00301A41">
        <w:t xml:space="preserve">would try </w:t>
      </w:r>
      <w:r w:rsidR="00A22671" w:rsidRPr="00301A41">
        <w:t>my</w:t>
      </w:r>
      <w:r w:rsidRPr="00301A41">
        <w:t xml:space="preserve"> best and shall be obliged to provide you with any clarification regarding the project. </w:t>
      </w:r>
    </w:p>
    <w:p w:rsidR="002B6B9C" w:rsidRPr="00301A41" w:rsidRDefault="002B6B9C" w:rsidP="00301A41">
      <w:pPr>
        <w:pStyle w:val="Default"/>
        <w:spacing w:line="360" w:lineRule="auto"/>
        <w:jc w:val="both"/>
      </w:pPr>
    </w:p>
    <w:p w:rsidR="002B6B9C" w:rsidRPr="00301A41" w:rsidRDefault="002B6B9C" w:rsidP="00301A41">
      <w:pPr>
        <w:pStyle w:val="Default"/>
        <w:spacing w:line="360" w:lineRule="auto"/>
        <w:jc w:val="both"/>
      </w:pPr>
      <w:r w:rsidRPr="00301A41">
        <w:t xml:space="preserve">Sincerely, </w:t>
      </w:r>
    </w:p>
    <w:p w:rsidR="009A3A8A" w:rsidRPr="00301A41" w:rsidRDefault="00A22671" w:rsidP="00301A41">
      <w:pPr>
        <w:spacing w:line="360" w:lineRule="auto"/>
        <w:jc w:val="both"/>
        <w:rPr>
          <w:sz w:val="24"/>
          <w:szCs w:val="24"/>
        </w:rPr>
      </w:pPr>
      <w:r w:rsidRPr="00301A41">
        <w:rPr>
          <w:color w:val="000000"/>
          <w:sz w:val="24"/>
          <w:szCs w:val="24"/>
        </w:rPr>
        <w:t xml:space="preserve">Md. </w:t>
      </w:r>
      <w:proofErr w:type="spellStart"/>
      <w:r w:rsidRPr="00301A41">
        <w:rPr>
          <w:color w:val="000000"/>
          <w:sz w:val="24"/>
          <w:szCs w:val="24"/>
        </w:rPr>
        <w:t>Mahabubul</w:t>
      </w:r>
      <w:proofErr w:type="spellEnd"/>
      <w:r w:rsidRPr="00301A41">
        <w:rPr>
          <w:color w:val="000000"/>
          <w:sz w:val="24"/>
          <w:szCs w:val="24"/>
        </w:rPr>
        <w:t xml:space="preserve"> </w:t>
      </w:r>
      <w:proofErr w:type="spellStart"/>
      <w:r w:rsidRPr="00301A41">
        <w:rPr>
          <w:color w:val="000000"/>
          <w:sz w:val="24"/>
          <w:szCs w:val="24"/>
        </w:rPr>
        <w:t>Alam</w:t>
      </w:r>
      <w:proofErr w:type="spellEnd"/>
    </w:p>
    <w:p w:rsidR="00B858AB" w:rsidRDefault="00B858AB">
      <w:pPr>
        <w:spacing w:after="160" w:line="259" w:lineRule="auto"/>
        <w:rPr>
          <w:b/>
          <w:sz w:val="24"/>
          <w:szCs w:val="24"/>
        </w:rPr>
      </w:pPr>
    </w:p>
    <w:p w:rsidR="00B858AB" w:rsidRDefault="00B858AB" w:rsidP="00B858AB">
      <w:pPr>
        <w:spacing w:after="160" w:line="259" w:lineRule="auto"/>
        <w:jc w:val="center"/>
        <w:rPr>
          <w:b/>
          <w:sz w:val="24"/>
          <w:szCs w:val="24"/>
        </w:rPr>
      </w:pPr>
      <w:r>
        <w:rPr>
          <w:b/>
          <w:sz w:val="24"/>
          <w:szCs w:val="24"/>
        </w:rPr>
        <w:br w:type="page"/>
      </w:r>
      <w:r w:rsidRPr="000C7239">
        <w:rPr>
          <w:b/>
          <w:sz w:val="32"/>
          <w:szCs w:val="32"/>
          <w:u w:val="single"/>
        </w:rPr>
        <w:lastRenderedPageBreak/>
        <w:t>Acknowledgement</w:t>
      </w:r>
      <w:r>
        <w:rPr>
          <w:b/>
          <w:sz w:val="24"/>
          <w:szCs w:val="24"/>
        </w:rPr>
        <w:t xml:space="preserve"> </w:t>
      </w:r>
    </w:p>
    <w:p w:rsidR="00E25937" w:rsidRPr="00301A41" w:rsidRDefault="00D7683D" w:rsidP="00301A41">
      <w:pPr>
        <w:spacing w:after="160" w:line="360" w:lineRule="auto"/>
        <w:jc w:val="both"/>
        <w:rPr>
          <w:sz w:val="24"/>
          <w:szCs w:val="24"/>
        </w:rPr>
      </w:pPr>
      <w:r w:rsidRPr="00D7683D">
        <w:rPr>
          <w:sz w:val="24"/>
          <w:szCs w:val="24"/>
        </w:rPr>
        <w:t xml:space="preserve">At the </w:t>
      </w:r>
      <w:r>
        <w:rPr>
          <w:sz w:val="24"/>
          <w:szCs w:val="24"/>
        </w:rPr>
        <w:t xml:space="preserve">very beginning I </w:t>
      </w:r>
      <w:r w:rsidRPr="00D7683D">
        <w:rPr>
          <w:sz w:val="24"/>
          <w:szCs w:val="24"/>
        </w:rPr>
        <w:t xml:space="preserve">want to offer my most profound thanks towards omnipotent Allah for giving me the quality and the self-restraint to complete the </w:t>
      </w:r>
      <w:r>
        <w:rPr>
          <w:sz w:val="24"/>
          <w:szCs w:val="24"/>
        </w:rPr>
        <w:t>errand inside the planned time</w:t>
      </w:r>
    </w:p>
    <w:p w:rsidR="00E25937" w:rsidRPr="00301A41" w:rsidRDefault="00E25937" w:rsidP="00301A41">
      <w:pPr>
        <w:spacing w:line="360" w:lineRule="auto"/>
        <w:jc w:val="both"/>
        <w:rPr>
          <w:rFonts w:eastAsiaTheme="minorHAnsi"/>
          <w:sz w:val="24"/>
          <w:szCs w:val="24"/>
        </w:rPr>
      </w:pPr>
      <w:r w:rsidRPr="00301A41">
        <w:rPr>
          <w:sz w:val="24"/>
          <w:szCs w:val="24"/>
        </w:rPr>
        <w:t>I would like to thank my honorable supervisor Dr. Kawsar Ahmmed,</w:t>
      </w:r>
      <w:r w:rsidRPr="00301A41">
        <w:rPr>
          <w:rFonts w:eastAsiaTheme="minorHAnsi"/>
          <w:sz w:val="24"/>
          <w:szCs w:val="24"/>
        </w:rPr>
        <w:t xml:space="preserve"> Associate professor of united international university, for guiding me throughout the course of my BBA internship program. My deepest appreciation and special thanks goes to career council of united international university and business administration department of united international university for providing me an opportunity to come closer to the real world and help me in enriching my knowledge.</w:t>
      </w:r>
    </w:p>
    <w:p w:rsidR="00676704" w:rsidRDefault="00E25937" w:rsidP="00301A41">
      <w:pPr>
        <w:spacing w:line="360" w:lineRule="auto"/>
        <w:jc w:val="both"/>
        <w:rPr>
          <w:rFonts w:eastAsiaTheme="minorHAnsi"/>
          <w:sz w:val="24"/>
          <w:szCs w:val="24"/>
        </w:rPr>
      </w:pPr>
      <w:r w:rsidRPr="00301A41">
        <w:rPr>
          <w:rFonts w:eastAsiaTheme="minorHAnsi"/>
          <w:sz w:val="24"/>
          <w:szCs w:val="24"/>
        </w:rPr>
        <w:t xml:space="preserve">In this connection, I would like to take a chance to give thanks to all the employees of the BRAC BANK LTD, headquarter. Specially my supervisor </w:t>
      </w:r>
      <w:r w:rsidR="009B3224" w:rsidRPr="00301A41">
        <w:rPr>
          <w:rFonts w:eastAsiaTheme="minorHAnsi"/>
          <w:sz w:val="24"/>
          <w:szCs w:val="24"/>
        </w:rPr>
        <w:t xml:space="preserve">Anwar </w:t>
      </w:r>
      <w:proofErr w:type="spellStart"/>
      <w:r w:rsidR="009B3224" w:rsidRPr="00301A41">
        <w:rPr>
          <w:rFonts w:eastAsiaTheme="minorHAnsi"/>
          <w:sz w:val="24"/>
          <w:szCs w:val="24"/>
        </w:rPr>
        <w:t>Jahid</w:t>
      </w:r>
      <w:proofErr w:type="spellEnd"/>
      <w:r w:rsidR="009B3224" w:rsidRPr="00301A41">
        <w:rPr>
          <w:rFonts w:eastAsiaTheme="minorHAnsi"/>
          <w:sz w:val="24"/>
          <w:szCs w:val="24"/>
        </w:rPr>
        <w:t>, unit head, deposit origination, account services</w:t>
      </w:r>
      <w:r w:rsidR="00466C97" w:rsidRPr="00301A41">
        <w:rPr>
          <w:rFonts w:eastAsiaTheme="minorHAnsi"/>
          <w:sz w:val="24"/>
          <w:szCs w:val="24"/>
        </w:rPr>
        <w:t>,</w:t>
      </w:r>
      <w:r w:rsidR="00DE2415">
        <w:rPr>
          <w:rFonts w:eastAsiaTheme="minorHAnsi"/>
          <w:sz w:val="24"/>
          <w:szCs w:val="24"/>
        </w:rPr>
        <w:t xml:space="preserve"> </w:t>
      </w:r>
      <w:r w:rsidR="00466C97" w:rsidRPr="00301A41">
        <w:rPr>
          <w:rFonts w:eastAsiaTheme="minorHAnsi"/>
          <w:sz w:val="24"/>
          <w:szCs w:val="24"/>
        </w:rPr>
        <w:t>m</w:t>
      </w:r>
      <w:r w:rsidR="009B3224" w:rsidRPr="00301A41">
        <w:rPr>
          <w:rFonts w:eastAsiaTheme="minorHAnsi"/>
          <w:sz w:val="24"/>
          <w:szCs w:val="24"/>
        </w:rPr>
        <w:t xml:space="preserve">y team leader </w:t>
      </w:r>
      <w:proofErr w:type="spellStart"/>
      <w:r w:rsidR="009B3224" w:rsidRPr="00301A41">
        <w:rPr>
          <w:rFonts w:eastAsiaTheme="minorHAnsi"/>
          <w:sz w:val="24"/>
          <w:szCs w:val="24"/>
        </w:rPr>
        <w:t>Rubel</w:t>
      </w:r>
      <w:proofErr w:type="spellEnd"/>
      <w:r w:rsidR="009B3224" w:rsidRPr="00301A41">
        <w:rPr>
          <w:rFonts w:eastAsiaTheme="minorHAnsi"/>
          <w:sz w:val="24"/>
          <w:szCs w:val="24"/>
        </w:rPr>
        <w:t xml:space="preserve"> </w:t>
      </w:r>
      <w:proofErr w:type="spellStart"/>
      <w:r w:rsidR="009B3224" w:rsidRPr="00301A41">
        <w:rPr>
          <w:rFonts w:eastAsiaTheme="minorHAnsi"/>
          <w:sz w:val="24"/>
          <w:szCs w:val="24"/>
        </w:rPr>
        <w:t>kanti</w:t>
      </w:r>
      <w:proofErr w:type="spellEnd"/>
      <w:r w:rsidR="009B3224" w:rsidRPr="00301A41">
        <w:rPr>
          <w:rFonts w:eastAsiaTheme="minorHAnsi"/>
          <w:sz w:val="24"/>
          <w:szCs w:val="24"/>
        </w:rPr>
        <w:t xml:space="preserve"> </w:t>
      </w:r>
      <w:proofErr w:type="spellStart"/>
      <w:r w:rsidR="009B3224" w:rsidRPr="00301A41">
        <w:rPr>
          <w:rFonts w:eastAsiaTheme="minorHAnsi"/>
          <w:sz w:val="24"/>
          <w:szCs w:val="24"/>
        </w:rPr>
        <w:t>barua</w:t>
      </w:r>
      <w:proofErr w:type="spellEnd"/>
      <w:r w:rsidR="00466C97" w:rsidRPr="00301A41">
        <w:rPr>
          <w:rFonts w:eastAsiaTheme="minorHAnsi"/>
          <w:sz w:val="24"/>
          <w:szCs w:val="24"/>
        </w:rPr>
        <w:t xml:space="preserve">, associate </w:t>
      </w:r>
      <w:proofErr w:type="spellStart"/>
      <w:r w:rsidR="00466C97" w:rsidRPr="00301A41">
        <w:rPr>
          <w:rFonts w:eastAsiaTheme="minorHAnsi"/>
          <w:sz w:val="24"/>
          <w:szCs w:val="24"/>
        </w:rPr>
        <w:t>manager,deposite</w:t>
      </w:r>
      <w:proofErr w:type="spellEnd"/>
      <w:r w:rsidR="00466C97" w:rsidRPr="00301A41">
        <w:rPr>
          <w:rFonts w:eastAsiaTheme="minorHAnsi"/>
          <w:sz w:val="24"/>
          <w:szCs w:val="24"/>
        </w:rPr>
        <w:t xml:space="preserve"> </w:t>
      </w:r>
      <w:proofErr w:type="spellStart"/>
      <w:r w:rsidR="00466C97" w:rsidRPr="00301A41">
        <w:rPr>
          <w:rFonts w:eastAsiaTheme="minorHAnsi"/>
          <w:sz w:val="24"/>
          <w:szCs w:val="24"/>
        </w:rPr>
        <w:t>origination,liability</w:t>
      </w:r>
      <w:proofErr w:type="spellEnd"/>
      <w:r w:rsidR="00466C97" w:rsidRPr="00301A41">
        <w:rPr>
          <w:rFonts w:eastAsiaTheme="minorHAnsi"/>
          <w:sz w:val="24"/>
          <w:szCs w:val="24"/>
        </w:rPr>
        <w:t xml:space="preserve"> operations</w:t>
      </w:r>
      <w:r w:rsidR="009B3224" w:rsidRPr="00301A41">
        <w:rPr>
          <w:rFonts w:eastAsiaTheme="minorHAnsi"/>
          <w:sz w:val="24"/>
          <w:szCs w:val="24"/>
        </w:rPr>
        <w:t xml:space="preserve"> for excellent guidance.</w:t>
      </w:r>
      <w:r w:rsidR="00466C97" w:rsidRPr="00301A41">
        <w:rPr>
          <w:rFonts w:eastAsiaTheme="minorHAnsi"/>
          <w:sz w:val="24"/>
          <w:szCs w:val="24"/>
        </w:rPr>
        <w:t xml:space="preserve"> I also thank my entire colleague for helping me to complete not only this internship report but also whole BBA program. For their suggestions </w:t>
      </w:r>
      <w:r w:rsidR="00301A41">
        <w:rPr>
          <w:rFonts w:eastAsiaTheme="minorHAnsi"/>
          <w:sz w:val="24"/>
          <w:szCs w:val="24"/>
        </w:rPr>
        <w:t xml:space="preserve">and comments which inspired me </w:t>
      </w:r>
      <w:r w:rsidR="00466C97" w:rsidRPr="00301A41">
        <w:rPr>
          <w:rFonts w:eastAsiaTheme="minorHAnsi"/>
          <w:sz w:val="24"/>
          <w:szCs w:val="24"/>
        </w:rPr>
        <w:t>greatly to prepare the report successfully and their heartiest cooperation which makes my destination easier</w:t>
      </w:r>
      <w:r w:rsidR="00301A41" w:rsidRPr="00301A41">
        <w:rPr>
          <w:rFonts w:eastAsiaTheme="minorHAnsi"/>
          <w:sz w:val="24"/>
          <w:szCs w:val="24"/>
        </w:rPr>
        <w:t>.</w:t>
      </w:r>
    </w:p>
    <w:p w:rsidR="00676704" w:rsidRDefault="00676704">
      <w:pPr>
        <w:spacing w:after="160" w:line="259" w:lineRule="auto"/>
        <w:rPr>
          <w:rFonts w:eastAsiaTheme="minorHAnsi"/>
          <w:sz w:val="24"/>
          <w:szCs w:val="24"/>
        </w:rPr>
      </w:pPr>
      <w:r>
        <w:rPr>
          <w:rFonts w:eastAsiaTheme="minorHAnsi"/>
          <w:sz w:val="24"/>
          <w:szCs w:val="24"/>
        </w:rPr>
        <w:br w:type="page"/>
      </w:r>
    </w:p>
    <w:p w:rsidR="00E25937" w:rsidRDefault="00676704" w:rsidP="00676704">
      <w:pPr>
        <w:spacing w:line="360" w:lineRule="auto"/>
        <w:jc w:val="center"/>
        <w:rPr>
          <w:b/>
          <w:sz w:val="32"/>
          <w:szCs w:val="32"/>
          <w:u w:val="single"/>
        </w:rPr>
      </w:pPr>
      <w:r>
        <w:rPr>
          <w:b/>
          <w:sz w:val="32"/>
          <w:szCs w:val="32"/>
          <w:u w:val="single"/>
        </w:rPr>
        <w:lastRenderedPageBreak/>
        <w:t>Executive summery</w:t>
      </w:r>
    </w:p>
    <w:p w:rsidR="00734F2C" w:rsidRDefault="00D740C8" w:rsidP="00676704">
      <w:pPr>
        <w:spacing w:line="360" w:lineRule="auto"/>
        <w:jc w:val="both"/>
        <w:rPr>
          <w:rFonts w:eastAsiaTheme="minorHAnsi"/>
          <w:sz w:val="24"/>
          <w:szCs w:val="24"/>
        </w:rPr>
      </w:pPr>
      <w:r w:rsidRPr="00D740C8">
        <w:rPr>
          <w:rFonts w:eastAsiaTheme="minorHAnsi"/>
          <w:sz w:val="24"/>
          <w:szCs w:val="24"/>
        </w:rPr>
        <w:t xml:space="preserve">Marketing tries to correlate between two components: value-creating through various process and customer relation maintenance. The core objective of the report is to explore through the first part “value creation”. Value is created for both product and service. Through the reflection of a financial institute (BRAC BANK LTD) the author tries to bring up the basic essence of value creation and value chain planning in a banking service area. The journey of BRAC BANK LTD was like any other commercial bank. But they found a gap in the whole banking industry which is known as </w:t>
      </w:r>
      <w:bookmarkStart w:id="0" w:name="_GoBack"/>
      <w:bookmarkEnd w:id="0"/>
      <w:r w:rsidRPr="00D740C8">
        <w:rPr>
          <w:rFonts w:eastAsiaTheme="minorHAnsi"/>
          <w:sz w:val="24"/>
          <w:szCs w:val="24"/>
        </w:rPr>
        <w:t>small and medium enterprises. Very few financing options are available for the targeted group but BRAC BANK LTD optimized their effort and created a healthy financing for the particulars. To create such value some careful planning must be made. The bank did their best on planning as each year some new contribution or value source is found by them. Moreover, they also come up with some blueprint to reinforce their upcoming projects. The value planning is a lengthy comprehensive process and comes with a lot of components. Each of the core components adds value to the service that reaches to the end customer.</w:t>
      </w:r>
    </w:p>
    <w:p w:rsidR="00850FA2" w:rsidRDefault="00850FA2" w:rsidP="00676704">
      <w:pPr>
        <w:spacing w:line="360" w:lineRule="auto"/>
        <w:jc w:val="both"/>
        <w:rPr>
          <w:rFonts w:eastAsiaTheme="minorHAnsi"/>
          <w:sz w:val="24"/>
          <w:szCs w:val="24"/>
        </w:rPr>
      </w:pPr>
    </w:p>
    <w:p w:rsidR="00925EB2" w:rsidRDefault="00850FA2" w:rsidP="00925EB2">
      <w:pPr>
        <w:spacing w:line="360" w:lineRule="auto"/>
        <w:rPr>
          <w:rFonts w:eastAsiaTheme="minorHAnsi"/>
          <w:sz w:val="24"/>
          <w:szCs w:val="24"/>
        </w:rPr>
      </w:pPr>
      <w:r>
        <w:rPr>
          <w:rFonts w:eastAsiaTheme="minorHAnsi"/>
          <w:sz w:val="24"/>
          <w:szCs w:val="24"/>
        </w:rPr>
        <w:t>Keywords</w:t>
      </w:r>
      <w:r w:rsidR="00734F2C">
        <w:rPr>
          <w:rFonts w:eastAsiaTheme="minorHAnsi"/>
          <w:sz w:val="24"/>
          <w:szCs w:val="24"/>
        </w:rPr>
        <w:t>:</w:t>
      </w:r>
      <w:r w:rsidR="00925EB2">
        <w:rPr>
          <w:rFonts w:eastAsiaTheme="minorHAnsi"/>
          <w:sz w:val="24"/>
          <w:szCs w:val="24"/>
        </w:rPr>
        <w:t xml:space="preserve"> </w:t>
      </w:r>
      <w:r w:rsidR="00D740C8">
        <w:rPr>
          <w:rFonts w:eastAsiaTheme="minorHAnsi"/>
          <w:sz w:val="24"/>
          <w:szCs w:val="24"/>
        </w:rPr>
        <w:t>Value</w:t>
      </w:r>
      <w:r w:rsidR="00925EB2">
        <w:rPr>
          <w:rFonts w:eastAsiaTheme="minorHAnsi"/>
          <w:sz w:val="24"/>
          <w:szCs w:val="24"/>
        </w:rPr>
        <w:t>, value creation, service, financial institute, BRAC BANK LTD.</w:t>
      </w:r>
    </w:p>
    <w:p w:rsidR="00CF0217" w:rsidRDefault="00CF0217">
      <w:pPr>
        <w:spacing w:after="160" w:line="259" w:lineRule="auto"/>
        <w:rPr>
          <w:rFonts w:eastAsiaTheme="minorHAnsi"/>
          <w:sz w:val="24"/>
          <w:szCs w:val="24"/>
        </w:rPr>
      </w:pPr>
      <w:r>
        <w:rPr>
          <w:rFonts w:eastAsiaTheme="minorHAnsi"/>
          <w:sz w:val="24"/>
          <w:szCs w:val="24"/>
        </w:rPr>
        <w:br w:type="page"/>
      </w:r>
    </w:p>
    <w:p w:rsidR="00676704" w:rsidRDefault="00CF0217" w:rsidP="00CF0217">
      <w:pPr>
        <w:spacing w:line="360" w:lineRule="auto"/>
        <w:jc w:val="center"/>
        <w:rPr>
          <w:rFonts w:eastAsiaTheme="minorHAnsi"/>
          <w:b/>
          <w:sz w:val="28"/>
          <w:szCs w:val="28"/>
          <w:u w:val="single"/>
        </w:rPr>
      </w:pPr>
      <w:r w:rsidRPr="00CF0217">
        <w:rPr>
          <w:rFonts w:eastAsiaTheme="minorHAnsi"/>
          <w:b/>
          <w:sz w:val="28"/>
          <w:szCs w:val="28"/>
          <w:u w:val="single"/>
        </w:rPr>
        <w:lastRenderedPageBreak/>
        <w:t>Table of contents:</w:t>
      </w:r>
    </w:p>
    <w:p w:rsidR="00CF0217" w:rsidRDefault="005C02B7" w:rsidP="005C02B7">
      <w:pPr>
        <w:spacing w:line="360" w:lineRule="auto"/>
        <w:jc w:val="center"/>
        <w:rPr>
          <w:rFonts w:eastAsiaTheme="minorHAnsi"/>
          <w:b/>
          <w:sz w:val="24"/>
          <w:szCs w:val="24"/>
        </w:rPr>
      </w:pPr>
      <w:r>
        <w:rPr>
          <w:rFonts w:eastAsiaTheme="minorHAnsi"/>
          <w:b/>
          <w:sz w:val="24"/>
          <w:szCs w:val="24"/>
        </w:rPr>
        <w:t>Chapter one</w:t>
      </w:r>
    </w:p>
    <w:p w:rsidR="005C02B7" w:rsidRDefault="005C02B7" w:rsidP="005C02B7">
      <w:pPr>
        <w:spacing w:line="360" w:lineRule="auto"/>
        <w:jc w:val="both"/>
        <w:rPr>
          <w:rFonts w:eastAsiaTheme="minorHAnsi"/>
          <w:b/>
          <w:sz w:val="24"/>
          <w:szCs w:val="24"/>
        </w:rPr>
      </w:pPr>
      <w:r>
        <w:rPr>
          <w:rFonts w:eastAsiaTheme="minorHAnsi"/>
          <w:b/>
          <w:sz w:val="24"/>
          <w:szCs w:val="24"/>
        </w:rPr>
        <w:t>Introduction                                                                                                                              page</w:t>
      </w:r>
    </w:p>
    <w:p w:rsidR="00D43441" w:rsidRDefault="005C02B7" w:rsidP="00D43441">
      <w:pPr>
        <w:spacing w:line="360" w:lineRule="auto"/>
        <w:rPr>
          <w:rFonts w:eastAsiaTheme="minorHAnsi"/>
          <w:b/>
          <w:sz w:val="24"/>
          <w:szCs w:val="24"/>
        </w:rPr>
      </w:pPr>
      <w:r w:rsidRPr="005C02B7">
        <w:rPr>
          <w:rFonts w:eastAsiaTheme="minorHAnsi"/>
          <w:sz w:val="24"/>
          <w:szCs w:val="24"/>
        </w:rPr>
        <w:t>1.1 Background of the Report</w:t>
      </w:r>
      <w:r w:rsidRPr="005C02B7">
        <w:rPr>
          <w:rFonts w:eastAsiaTheme="minorHAnsi"/>
          <w:b/>
          <w:sz w:val="24"/>
          <w:szCs w:val="24"/>
        </w:rPr>
        <w:t>……………………………………………………………</w:t>
      </w:r>
      <w:r w:rsidR="00086731">
        <w:rPr>
          <w:rFonts w:eastAsiaTheme="minorHAnsi"/>
          <w:b/>
          <w:sz w:val="24"/>
          <w:szCs w:val="24"/>
        </w:rPr>
        <w:t xml:space="preserve">           2</w:t>
      </w:r>
    </w:p>
    <w:p w:rsidR="00D43441" w:rsidRPr="00D43441" w:rsidRDefault="005C02B7" w:rsidP="00D43441">
      <w:pPr>
        <w:spacing w:line="360" w:lineRule="auto"/>
        <w:rPr>
          <w:rFonts w:eastAsiaTheme="minorHAnsi"/>
          <w:b/>
          <w:sz w:val="24"/>
          <w:szCs w:val="24"/>
        </w:rPr>
      </w:pPr>
      <w:r w:rsidRPr="005C02B7">
        <w:rPr>
          <w:sz w:val="24"/>
          <w:szCs w:val="24"/>
        </w:rPr>
        <w:t>1.2 origin of the Report</w:t>
      </w:r>
      <w:r w:rsidRPr="005C02B7">
        <w:rPr>
          <w:b/>
          <w:sz w:val="24"/>
          <w:szCs w:val="24"/>
        </w:rPr>
        <w:t>…………………………………………………………………..</w:t>
      </w:r>
      <w:r w:rsidR="00086731">
        <w:rPr>
          <w:b/>
          <w:sz w:val="24"/>
          <w:szCs w:val="24"/>
        </w:rPr>
        <w:t xml:space="preserve">           2</w:t>
      </w:r>
    </w:p>
    <w:p w:rsidR="00D43441" w:rsidRDefault="00D43441" w:rsidP="00D43441">
      <w:pPr>
        <w:spacing w:line="360" w:lineRule="auto"/>
        <w:rPr>
          <w:sz w:val="24"/>
          <w:szCs w:val="24"/>
        </w:rPr>
      </w:pPr>
      <w:r w:rsidRPr="00D43441">
        <w:rPr>
          <w:sz w:val="24"/>
          <w:szCs w:val="24"/>
        </w:rPr>
        <w:t>1.3 objective of the report</w:t>
      </w:r>
      <w:r w:rsidR="006D45E3" w:rsidRPr="005C02B7">
        <w:rPr>
          <w:b/>
          <w:sz w:val="24"/>
          <w:szCs w:val="24"/>
        </w:rPr>
        <w:t>………………………………………………………………</w:t>
      </w:r>
      <w:r w:rsidR="006D45E3">
        <w:rPr>
          <w:b/>
          <w:sz w:val="24"/>
          <w:szCs w:val="24"/>
        </w:rPr>
        <w:t>..</w:t>
      </w:r>
      <w:r w:rsidR="00086731">
        <w:rPr>
          <w:b/>
          <w:sz w:val="24"/>
          <w:szCs w:val="24"/>
        </w:rPr>
        <w:t xml:space="preserve">           2</w:t>
      </w:r>
    </w:p>
    <w:p w:rsidR="00D43441" w:rsidRDefault="00D43441" w:rsidP="00D43441">
      <w:pPr>
        <w:spacing w:line="360" w:lineRule="auto"/>
        <w:rPr>
          <w:sz w:val="24"/>
          <w:szCs w:val="24"/>
        </w:rPr>
      </w:pPr>
      <w:r w:rsidRPr="00D43441">
        <w:rPr>
          <w:sz w:val="24"/>
          <w:szCs w:val="24"/>
        </w:rPr>
        <w:t>1.4 Methodology &amp; data analysis</w:t>
      </w:r>
      <w:r w:rsidR="006D45E3" w:rsidRPr="005C02B7">
        <w:rPr>
          <w:b/>
          <w:sz w:val="24"/>
          <w:szCs w:val="24"/>
        </w:rPr>
        <w:t>……………………………………………………</w:t>
      </w:r>
      <w:r w:rsidR="006D45E3">
        <w:rPr>
          <w:b/>
          <w:sz w:val="24"/>
          <w:szCs w:val="24"/>
        </w:rPr>
        <w:t>…...</w:t>
      </w:r>
      <w:r w:rsidR="00086731">
        <w:rPr>
          <w:b/>
          <w:sz w:val="24"/>
          <w:szCs w:val="24"/>
        </w:rPr>
        <w:t xml:space="preserve">          3</w:t>
      </w:r>
    </w:p>
    <w:p w:rsidR="00D43441" w:rsidRDefault="00D43441" w:rsidP="00D43441">
      <w:pPr>
        <w:spacing w:line="360" w:lineRule="auto"/>
        <w:rPr>
          <w:sz w:val="24"/>
          <w:szCs w:val="24"/>
        </w:rPr>
      </w:pPr>
      <w:r w:rsidRPr="00D43441">
        <w:rPr>
          <w:sz w:val="24"/>
          <w:szCs w:val="24"/>
        </w:rPr>
        <w:t>1.5</w:t>
      </w:r>
      <w:r>
        <w:rPr>
          <w:sz w:val="24"/>
          <w:szCs w:val="24"/>
        </w:rPr>
        <w:t xml:space="preserve"> </w:t>
      </w:r>
      <w:r w:rsidRPr="00D43441">
        <w:rPr>
          <w:sz w:val="24"/>
          <w:szCs w:val="24"/>
        </w:rPr>
        <w:t>Time Schedule</w:t>
      </w:r>
      <w:r w:rsidR="006D45E3" w:rsidRPr="005C02B7">
        <w:rPr>
          <w:b/>
          <w:sz w:val="24"/>
          <w:szCs w:val="24"/>
        </w:rPr>
        <w:t>…………………………………………………………………</w:t>
      </w:r>
      <w:r w:rsidR="006D45E3">
        <w:rPr>
          <w:b/>
          <w:sz w:val="24"/>
          <w:szCs w:val="24"/>
        </w:rPr>
        <w:t>……..</w:t>
      </w:r>
      <w:r w:rsidR="00086731">
        <w:rPr>
          <w:b/>
          <w:sz w:val="24"/>
          <w:szCs w:val="24"/>
        </w:rPr>
        <w:t xml:space="preserve">          4</w:t>
      </w:r>
    </w:p>
    <w:p w:rsidR="00D43441" w:rsidRDefault="00D43441" w:rsidP="00D43441">
      <w:pPr>
        <w:spacing w:line="360" w:lineRule="auto"/>
        <w:rPr>
          <w:sz w:val="24"/>
          <w:szCs w:val="24"/>
        </w:rPr>
      </w:pPr>
      <w:r w:rsidRPr="00D43441">
        <w:rPr>
          <w:sz w:val="24"/>
          <w:szCs w:val="24"/>
        </w:rPr>
        <w:t>1.6 scop</w:t>
      </w:r>
      <w:r>
        <w:rPr>
          <w:sz w:val="24"/>
          <w:szCs w:val="24"/>
        </w:rPr>
        <w:t>es and limitation of the report</w:t>
      </w:r>
      <w:r w:rsidR="006D45E3" w:rsidRPr="006D45E3">
        <w:rPr>
          <w:b/>
          <w:sz w:val="24"/>
          <w:szCs w:val="24"/>
        </w:rPr>
        <w:t>……………………………………………………</w:t>
      </w:r>
      <w:r w:rsidR="00086731">
        <w:rPr>
          <w:b/>
          <w:sz w:val="24"/>
          <w:szCs w:val="24"/>
        </w:rPr>
        <w:t xml:space="preserve">          4</w:t>
      </w:r>
    </w:p>
    <w:p w:rsidR="00D43441" w:rsidRDefault="00D43441" w:rsidP="00D43441">
      <w:pPr>
        <w:spacing w:line="360" w:lineRule="auto"/>
        <w:jc w:val="center"/>
        <w:rPr>
          <w:b/>
          <w:sz w:val="24"/>
          <w:szCs w:val="24"/>
        </w:rPr>
      </w:pPr>
      <w:r>
        <w:rPr>
          <w:b/>
          <w:sz w:val="24"/>
          <w:szCs w:val="24"/>
        </w:rPr>
        <w:t>Chapter two</w:t>
      </w:r>
    </w:p>
    <w:p w:rsidR="00D43441" w:rsidRDefault="00D43441" w:rsidP="00D43441">
      <w:pPr>
        <w:spacing w:line="360" w:lineRule="auto"/>
        <w:rPr>
          <w:b/>
          <w:sz w:val="24"/>
          <w:szCs w:val="24"/>
        </w:rPr>
      </w:pPr>
      <w:r w:rsidRPr="00D43441">
        <w:rPr>
          <w:b/>
          <w:sz w:val="24"/>
          <w:szCs w:val="24"/>
        </w:rPr>
        <w:t>Profile of the organization</w:t>
      </w:r>
    </w:p>
    <w:p w:rsidR="00D43441" w:rsidRDefault="00D43441" w:rsidP="00D43441">
      <w:pPr>
        <w:spacing w:line="360" w:lineRule="auto"/>
        <w:rPr>
          <w:sz w:val="24"/>
          <w:szCs w:val="24"/>
        </w:rPr>
      </w:pPr>
      <w:r>
        <w:rPr>
          <w:sz w:val="24"/>
          <w:szCs w:val="24"/>
        </w:rPr>
        <w:t xml:space="preserve">2.1 History of BRAC Bank Ltd. </w:t>
      </w:r>
      <w:r w:rsidR="006D45E3" w:rsidRPr="005C02B7">
        <w:rPr>
          <w:b/>
          <w:sz w:val="24"/>
          <w:szCs w:val="24"/>
        </w:rPr>
        <w:t>…………………………………………………………</w:t>
      </w:r>
      <w:r w:rsidR="006D45E3">
        <w:rPr>
          <w:b/>
          <w:sz w:val="24"/>
          <w:szCs w:val="24"/>
        </w:rPr>
        <w:t>..</w:t>
      </w:r>
      <w:r w:rsidR="00430F62">
        <w:rPr>
          <w:b/>
          <w:sz w:val="24"/>
          <w:szCs w:val="24"/>
        </w:rPr>
        <w:t xml:space="preserve">        </w:t>
      </w:r>
      <w:r w:rsidR="00086731">
        <w:rPr>
          <w:b/>
          <w:sz w:val="24"/>
          <w:szCs w:val="24"/>
        </w:rPr>
        <w:t>6</w:t>
      </w:r>
    </w:p>
    <w:p w:rsidR="00D43441" w:rsidRDefault="00D43441" w:rsidP="00D43441">
      <w:pPr>
        <w:spacing w:line="360" w:lineRule="auto"/>
        <w:rPr>
          <w:sz w:val="24"/>
          <w:szCs w:val="24"/>
        </w:rPr>
      </w:pPr>
      <w:r w:rsidRPr="00D43441">
        <w:rPr>
          <w:sz w:val="24"/>
          <w:szCs w:val="24"/>
        </w:rPr>
        <w:t xml:space="preserve">2.2 </w:t>
      </w:r>
      <w:r>
        <w:rPr>
          <w:sz w:val="24"/>
          <w:szCs w:val="24"/>
        </w:rPr>
        <w:t>Vision and Mission of BRAC Bank</w:t>
      </w:r>
      <w:r w:rsidR="006D45E3" w:rsidRPr="005C02B7">
        <w:rPr>
          <w:b/>
          <w:sz w:val="24"/>
          <w:szCs w:val="24"/>
        </w:rPr>
        <w:t>…………………………………………………</w:t>
      </w:r>
      <w:r w:rsidR="006D45E3">
        <w:rPr>
          <w:b/>
          <w:sz w:val="24"/>
          <w:szCs w:val="24"/>
        </w:rPr>
        <w:t>…</w:t>
      </w:r>
      <w:r w:rsidR="00430F62">
        <w:rPr>
          <w:b/>
          <w:sz w:val="24"/>
          <w:szCs w:val="24"/>
        </w:rPr>
        <w:t xml:space="preserve">       </w:t>
      </w:r>
      <w:r w:rsidR="00086731">
        <w:rPr>
          <w:b/>
          <w:sz w:val="24"/>
          <w:szCs w:val="24"/>
        </w:rPr>
        <w:t>6</w:t>
      </w:r>
    </w:p>
    <w:p w:rsidR="00D43441" w:rsidRDefault="00D43441" w:rsidP="00D43441">
      <w:pPr>
        <w:spacing w:line="360" w:lineRule="auto"/>
        <w:rPr>
          <w:sz w:val="24"/>
          <w:szCs w:val="24"/>
        </w:rPr>
      </w:pPr>
      <w:r>
        <w:rPr>
          <w:sz w:val="24"/>
          <w:szCs w:val="24"/>
        </w:rPr>
        <w:t>2.3 Core Values</w:t>
      </w:r>
      <w:r w:rsidR="006D45E3" w:rsidRPr="005C02B7">
        <w:rPr>
          <w:b/>
          <w:sz w:val="24"/>
          <w:szCs w:val="24"/>
        </w:rPr>
        <w:t>…………………………………………………………………</w:t>
      </w:r>
      <w:r w:rsidR="006D45E3">
        <w:rPr>
          <w:b/>
          <w:sz w:val="24"/>
          <w:szCs w:val="24"/>
        </w:rPr>
        <w:t>……….....</w:t>
      </w:r>
      <w:r w:rsidR="00086731">
        <w:rPr>
          <w:b/>
          <w:sz w:val="24"/>
          <w:szCs w:val="24"/>
        </w:rPr>
        <w:t>.</w:t>
      </w:r>
      <w:r w:rsidR="00430F62">
        <w:rPr>
          <w:b/>
          <w:sz w:val="24"/>
          <w:szCs w:val="24"/>
        </w:rPr>
        <w:t xml:space="preserve">      </w:t>
      </w:r>
      <w:r w:rsidR="00086731">
        <w:rPr>
          <w:b/>
          <w:sz w:val="24"/>
          <w:szCs w:val="24"/>
        </w:rPr>
        <w:t>7</w:t>
      </w:r>
    </w:p>
    <w:p w:rsidR="00D43441" w:rsidRDefault="00D43441" w:rsidP="00D43441">
      <w:pPr>
        <w:spacing w:line="360" w:lineRule="auto"/>
        <w:rPr>
          <w:sz w:val="24"/>
          <w:szCs w:val="24"/>
        </w:rPr>
      </w:pPr>
      <w:r w:rsidRPr="00D43441">
        <w:rPr>
          <w:sz w:val="24"/>
          <w:szCs w:val="24"/>
        </w:rPr>
        <w:t>2.4 Logo of BRAC Bank</w:t>
      </w:r>
      <w:r w:rsidR="006D45E3" w:rsidRPr="005C02B7">
        <w:rPr>
          <w:b/>
          <w:sz w:val="24"/>
          <w:szCs w:val="24"/>
        </w:rPr>
        <w:t>…………………………………………………………………</w:t>
      </w:r>
      <w:r w:rsidR="006D45E3">
        <w:rPr>
          <w:b/>
          <w:sz w:val="24"/>
          <w:szCs w:val="24"/>
        </w:rPr>
        <w:t>...</w:t>
      </w:r>
      <w:r w:rsidR="00430F62">
        <w:rPr>
          <w:b/>
          <w:sz w:val="24"/>
          <w:szCs w:val="24"/>
        </w:rPr>
        <w:t xml:space="preserve">       </w:t>
      </w:r>
      <w:r w:rsidR="00086731">
        <w:rPr>
          <w:b/>
          <w:sz w:val="24"/>
          <w:szCs w:val="24"/>
        </w:rPr>
        <w:t>8</w:t>
      </w:r>
    </w:p>
    <w:p w:rsidR="00D43441" w:rsidRPr="00D43441" w:rsidRDefault="00D43441" w:rsidP="00D43441">
      <w:pPr>
        <w:spacing w:line="360" w:lineRule="auto"/>
        <w:rPr>
          <w:sz w:val="24"/>
          <w:szCs w:val="24"/>
        </w:rPr>
      </w:pPr>
      <w:r w:rsidRPr="00D43441">
        <w:rPr>
          <w:sz w:val="24"/>
          <w:szCs w:val="24"/>
        </w:rPr>
        <w:t>2.5 Overall Stand of BRAC Bank</w:t>
      </w:r>
      <w:r w:rsidR="006D45E3" w:rsidRPr="005C02B7">
        <w:rPr>
          <w:b/>
          <w:sz w:val="24"/>
          <w:szCs w:val="24"/>
        </w:rPr>
        <w:t>…………………………………………………………</w:t>
      </w:r>
      <w:r w:rsidR="006D45E3">
        <w:rPr>
          <w:b/>
          <w:sz w:val="24"/>
          <w:szCs w:val="24"/>
        </w:rPr>
        <w:t>.</w:t>
      </w:r>
      <w:r w:rsidR="00086731">
        <w:rPr>
          <w:b/>
          <w:sz w:val="24"/>
          <w:szCs w:val="24"/>
        </w:rPr>
        <w:t>.</w:t>
      </w:r>
      <w:r w:rsidR="00430F62">
        <w:rPr>
          <w:b/>
          <w:sz w:val="24"/>
          <w:szCs w:val="24"/>
        </w:rPr>
        <w:t xml:space="preserve">       </w:t>
      </w:r>
      <w:r w:rsidR="00086731">
        <w:rPr>
          <w:b/>
          <w:sz w:val="24"/>
          <w:szCs w:val="24"/>
        </w:rPr>
        <w:t>8</w:t>
      </w:r>
    </w:p>
    <w:p w:rsidR="00D43441" w:rsidRDefault="00D43441" w:rsidP="00D43441">
      <w:pPr>
        <w:spacing w:line="360" w:lineRule="auto"/>
        <w:rPr>
          <w:sz w:val="24"/>
          <w:szCs w:val="24"/>
        </w:rPr>
      </w:pPr>
      <w:r w:rsidRPr="00D43441">
        <w:rPr>
          <w:sz w:val="24"/>
          <w:szCs w:val="24"/>
        </w:rPr>
        <w:t>2.6 Organizational hierarchy</w:t>
      </w:r>
      <w:r w:rsidR="006D45E3" w:rsidRPr="005C02B7">
        <w:rPr>
          <w:b/>
          <w:sz w:val="24"/>
          <w:szCs w:val="24"/>
        </w:rPr>
        <w:t>………………………………………………………………</w:t>
      </w:r>
      <w:r w:rsidR="006D45E3">
        <w:rPr>
          <w:b/>
          <w:sz w:val="24"/>
          <w:szCs w:val="24"/>
        </w:rPr>
        <w:t>..</w:t>
      </w:r>
      <w:r w:rsidR="00086731">
        <w:rPr>
          <w:b/>
          <w:sz w:val="24"/>
          <w:szCs w:val="24"/>
        </w:rPr>
        <w:t>.</w:t>
      </w:r>
      <w:r w:rsidR="00430F62">
        <w:rPr>
          <w:b/>
          <w:sz w:val="24"/>
          <w:szCs w:val="24"/>
        </w:rPr>
        <w:t xml:space="preserve">      </w:t>
      </w:r>
      <w:r w:rsidR="00086731">
        <w:rPr>
          <w:b/>
          <w:sz w:val="24"/>
          <w:szCs w:val="24"/>
        </w:rPr>
        <w:t>9</w:t>
      </w:r>
    </w:p>
    <w:p w:rsidR="00D43441" w:rsidRDefault="00E62BEB" w:rsidP="00D43441">
      <w:pPr>
        <w:spacing w:line="360" w:lineRule="auto"/>
        <w:rPr>
          <w:sz w:val="24"/>
          <w:szCs w:val="24"/>
        </w:rPr>
      </w:pPr>
      <w:r w:rsidRPr="00E62BEB">
        <w:rPr>
          <w:sz w:val="24"/>
          <w:szCs w:val="24"/>
        </w:rPr>
        <w:t>2.7 product and service of BRAC bank</w:t>
      </w:r>
      <w:r w:rsidR="006D45E3" w:rsidRPr="005C02B7">
        <w:rPr>
          <w:b/>
          <w:sz w:val="24"/>
          <w:szCs w:val="24"/>
        </w:rPr>
        <w:t>……………………………………………………</w:t>
      </w:r>
      <w:r w:rsidR="006D45E3">
        <w:rPr>
          <w:b/>
          <w:sz w:val="24"/>
          <w:szCs w:val="24"/>
        </w:rPr>
        <w:t>.</w:t>
      </w:r>
      <w:r w:rsidR="00430F62">
        <w:rPr>
          <w:b/>
          <w:sz w:val="24"/>
          <w:szCs w:val="24"/>
        </w:rPr>
        <w:t xml:space="preserve">      </w:t>
      </w:r>
      <w:r w:rsidR="00086731">
        <w:rPr>
          <w:b/>
          <w:sz w:val="24"/>
          <w:szCs w:val="24"/>
        </w:rPr>
        <w:t>10</w:t>
      </w:r>
    </w:p>
    <w:p w:rsidR="00E62BEB" w:rsidRDefault="00E62BEB" w:rsidP="00E62BEB">
      <w:pPr>
        <w:spacing w:line="360" w:lineRule="auto"/>
        <w:jc w:val="center"/>
        <w:rPr>
          <w:b/>
          <w:sz w:val="24"/>
          <w:szCs w:val="24"/>
        </w:rPr>
      </w:pPr>
      <w:r w:rsidRPr="00E62BEB">
        <w:rPr>
          <w:b/>
          <w:sz w:val="24"/>
          <w:szCs w:val="24"/>
        </w:rPr>
        <w:t>Chapter three</w:t>
      </w:r>
    </w:p>
    <w:p w:rsidR="00E62BEB" w:rsidRDefault="00E62BEB" w:rsidP="00E62BEB">
      <w:pPr>
        <w:spacing w:line="360" w:lineRule="auto"/>
        <w:rPr>
          <w:b/>
          <w:sz w:val="24"/>
          <w:szCs w:val="24"/>
        </w:rPr>
      </w:pPr>
      <w:r>
        <w:rPr>
          <w:b/>
          <w:sz w:val="24"/>
          <w:szCs w:val="24"/>
        </w:rPr>
        <w:t>Customer value creation</w:t>
      </w:r>
    </w:p>
    <w:p w:rsidR="00E62BEB" w:rsidRDefault="00E62BEB" w:rsidP="00E62BEB">
      <w:pPr>
        <w:spacing w:line="360" w:lineRule="auto"/>
        <w:rPr>
          <w:sz w:val="24"/>
          <w:szCs w:val="24"/>
        </w:rPr>
      </w:pPr>
      <w:r w:rsidRPr="00E62BEB">
        <w:rPr>
          <w:sz w:val="24"/>
          <w:szCs w:val="24"/>
        </w:rPr>
        <w:t>3.1 customer value and its creation</w:t>
      </w:r>
      <w:r w:rsidR="006D45E3" w:rsidRPr="005C02B7">
        <w:rPr>
          <w:b/>
          <w:sz w:val="24"/>
          <w:szCs w:val="24"/>
        </w:rPr>
        <w:t>…………………………………………………………</w:t>
      </w:r>
      <w:r w:rsidR="006D45E3">
        <w:rPr>
          <w:b/>
          <w:sz w:val="24"/>
          <w:szCs w:val="24"/>
        </w:rPr>
        <w:t>.</w:t>
      </w:r>
      <w:r w:rsidR="00430F62">
        <w:rPr>
          <w:b/>
          <w:sz w:val="24"/>
          <w:szCs w:val="24"/>
        </w:rPr>
        <w:t xml:space="preserve">      </w:t>
      </w:r>
      <w:r w:rsidR="00086731">
        <w:rPr>
          <w:b/>
          <w:sz w:val="24"/>
          <w:szCs w:val="24"/>
        </w:rPr>
        <w:t>19</w:t>
      </w:r>
    </w:p>
    <w:p w:rsidR="00E62BEB" w:rsidRDefault="00E62BEB" w:rsidP="00E62BEB">
      <w:pPr>
        <w:spacing w:line="360" w:lineRule="auto"/>
        <w:rPr>
          <w:sz w:val="24"/>
          <w:szCs w:val="24"/>
        </w:rPr>
      </w:pPr>
      <w:r w:rsidRPr="00E62BEB">
        <w:rPr>
          <w:sz w:val="24"/>
          <w:szCs w:val="24"/>
        </w:rPr>
        <w:t>3.2 Mechanism customer value creation</w:t>
      </w:r>
      <w:r w:rsidR="006D45E3" w:rsidRPr="005C02B7">
        <w:rPr>
          <w:b/>
          <w:sz w:val="24"/>
          <w:szCs w:val="24"/>
        </w:rPr>
        <w:t>……………………………………………………</w:t>
      </w:r>
      <w:r w:rsidR="006D45E3">
        <w:rPr>
          <w:b/>
          <w:sz w:val="24"/>
          <w:szCs w:val="24"/>
        </w:rPr>
        <w:t>..</w:t>
      </w:r>
      <w:r w:rsidR="00430F62">
        <w:rPr>
          <w:b/>
          <w:sz w:val="24"/>
          <w:szCs w:val="24"/>
        </w:rPr>
        <w:t xml:space="preserve">     </w:t>
      </w:r>
      <w:r w:rsidR="00086731">
        <w:rPr>
          <w:b/>
          <w:sz w:val="24"/>
          <w:szCs w:val="24"/>
        </w:rPr>
        <w:t>20</w:t>
      </w:r>
    </w:p>
    <w:p w:rsidR="00586356" w:rsidRDefault="00E62BEB" w:rsidP="00E62BEB">
      <w:pPr>
        <w:spacing w:line="360" w:lineRule="auto"/>
        <w:rPr>
          <w:sz w:val="24"/>
          <w:szCs w:val="24"/>
        </w:rPr>
      </w:pPr>
      <w:r w:rsidRPr="00E62BEB">
        <w:rPr>
          <w:sz w:val="24"/>
          <w:szCs w:val="24"/>
        </w:rPr>
        <w:t>3.3 customer value creation in the financial institution of Bangladesh</w:t>
      </w:r>
      <w:r w:rsidR="00086731">
        <w:rPr>
          <w:b/>
          <w:sz w:val="24"/>
          <w:szCs w:val="24"/>
        </w:rPr>
        <w:t>……………………...</w:t>
      </w:r>
      <w:r w:rsidR="00430F62">
        <w:rPr>
          <w:b/>
          <w:sz w:val="24"/>
          <w:szCs w:val="24"/>
        </w:rPr>
        <w:t xml:space="preserve">      </w:t>
      </w:r>
      <w:r w:rsidR="00086731">
        <w:rPr>
          <w:b/>
          <w:sz w:val="24"/>
          <w:szCs w:val="24"/>
        </w:rPr>
        <w:t>21</w:t>
      </w:r>
    </w:p>
    <w:p w:rsidR="00586356" w:rsidRDefault="00586356" w:rsidP="00586356">
      <w:pPr>
        <w:spacing w:line="360" w:lineRule="auto"/>
        <w:jc w:val="center"/>
        <w:rPr>
          <w:b/>
          <w:sz w:val="24"/>
          <w:szCs w:val="24"/>
        </w:rPr>
      </w:pPr>
      <w:r w:rsidRPr="00586356">
        <w:rPr>
          <w:b/>
          <w:sz w:val="24"/>
          <w:szCs w:val="24"/>
        </w:rPr>
        <w:t>Chapter four</w:t>
      </w:r>
    </w:p>
    <w:p w:rsidR="00586356" w:rsidRDefault="00586356" w:rsidP="00586356">
      <w:pPr>
        <w:spacing w:line="360" w:lineRule="auto"/>
        <w:rPr>
          <w:b/>
          <w:sz w:val="24"/>
          <w:szCs w:val="24"/>
        </w:rPr>
      </w:pPr>
      <w:r>
        <w:rPr>
          <w:b/>
          <w:sz w:val="24"/>
          <w:szCs w:val="24"/>
        </w:rPr>
        <w:t>Customer value creation in BRAC BANK LTD.</w:t>
      </w:r>
    </w:p>
    <w:p w:rsidR="00586356" w:rsidRDefault="00586356" w:rsidP="00586356">
      <w:pPr>
        <w:spacing w:line="360" w:lineRule="auto"/>
        <w:rPr>
          <w:sz w:val="24"/>
          <w:szCs w:val="24"/>
        </w:rPr>
      </w:pPr>
      <w:r w:rsidRPr="00586356">
        <w:rPr>
          <w:sz w:val="24"/>
          <w:szCs w:val="24"/>
        </w:rPr>
        <w:t>4.1 Impact of BRAC bank</w:t>
      </w:r>
      <w:r w:rsidR="006D45E3" w:rsidRPr="005C02B7">
        <w:rPr>
          <w:b/>
          <w:sz w:val="24"/>
          <w:szCs w:val="24"/>
        </w:rPr>
        <w:t>…………………………………………………………………</w:t>
      </w:r>
      <w:r w:rsidR="006D45E3">
        <w:rPr>
          <w:b/>
          <w:sz w:val="24"/>
          <w:szCs w:val="24"/>
        </w:rPr>
        <w:t>…..</w:t>
      </w:r>
      <w:r w:rsidR="00430F62">
        <w:rPr>
          <w:b/>
          <w:sz w:val="24"/>
          <w:szCs w:val="24"/>
        </w:rPr>
        <w:t xml:space="preserve">   23</w:t>
      </w:r>
    </w:p>
    <w:p w:rsidR="00586356" w:rsidRDefault="00586356" w:rsidP="00586356">
      <w:pPr>
        <w:spacing w:line="360" w:lineRule="auto"/>
        <w:rPr>
          <w:sz w:val="24"/>
          <w:szCs w:val="24"/>
        </w:rPr>
      </w:pPr>
      <w:r w:rsidRPr="00586356">
        <w:rPr>
          <w:sz w:val="24"/>
          <w:szCs w:val="24"/>
        </w:rPr>
        <w:t>4.2 value creation in BRAC BANK</w:t>
      </w:r>
      <w:r w:rsidR="006D45E3" w:rsidRPr="005C02B7">
        <w:rPr>
          <w:b/>
          <w:sz w:val="24"/>
          <w:szCs w:val="24"/>
        </w:rPr>
        <w:t>…………………………………………………………</w:t>
      </w:r>
      <w:r w:rsidR="006D45E3">
        <w:rPr>
          <w:b/>
          <w:sz w:val="24"/>
          <w:szCs w:val="24"/>
        </w:rPr>
        <w:t>...</w:t>
      </w:r>
      <w:r w:rsidR="00430F62">
        <w:rPr>
          <w:b/>
          <w:sz w:val="24"/>
          <w:szCs w:val="24"/>
        </w:rPr>
        <w:t xml:space="preserve">   24</w:t>
      </w:r>
    </w:p>
    <w:p w:rsidR="00586356" w:rsidRDefault="00586356" w:rsidP="00586356">
      <w:pPr>
        <w:spacing w:line="360" w:lineRule="auto"/>
        <w:rPr>
          <w:sz w:val="24"/>
          <w:szCs w:val="24"/>
        </w:rPr>
      </w:pPr>
      <w:r w:rsidRPr="00586356">
        <w:rPr>
          <w:sz w:val="24"/>
          <w:szCs w:val="24"/>
        </w:rPr>
        <w:t>4.3 value creation in SME division</w:t>
      </w:r>
      <w:r w:rsidR="006D45E3" w:rsidRPr="005C02B7">
        <w:rPr>
          <w:b/>
          <w:sz w:val="24"/>
          <w:szCs w:val="24"/>
        </w:rPr>
        <w:t>……………………………………………………………</w:t>
      </w:r>
      <w:r w:rsidR="006D45E3">
        <w:rPr>
          <w:b/>
          <w:sz w:val="24"/>
          <w:szCs w:val="24"/>
        </w:rPr>
        <w:t>.</w:t>
      </w:r>
      <w:r w:rsidR="00430F62">
        <w:rPr>
          <w:b/>
          <w:sz w:val="24"/>
          <w:szCs w:val="24"/>
        </w:rPr>
        <w:t xml:space="preserve">   25</w:t>
      </w:r>
    </w:p>
    <w:p w:rsidR="00333E3D" w:rsidRDefault="00586356" w:rsidP="00586356">
      <w:pPr>
        <w:spacing w:line="360" w:lineRule="auto"/>
        <w:rPr>
          <w:sz w:val="24"/>
          <w:szCs w:val="24"/>
        </w:rPr>
      </w:pPr>
      <w:r w:rsidRPr="00586356">
        <w:rPr>
          <w:sz w:val="24"/>
          <w:szCs w:val="24"/>
        </w:rPr>
        <w:t xml:space="preserve">4.4 value creation in retail division </w:t>
      </w:r>
      <w:r w:rsidR="006D45E3" w:rsidRPr="005C02B7">
        <w:rPr>
          <w:b/>
          <w:sz w:val="24"/>
          <w:szCs w:val="24"/>
        </w:rPr>
        <w:t>…………………………………………………………</w:t>
      </w:r>
      <w:r w:rsidR="006D45E3">
        <w:rPr>
          <w:b/>
          <w:sz w:val="24"/>
          <w:szCs w:val="24"/>
        </w:rPr>
        <w:t>…</w:t>
      </w:r>
      <w:r w:rsidR="00430F62">
        <w:rPr>
          <w:b/>
          <w:sz w:val="24"/>
          <w:szCs w:val="24"/>
        </w:rPr>
        <w:t xml:space="preserve">   28</w:t>
      </w:r>
    </w:p>
    <w:p w:rsidR="00333E3D" w:rsidRDefault="00E17B9C" w:rsidP="00586356">
      <w:pPr>
        <w:spacing w:line="360" w:lineRule="auto"/>
        <w:rPr>
          <w:sz w:val="24"/>
          <w:szCs w:val="24"/>
        </w:rPr>
      </w:pPr>
      <w:r w:rsidRPr="00586356">
        <w:rPr>
          <w:sz w:val="24"/>
          <w:szCs w:val="24"/>
        </w:rPr>
        <w:br w:type="page"/>
      </w:r>
    </w:p>
    <w:p w:rsidR="00333E3D" w:rsidRDefault="00333E3D" w:rsidP="00333E3D">
      <w:pPr>
        <w:spacing w:line="360" w:lineRule="auto"/>
        <w:jc w:val="center"/>
        <w:rPr>
          <w:rFonts w:eastAsiaTheme="minorHAnsi"/>
          <w:b/>
          <w:sz w:val="28"/>
          <w:szCs w:val="28"/>
          <w:u w:val="single"/>
        </w:rPr>
      </w:pPr>
      <w:r w:rsidRPr="00CF0217">
        <w:rPr>
          <w:rFonts w:eastAsiaTheme="minorHAnsi"/>
          <w:b/>
          <w:sz w:val="28"/>
          <w:szCs w:val="28"/>
          <w:u w:val="single"/>
        </w:rPr>
        <w:lastRenderedPageBreak/>
        <w:t>Table of contents:</w:t>
      </w:r>
    </w:p>
    <w:p w:rsidR="00333E3D" w:rsidRPr="00333E3D" w:rsidRDefault="00333E3D" w:rsidP="0099221C">
      <w:pPr>
        <w:spacing w:line="360" w:lineRule="auto"/>
        <w:jc w:val="right"/>
        <w:rPr>
          <w:b/>
          <w:sz w:val="24"/>
          <w:szCs w:val="24"/>
        </w:rPr>
      </w:pPr>
      <w:r>
        <w:rPr>
          <w:sz w:val="24"/>
          <w:szCs w:val="24"/>
        </w:rPr>
        <w:t xml:space="preserve">                                                                                                                                                    </w:t>
      </w:r>
      <w:r w:rsidR="0085043F" w:rsidRPr="00333E3D">
        <w:rPr>
          <w:b/>
          <w:sz w:val="24"/>
          <w:szCs w:val="24"/>
        </w:rPr>
        <w:t>Page</w:t>
      </w:r>
    </w:p>
    <w:p w:rsidR="00B858AB" w:rsidRDefault="00333E3D" w:rsidP="0099221C">
      <w:pPr>
        <w:spacing w:line="360" w:lineRule="auto"/>
        <w:rPr>
          <w:sz w:val="24"/>
          <w:szCs w:val="24"/>
        </w:rPr>
      </w:pPr>
      <w:r w:rsidRPr="00333E3D">
        <w:rPr>
          <w:sz w:val="24"/>
          <w:szCs w:val="24"/>
        </w:rPr>
        <w:t>4.5 value creation in CORPORATE banking division</w:t>
      </w:r>
      <w:r w:rsidR="006D45E3" w:rsidRPr="005C02B7">
        <w:rPr>
          <w:b/>
          <w:sz w:val="24"/>
          <w:szCs w:val="24"/>
        </w:rPr>
        <w:t>………………………………………</w:t>
      </w:r>
      <w:r w:rsidR="00430F62">
        <w:rPr>
          <w:b/>
          <w:sz w:val="24"/>
          <w:szCs w:val="24"/>
        </w:rPr>
        <w:t xml:space="preserve">   </w:t>
      </w:r>
      <w:r w:rsidR="000D55A1">
        <w:rPr>
          <w:b/>
          <w:sz w:val="24"/>
          <w:szCs w:val="24"/>
        </w:rPr>
        <w:t xml:space="preserve"> </w:t>
      </w:r>
      <w:r w:rsidR="00430F62">
        <w:rPr>
          <w:b/>
          <w:sz w:val="24"/>
          <w:szCs w:val="24"/>
        </w:rPr>
        <w:t xml:space="preserve"> 29</w:t>
      </w:r>
    </w:p>
    <w:p w:rsidR="00333E3D" w:rsidRPr="00586356" w:rsidRDefault="00333E3D" w:rsidP="00586356">
      <w:pPr>
        <w:spacing w:line="360" w:lineRule="auto"/>
        <w:rPr>
          <w:sz w:val="24"/>
          <w:szCs w:val="24"/>
        </w:rPr>
      </w:pPr>
      <w:r w:rsidRPr="00333E3D">
        <w:rPr>
          <w:sz w:val="24"/>
          <w:szCs w:val="24"/>
        </w:rPr>
        <w:t>4.6 An overview of value addition &amp; distribution at BRAC BANK</w:t>
      </w:r>
      <w:r w:rsidR="006D45E3" w:rsidRPr="005C02B7">
        <w:rPr>
          <w:b/>
          <w:sz w:val="24"/>
          <w:szCs w:val="24"/>
        </w:rPr>
        <w:t>………………………</w:t>
      </w:r>
      <w:r w:rsidR="006D45E3">
        <w:rPr>
          <w:b/>
          <w:sz w:val="24"/>
          <w:szCs w:val="24"/>
        </w:rPr>
        <w:t>..</w:t>
      </w:r>
      <w:r w:rsidR="00430F62">
        <w:rPr>
          <w:b/>
          <w:sz w:val="24"/>
          <w:szCs w:val="24"/>
        </w:rPr>
        <w:t xml:space="preserve">    </w:t>
      </w:r>
      <w:r w:rsidR="000D55A1">
        <w:rPr>
          <w:b/>
          <w:sz w:val="24"/>
          <w:szCs w:val="24"/>
        </w:rPr>
        <w:t xml:space="preserve"> </w:t>
      </w:r>
      <w:r w:rsidR="00430F62">
        <w:rPr>
          <w:b/>
          <w:sz w:val="24"/>
          <w:szCs w:val="24"/>
        </w:rPr>
        <w:t xml:space="preserve"> 30</w:t>
      </w:r>
    </w:p>
    <w:p w:rsidR="00333E3D" w:rsidRDefault="00333E3D" w:rsidP="00333E3D">
      <w:pPr>
        <w:spacing w:after="160" w:line="259" w:lineRule="auto"/>
        <w:jc w:val="center"/>
        <w:rPr>
          <w:b/>
          <w:sz w:val="24"/>
          <w:szCs w:val="24"/>
        </w:rPr>
      </w:pPr>
      <w:r>
        <w:rPr>
          <w:b/>
          <w:sz w:val="24"/>
          <w:szCs w:val="24"/>
        </w:rPr>
        <w:t>Chapter five</w:t>
      </w:r>
    </w:p>
    <w:p w:rsidR="00333E3D" w:rsidRDefault="00333E3D" w:rsidP="00333E3D">
      <w:pPr>
        <w:spacing w:after="160" w:line="259" w:lineRule="auto"/>
        <w:rPr>
          <w:b/>
          <w:sz w:val="24"/>
          <w:szCs w:val="24"/>
        </w:rPr>
      </w:pPr>
      <w:r>
        <w:rPr>
          <w:b/>
          <w:sz w:val="24"/>
          <w:szCs w:val="24"/>
        </w:rPr>
        <w:t>Plan for value optimization model</w:t>
      </w:r>
    </w:p>
    <w:p w:rsidR="00333E3D" w:rsidRDefault="00333E3D" w:rsidP="00333E3D">
      <w:pPr>
        <w:spacing w:after="160" w:line="259" w:lineRule="auto"/>
        <w:rPr>
          <w:sz w:val="24"/>
          <w:szCs w:val="24"/>
        </w:rPr>
      </w:pPr>
      <w:r w:rsidRPr="00333E3D">
        <w:rPr>
          <w:sz w:val="24"/>
          <w:szCs w:val="24"/>
        </w:rPr>
        <w:t>5.1 Hypothesis of components that emits value</w:t>
      </w:r>
      <w:r w:rsidR="006D45E3" w:rsidRPr="005C02B7">
        <w:rPr>
          <w:b/>
          <w:sz w:val="24"/>
          <w:szCs w:val="24"/>
        </w:rPr>
        <w:t>……………………………………………</w:t>
      </w:r>
      <w:r w:rsidR="0099221C">
        <w:rPr>
          <w:b/>
          <w:sz w:val="24"/>
          <w:szCs w:val="24"/>
        </w:rPr>
        <w:t>..</w:t>
      </w:r>
      <w:r w:rsidR="000D55A1">
        <w:rPr>
          <w:b/>
          <w:sz w:val="24"/>
          <w:szCs w:val="24"/>
        </w:rPr>
        <w:t xml:space="preserve">   </w:t>
      </w:r>
      <w:r w:rsidR="0099221C">
        <w:rPr>
          <w:b/>
          <w:sz w:val="24"/>
          <w:szCs w:val="24"/>
        </w:rPr>
        <w:t xml:space="preserve">    </w:t>
      </w:r>
      <w:r w:rsidR="000D55A1">
        <w:rPr>
          <w:b/>
          <w:sz w:val="24"/>
          <w:szCs w:val="24"/>
        </w:rPr>
        <w:t>32</w:t>
      </w:r>
    </w:p>
    <w:p w:rsidR="00D63C6E" w:rsidRDefault="00D63C6E" w:rsidP="00333E3D">
      <w:pPr>
        <w:spacing w:after="160" w:line="259" w:lineRule="auto"/>
        <w:rPr>
          <w:sz w:val="24"/>
          <w:szCs w:val="24"/>
        </w:rPr>
      </w:pPr>
      <w:r>
        <w:rPr>
          <w:sz w:val="24"/>
          <w:szCs w:val="24"/>
        </w:rPr>
        <w:t xml:space="preserve">5.2 </w:t>
      </w:r>
      <w:r w:rsidRPr="00D63C6E">
        <w:rPr>
          <w:sz w:val="24"/>
          <w:szCs w:val="24"/>
        </w:rPr>
        <w:t>value chain planning design for BRAC bank</w:t>
      </w:r>
      <w:r w:rsidR="00F446D9">
        <w:rPr>
          <w:b/>
          <w:sz w:val="24"/>
          <w:szCs w:val="24"/>
        </w:rPr>
        <w:t>……………………………………………</w:t>
      </w:r>
      <w:r w:rsidR="000D55A1">
        <w:rPr>
          <w:b/>
          <w:sz w:val="24"/>
          <w:szCs w:val="24"/>
        </w:rPr>
        <w:t xml:space="preserve">  </w:t>
      </w:r>
      <w:r w:rsidR="0099221C">
        <w:rPr>
          <w:b/>
          <w:sz w:val="24"/>
          <w:szCs w:val="24"/>
        </w:rPr>
        <w:t xml:space="preserve">    </w:t>
      </w:r>
      <w:r w:rsidR="00F446D9">
        <w:rPr>
          <w:b/>
          <w:sz w:val="24"/>
          <w:szCs w:val="24"/>
        </w:rPr>
        <w:t>36</w:t>
      </w:r>
    </w:p>
    <w:p w:rsidR="00737690" w:rsidRDefault="00737690" w:rsidP="00333E3D">
      <w:pPr>
        <w:spacing w:after="160" w:line="259" w:lineRule="auto"/>
        <w:rPr>
          <w:sz w:val="24"/>
          <w:szCs w:val="24"/>
        </w:rPr>
      </w:pPr>
      <w:r w:rsidRPr="00737690">
        <w:rPr>
          <w:sz w:val="24"/>
          <w:szCs w:val="24"/>
        </w:rPr>
        <w:t>5.3 Benefit yielded from value chain planning</w:t>
      </w:r>
      <w:r w:rsidR="006D45E3" w:rsidRPr="005C02B7">
        <w:rPr>
          <w:b/>
          <w:sz w:val="24"/>
          <w:szCs w:val="24"/>
        </w:rPr>
        <w:t>………………………………………………</w:t>
      </w:r>
      <w:r w:rsidR="0099221C">
        <w:rPr>
          <w:b/>
          <w:sz w:val="24"/>
          <w:szCs w:val="24"/>
        </w:rPr>
        <w:t xml:space="preserve">    </w:t>
      </w:r>
      <w:r w:rsidR="000D55A1">
        <w:rPr>
          <w:b/>
          <w:sz w:val="24"/>
          <w:szCs w:val="24"/>
        </w:rPr>
        <w:t xml:space="preserve">  </w:t>
      </w:r>
      <w:r w:rsidR="00F446D9">
        <w:rPr>
          <w:b/>
          <w:sz w:val="24"/>
          <w:szCs w:val="24"/>
        </w:rPr>
        <w:t>37</w:t>
      </w:r>
    </w:p>
    <w:p w:rsidR="00737690" w:rsidRDefault="00737690" w:rsidP="00333E3D">
      <w:pPr>
        <w:spacing w:after="160" w:line="259" w:lineRule="auto"/>
        <w:rPr>
          <w:sz w:val="24"/>
          <w:szCs w:val="24"/>
        </w:rPr>
      </w:pPr>
      <w:r w:rsidRPr="00737690">
        <w:rPr>
          <w:sz w:val="24"/>
          <w:szCs w:val="24"/>
        </w:rPr>
        <w:t>5.4 Conclusion</w:t>
      </w:r>
      <w:r w:rsidR="006D45E3" w:rsidRPr="005C02B7">
        <w:rPr>
          <w:b/>
          <w:sz w:val="24"/>
          <w:szCs w:val="24"/>
        </w:rPr>
        <w:t>…………………………………………………………………</w:t>
      </w:r>
      <w:r w:rsidR="0099221C">
        <w:rPr>
          <w:b/>
          <w:sz w:val="24"/>
          <w:szCs w:val="24"/>
        </w:rPr>
        <w:t>…………….</w:t>
      </w:r>
      <w:r w:rsidR="00F446D9">
        <w:rPr>
          <w:b/>
          <w:sz w:val="24"/>
          <w:szCs w:val="24"/>
        </w:rPr>
        <w:t>.</w:t>
      </w:r>
      <w:r w:rsidR="0099221C">
        <w:rPr>
          <w:b/>
          <w:sz w:val="24"/>
          <w:szCs w:val="24"/>
        </w:rPr>
        <w:t xml:space="preserve">     </w:t>
      </w:r>
      <w:r w:rsidR="00F446D9">
        <w:rPr>
          <w:b/>
          <w:sz w:val="24"/>
          <w:szCs w:val="24"/>
        </w:rPr>
        <w:t>38</w:t>
      </w:r>
    </w:p>
    <w:p w:rsidR="00737690" w:rsidRPr="00737690" w:rsidRDefault="00C70F21" w:rsidP="00EC12D2">
      <w:pPr>
        <w:spacing w:after="160" w:line="259" w:lineRule="auto"/>
        <w:rPr>
          <w:b/>
          <w:sz w:val="24"/>
          <w:szCs w:val="24"/>
        </w:rPr>
      </w:pPr>
      <w:r>
        <w:rPr>
          <w:b/>
          <w:sz w:val="24"/>
          <w:szCs w:val="24"/>
        </w:rPr>
        <w:t>Refere</w:t>
      </w:r>
      <w:r w:rsidR="00737690">
        <w:rPr>
          <w:b/>
          <w:sz w:val="24"/>
          <w:szCs w:val="24"/>
        </w:rPr>
        <w:t>nce</w:t>
      </w:r>
    </w:p>
    <w:p w:rsidR="00333E3D" w:rsidRPr="00333E3D" w:rsidRDefault="00333E3D" w:rsidP="00333E3D">
      <w:pPr>
        <w:spacing w:after="160" w:line="259" w:lineRule="auto"/>
        <w:rPr>
          <w:sz w:val="24"/>
          <w:szCs w:val="24"/>
        </w:rPr>
      </w:pPr>
    </w:p>
    <w:p w:rsidR="00C70F21" w:rsidRDefault="00333E3D">
      <w:pPr>
        <w:spacing w:after="160" w:line="259" w:lineRule="auto"/>
        <w:rPr>
          <w:b/>
          <w:sz w:val="24"/>
          <w:szCs w:val="24"/>
        </w:rPr>
        <w:sectPr w:rsidR="00C70F21" w:rsidSect="00C70F21">
          <w:footerReference w:type="default" r:id="rId10"/>
          <w:pgSz w:w="12240" w:h="15840"/>
          <w:pgMar w:top="1440" w:right="1440" w:bottom="1440" w:left="1440" w:header="720" w:footer="720" w:gutter="0"/>
          <w:pgNumType w:fmt="lowerRoman" w:start="1"/>
          <w:cols w:space="720"/>
          <w:docGrid w:linePitch="360"/>
        </w:sectPr>
      </w:pPr>
      <w:r>
        <w:rPr>
          <w:b/>
          <w:sz w:val="24"/>
          <w:szCs w:val="24"/>
        </w:rPr>
        <w:br w:type="page"/>
      </w:r>
    </w:p>
    <w:p w:rsidR="00C70F21" w:rsidRDefault="00C70F21">
      <w:pPr>
        <w:spacing w:after="160" w:line="259" w:lineRule="auto"/>
        <w:rPr>
          <w:b/>
          <w:sz w:val="24"/>
          <w:szCs w:val="24"/>
        </w:rPr>
      </w:pPr>
    </w:p>
    <w:p w:rsidR="00E17B9C" w:rsidRDefault="00E17B9C">
      <w:pPr>
        <w:spacing w:after="160" w:line="259" w:lineRule="auto"/>
        <w:rPr>
          <w:b/>
          <w:sz w:val="24"/>
          <w:szCs w:val="24"/>
        </w:rPr>
      </w:pPr>
    </w:p>
    <w:p w:rsidR="00037EBA" w:rsidRDefault="00037EBA" w:rsidP="0066600C">
      <w:pPr>
        <w:jc w:val="both"/>
        <w:rPr>
          <w:b/>
          <w:sz w:val="24"/>
          <w:szCs w:val="24"/>
        </w:rPr>
      </w:pPr>
    </w:p>
    <w:p w:rsidR="00037EBA" w:rsidRDefault="00C325DB" w:rsidP="00037EBA">
      <w:pPr>
        <w:spacing w:after="160" w:line="259" w:lineRule="auto"/>
        <w:rPr>
          <w:b/>
          <w:sz w:val="24"/>
          <w:szCs w:val="24"/>
        </w:rPr>
      </w:pPr>
      <w:r>
        <w:rPr>
          <w:b/>
          <w:noProof/>
          <w:sz w:val="24"/>
          <w:szCs w:val="24"/>
        </w:rPr>
        <w:pict>
          <v:rect id="_x0000_s1027" style="position:absolute;margin-left:58.5pt;margin-top:173.25pt;width:360.75pt;height:75pt;z-index:251659264" fillcolor="#5b9bd5 [3208]" strokecolor="#2f5496 [2404]" strokeweight="3pt">
            <v:fill color2="fill darken(118)" rotate="t" method="linear sigma" focus="100%" type="gradient"/>
            <v:shadow on="t" type="perspective" color="#1f4d78 [1608]" opacity=".5" offset="1pt" offset2="-1pt"/>
            <v:textbox style="mso-next-textbox:#_x0000_s1027">
              <w:txbxContent>
                <w:p w:rsidR="00734F2C" w:rsidRPr="00037EBA" w:rsidRDefault="00734F2C" w:rsidP="00930828">
                  <w:pPr>
                    <w:jc w:val="center"/>
                    <w:rPr>
                      <w:b/>
                      <w:color w:val="FFFFFF" w:themeColor="background1"/>
                      <w:sz w:val="96"/>
                      <w:szCs w:val="96"/>
                    </w:rPr>
                  </w:pPr>
                  <w:r w:rsidRPr="00037EBA">
                    <w:rPr>
                      <w:b/>
                      <w:color w:val="FFFFFF" w:themeColor="background1"/>
                      <w:sz w:val="96"/>
                      <w:szCs w:val="96"/>
                    </w:rPr>
                    <w:t xml:space="preserve">Introduction </w:t>
                  </w:r>
                </w:p>
                <w:p w:rsidR="00734F2C" w:rsidRDefault="00734F2C" w:rsidP="00930828"/>
              </w:txbxContent>
            </v:textbox>
          </v:rect>
        </w:pict>
      </w:r>
      <w:r>
        <w:rPr>
          <w:b/>
          <w:noProof/>
          <w:sz w:val="24"/>
          <w:szCs w:val="24"/>
        </w:rPr>
        <w:pict>
          <v:rect id="_x0000_s1026" style="position:absolute;margin-left:85.5pt;margin-top:87pt;width:296.25pt;height:75pt;z-index:251658240" fillcolor="#5b9bd5 [3208]" strokecolor="#2f5496 [2404]" strokeweight="3pt">
            <v:fill color2="fill darken(118)" rotate="t" method="linear sigma" focus="100%" type="gradient"/>
            <v:shadow on="t" type="perspective" color="#1f4d78 [1608]" opacity=".5" offset="1pt" offset2="-1pt"/>
            <v:textbox style="mso-next-textbox:#_x0000_s1026">
              <w:txbxContent>
                <w:p w:rsidR="00734F2C" w:rsidRPr="001F692A" w:rsidRDefault="00734F2C" w:rsidP="00930828">
                  <w:pPr>
                    <w:jc w:val="center"/>
                    <w:rPr>
                      <w:b/>
                      <w:color w:val="FFFFFF" w:themeColor="background1"/>
                      <w:sz w:val="96"/>
                      <w:szCs w:val="96"/>
                    </w:rPr>
                  </w:pPr>
                  <w:r w:rsidRPr="001F692A">
                    <w:rPr>
                      <w:b/>
                      <w:color w:val="FFFFFF" w:themeColor="background1"/>
                      <w:sz w:val="96"/>
                      <w:szCs w:val="96"/>
                    </w:rPr>
                    <w:t>Chapter: 01</w:t>
                  </w:r>
                </w:p>
                <w:p w:rsidR="00734F2C" w:rsidRDefault="00734F2C"/>
              </w:txbxContent>
            </v:textbox>
          </v:rect>
        </w:pict>
      </w: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Default="00037EBA" w:rsidP="00037EBA">
      <w:pPr>
        <w:rPr>
          <w:sz w:val="24"/>
          <w:szCs w:val="24"/>
        </w:rPr>
      </w:pPr>
    </w:p>
    <w:p w:rsidR="00037EBA" w:rsidRDefault="00037EBA" w:rsidP="00037EBA">
      <w:pPr>
        <w:rPr>
          <w:sz w:val="24"/>
          <w:szCs w:val="24"/>
        </w:rPr>
      </w:pPr>
    </w:p>
    <w:p w:rsidR="00037EBA" w:rsidRDefault="00037EBA" w:rsidP="00037EBA">
      <w:pPr>
        <w:jc w:val="right"/>
        <w:rPr>
          <w:sz w:val="24"/>
          <w:szCs w:val="24"/>
        </w:rPr>
      </w:pPr>
    </w:p>
    <w:p w:rsidR="00037EBA" w:rsidRDefault="00037EBA">
      <w:pPr>
        <w:spacing w:after="160" w:line="259" w:lineRule="auto"/>
        <w:rPr>
          <w:sz w:val="24"/>
          <w:szCs w:val="24"/>
        </w:rPr>
      </w:pPr>
    </w:p>
    <w:p w:rsid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Pr="00037EBA" w:rsidRDefault="00037EBA" w:rsidP="00037EBA">
      <w:pPr>
        <w:rPr>
          <w:sz w:val="24"/>
          <w:szCs w:val="24"/>
        </w:rPr>
      </w:pPr>
    </w:p>
    <w:p w:rsidR="00037EBA" w:rsidRDefault="00037EBA" w:rsidP="00037EBA">
      <w:pPr>
        <w:rPr>
          <w:sz w:val="24"/>
          <w:szCs w:val="24"/>
        </w:rPr>
      </w:pPr>
    </w:p>
    <w:p w:rsidR="00037EBA" w:rsidRDefault="00037EBA" w:rsidP="00037EBA">
      <w:pPr>
        <w:rPr>
          <w:sz w:val="24"/>
          <w:szCs w:val="24"/>
        </w:rPr>
      </w:pPr>
    </w:p>
    <w:p w:rsidR="00037EBA" w:rsidRDefault="00037EBA" w:rsidP="00037EBA">
      <w:pPr>
        <w:tabs>
          <w:tab w:val="left" w:pos="1125"/>
        </w:tabs>
        <w:rPr>
          <w:sz w:val="24"/>
          <w:szCs w:val="24"/>
        </w:rPr>
      </w:pPr>
      <w:r>
        <w:rPr>
          <w:sz w:val="24"/>
          <w:szCs w:val="24"/>
        </w:rPr>
        <w:tab/>
      </w:r>
    </w:p>
    <w:p w:rsidR="00037EBA" w:rsidRDefault="00037EBA" w:rsidP="00037EBA">
      <w:pPr>
        <w:spacing w:after="160" w:line="259" w:lineRule="auto"/>
        <w:rPr>
          <w:sz w:val="24"/>
          <w:szCs w:val="24"/>
        </w:rPr>
      </w:pPr>
      <w:r>
        <w:rPr>
          <w:sz w:val="24"/>
          <w:szCs w:val="24"/>
        </w:rPr>
        <w:br w:type="page"/>
      </w:r>
    </w:p>
    <w:p w:rsidR="0066600C" w:rsidRDefault="00C325DB" w:rsidP="00037EBA">
      <w:pPr>
        <w:spacing w:after="160" w:line="259" w:lineRule="auto"/>
        <w:rPr>
          <w:sz w:val="24"/>
          <w:szCs w:val="24"/>
        </w:rPr>
      </w:pPr>
      <w:r>
        <w:rPr>
          <w:noProof/>
          <w:sz w:val="24"/>
          <w:szCs w:val="24"/>
        </w:rPr>
        <w:lastRenderedPageBreak/>
        <w:pict>
          <v:shapetype id="_x0000_t202" coordsize="21600,21600" o:spt="202" path="m,l,21600r21600,l21600,xe">
            <v:stroke joinstyle="miter"/>
            <v:path gradientshapeok="t" o:connecttype="rect"/>
          </v:shapetype>
          <v:shape id="_x0000_s1029" type="#_x0000_t202" style="position:absolute;margin-left:-11.65pt;margin-top:-20.25pt;width:488.4pt;height:30.15pt;z-index:251660288" fillcolor="#03485b" strokecolor="#f2f2f2" strokeweight="3pt">
            <v:shadow on="t" type="perspective" color="#073662" opacity=".5" offset="1pt" offset2="-1pt"/>
            <v:textbox style="mso-next-textbox:#_x0000_s1029">
              <w:txbxContent>
                <w:p w:rsidR="00734F2C" w:rsidRPr="00276C67" w:rsidRDefault="00734F2C" w:rsidP="00037EBA">
                  <w:pPr>
                    <w:rPr>
                      <w:b/>
                      <w:color w:val="4472C4" w:themeColor="accent1"/>
                      <w:sz w:val="28"/>
                      <w:szCs w:val="28"/>
                    </w:rPr>
                  </w:pPr>
                  <w:r w:rsidRPr="00037EBA">
                    <w:rPr>
                      <w:b/>
                      <w:color w:val="FFFFFF"/>
                      <w:sz w:val="28"/>
                      <w:szCs w:val="28"/>
                    </w:rPr>
                    <w:t>1.1 Background of the Report</w:t>
                  </w:r>
                </w:p>
              </w:txbxContent>
            </v:textbox>
          </v:shape>
        </w:pict>
      </w:r>
    </w:p>
    <w:p w:rsidR="008B2ED7" w:rsidRPr="005D4D01" w:rsidRDefault="00AB36AD" w:rsidP="005D4D01">
      <w:pPr>
        <w:spacing w:line="360" w:lineRule="auto"/>
        <w:jc w:val="both"/>
        <w:rPr>
          <w:rFonts w:eastAsia="Times New Roman"/>
          <w:sz w:val="24"/>
          <w:szCs w:val="24"/>
        </w:rPr>
      </w:pPr>
      <w:r>
        <w:rPr>
          <w:rFonts w:eastAsia="Times New Roman"/>
          <w:sz w:val="24"/>
          <w:szCs w:val="24"/>
        </w:rPr>
        <w:t>An economy without financial resource is not imaginable</w:t>
      </w:r>
      <w:r w:rsidR="008B2ED7" w:rsidRPr="005D4D01">
        <w:rPr>
          <w:rFonts w:eastAsia="Times New Roman"/>
          <w:sz w:val="24"/>
          <w:szCs w:val="24"/>
        </w:rPr>
        <w:t>.</w:t>
      </w:r>
      <w:r>
        <w:rPr>
          <w:rFonts w:eastAsia="Times New Roman"/>
          <w:sz w:val="24"/>
          <w:szCs w:val="24"/>
        </w:rPr>
        <w:t xml:space="preserve"> It is more like a soul of an economy. So we may see a lot of financial institution which serves various </w:t>
      </w:r>
      <w:r w:rsidR="0023101B">
        <w:rPr>
          <w:rFonts w:eastAsia="Times New Roman"/>
          <w:sz w:val="24"/>
          <w:szCs w:val="24"/>
        </w:rPr>
        <w:t>purposes</w:t>
      </w:r>
      <w:r>
        <w:rPr>
          <w:rFonts w:eastAsia="Times New Roman"/>
          <w:sz w:val="24"/>
          <w:szCs w:val="24"/>
        </w:rPr>
        <w:t xml:space="preserve"> in a verity of way. </w:t>
      </w:r>
      <w:r w:rsidR="008B2ED7" w:rsidRPr="005D4D01">
        <w:rPr>
          <w:rFonts w:eastAsia="Times New Roman"/>
          <w:sz w:val="24"/>
          <w:szCs w:val="24"/>
        </w:rPr>
        <w:t xml:space="preserve">For ensuring </w:t>
      </w:r>
      <w:r w:rsidR="00785108">
        <w:rPr>
          <w:rFonts w:eastAsia="Times New Roman"/>
          <w:sz w:val="24"/>
          <w:szCs w:val="24"/>
        </w:rPr>
        <w:t>proper distribution of</w:t>
      </w:r>
      <w:r w:rsidR="008B2ED7" w:rsidRPr="005D4D01">
        <w:rPr>
          <w:rFonts w:eastAsia="Times New Roman"/>
          <w:sz w:val="24"/>
          <w:szCs w:val="24"/>
        </w:rPr>
        <w:t xml:space="preserve"> the financial resources of a country</w:t>
      </w:r>
      <w:r w:rsidR="00785108">
        <w:rPr>
          <w:rFonts w:eastAsia="Times New Roman"/>
          <w:sz w:val="24"/>
          <w:szCs w:val="24"/>
        </w:rPr>
        <w:t>,</w:t>
      </w:r>
      <w:r w:rsidR="00D17766">
        <w:rPr>
          <w:rFonts w:eastAsia="Times New Roman"/>
          <w:sz w:val="24"/>
          <w:szCs w:val="24"/>
        </w:rPr>
        <w:t xml:space="preserve"> </w:t>
      </w:r>
      <w:r w:rsidR="00785108">
        <w:rPr>
          <w:rFonts w:eastAsia="Times New Roman"/>
          <w:sz w:val="24"/>
          <w:szCs w:val="24"/>
        </w:rPr>
        <w:t>they</w:t>
      </w:r>
      <w:r w:rsidR="008B2ED7" w:rsidRPr="005D4D01">
        <w:rPr>
          <w:rFonts w:eastAsia="Times New Roman"/>
          <w:sz w:val="24"/>
          <w:szCs w:val="24"/>
        </w:rPr>
        <w:t xml:space="preserve"> need to be mobilized in such a way to put in productive channels.</w:t>
      </w:r>
      <w:r w:rsidR="00D17766">
        <w:rPr>
          <w:rFonts w:eastAsia="Times New Roman"/>
          <w:sz w:val="24"/>
          <w:szCs w:val="24"/>
        </w:rPr>
        <w:t xml:space="preserve"> Thus the financial institutes are born to provide value and to create a fluent flow of the limited resource. Banks are one of the financial institutes that play a major role not only on developing a county but also creating </w:t>
      </w:r>
      <w:proofErr w:type="gramStart"/>
      <w:r w:rsidR="00D17766">
        <w:rPr>
          <w:rFonts w:eastAsia="Times New Roman"/>
          <w:sz w:val="24"/>
          <w:szCs w:val="24"/>
        </w:rPr>
        <w:t>a</w:t>
      </w:r>
      <w:proofErr w:type="gramEnd"/>
      <w:r w:rsidR="00D17766">
        <w:rPr>
          <w:rFonts w:eastAsia="Times New Roman"/>
          <w:sz w:val="24"/>
          <w:szCs w:val="24"/>
        </w:rPr>
        <w:t xml:space="preserve"> interdependent infrastructure.</w:t>
      </w:r>
    </w:p>
    <w:p w:rsidR="008B2ED7" w:rsidRPr="005D4D01" w:rsidRDefault="008B2ED7" w:rsidP="005D4D01">
      <w:pPr>
        <w:spacing w:line="360" w:lineRule="auto"/>
        <w:jc w:val="both"/>
        <w:rPr>
          <w:rFonts w:eastAsia="Times New Roman"/>
          <w:sz w:val="24"/>
          <w:szCs w:val="24"/>
        </w:rPr>
      </w:pPr>
      <w:r w:rsidRPr="005D4D01">
        <w:rPr>
          <w:rFonts w:eastAsia="Times New Roman"/>
          <w:sz w:val="24"/>
          <w:szCs w:val="24"/>
        </w:rPr>
        <w:t>Banking sector is one of the most important financial institutions that can play a great role in the development of a country’s economy. The banking sector is considered to be an important source of financing for most business. In the banking sector, BRAC Bank Ltd. is one of the leading banks in country. As strong financial institute it creates an understanding about</w:t>
      </w:r>
      <w:r w:rsidR="008B0C2A" w:rsidRPr="005D4D01">
        <w:rPr>
          <w:rFonts w:eastAsia="Times New Roman"/>
          <w:sz w:val="24"/>
          <w:szCs w:val="24"/>
        </w:rPr>
        <w:t xml:space="preserve"> the process of creating value</w:t>
      </w:r>
      <w:r w:rsidR="0081685C" w:rsidRPr="005D4D01">
        <w:rPr>
          <w:rFonts w:eastAsia="Times New Roman"/>
          <w:sz w:val="24"/>
          <w:szCs w:val="24"/>
        </w:rPr>
        <w:t xml:space="preserve"> in a diverse manner</w:t>
      </w:r>
      <w:r w:rsidR="008B0C2A" w:rsidRPr="005D4D01">
        <w:rPr>
          <w:rFonts w:eastAsia="Times New Roman"/>
          <w:sz w:val="24"/>
          <w:szCs w:val="24"/>
        </w:rPr>
        <w:t xml:space="preserve"> </w:t>
      </w:r>
      <w:r w:rsidR="0081685C" w:rsidRPr="005D4D01">
        <w:rPr>
          <w:rFonts w:eastAsia="Times New Roman"/>
          <w:sz w:val="24"/>
          <w:szCs w:val="24"/>
        </w:rPr>
        <w:t xml:space="preserve">and </w:t>
      </w:r>
      <w:r w:rsidRPr="005D4D01">
        <w:rPr>
          <w:rFonts w:eastAsia="Times New Roman"/>
          <w:sz w:val="24"/>
          <w:szCs w:val="24"/>
        </w:rPr>
        <w:t xml:space="preserve">the process of </w:t>
      </w:r>
      <w:r w:rsidR="0081685C" w:rsidRPr="005D4D01">
        <w:rPr>
          <w:rFonts w:eastAsia="Times New Roman"/>
          <w:sz w:val="24"/>
          <w:szCs w:val="24"/>
        </w:rPr>
        <w:t>serving value to various customers</w:t>
      </w:r>
      <w:r w:rsidR="00276C67" w:rsidRPr="005D4D01">
        <w:rPr>
          <w:rFonts w:eastAsia="Times New Roman"/>
          <w:sz w:val="24"/>
          <w:szCs w:val="24"/>
        </w:rPr>
        <w:t>.</w:t>
      </w:r>
    </w:p>
    <w:p w:rsidR="00276C67" w:rsidRPr="005D4D01" w:rsidRDefault="00C325DB" w:rsidP="005D4D01">
      <w:pPr>
        <w:spacing w:line="360" w:lineRule="auto"/>
        <w:jc w:val="both"/>
        <w:rPr>
          <w:rFonts w:eastAsia="Times New Roman"/>
          <w:sz w:val="24"/>
          <w:szCs w:val="24"/>
        </w:rPr>
      </w:pPr>
      <w:r>
        <w:rPr>
          <w:noProof/>
          <w:sz w:val="24"/>
          <w:szCs w:val="24"/>
        </w:rPr>
        <w:pict>
          <v:shape id="_x0000_s1032" type="#_x0000_t202" style="position:absolute;left:0;text-align:left;margin-left:-11.65pt;margin-top:2.95pt;width:488.4pt;height:30.15pt;z-index:251661312" fillcolor="#03485b" strokecolor="#f2f2f2" strokeweight="3pt">
            <v:shadow on="t" type="perspective" color="#073662" opacity=".5" offset="1pt" offset2="-1pt"/>
            <v:textbox style="mso-next-textbox:#_x0000_s1032">
              <w:txbxContent>
                <w:p w:rsidR="00734F2C" w:rsidRPr="00276C67" w:rsidRDefault="00734F2C" w:rsidP="00276C67">
                  <w:pPr>
                    <w:rPr>
                      <w:b/>
                      <w:color w:val="4472C4" w:themeColor="accent1"/>
                      <w:sz w:val="28"/>
                      <w:szCs w:val="28"/>
                    </w:rPr>
                  </w:pPr>
                  <w:r>
                    <w:rPr>
                      <w:b/>
                      <w:color w:val="FFFFFF"/>
                      <w:sz w:val="28"/>
                      <w:szCs w:val="28"/>
                    </w:rPr>
                    <w:t>1.2</w:t>
                  </w:r>
                  <w:r w:rsidRPr="00037EBA">
                    <w:rPr>
                      <w:b/>
                      <w:color w:val="FFFFFF"/>
                      <w:sz w:val="28"/>
                      <w:szCs w:val="28"/>
                    </w:rPr>
                    <w:t xml:space="preserve"> </w:t>
                  </w:r>
                  <w:r>
                    <w:rPr>
                      <w:b/>
                      <w:color w:val="FFFFFF"/>
                      <w:sz w:val="28"/>
                      <w:szCs w:val="28"/>
                    </w:rPr>
                    <w:t>origin</w:t>
                  </w:r>
                  <w:r w:rsidRPr="00037EBA">
                    <w:rPr>
                      <w:b/>
                      <w:color w:val="FFFFFF"/>
                      <w:sz w:val="28"/>
                      <w:szCs w:val="28"/>
                    </w:rPr>
                    <w:t xml:space="preserve"> of the Report</w:t>
                  </w:r>
                </w:p>
              </w:txbxContent>
            </v:textbox>
          </v:shape>
        </w:pict>
      </w:r>
    </w:p>
    <w:p w:rsidR="00037EBA" w:rsidRPr="005D4D01" w:rsidRDefault="00037EBA" w:rsidP="005D4D01">
      <w:pPr>
        <w:spacing w:after="160" w:line="360" w:lineRule="auto"/>
        <w:jc w:val="both"/>
        <w:rPr>
          <w:sz w:val="24"/>
          <w:szCs w:val="24"/>
        </w:rPr>
      </w:pPr>
    </w:p>
    <w:p w:rsidR="00276C67" w:rsidRPr="005D4D01" w:rsidRDefault="00276C67" w:rsidP="005D4D01">
      <w:pPr>
        <w:spacing w:line="360" w:lineRule="auto"/>
        <w:jc w:val="both"/>
        <w:rPr>
          <w:rFonts w:eastAsia="Times New Roman"/>
          <w:sz w:val="24"/>
          <w:szCs w:val="24"/>
        </w:rPr>
      </w:pPr>
      <w:r w:rsidRPr="005D4D01">
        <w:rPr>
          <w:rFonts w:eastAsia="Times New Roman"/>
          <w:sz w:val="24"/>
          <w:szCs w:val="24"/>
        </w:rPr>
        <w:t>This report has been prepared as a mandatory requirement for BBA Program completion of Department of Business Studies, United international university. From the internship program at BRAC Bank Limited some experience was gained and part of it was how the financial in</w:t>
      </w:r>
      <w:r w:rsidR="001B570D" w:rsidRPr="005D4D01">
        <w:rPr>
          <w:rFonts w:eastAsia="Times New Roman"/>
          <w:sz w:val="24"/>
          <w:szCs w:val="24"/>
        </w:rPr>
        <w:t>stitute runs and how they create value and maintain a benefiting relationship with the customers</w:t>
      </w:r>
      <w:r w:rsidRPr="005D4D01">
        <w:rPr>
          <w:rFonts w:eastAsia="Times New Roman"/>
          <w:sz w:val="24"/>
          <w:szCs w:val="24"/>
        </w:rPr>
        <w:t>.</w:t>
      </w:r>
    </w:p>
    <w:p w:rsidR="00EB18BA" w:rsidRPr="005D4D01" w:rsidRDefault="00C325DB" w:rsidP="005D4D01">
      <w:pPr>
        <w:spacing w:line="360" w:lineRule="auto"/>
        <w:jc w:val="both"/>
        <w:rPr>
          <w:rFonts w:eastAsia="Times New Roman"/>
          <w:b/>
          <w:sz w:val="24"/>
          <w:szCs w:val="24"/>
        </w:rPr>
      </w:pPr>
      <w:r>
        <w:rPr>
          <w:rFonts w:eastAsia="Times New Roman"/>
          <w:b/>
          <w:noProof/>
          <w:sz w:val="24"/>
          <w:szCs w:val="24"/>
        </w:rPr>
        <w:pict>
          <v:shape id="_x0000_s1033" type="#_x0000_t202" style="position:absolute;left:0;text-align:left;margin-left:-15.75pt;margin-top:7.8pt;width:498.5pt;height:30.15pt;z-index:251662336" fillcolor="#03485b" strokecolor="#f2f2f2" strokeweight="3pt">
            <v:shadow on="t" type="perspective" color="#073662" opacity=".5" offset="1pt" offset2="-1pt"/>
            <v:textbox style="mso-next-textbox:#_x0000_s1033">
              <w:txbxContent>
                <w:p w:rsidR="00734F2C" w:rsidRPr="00276C67" w:rsidRDefault="00734F2C" w:rsidP="00EB18BA">
                  <w:pPr>
                    <w:rPr>
                      <w:b/>
                      <w:color w:val="4472C4" w:themeColor="accent1"/>
                      <w:sz w:val="28"/>
                      <w:szCs w:val="28"/>
                    </w:rPr>
                  </w:pPr>
                  <w:r>
                    <w:rPr>
                      <w:b/>
                      <w:color w:val="FFFFFF"/>
                      <w:sz w:val="28"/>
                      <w:szCs w:val="28"/>
                    </w:rPr>
                    <w:t>1.3 objective of the report</w:t>
                  </w:r>
                </w:p>
              </w:txbxContent>
            </v:textbox>
          </v:shape>
        </w:pict>
      </w:r>
    </w:p>
    <w:p w:rsidR="00276C67" w:rsidRPr="005D4D01" w:rsidRDefault="00276C67" w:rsidP="005D4D01">
      <w:pPr>
        <w:spacing w:after="160" w:line="360" w:lineRule="auto"/>
        <w:jc w:val="both"/>
        <w:rPr>
          <w:sz w:val="24"/>
          <w:szCs w:val="24"/>
        </w:rPr>
      </w:pPr>
    </w:p>
    <w:p w:rsidR="00EB18BA" w:rsidRPr="005D4D01" w:rsidRDefault="00EB18BA" w:rsidP="005D4D01">
      <w:pPr>
        <w:spacing w:after="160" w:line="360" w:lineRule="auto"/>
        <w:jc w:val="both"/>
        <w:rPr>
          <w:sz w:val="24"/>
          <w:szCs w:val="24"/>
        </w:rPr>
      </w:pPr>
    </w:p>
    <w:p w:rsidR="00EB18BA" w:rsidRPr="005D4D01" w:rsidRDefault="00401650" w:rsidP="005D4D01">
      <w:pPr>
        <w:pStyle w:val="ListParagraph"/>
        <w:numPr>
          <w:ilvl w:val="0"/>
          <w:numId w:val="1"/>
        </w:numPr>
        <w:spacing w:line="360" w:lineRule="auto"/>
        <w:jc w:val="both"/>
        <w:rPr>
          <w:rFonts w:ascii="Times New Roman" w:hAnsi="Times New Roman" w:cs="Times New Roman"/>
          <w:sz w:val="24"/>
          <w:szCs w:val="24"/>
        </w:rPr>
      </w:pPr>
      <w:r w:rsidRPr="005D4D01">
        <w:rPr>
          <w:rFonts w:ascii="Times New Roman" w:hAnsi="Times New Roman" w:cs="Times New Roman"/>
          <w:sz w:val="24"/>
          <w:szCs w:val="24"/>
        </w:rPr>
        <w:t>Exploring what is customer value</w:t>
      </w:r>
    </w:p>
    <w:p w:rsidR="00401650" w:rsidRPr="005D4D01" w:rsidRDefault="00401650" w:rsidP="005D4D01">
      <w:pPr>
        <w:pStyle w:val="ListParagraph"/>
        <w:numPr>
          <w:ilvl w:val="0"/>
          <w:numId w:val="1"/>
        </w:numPr>
        <w:spacing w:line="360" w:lineRule="auto"/>
        <w:jc w:val="both"/>
        <w:rPr>
          <w:rFonts w:ascii="Times New Roman" w:hAnsi="Times New Roman" w:cs="Times New Roman"/>
          <w:sz w:val="24"/>
          <w:szCs w:val="24"/>
        </w:rPr>
      </w:pPr>
      <w:r w:rsidRPr="005D4D01">
        <w:rPr>
          <w:rFonts w:ascii="Times New Roman" w:hAnsi="Times New Roman" w:cs="Times New Roman"/>
          <w:sz w:val="24"/>
          <w:szCs w:val="24"/>
        </w:rPr>
        <w:t>How it is created in service industry</w:t>
      </w:r>
    </w:p>
    <w:p w:rsidR="00401650" w:rsidRPr="005D4D01" w:rsidRDefault="00401650" w:rsidP="005D4D01">
      <w:pPr>
        <w:pStyle w:val="ListParagraph"/>
        <w:numPr>
          <w:ilvl w:val="0"/>
          <w:numId w:val="1"/>
        </w:numPr>
        <w:spacing w:line="360" w:lineRule="auto"/>
        <w:jc w:val="both"/>
        <w:rPr>
          <w:rFonts w:ascii="Times New Roman" w:hAnsi="Times New Roman" w:cs="Times New Roman"/>
          <w:sz w:val="24"/>
          <w:szCs w:val="24"/>
        </w:rPr>
      </w:pPr>
      <w:r w:rsidRPr="005D4D01">
        <w:rPr>
          <w:rFonts w:ascii="Times New Roman" w:hAnsi="Times New Roman" w:cs="Times New Roman"/>
          <w:sz w:val="24"/>
          <w:szCs w:val="24"/>
        </w:rPr>
        <w:t>Mechanism to create customer value</w:t>
      </w:r>
    </w:p>
    <w:p w:rsidR="00401650" w:rsidRPr="005D4D01" w:rsidRDefault="00401650" w:rsidP="005D4D01">
      <w:pPr>
        <w:pStyle w:val="ListParagraph"/>
        <w:numPr>
          <w:ilvl w:val="0"/>
          <w:numId w:val="1"/>
        </w:numPr>
        <w:spacing w:line="360" w:lineRule="auto"/>
        <w:jc w:val="both"/>
        <w:rPr>
          <w:rFonts w:ascii="Times New Roman" w:hAnsi="Times New Roman" w:cs="Times New Roman"/>
          <w:sz w:val="24"/>
          <w:szCs w:val="24"/>
        </w:rPr>
      </w:pPr>
      <w:r w:rsidRPr="005D4D01">
        <w:rPr>
          <w:rFonts w:ascii="Times New Roman" w:hAnsi="Times New Roman" w:cs="Times New Roman"/>
          <w:sz w:val="24"/>
          <w:szCs w:val="24"/>
        </w:rPr>
        <w:t>Customer value creation in BRAC BANK LTD.</w:t>
      </w:r>
    </w:p>
    <w:p w:rsidR="00401650" w:rsidRPr="005D4D01" w:rsidRDefault="00401650" w:rsidP="005D4D01">
      <w:pPr>
        <w:pStyle w:val="ListParagraph"/>
        <w:numPr>
          <w:ilvl w:val="0"/>
          <w:numId w:val="1"/>
        </w:numPr>
        <w:spacing w:line="360" w:lineRule="auto"/>
        <w:jc w:val="both"/>
        <w:rPr>
          <w:rFonts w:ascii="Times New Roman" w:hAnsi="Times New Roman" w:cs="Times New Roman"/>
          <w:sz w:val="24"/>
          <w:szCs w:val="24"/>
        </w:rPr>
      </w:pPr>
      <w:r w:rsidRPr="005D4D01">
        <w:rPr>
          <w:rFonts w:ascii="Times New Roman" w:hAnsi="Times New Roman" w:cs="Times New Roman"/>
          <w:sz w:val="24"/>
          <w:szCs w:val="24"/>
        </w:rPr>
        <w:t xml:space="preserve">Value creation </w:t>
      </w:r>
      <w:r w:rsidR="00D768B3">
        <w:rPr>
          <w:rFonts w:ascii="Times New Roman" w:hAnsi="Times New Roman" w:cs="Times New Roman"/>
          <w:sz w:val="24"/>
          <w:szCs w:val="24"/>
        </w:rPr>
        <w:t xml:space="preserve">blueprints </w:t>
      </w:r>
      <w:r w:rsidRPr="005D4D01">
        <w:rPr>
          <w:rFonts w:ascii="Times New Roman" w:hAnsi="Times New Roman" w:cs="Times New Roman"/>
          <w:sz w:val="24"/>
          <w:szCs w:val="24"/>
        </w:rPr>
        <w:t>of BRAC BANK LTD.</w:t>
      </w:r>
    </w:p>
    <w:p w:rsidR="00401650" w:rsidRDefault="00401650" w:rsidP="005D4D01">
      <w:pPr>
        <w:pStyle w:val="ListParagraph"/>
        <w:numPr>
          <w:ilvl w:val="0"/>
          <w:numId w:val="1"/>
        </w:numPr>
        <w:spacing w:line="360" w:lineRule="auto"/>
        <w:jc w:val="both"/>
        <w:rPr>
          <w:rFonts w:ascii="Times New Roman" w:hAnsi="Times New Roman" w:cs="Times New Roman"/>
          <w:sz w:val="24"/>
          <w:szCs w:val="24"/>
        </w:rPr>
      </w:pPr>
      <w:r w:rsidRPr="005D4D01">
        <w:rPr>
          <w:rFonts w:ascii="Times New Roman" w:hAnsi="Times New Roman" w:cs="Times New Roman"/>
          <w:sz w:val="24"/>
          <w:szCs w:val="24"/>
        </w:rPr>
        <w:t>Distribution of</w:t>
      </w:r>
      <w:r w:rsidR="00E22607" w:rsidRPr="005D4D01">
        <w:rPr>
          <w:rFonts w:ascii="Times New Roman" w:hAnsi="Times New Roman" w:cs="Times New Roman"/>
          <w:sz w:val="24"/>
          <w:szCs w:val="24"/>
        </w:rPr>
        <w:t xml:space="preserve"> profit from</w:t>
      </w:r>
      <w:r w:rsidRPr="005D4D01">
        <w:rPr>
          <w:rFonts w:ascii="Times New Roman" w:hAnsi="Times New Roman" w:cs="Times New Roman"/>
          <w:sz w:val="24"/>
          <w:szCs w:val="24"/>
        </w:rPr>
        <w:t xml:space="preserve"> value addition</w:t>
      </w:r>
    </w:p>
    <w:p w:rsidR="006B7D72" w:rsidRPr="00D768B3" w:rsidRDefault="00D768B3" w:rsidP="00D768B3">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A value model</w:t>
      </w:r>
      <w:r w:rsidR="005C02B7">
        <w:rPr>
          <w:rFonts w:ascii="Times New Roman" w:hAnsi="Times New Roman" w:cs="Times New Roman"/>
          <w:sz w:val="24"/>
          <w:szCs w:val="24"/>
        </w:rPr>
        <w:t xml:space="preserve"> plan</w:t>
      </w:r>
      <w:r>
        <w:rPr>
          <w:rFonts w:ascii="Times New Roman" w:hAnsi="Times New Roman" w:cs="Times New Roman"/>
          <w:sz w:val="24"/>
          <w:szCs w:val="24"/>
        </w:rPr>
        <w:t xml:space="preserve"> that may enhance the performance of the bank</w:t>
      </w:r>
      <w:r w:rsidR="0021454E" w:rsidRPr="00D768B3">
        <w:rPr>
          <w:sz w:val="24"/>
          <w:szCs w:val="24"/>
        </w:rPr>
        <w:br w:type="page"/>
      </w:r>
    </w:p>
    <w:p w:rsidR="006B7D72" w:rsidRDefault="00C325DB" w:rsidP="0021454E">
      <w:pPr>
        <w:spacing w:after="160" w:line="259" w:lineRule="auto"/>
        <w:rPr>
          <w:sz w:val="24"/>
          <w:szCs w:val="24"/>
        </w:rPr>
      </w:pPr>
      <w:r>
        <w:rPr>
          <w:noProof/>
          <w:sz w:val="24"/>
          <w:szCs w:val="24"/>
        </w:rPr>
        <w:lastRenderedPageBreak/>
        <w:pict>
          <v:shape id="_x0000_s1034" type="#_x0000_t202" style="position:absolute;margin-left:-17.25pt;margin-top:-21pt;width:498.5pt;height:30.15pt;z-index:251663360" fillcolor="#03485b" strokecolor="#f2f2f2" strokeweight="3pt">
            <v:shadow on="t" type="perspective" color="#073662" opacity=".5" offset="1pt" offset2="-1pt"/>
            <v:textbox style="mso-next-textbox:#_x0000_s1034">
              <w:txbxContent>
                <w:p w:rsidR="00734F2C" w:rsidRPr="005D45ED" w:rsidRDefault="00734F2C" w:rsidP="007C27B1">
                  <w:pPr>
                    <w:rPr>
                      <w:color w:val="FFFFFF" w:themeColor="background1"/>
                    </w:rPr>
                  </w:pPr>
                  <w:r>
                    <w:rPr>
                      <w:rFonts w:eastAsia="Times New Roman"/>
                      <w:b/>
                      <w:color w:val="FFFFFF" w:themeColor="background1"/>
                      <w:sz w:val="28"/>
                    </w:rPr>
                    <w:t xml:space="preserve">1.4 </w:t>
                  </w:r>
                  <w:r w:rsidRPr="00CE4DF3">
                    <w:rPr>
                      <w:rFonts w:eastAsia="Times New Roman"/>
                      <w:b/>
                      <w:color w:val="FFFFFF" w:themeColor="background1"/>
                      <w:sz w:val="28"/>
                    </w:rPr>
                    <w:t>Methodology &amp; data analysis</w:t>
                  </w:r>
                </w:p>
                <w:p w:rsidR="00734F2C" w:rsidRPr="007C27B1" w:rsidRDefault="00734F2C" w:rsidP="007C27B1">
                  <w:pPr>
                    <w:rPr>
                      <w:szCs w:val="28"/>
                    </w:rPr>
                  </w:pPr>
                </w:p>
              </w:txbxContent>
            </v:textbox>
          </v:shape>
        </w:pict>
      </w:r>
    </w:p>
    <w:p w:rsidR="006B7D72" w:rsidRDefault="00CF30D4" w:rsidP="005D4D01">
      <w:pPr>
        <w:spacing w:line="360" w:lineRule="auto"/>
        <w:jc w:val="both"/>
        <w:rPr>
          <w:rFonts w:eastAsia="Times New Roman"/>
          <w:sz w:val="24"/>
          <w:szCs w:val="24"/>
        </w:rPr>
      </w:pPr>
      <w:r w:rsidRPr="00CF30D4">
        <w:rPr>
          <w:rFonts w:eastAsia="Times New Roman"/>
          <w:sz w:val="24"/>
          <w:szCs w:val="24"/>
        </w:rPr>
        <w:t xml:space="preserve">The examination utilizes both </w:t>
      </w:r>
      <w:r>
        <w:rPr>
          <w:rFonts w:eastAsia="Times New Roman"/>
          <w:sz w:val="24"/>
          <w:szCs w:val="24"/>
        </w:rPr>
        <w:t>primary</w:t>
      </w:r>
      <w:r w:rsidRPr="00CF30D4">
        <w:rPr>
          <w:rFonts w:eastAsia="Times New Roman"/>
          <w:sz w:val="24"/>
          <w:szCs w:val="24"/>
        </w:rPr>
        <w:t xml:space="preserve"> information and </w:t>
      </w:r>
      <w:r>
        <w:rPr>
          <w:rFonts w:eastAsia="Times New Roman"/>
          <w:sz w:val="24"/>
          <w:szCs w:val="24"/>
        </w:rPr>
        <w:t>secondary</w:t>
      </w:r>
      <w:r w:rsidRPr="00CF30D4">
        <w:rPr>
          <w:rFonts w:eastAsia="Times New Roman"/>
          <w:sz w:val="24"/>
          <w:szCs w:val="24"/>
        </w:rPr>
        <w:t xml:space="preserve"> information. The report is isolated into two sections. One is the Organization part and the other is the </w:t>
      </w:r>
      <w:proofErr w:type="spellStart"/>
      <w:r w:rsidR="000930FB">
        <w:rPr>
          <w:rFonts w:eastAsia="Times New Roman"/>
          <w:sz w:val="24"/>
          <w:szCs w:val="24"/>
        </w:rPr>
        <w:t>analyzation</w:t>
      </w:r>
      <w:proofErr w:type="spellEnd"/>
      <w:r w:rsidR="000930FB">
        <w:rPr>
          <w:rFonts w:eastAsia="Times New Roman"/>
          <w:sz w:val="24"/>
          <w:szCs w:val="24"/>
        </w:rPr>
        <w:t xml:space="preserve"> </w:t>
      </w:r>
      <w:r w:rsidRPr="00CF30D4">
        <w:rPr>
          <w:rFonts w:eastAsia="Times New Roman"/>
          <w:sz w:val="24"/>
          <w:szCs w:val="24"/>
        </w:rPr>
        <w:t xml:space="preserve">part. The diverse parts reflect distinctive thoughts and give a one of a kind comprehension about them two. The data for the </w:t>
      </w:r>
      <w:r>
        <w:rPr>
          <w:rFonts w:eastAsia="Times New Roman"/>
          <w:sz w:val="24"/>
          <w:szCs w:val="24"/>
        </w:rPr>
        <w:t>secondary</w:t>
      </w:r>
      <w:r w:rsidRPr="00CF30D4">
        <w:rPr>
          <w:rFonts w:eastAsia="Times New Roman"/>
          <w:sz w:val="24"/>
          <w:szCs w:val="24"/>
        </w:rPr>
        <w:t xml:space="preserve"> part of the report was gathered from auxiliary sources like books, distributed reports and the official site of the BRAC Bank Limited (www.bracbank.com). For </w:t>
      </w:r>
      <w:r>
        <w:rPr>
          <w:rFonts w:eastAsia="Times New Roman"/>
          <w:sz w:val="24"/>
          <w:szCs w:val="24"/>
        </w:rPr>
        <w:t>primary</w:t>
      </w:r>
      <w:r w:rsidRPr="00CF30D4">
        <w:rPr>
          <w:rFonts w:eastAsia="Times New Roman"/>
          <w:sz w:val="24"/>
          <w:szCs w:val="24"/>
        </w:rPr>
        <w:t xml:space="preserve"> idea </w:t>
      </w:r>
      <w:r>
        <w:rPr>
          <w:rFonts w:eastAsia="Times New Roman"/>
          <w:sz w:val="24"/>
          <w:szCs w:val="24"/>
        </w:rPr>
        <w:t>building up</w:t>
      </w:r>
      <w:r w:rsidRPr="00CF30D4">
        <w:rPr>
          <w:rFonts w:eastAsia="Times New Roman"/>
          <w:sz w:val="24"/>
          <w:szCs w:val="24"/>
        </w:rPr>
        <w:t xml:space="preserve"> about the bank,</w:t>
      </w:r>
      <w:r>
        <w:rPr>
          <w:rFonts w:eastAsia="Times New Roman"/>
          <w:sz w:val="24"/>
          <w:szCs w:val="24"/>
        </w:rPr>
        <w:t xml:space="preserve"> idea</w:t>
      </w:r>
      <w:r w:rsidRPr="00CF30D4">
        <w:rPr>
          <w:rFonts w:eastAsia="Times New Roman"/>
          <w:sz w:val="24"/>
          <w:szCs w:val="24"/>
        </w:rPr>
        <w:t xml:space="preserve"> exchanges and perceptions were the essential sources.</w:t>
      </w:r>
    </w:p>
    <w:p w:rsidR="00CF30D4" w:rsidRPr="005D4D01" w:rsidRDefault="00CF30D4" w:rsidP="005D4D01">
      <w:pPr>
        <w:spacing w:line="360" w:lineRule="auto"/>
        <w:jc w:val="both"/>
        <w:rPr>
          <w:sz w:val="24"/>
          <w:szCs w:val="24"/>
        </w:rPr>
      </w:pPr>
    </w:p>
    <w:p w:rsidR="006B7D72" w:rsidRPr="005D4D01" w:rsidRDefault="00CF30D4" w:rsidP="005D4D01">
      <w:pPr>
        <w:spacing w:line="360" w:lineRule="auto"/>
        <w:ind w:left="20"/>
        <w:jc w:val="both"/>
        <w:rPr>
          <w:rFonts w:eastAsia="Times New Roman"/>
          <w:sz w:val="24"/>
          <w:szCs w:val="24"/>
        </w:rPr>
      </w:pPr>
      <w:r w:rsidRPr="00CF30D4">
        <w:rPr>
          <w:rFonts w:eastAsia="Times New Roman"/>
          <w:sz w:val="24"/>
          <w:szCs w:val="24"/>
        </w:rPr>
        <w:t xml:space="preserve">The data for the </w:t>
      </w:r>
      <w:r>
        <w:rPr>
          <w:rFonts w:eastAsia="Times New Roman"/>
          <w:sz w:val="24"/>
          <w:szCs w:val="24"/>
        </w:rPr>
        <w:t>report</w:t>
      </w:r>
      <w:r w:rsidRPr="00CF30D4">
        <w:rPr>
          <w:rFonts w:eastAsia="Times New Roman"/>
          <w:sz w:val="24"/>
          <w:szCs w:val="24"/>
        </w:rPr>
        <w:t xml:space="preserve"> 'client </w:t>
      </w:r>
      <w:r>
        <w:rPr>
          <w:rFonts w:eastAsia="Times New Roman"/>
          <w:sz w:val="24"/>
          <w:szCs w:val="24"/>
        </w:rPr>
        <w:t>value</w:t>
      </w:r>
      <w:r w:rsidRPr="00CF30D4">
        <w:rPr>
          <w:rFonts w:eastAsia="Times New Roman"/>
          <w:sz w:val="24"/>
          <w:szCs w:val="24"/>
        </w:rPr>
        <w:t xml:space="preserve"> creatio</w:t>
      </w:r>
      <w:r>
        <w:rPr>
          <w:rFonts w:eastAsia="Times New Roman"/>
          <w:sz w:val="24"/>
          <w:szCs w:val="24"/>
        </w:rPr>
        <w:t>n in the BRAC Bank Limited'</w:t>
      </w:r>
      <w:r w:rsidRPr="00CF30D4">
        <w:rPr>
          <w:rFonts w:eastAsia="Times New Roman"/>
          <w:sz w:val="24"/>
          <w:szCs w:val="24"/>
        </w:rPr>
        <w:t xml:space="preserve"> were gathered from </w:t>
      </w:r>
      <w:r>
        <w:rPr>
          <w:rFonts w:eastAsia="Times New Roman"/>
          <w:sz w:val="24"/>
          <w:szCs w:val="24"/>
        </w:rPr>
        <w:t>primary</w:t>
      </w:r>
      <w:r w:rsidRPr="00CF30D4">
        <w:rPr>
          <w:rFonts w:eastAsia="Times New Roman"/>
          <w:sz w:val="24"/>
          <w:szCs w:val="24"/>
        </w:rPr>
        <w:t xml:space="preserve"> and </w:t>
      </w:r>
      <w:r>
        <w:rPr>
          <w:rFonts w:eastAsia="Times New Roman"/>
          <w:sz w:val="24"/>
          <w:szCs w:val="24"/>
        </w:rPr>
        <w:t xml:space="preserve">secondary </w:t>
      </w:r>
      <w:r w:rsidRPr="00CF30D4">
        <w:rPr>
          <w:rFonts w:eastAsia="Times New Roman"/>
          <w:sz w:val="24"/>
          <w:szCs w:val="24"/>
        </w:rPr>
        <w:t xml:space="preserve">sources. The item program Guideline has been altogether broke down for having a superior idea. Next to this perception, talk with the representative of the SME office and advance organization division of the bank was additionally </w:t>
      </w:r>
      <w:r w:rsidR="00296000">
        <w:rPr>
          <w:rFonts w:eastAsia="Times New Roman"/>
          <w:sz w:val="24"/>
          <w:szCs w:val="24"/>
        </w:rPr>
        <w:t>conducted. More</w:t>
      </w:r>
      <w:r w:rsidRPr="00CF30D4">
        <w:rPr>
          <w:rFonts w:eastAsia="Times New Roman"/>
          <w:sz w:val="24"/>
          <w:szCs w:val="24"/>
        </w:rPr>
        <w:t xml:space="preserve">over numerous numerical information </w:t>
      </w:r>
      <w:proofErr w:type="gramStart"/>
      <w:r w:rsidR="00296000" w:rsidRPr="00CF30D4">
        <w:rPr>
          <w:rFonts w:eastAsia="Times New Roman"/>
          <w:sz w:val="24"/>
          <w:szCs w:val="24"/>
        </w:rPr>
        <w:t>w</w:t>
      </w:r>
      <w:r w:rsidR="00296000">
        <w:rPr>
          <w:rFonts w:eastAsia="Times New Roman"/>
          <w:sz w:val="24"/>
          <w:szCs w:val="24"/>
        </w:rPr>
        <w:t>ere</w:t>
      </w:r>
      <w:proofErr w:type="gramEnd"/>
      <w:r w:rsidRPr="00CF30D4">
        <w:rPr>
          <w:rFonts w:eastAsia="Times New Roman"/>
          <w:sz w:val="24"/>
          <w:szCs w:val="24"/>
        </w:rPr>
        <w:t xml:space="preserve"> gathered from the yearly report. To distinguish the execution, supervision, checking, and reimbursement hone, broad investigation of the current document was and pragmatic case perception was finished. A graph speaking to the information gathered is given beneath:</w:t>
      </w:r>
    </w:p>
    <w:p w:rsidR="006A666A" w:rsidRDefault="006A666A" w:rsidP="006B7D72">
      <w:pPr>
        <w:spacing w:line="360" w:lineRule="auto"/>
        <w:ind w:left="20"/>
        <w:jc w:val="both"/>
        <w:rPr>
          <w:rFonts w:eastAsia="Times New Roman"/>
          <w:sz w:val="26"/>
          <w:szCs w:val="26"/>
        </w:rPr>
      </w:pPr>
    </w:p>
    <w:p w:rsidR="001501D9" w:rsidRDefault="00C325DB" w:rsidP="006B7D72">
      <w:pPr>
        <w:rPr>
          <w:sz w:val="24"/>
          <w:szCs w:val="24"/>
        </w:rPr>
      </w:pPr>
      <w:r>
        <w:rPr>
          <w:rFonts w:eastAsia="Times New Roman"/>
          <w:noProof/>
          <w:sz w:val="26"/>
          <w:szCs w:val="26"/>
        </w:rPr>
        <w:pict>
          <v:shapetype id="_x0000_t32" coordsize="21600,21600" o:spt="32" o:oned="t" path="m,l21600,21600e" filled="f">
            <v:path arrowok="t" fillok="f" o:connecttype="none"/>
            <o:lock v:ext="edit" shapetype="t"/>
          </v:shapetype>
          <v:shape id="_x0000_s1053" type="#_x0000_t32" style="position:absolute;margin-left:273.75pt;margin-top:84.1pt;width:17.25pt;height:0;z-index:251676672" o:connectortype="straight" strokecolor="#4472c4 [3204]" strokeweight="2pt"/>
        </w:pict>
      </w:r>
      <w:r>
        <w:rPr>
          <w:rFonts w:eastAsia="Times New Roman"/>
          <w:noProof/>
          <w:sz w:val="26"/>
          <w:szCs w:val="26"/>
        </w:rPr>
        <w:pict>
          <v:shape id="_x0000_s1054" type="#_x0000_t32" style="position:absolute;margin-left:176.25pt;margin-top:84.1pt;width:15pt;height:0;z-index:251677696" o:connectortype="straight" strokecolor="#4472c4 [3204]" strokeweight="2pt"/>
        </w:pict>
      </w:r>
      <w:r>
        <w:rPr>
          <w:rFonts w:eastAsia="Times New Roman"/>
          <w:noProof/>
          <w:sz w:val="26"/>
          <w:szCs w:val="26"/>
        </w:rPr>
        <w:pict>
          <v:shape id="_x0000_s1055" type="#_x0000_t32" style="position:absolute;margin-left:373.5pt;margin-top:150.85pt;width:21pt;height:.05pt;z-index:251678720" o:connectortype="straight" strokecolor="#4472c4 [3204]" strokeweight="2pt"/>
        </w:pict>
      </w:r>
      <w:r>
        <w:rPr>
          <w:rFonts w:eastAsia="Times New Roman"/>
          <w:noProof/>
          <w:sz w:val="26"/>
          <w:szCs w:val="26"/>
        </w:rPr>
        <w:pict>
          <v:shape id="_x0000_s1056" type="#_x0000_t32" style="position:absolute;margin-left:273.75pt;margin-top:150.85pt;width:17.25pt;height:.05pt;z-index:251679744" o:connectortype="straight" strokecolor="#4472c4 [3204]" strokeweight="2pt"/>
        </w:pict>
      </w:r>
      <w:r>
        <w:rPr>
          <w:rFonts w:eastAsia="Times New Roman"/>
          <w:noProof/>
          <w:sz w:val="26"/>
          <w:szCs w:val="26"/>
        </w:rPr>
        <w:pict>
          <v:shape id="_x0000_s1057" type="#_x0000_t32" style="position:absolute;margin-left:176.25pt;margin-top:150.85pt;width:15pt;height:.05pt;z-index:251680768" o:connectortype="straight" strokecolor="#4472c4 [3204]" strokeweight="2pt"/>
        </w:pict>
      </w:r>
      <w:r>
        <w:rPr>
          <w:rFonts w:eastAsia="Times New Roman"/>
          <w:noProof/>
          <w:sz w:val="26"/>
          <w:szCs w:val="26"/>
        </w:rPr>
        <w:pict>
          <v:shape id="_x0000_s1052" type="#_x0000_t32" style="position:absolute;margin-left:93.75pt;margin-top:107.35pt;width:0;height:11.25pt;flip:y;z-index:251675648" o:connectortype="straight" strokecolor="#4472c4 [3204]" strokeweight="2pt"/>
        </w:pict>
      </w:r>
      <w:r>
        <w:rPr>
          <w:rFonts w:eastAsia="Times New Roman"/>
          <w:noProof/>
          <w:sz w:val="26"/>
          <w:szCs w:val="26"/>
        </w:rPr>
        <w:pict>
          <v:shape id="_x0000_s1051" type="#_x0000_t32" style="position:absolute;margin-left:93.75pt;margin-top:118.6pt;width:0;height:12.05pt;z-index:251674624" o:connectortype="straight" strokecolor="#4472c4 [3204]" strokeweight="2pt"/>
        </w:pict>
      </w:r>
      <w:r>
        <w:rPr>
          <w:rFonts w:eastAsia="Times New Roman"/>
          <w:noProof/>
          <w:sz w:val="26"/>
          <w:szCs w:val="26"/>
        </w:rPr>
        <w:pict>
          <v:shape id="_x0000_s1050" type="#_x0000_t32" style="position:absolute;margin-left:63pt;margin-top:118.6pt;width:30.75pt;height:0;z-index:251673600" o:connectortype="straight" strokecolor="#4472c4 [3204]" strokeweight="2pt"/>
        </w:pict>
      </w:r>
      <w:r>
        <w:rPr>
          <w:rFonts w:eastAsia="Times New Roman"/>
          <w:noProof/>
          <w:sz w:val="26"/>
          <w:szCs w:val="26"/>
        </w:rPr>
        <w:pict>
          <v:rect id="_x0000_s1047" style="position:absolute;margin-left:394.5pt;margin-top:129.85pt;width:82.5pt;height:44.25pt;z-index:251670528" fillcolor="white [3201]" strokecolor="#4472c4 [3204]" strokeweight="2.5pt">
            <v:shadow color="#868686"/>
            <v:textbox style="mso-next-textbox:#_x0000_s1047">
              <w:txbxContent>
                <w:p w:rsidR="00734F2C" w:rsidRDefault="00734F2C" w:rsidP="004105BF">
                  <w:r>
                    <w:t>Research paper</w:t>
                  </w:r>
                </w:p>
              </w:txbxContent>
            </v:textbox>
          </v:rect>
        </w:pict>
      </w:r>
      <w:r>
        <w:rPr>
          <w:rFonts w:eastAsia="Times New Roman"/>
          <w:noProof/>
          <w:sz w:val="26"/>
          <w:szCs w:val="26"/>
        </w:rPr>
        <w:pict>
          <v:rect id="_x0000_s1048" style="position:absolute;margin-left:291pt;margin-top:129.85pt;width:82.5pt;height:44.25pt;z-index:251671552" fillcolor="white [3201]" strokecolor="#4472c4 [3204]" strokeweight="2.5pt">
            <v:shadow color="#868686"/>
            <v:textbox style="mso-next-textbox:#_x0000_s1048">
              <w:txbxContent>
                <w:p w:rsidR="00734F2C" w:rsidRDefault="00734F2C" w:rsidP="004105BF">
                  <w:r>
                    <w:t>Official</w:t>
                  </w:r>
                </w:p>
                <w:p w:rsidR="00734F2C" w:rsidRDefault="00734F2C" w:rsidP="004105BF">
                  <w:r>
                    <w:t>Website</w:t>
                  </w:r>
                </w:p>
              </w:txbxContent>
            </v:textbox>
          </v:rect>
        </w:pict>
      </w:r>
      <w:r>
        <w:rPr>
          <w:rFonts w:eastAsia="Times New Roman"/>
          <w:noProof/>
          <w:sz w:val="26"/>
          <w:szCs w:val="26"/>
        </w:rPr>
        <w:pict>
          <v:rect id="_x0000_s1049" style="position:absolute;margin-left:191.25pt;margin-top:129.85pt;width:82.5pt;height:44.25pt;z-index:251672576" fillcolor="white [3201]" strokecolor="#4472c4 [3204]" strokeweight="2.5pt">
            <v:shadow color="#868686"/>
            <v:textbox style="mso-next-textbox:#_x0000_s1049">
              <w:txbxContent>
                <w:p w:rsidR="00734F2C" w:rsidRDefault="00734F2C" w:rsidP="004105BF">
                  <w:r>
                    <w:t>Operation</w:t>
                  </w:r>
                </w:p>
                <w:p w:rsidR="00734F2C" w:rsidRDefault="00734F2C" w:rsidP="004105BF">
                  <w:r>
                    <w:t>Manual</w:t>
                  </w:r>
                </w:p>
              </w:txbxContent>
            </v:textbox>
          </v:rect>
        </w:pict>
      </w:r>
      <w:r>
        <w:rPr>
          <w:rFonts w:eastAsia="Times New Roman"/>
          <w:noProof/>
          <w:sz w:val="26"/>
          <w:szCs w:val="26"/>
        </w:rPr>
        <w:pict>
          <v:rect id="_x0000_s1046" style="position:absolute;margin-left:291pt;margin-top:63.1pt;width:82.5pt;height:44.25pt;z-index:251669504" fillcolor="white [3201]" strokecolor="#4472c4 [3204]" strokeweight="2.5pt">
            <v:shadow color="#868686"/>
            <v:textbox style="mso-next-textbox:#_x0000_s1046">
              <w:txbxContent>
                <w:p w:rsidR="00734F2C" w:rsidRDefault="00734F2C" w:rsidP="004105BF">
                  <w:r>
                    <w:t>Training</w:t>
                  </w:r>
                </w:p>
              </w:txbxContent>
            </v:textbox>
          </v:rect>
        </w:pict>
      </w:r>
      <w:r>
        <w:rPr>
          <w:rFonts w:eastAsia="Times New Roman"/>
          <w:noProof/>
          <w:sz w:val="26"/>
          <w:szCs w:val="26"/>
        </w:rPr>
        <w:pict>
          <v:rect id="_x0000_s1043" style="position:absolute;margin-left:191.25pt;margin-top:63.1pt;width:82.5pt;height:44.25pt;z-index:251666432" fillcolor="white [3201]" strokecolor="#4472c4 [3204]" strokeweight="2.5pt">
            <v:shadow color="#868686"/>
            <v:textbox style="mso-next-textbox:#_x0000_s1043">
              <w:txbxContent>
                <w:p w:rsidR="00734F2C" w:rsidRDefault="00734F2C" w:rsidP="004105BF">
                  <w:r>
                    <w:t>Direct</w:t>
                  </w:r>
                </w:p>
                <w:p w:rsidR="00734F2C" w:rsidRDefault="00734F2C" w:rsidP="004105BF">
                  <w:r>
                    <w:t>Observation</w:t>
                  </w:r>
                </w:p>
              </w:txbxContent>
            </v:textbox>
          </v:rect>
        </w:pict>
      </w:r>
      <w:r>
        <w:rPr>
          <w:rFonts w:eastAsia="Times New Roman"/>
          <w:noProof/>
          <w:sz w:val="26"/>
          <w:szCs w:val="26"/>
        </w:rPr>
        <w:pict>
          <v:rect id="_x0000_s1044" style="position:absolute;margin-left:93.75pt;margin-top:129.85pt;width:82.5pt;height:44.25pt;z-index:251667456" fillcolor="white [3201]" strokecolor="#4472c4 [3204]" strokeweight="2.5pt">
            <v:shadow color="#868686"/>
            <v:textbox style="mso-next-textbox:#_x0000_s1044">
              <w:txbxContent>
                <w:p w:rsidR="00734F2C" w:rsidRDefault="00734F2C" w:rsidP="004105BF">
                  <w:r>
                    <w:t>Secondary</w:t>
                  </w:r>
                </w:p>
                <w:p w:rsidR="00734F2C" w:rsidRDefault="00734F2C" w:rsidP="004105BF">
                  <w:r>
                    <w:t>Data</w:t>
                  </w:r>
                </w:p>
              </w:txbxContent>
            </v:textbox>
          </v:rect>
        </w:pict>
      </w:r>
      <w:r>
        <w:rPr>
          <w:rFonts w:eastAsia="Times New Roman"/>
          <w:noProof/>
          <w:sz w:val="26"/>
          <w:szCs w:val="26"/>
        </w:rPr>
        <w:pict>
          <v:rect id="_x0000_s1045" style="position:absolute;margin-left:93.75pt;margin-top:63.1pt;width:82.5pt;height:44.25pt;z-index:251668480" fillcolor="white [3201]" strokecolor="#4472c4 [3204]" strokeweight="2.5pt">
            <v:shadow color="#868686"/>
            <v:textbox style="mso-next-textbox:#_x0000_s1045">
              <w:txbxContent>
                <w:p w:rsidR="00734F2C" w:rsidRDefault="00734F2C" w:rsidP="004105BF">
                  <w:r>
                    <w:t>Primary</w:t>
                  </w:r>
                </w:p>
                <w:p w:rsidR="00734F2C" w:rsidRDefault="00734F2C" w:rsidP="004105BF">
                  <w:r>
                    <w:t xml:space="preserve">Data </w:t>
                  </w:r>
                </w:p>
              </w:txbxContent>
            </v:textbox>
          </v:rect>
        </w:pict>
      </w:r>
      <w:r>
        <w:rPr>
          <w:rFonts w:eastAsia="Times New Roman"/>
          <w:noProof/>
          <w:sz w:val="26"/>
          <w:szCs w:val="26"/>
        </w:rPr>
        <w:pict>
          <v:rect id="_x0000_s1036" style="position:absolute;margin-left:-19.5pt;margin-top:100.6pt;width:82.5pt;height:44.25pt;z-index:251664384" fillcolor="white [3201]" strokecolor="#4472c4 [3204]" strokeweight="2.5pt">
            <v:shadow color="#868686"/>
            <v:textbox style="mso-next-textbox:#_x0000_s1036">
              <w:txbxContent>
                <w:p w:rsidR="00734F2C" w:rsidRDefault="00734F2C">
                  <w:r>
                    <w:t>Data collection</w:t>
                  </w:r>
                </w:p>
              </w:txbxContent>
            </v:textbox>
          </v:rect>
        </w:pict>
      </w: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Pr="001501D9" w:rsidRDefault="001501D9" w:rsidP="001501D9">
      <w:pPr>
        <w:rPr>
          <w:sz w:val="24"/>
          <w:szCs w:val="24"/>
        </w:rPr>
      </w:pPr>
    </w:p>
    <w:p w:rsidR="001501D9" w:rsidRDefault="001501D9" w:rsidP="001501D9">
      <w:pPr>
        <w:rPr>
          <w:sz w:val="24"/>
          <w:szCs w:val="24"/>
        </w:rPr>
      </w:pPr>
    </w:p>
    <w:p w:rsidR="001501D9" w:rsidRPr="001501D9" w:rsidRDefault="001501D9" w:rsidP="001501D9">
      <w:pPr>
        <w:rPr>
          <w:sz w:val="24"/>
          <w:szCs w:val="24"/>
        </w:rPr>
      </w:pPr>
    </w:p>
    <w:p w:rsidR="001501D9" w:rsidRDefault="001501D9" w:rsidP="001501D9">
      <w:pPr>
        <w:rPr>
          <w:sz w:val="24"/>
          <w:szCs w:val="24"/>
        </w:rPr>
      </w:pPr>
    </w:p>
    <w:p w:rsidR="001501D9" w:rsidRDefault="001501D9">
      <w:pPr>
        <w:spacing w:after="160" w:line="259" w:lineRule="auto"/>
        <w:rPr>
          <w:sz w:val="24"/>
          <w:szCs w:val="24"/>
        </w:rPr>
      </w:pPr>
      <w:r>
        <w:rPr>
          <w:sz w:val="24"/>
          <w:szCs w:val="24"/>
        </w:rPr>
        <w:br w:type="page"/>
      </w:r>
    </w:p>
    <w:p w:rsidR="00DB4D9E" w:rsidRDefault="00C325DB" w:rsidP="001501D9">
      <w:pPr>
        <w:rPr>
          <w:sz w:val="24"/>
          <w:szCs w:val="24"/>
        </w:rPr>
      </w:pPr>
      <w:r>
        <w:rPr>
          <w:noProof/>
          <w:sz w:val="24"/>
          <w:szCs w:val="24"/>
        </w:rPr>
        <w:lastRenderedPageBreak/>
        <w:pict>
          <v:shape id="_x0000_s1059" type="#_x0000_t202" style="position:absolute;margin-left:-5.25pt;margin-top:-9pt;width:498.5pt;height:30.15pt;z-index:251681792" fillcolor="#03485b" strokecolor="#f2f2f2" strokeweight="3pt">
            <v:shadow on="t" type="perspective" color="#073662" opacity=".5" offset="1pt" offset2="-1pt"/>
            <v:textbox style="mso-next-textbox:#_x0000_s1059">
              <w:txbxContent>
                <w:p w:rsidR="00734F2C" w:rsidRPr="006F4B7C" w:rsidRDefault="00734F2C" w:rsidP="00DB4D9E">
                  <w:pPr>
                    <w:pStyle w:val="ListParagraph"/>
                    <w:numPr>
                      <w:ilvl w:val="1"/>
                      <w:numId w:val="2"/>
                    </w:numPr>
                    <w:spacing w:after="0" w:line="240" w:lineRule="auto"/>
                    <w:rPr>
                      <w:color w:val="FFFFFF" w:themeColor="background1"/>
                      <w:sz w:val="28"/>
                      <w:szCs w:val="28"/>
                    </w:rPr>
                  </w:pPr>
                  <w:r>
                    <w:rPr>
                      <w:rFonts w:eastAsia="Times New Roman"/>
                      <w:b/>
                      <w:color w:val="FFFFFF" w:themeColor="background1"/>
                      <w:sz w:val="28"/>
                    </w:rPr>
                    <w:t xml:space="preserve">  </w:t>
                  </w:r>
                  <w:r w:rsidRPr="006F4B7C">
                    <w:rPr>
                      <w:b/>
                      <w:bCs/>
                      <w:color w:val="FFFFFF" w:themeColor="background1"/>
                      <w:sz w:val="28"/>
                      <w:szCs w:val="28"/>
                    </w:rPr>
                    <w:t>Time Schedule</w:t>
                  </w:r>
                </w:p>
                <w:p w:rsidR="00734F2C" w:rsidRPr="005D45ED" w:rsidRDefault="00734F2C" w:rsidP="00DB4D9E">
                  <w:pPr>
                    <w:rPr>
                      <w:color w:val="FFFFFF" w:themeColor="background1"/>
                    </w:rPr>
                  </w:pPr>
                </w:p>
                <w:p w:rsidR="00734F2C" w:rsidRPr="007C27B1" w:rsidRDefault="00734F2C" w:rsidP="00DB4D9E">
                  <w:pPr>
                    <w:rPr>
                      <w:szCs w:val="28"/>
                    </w:rPr>
                  </w:pPr>
                </w:p>
              </w:txbxContent>
            </v:textbox>
          </v:shape>
        </w:pict>
      </w:r>
    </w:p>
    <w:p w:rsidR="00DB4D9E" w:rsidRDefault="00DB4D9E" w:rsidP="00DB4D9E">
      <w:pPr>
        <w:rPr>
          <w:sz w:val="24"/>
          <w:szCs w:val="24"/>
        </w:rPr>
      </w:pPr>
    </w:p>
    <w:tbl>
      <w:tblPr>
        <w:tblStyle w:val="LightShading1"/>
        <w:tblpPr w:leftFromText="180" w:rightFromText="180" w:vertAnchor="page" w:horzAnchor="page" w:tblpX="1738" w:tblpY="2656"/>
        <w:tblW w:w="0" w:type="auto"/>
        <w:tblLook w:val="04A0" w:firstRow="1" w:lastRow="0" w:firstColumn="1" w:lastColumn="0" w:noHBand="0" w:noVBand="1"/>
      </w:tblPr>
      <w:tblGrid>
        <w:gridCol w:w="2394"/>
        <w:gridCol w:w="2394"/>
        <w:gridCol w:w="2394"/>
        <w:gridCol w:w="2394"/>
      </w:tblGrid>
      <w:tr w:rsidR="00DB4D9E" w:rsidTr="00DB4D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DB4D9E" w:rsidRDefault="00DB4D9E" w:rsidP="00DB4D9E">
            <w:pPr>
              <w:rPr>
                <w:sz w:val="24"/>
                <w:szCs w:val="24"/>
              </w:rPr>
            </w:pPr>
            <w:r>
              <w:rPr>
                <w:sz w:val="24"/>
                <w:szCs w:val="24"/>
              </w:rPr>
              <w:t>Joining date</w:t>
            </w:r>
          </w:p>
        </w:tc>
        <w:tc>
          <w:tcPr>
            <w:tcW w:w="2394" w:type="dxa"/>
          </w:tcPr>
          <w:p w:rsidR="00DB4D9E" w:rsidRDefault="00DB4D9E" w:rsidP="00DB4D9E">
            <w:pPr>
              <w:cnfStyle w:val="100000000000" w:firstRow="1" w:lastRow="0" w:firstColumn="0" w:lastColumn="0" w:oddVBand="0" w:evenVBand="0" w:oddHBand="0" w:evenHBand="0" w:firstRowFirstColumn="0" w:firstRowLastColumn="0" w:lastRowFirstColumn="0" w:lastRowLastColumn="0"/>
              <w:rPr>
                <w:sz w:val="24"/>
                <w:szCs w:val="24"/>
              </w:rPr>
            </w:pPr>
            <w:r w:rsidRPr="00DB4D9E">
              <w:rPr>
                <w:sz w:val="24"/>
                <w:szCs w:val="24"/>
              </w:rPr>
              <w:t>Departure</w:t>
            </w:r>
            <w:r>
              <w:rPr>
                <w:sz w:val="24"/>
                <w:szCs w:val="24"/>
              </w:rPr>
              <w:t xml:space="preserve"> date</w:t>
            </w:r>
          </w:p>
        </w:tc>
        <w:tc>
          <w:tcPr>
            <w:tcW w:w="2394" w:type="dxa"/>
          </w:tcPr>
          <w:p w:rsidR="00DB4D9E" w:rsidRDefault="00DB4D9E" w:rsidP="00DB4D9E">
            <w:pPr>
              <w:cnfStyle w:val="100000000000" w:firstRow="1" w:lastRow="0" w:firstColumn="0" w:lastColumn="0" w:oddVBand="0" w:evenVBand="0" w:oddHBand="0" w:evenHBand="0" w:firstRowFirstColumn="0" w:firstRowLastColumn="0" w:lastRowFirstColumn="0" w:lastRowLastColumn="0"/>
              <w:rPr>
                <w:sz w:val="24"/>
                <w:szCs w:val="24"/>
              </w:rPr>
            </w:pPr>
            <w:r>
              <w:rPr>
                <w:sz w:val="24"/>
                <w:szCs w:val="24"/>
              </w:rPr>
              <w:t>Main activity</w:t>
            </w:r>
          </w:p>
        </w:tc>
        <w:tc>
          <w:tcPr>
            <w:tcW w:w="2394" w:type="dxa"/>
          </w:tcPr>
          <w:p w:rsidR="00DB4D9E" w:rsidRDefault="00DB4D9E" w:rsidP="00DB4D9E">
            <w:pPr>
              <w:cnfStyle w:val="100000000000" w:firstRow="1" w:lastRow="0" w:firstColumn="0" w:lastColumn="0" w:oddVBand="0" w:evenVBand="0" w:oddHBand="0" w:evenHBand="0" w:firstRowFirstColumn="0" w:firstRowLastColumn="0" w:lastRowFirstColumn="0" w:lastRowLastColumn="0"/>
              <w:rPr>
                <w:sz w:val="24"/>
                <w:szCs w:val="24"/>
              </w:rPr>
            </w:pPr>
            <w:r>
              <w:rPr>
                <w:sz w:val="24"/>
                <w:szCs w:val="24"/>
              </w:rPr>
              <w:t>Duration</w:t>
            </w:r>
          </w:p>
        </w:tc>
      </w:tr>
      <w:tr w:rsidR="00DB4D9E" w:rsidTr="00DB4D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DB4D9E" w:rsidRPr="00DB4D9E" w:rsidRDefault="00DB4D9E" w:rsidP="00DB4D9E">
            <w:pPr>
              <w:rPr>
                <w:b w:val="0"/>
                <w:sz w:val="24"/>
                <w:szCs w:val="24"/>
              </w:rPr>
            </w:pPr>
            <w:r w:rsidRPr="00DB4D9E">
              <w:rPr>
                <w:b w:val="0"/>
                <w:sz w:val="24"/>
                <w:szCs w:val="24"/>
              </w:rPr>
              <w:t>26 June 2018</w:t>
            </w:r>
          </w:p>
        </w:tc>
        <w:tc>
          <w:tcPr>
            <w:tcW w:w="2394" w:type="dxa"/>
          </w:tcPr>
          <w:p w:rsidR="00DB4D9E" w:rsidRDefault="00DB4D9E" w:rsidP="00DB4D9E">
            <w:pP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25 September 2018</w:t>
            </w:r>
          </w:p>
        </w:tc>
        <w:tc>
          <w:tcPr>
            <w:tcW w:w="2394" w:type="dxa"/>
          </w:tcPr>
          <w:p w:rsidR="00DB4D9E" w:rsidRDefault="00DB4D9E" w:rsidP="00DB4D9E">
            <w:pP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CTR project under account services department</w:t>
            </w:r>
          </w:p>
        </w:tc>
        <w:tc>
          <w:tcPr>
            <w:tcW w:w="2394" w:type="dxa"/>
          </w:tcPr>
          <w:p w:rsidR="00DB4D9E" w:rsidRDefault="00DB4D9E" w:rsidP="00DB4D9E">
            <w:pP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3 months</w:t>
            </w:r>
          </w:p>
        </w:tc>
      </w:tr>
    </w:tbl>
    <w:p w:rsidR="008115BB" w:rsidRDefault="008115BB" w:rsidP="00DB4D9E">
      <w:pPr>
        <w:rPr>
          <w:sz w:val="24"/>
          <w:szCs w:val="24"/>
        </w:rPr>
      </w:pPr>
    </w:p>
    <w:p w:rsidR="008115BB" w:rsidRPr="008115BB" w:rsidRDefault="008115BB" w:rsidP="008115BB">
      <w:pPr>
        <w:rPr>
          <w:sz w:val="24"/>
          <w:szCs w:val="24"/>
        </w:rPr>
      </w:pPr>
    </w:p>
    <w:p w:rsidR="008115BB" w:rsidRPr="008115BB" w:rsidRDefault="008115BB" w:rsidP="008115BB">
      <w:pPr>
        <w:rPr>
          <w:sz w:val="24"/>
          <w:szCs w:val="24"/>
        </w:rPr>
      </w:pPr>
    </w:p>
    <w:p w:rsidR="008115BB" w:rsidRPr="008115BB" w:rsidRDefault="008115BB" w:rsidP="008115BB">
      <w:pPr>
        <w:rPr>
          <w:sz w:val="24"/>
          <w:szCs w:val="24"/>
        </w:rPr>
      </w:pPr>
    </w:p>
    <w:p w:rsidR="008115BB" w:rsidRPr="008115BB" w:rsidRDefault="00C325DB" w:rsidP="008115BB">
      <w:pPr>
        <w:rPr>
          <w:sz w:val="24"/>
          <w:szCs w:val="24"/>
        </w:rPr>
      </w:pPr>
      <w:r>
        <w:rPr>
          <w:noProof/>
          <w:sz w:val="24"/>
          <w:szCs w:val="24"/>
        </w:rPr>
        <w:pict>
          <v:shape id="_x0000_s1060" type="#_x0000_t202" style="position:absolute;margin-left:-5.25pt;margin-top:4.95pt;width:498.5pt;height:30.15pt;z-index:251682816" fillcolor="#03485b" strokecolor="#f2f2f2" strokeweight="3pt">
            <v:shadow on="t" type="perspective" color="#073662" opacity=".5" offset="1pt" offset2="-1pt"/>
            <v:textbox style="mso-next-textbox:#_x0000_s1060">
              <w:txbxContent>
                <w:p w:rsidR="00734F2C" w:rsidRPr="008115BB" w:rsidRDefault="00734F2C" w:rsidP="008115BB">
                  <w:pPr>
                    <w:rPr>
                      <w:rFonts w:asciiTheme="minorHAnsi" w:hAnsiTheme="minorHAnsi" w:cstheme="minorHAnsi"/>
                      <w:b/>
                      <w:color w:val="FFFFFF" w:themeColor="background1"/>
                      <w:sz w:val="28"/>
                      <w:szCs w:val="28"/>
                    </w:rPr>
                  </w:pPr>
                  <w:r w:rsidRPr="008115BB">
                    <w:rPr>
                      <w:rFonts w:asciiTheme="minorHAnsi" w:hAnsiTheme="minorHAnsi" w:cstheme="minorHAnsi"/>
                      <w:b/>
                      <w:color w:val="FFFFFF" w:themeColor="background1"/>
                      <w:sz w:val="28"/>
                      <w:szCs w:val="28"/>
                    </w:rPr>
                    <w:t>1.6 scopes and limitation of the re</w:t>
                  </w:r>
                  <w:r>
                    <w:rPr>
                      <w:rFonts w:asciiTheme="minorHAnsi" w:hAnsiTheme="minorHAnsi" w:cstheme="minorHAnsi"/>
                      <w:b/>
                      <w:color w:val="FFFFFF" w:themeColor="background1"/>
                      <w:sz w:val="28"/>
                      <w:szCs w:val="28"/>
                    </w:rPr>
                    <w:t>port</w:t>
                  </w:r>
                </w:p>
                <w:p w:rsidR="00734F2C" w:rsidRPr="007C27B1" w:rsidRDefault="00734F2C" w:rsidP="008115BB">
                  <w:pPr>
                    <w:rPr>
                      <w:szCs w:val="28"/>
                    </w:rPr>
                  </w:pPr>
                </w:p>
              </w:txbxContent>
            </v:textbox>
          </v:shape>
        </w:pict>
      </w:r>
    </w:p>
    <w:p w:rsidR="008115BB" w:rsidRPr="008115BB" w:rsidRDefault="008115BB" w:rsidP="008115BB">
      <w:pPr>
        <w:rPr>
          <w:sz w:val="24"/>
          <w:szCs w:val="24"/>
        </w:rPr>
      </w:pPr>
    </w:p>
    <w:p w:rsidR="008115BB" w:rsidRPr="008115BB" w:rsidRDefault="008115BB" w:rsidP="008115BB">
      <w:pPr>
        <w:rPr>
          <w:sz w:val="24"/>
          <w:szCs w:val="24"/>
        </w:rPr>
      </w:pPr>
    </w:p>
    <w:p w:rsidR="0021454E" w:rsidRPr="005D4D01" w:rsidRDefault="008115BB" w:rsidP="005D4D01">
      <w:pPr>
        <w:spacing w:line="360" w:lineRule="auto"/>
        <w:jc w:val="both"/>
        <w:rPr>
          <w:sz w:val="24"/>
          <w:szCs w:val="24"/>
        </w:rPr>
      </w:pPr>
      <w:r w:rsidRPr="005D4D01">
        <w:rPr>
          <w:sz w:val="24"/>
          <w:szCs w:val="24"/>
        </w:rPr>
        <w:t xml:space="preserve">The report contains many doorways to new information and understanding but it also </w:t>
      </w:r>
      <w:r w:rsidR="00A82D3D" w:rsidRPr="005D4D01">
        <w:rPr>
          <w:sz w:val="24"/>
          <w:szCs w:val="24"/>
        </w:rPr>
        <w:t>comes with some</w:t>
      </w:r>
      <w:r w:rsidRPr="005D4D01">
        <w:rPr>
          <w:sz w:val="24"/>
          <w:szCs w:val="24"/>
        </w:rPr>
        <w:t xml:space="preserve"> </w:t>
      </w:r>
      <w:r w:rsidR="00A82D3D" w:rsidRPr="005D4D01">
        <w:rPr>
          <w:sz w:val="24"/>
          <w:szCs w:val="24"/>
        </w:rPr>
        <w:t>limitation</w:t>
      </w:r>
      <w:r w:rsidRPr="005D4D01">
        <w:rPr>
          <w:sz w:val="24"/>
          <w:szCs w:val="24"/>
        </w:rPr>
        <w:t>.</w:t>
      </w:r>
      <w:r w:rsidR="00F412B2" w:rsidRPr="005D4D01">
        <w:rPr>
          <w:sz w:val="24"/>
          <w:szCs w:val="24"/>
        </w:rPr>
        <w:t xml:space="preserve"> Many scopes were revealed to improve the content of the report but there were also some features which hindered the exploration. Such scopes and limitations which were faced during the creation of this report </w:t>
      </w:r>
      <w:r w:rsidR="003B2DFC" w:rsidRPr="005D4D01">
        <w:rPr>
          <w:sz w:val="24"/>
          <w:szCs w:val="24"/>
        </w:rPr>
        <w:t>are</w:t>
      </w:r>
      <w:r w:rsidR="00F412B2" w:rsidRPr="005D4D01">
        <w:rPr>
          <w:sz w:val="24"/>
          <w:szCs w:val="24"/>
        </w:rPr>
        <w:t xml:space="preserve"> reflected below:</w:t>
      </w:r>
    </w:p>
    <w:p w:rsidR="003B2DFC" w:rsidRPr="005D4D01" w:rsidRDefault="003B2DFC" w:rsidP="005D4D01">
      <w:pPr>
        <w:spacing w:line="360" w:lineRule="auto"/>
        <w:jc w:val="both"/>
        <w:rPr>
          <w:sz w:val="24"/>
          <w:szCs w:val="24"/>
        </w:rPr>
      </w:pPr>
    </w:p>
    <w:p w:rsidR="003B2DFC" w:rsidRPr="005D4D01" w:rsidRDefault="003B2DFC" w:rsidP="005D4D01">
      <w:pPr>
        <w:spacing w:line="360" w:lineRule="auto"/>
        <w:jc w:val="both"/>
        <w:rPr>
          <w:b/>
          <w:sz w:val="24"/>
          <w:szCs w:val="24"/>
        </w:rPr>
      </w:pPr>
      <w:r w:rsidRPr="005D4D01">
        <w:rPr>
          <w:b/>
          <w:sz w:val="24"/>
          <w:szCs w:val="24"/>
        </w:rPr>
        <w:t>Scopes:</w:t>
      </w:r>
    </w:p>
    <w:p w:rsidR="003B2DFC" w:rsidRPr="005D4D01" w:rsidRDefault="003B2DFC" w:rsidP="005D4D01">
      <w:pPr>
        <w:spacing w:line="360" w:lineRule="auto"/>
        <w:jc w:val="both"/>
        <w:rPr>
          <w:b/>
          <w:sz w:val="24"/>
          <w:szCs w:val="24"/>
        </w:rPr>
      </w:pPr>
    </w:p>
    <w:p w:rsidR="00B22690" w:rsidRPr="005D4D01" w:rsidRDefault="003B2DFC" w:rsidP="005D4D01">
      <w:pPr>
        <w:pStyle w:val="ListParagraph"/>
        <w:numPr>
          <w:ilvl w:val="0"/>
          <w:numId w:val="4"/>
        </w:numPr>
        <w:spacing w:line="360" w:lineRule="auto"/>
        <w:jc w:val="both"/>
        <w:rPr>
          <w:rFonts w:ascii="Times New Roman" w:hAnsi="Times New Roman" w:cs="Times New Roman"/>
          <w:b/>
          <w:sz w:val="24"/>
          <w:szCs w:val="24"/>
        </w:rPr>
      </w:pPr>
      <w:r w:rsidRPr="005D4D01">
        <w:rPr>
          <w:rFonts w:ascii="Times New Roman" w:hAnsi="Times New Roman" w:cs="Times New Roman"/>
          <w:sz w:val="24"/>
          <w:szCs w:val="24"/>
        </w:rPr>
        <w:t>Internship program gives a real life experience so contents are more realistic and practical than theoretical</w:t>
      </w:r>
    </w:p>
    <w:p w:rsidR="00B22690" w:rsidRPr="005D4D01" w:rsidRDefault="003B2DFC" w:rsidP="005D4D01">
      <w:pPr>
        <w:pStyle w:val="ListParagraph"/>
        <w:numPr>
          <w:ilvl w:val="0"/>
          <w:numId w:val="4"/>
        </w:numPr>
        <w:spacing w:line="360" w:lineRule="auto"/>
        <w:jc w:val="both"/>
        <w:rPr>
          <w:rFonts w:ascii="Times New Roman" w:hAnsi="Times New Roman" w:cs="Times New Roman"/>
          <w:b/>
          <w:sz w:val="24"/>
          <w:szCs w:val="24"/>
        </w:rPr>
      </w:pPr>
      <w:r w:rsidRPr="005D4D01">
        <w:rPr>
          <w:rFonts w:ascii="Times New Roman" w:hAnsi="Times New Roman" w:cs="Times New Roman"/>
          <w:sz w:val="24"/>
          <w:szCs w:val="24"/>
        </w:rPr>
        <w:t>Data and experience got</w:t>
      </w:r>
      <w:r w:rsidR="00B07D7F" w:rsidRPr="005D4D01">
        <w:rPr>
          <w:rFonts w:ascii="Times New Roman" w:hAnsi="Times New Roman" w:cs="Times New Roman"/>
          <w:sz w:val="24"/>
          <w:szCs w:val="24"/>
        </w:rPr>
        <w:t xml:space="preserve"> in 3 months in BBL</w:t>
      </w:r>
      <w:r w:rsidRPr="005D4D01">
        <w:rPr>
          <w:rFonts w:ascii="Times New Roman" w:hAnsi="Times New Roman" w:cs="Times New Roman"/>
          <w:sz w:val="24"/>
          <w:szCs w:val="24"/>
        </w:rPr>
        <w:t xml:space="preserve"> from the internship is raw in nature</w:t>
      </w:r>
      <w:r w:rsidR="00B07D7F" w:rsidRPr="005D4D01">
        <w:rPr>
          <w:rFonts w:ascii="Times New Roman" w:hAnsi="Times New Roman" w:cs="Times New Roman"/>
          <w:sz w:val="24"/>
          <w:szCs w:val="24"/>
        </w:rPr>
        <w:t>, as how the service was created was observed in an elaborating way</w:t>
      </w:r>
      <w:r w:rsidR="005D4D01">
        <w:rPr>
          <w:rFonts w:ascii="Times New Roman" w:hAnsi="Times New Roman" w:cs="Times New Roman"/>
          <w:sz w:val="24"/>
          <w:szCs w:val="24"/>
        </w:rPr>
        <w:t>.</w:t>
      </w:r>
    </w:p>
    <w:p w:rsidR="00B07D7F" w:rsidRPr="005D4D01" w:rsidRDefault="00B07D7F" w:rsidP="005D4D01">
      <w:pPr>
        <w:pStyle w:val="ListParagraph"/>
        <w:numPr>
          <w:ilvl w:val="0"/>
          <w:numId w:val="4"/>
        </w:numPr>
        <w:spacing w:line="360" w:lineRule="auto"/>
        <w:jc w:val="both"/>
        <w:rPr>
          <w:rFonts w:ascii="Times New Roman" w:hAnsi="Times New Roman" w:cs="Times New Roman"/>
          <w:b/>
          <w:sz w:val="24"/>
          <w:szCs w:val="24"/>
        </w:rPr>
      </w:pPr>
      <w:r w:rsidRPr="005D4D01">
        <w:rPr>
          <w:rFonts w:ascii="Times New Roman" w:hAnsi="Times New Roman" w:cs="Times New Roman"/>
          <w:sz w:val="24"/>
          <w:szCs w:val="24"/>
        </w:rPr>
        <w:t>The staff and management were helpful enough to share data which are not confidential or where to look for the data to create the contents for the report</w:t>
      </w:r>
    </w:p>
    <w:p w:rsidR="00B07D7F" w:rsidRPr="005D4D01" w:rsidRDefault="00B07D7F" w:rsidP="005D4D01">
      <w:pPr>
        <w:spacing w:line="360" w:lineRule="auto"/>
        <w:jc w:val="both"/>
        <w:rPr>
          <w:b/>
          <w:sz w:val="24"/>
          <w:szCs w:val="24"/>
        </w:rPr>
      </w:pPr>
      <w:r w:rsidRPr="005D4D01">
        <w:rPr>
          <w:b/>
          <w:sz w:val="24"/>
          <w:szCs w:val="24"/>
        </w:rPr>
        <w:t>Limitation:</w:t>
      </w:r>
    </w:p>
    <w:p w:rsidR="00B07D7F" w:rsidRPr="005D4D01" w:rsidRDefault="00B07D7F" w:rsidP="005D4D01">
      <w:pPr>
        <w:spacing w:line="360" w:lineRule="auto"/>
        <w:jc w:val="both"/>
        <w:rPr>
          <w:b/>
          <w:sz w:val="24"/>
          <w:szCs w:val="24"/>
        </w:rPr>
      </w:pPr>
    </w:p>
    <w:p w:rsidR="00B22690" w:rsidRPr="005D4D01" w:rsidRDefault="00B07D7F" w:rsidP="005D4D01">
      <w:pPr>
        <w:pStyle w:val="ListParagraph"/>
        <w:numPr>
          <w:ilvl w:val="0"/>
          <w:numId w:val="5"/>
        </w:numPr>
        <w:spacing w:line="360" w:lineRule="auto"/>
        <w:jc w:val="both"/>
        <w:rPr>
          <w:rFonts w:ascii="Times New Roman" w:hAnsi="Times New Roman" w:cs="Times New Roman"/>
          <w:b/>
          <w:sz w:val="24"/>
          <w:szCs w:val="24"/>
        </w:rPr>
      </w:pPr>
      <w:r w:rsidRPr="005D4D01">
        <w:rPr>
          <w:rFonts w:ascii="Times New Roman" w:eastAsia="Times New Roman" w:hAnsi="Times New Roman" w:cs="Times New Roman"/>
          <w:sz w:val="24"/>
          <w:szCs w:val="24"/>
        </w:rPr>
        <w:t>Adequate and in-depth well-organized information is not available for access. There is some information which need special permission from top level is not always achievable</w:t>
      </w:r>
    </w:p>
    <w:p w:rsidR="00B22690" w:rsidRPr="005D4D01" w:rsidRDefault="00B22690" w:rsidP="005D4D01">
      <w:pPr>
        <w:pStyle w:val="ListParagraph"/>
        <w:numPr>
          <w:ilvl w:val="0"/>
          <w:numId w:val="5"/>
        </w:numPr>
        <w:spacing w:line="360" w:lineRule="auto"/>
        <w:jc w:val="both"/>
        <w:rPr>
          <w:rFonts w:ascii="Times New Roman" w:hAnsi="Times New Roman" w:cs="Times New Roman"/>
          <w:sz w:val="24"/>
          <w:szCs w:val="24"/>
        </w:rPr>
      </w:pPr>
      <w:r w:rsidRPr="005D4D01">
        <w:rPr>
          <w:rFonts w:ascii="Times New Roman" w:hAnsi="Times New Roman" w:cs="Times New Roman"/>
          <w:sz w:val="24"/>
          <w:szCs w:val="24"/>
        </w:rPr>
        <w:t>According to banking policy was not disclose some confidential information which was another important barrier faced during the conduct of this study.</w:t>
      </w:r>
    </w:p>
    <w:p w:rsidR="00B22690" w:rsidRPr="00895A1E" w:rsidRDefault="00B22690" w:rsidP="005D4D01">
      <w:pPr>
        <w:pStyle w:val="ListParagraph"/>
        <w:numPr>
          <w:ilvl w:val="0"/>
          <w:numId w:val="5"/>
        </w:numPr>
        <w:spacing w:line="360" w:lineRule="auto"/>
        <w:jc w:val="both"/>
        <w:rPr>
          <w:sz w:val="24"/>
          <w:szCs w:val="24"/>
        </w:rPr>
      </w:pPr>
      <w:r w:rsidRPr="005D4D01">
        <w:rPr>
          <w:rFonts w:ascii="Times New Roman" w:hAnsi="Times New Roman" w:cs="Times New Roman"/>
          <w:sz w:val="24"/>
          <w:szCs w:val="24"/>
        </w:rPr>
        <w:t>The experience of 3 months is not enough to give a full view of the system.</w:t>
      </w:r>
      <w:r w:rsidRPr="005D4D01">
        <w:rPr>
          <w:rFonts w:ascii="Times New Roman" w:eastAsia="Times New Roman" w:hAnsi="Times New Roman" w:cs="Times New Roman"/>
          <w:sz w:val="24"/>
          <w:szCs w:val="24"/>
        </w:rPr>
        <w:t xml:space="preserve"> There was a time constraint to finish the report within the specified time frame without which it would have been better.</w:t>
      </w:r>
    </w:p>
    <w:p w:rsidR="00895A1E" w:rsidRPr="00895A1E" w:rsidRDefault="00895A1E" w:rsidP="00895A1E">
      <w:pPr>
        <w:pStyle w:val="ListParagraph"/>
        <w:rPr>
          <w:sz w:val="24"/>
          <w:szCs w:val="24"/>
        </w:rPr>
      </w:pPr>
    </w:p>
    <w:p w:rsidR="00895A1E" w:rsidRDefault="00895A1E" w:rsidP="00895A1E">
      <w:pPr>
        <w:rPr>
          <w:sz w:val="24"/>
          <w:szCs w:val="24"/>
        </w:rPr>
      </w:pPr>
    </w:p>
    <w:p w:rsidR="006274BB" w:rsidRPr="006274BB" w:rsidRDefault="00C325DB" w:rsidP="005D4D01">
      <w:pPr>
        <w:spacing w:after="160" w:line="259" w:lineRule="auto"/>
        <w:rPr>
          <w:sz w:val="24"/>
          <w:szCs w:val="24"/>
        </w:rPr>
      </w:pPr>
      <w:r>
        <w:rPr>
          <w:noProof/>
          <w:sz w:val="24"/>
          <w:szCs w:val="24"/>
        </w:rPr>
        <w:pict>
          <v:rect id="_x0000_s1062" style="position:absolute;margin-left:67.5pt;margin-top:112.8pt;width:348.75pt;height:75pt;z-index:251683840" fillcolor="#5b9bd5 [3208]" strokecolor="#2f5496 [2404]" strokeweight="3pt">
            <v:fill color2="fill darken(118)" rotate="t" method="linear sigma" focus="100%" type="gradient"/>
            <v:shadow on="t" type="perspective" color="#1f4d78 [1608]" opacity=".5" offset="1pt" offset2="-1pt"/>
            <v:textbox style="mso-next-textbox:#_x0000_s1062">
              <w:txbxContent>
                <w:p w:rsidR="00734F2C" w:rsidRPr="001F692A" w:rsidRDefault="00734F2C" w:rsidP="004B6A03">
                  <w:pPr>
                    <w:jc w:val="center"/>
                    <w:rPr>
                      <w:b/>
                      <w:color w:val="FFFFFF" w:themeColor="background1"/>
                      <w:sz w:val="96"/>
                      <w:szCs w:val="96"/>
                    </w:rPr>
                  </w:pPr>
                  <w:r>
                    <w:rPr>
                      <w:b/>
                      <w:color w:val="FFFFFF" w:themeColor="background1"/>
                      <w:sz w:val="96"/>
                      <w:szCs w:val="96"/>
                    </w:rPr>
                    <w:t>Chapter: 02</w:t>
                  </w:r>
                </w:p>
                <w:p w:rsidR="00734F2C" w:rsidRDefault="00734F2C" w:rsidP="004B6A03"/>
              </w:txbxContent>
            </v:textbox>
          </v:rect>
        </w:pict>
      </w:r>
      <w:r>
        <w:rPr>
          <w:noProof/>
          <w:sz w:val="24"/>
          <w:szCs w:val="24"/>
        </w:rPr>
        <w:pict>
          <v:rect id="_x0000_s1063" style="position:absolute;margin-left:42.75pt;margin-top:199.05pt;width:408.75pt;height:138.45pt;z-index:251684864" fillcolor="#5b9bd5 [3208]" strokecolor="#2f5496 [2404]" strokeweight="3pt">
            <v:fill color2="fill darken(118)" rotate="t" method="linear sigma" focus="100%" type="gradient"/>
            <v:shadow on="t" type="perspective" color="#1f4d78 [1608]" opacity=".5" offset="1pt" offset2="-1pt"/>
            <v:textbox style="mso-next-textbox:#_x0000_s1063">
              <w:txbxContent>
                <w:p w:rsidR="00734F2C" w:rsidRPr="00037EBA" w:rsidRDefault="00734F2C" w:rsidP="004B6A03">
                  <w:pPr>
                    <w:jc w:val="center"/>
                    <w:rPr>
                      <w:b/>
                      <w:color w:val="FFFFFF" w:themeColor="background1"/>
                      <w:sz w:val="96"/>
                      <w:szCs w:val="96"/>
                    </w:rPr>
                  </w:pPr>
                  <w:r>
                    <w:rPr>
                      <w:b/>
                      <w:color w:val="FFFFFF" w:themeColor="background1"/>
                      <w:sz w:val="96"/>
                      <w:szCs w:val="96"/>
                    </w:rPr>
                    <w:t>Profile of the organization</w:t>
                  </w:r>
                  <w:r w:rsidRPr="00037EBA">
                    <w:rPr>
                      <w:b/>
                      <w:color w:val="FFFFFF" w:themeColor="background1"/>
                      <w:sz w:val="96"/>
                      <w:szCs w:val="96"/>
                    </w:rPr>
                    <w:t xml:space="preserve"> </w:t>
                  </w:r>
                </w:p>
                <w:p w:rsidR="00734F2C" w:rsidRDefault="00734F2C" w:rsidP="004B6A03"/>
              </w:txbxContent>
            </v:textbox>
          </v:rect>
        </w:pict>
      </w: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Pr="006274BB" w:rsidRDefault="006274BB" w:rsidP="006274BB">
      <w:pPr>
        <w:rPr>
          <w:sz w:val="24"/>
          <w:szCs w:val="24"/>
        </w:rPr>
      </w:pPr>
    </w:p>
    <w:p w:rsidR="006274BB" w:rsidRDefault="006274BB" w:rsidP="006274BB">
      <w:pPr>
        <w:rPr>
          <w:sz w:val="24"/>
          <w:szCs w:val="24"/>
        </w:rPr>
      </w:pPr>
    </w:p>
    <w:p w:rsidR="006274BB" w:rsidRPr="006274BB" w:rsidRDefault="006274BB" w:rsidP="006274BB">
      <w:pPr>
        <w:rPr>
          <w:sz w:val="24"/>
          <w:szCs w:val="24"/>
        </w:rPr>
      </w:pPr>
    </w:p>
    <w:p w:rsidR="006274BB" w:rsidRDefault="006274BB" w:rsidP="006274BB">
      <w:pPr>
        <w:rPr>
          <w:sz w:val="24"/>
          <w:szCs w:val="24"/>
        </w:rPr>
      </w:pPr>
    </w:p>
    <w:p w:rsidR="006274BB" w:rsidRDefault="006274BB" w:rsidP="006274BB">
      <w:pPr>
        <w:ind w:firstLine="720"/>
        <w:rPr>
          <w:sz w:val="24"/>
          <w:szCs w:val="24"/>
        </w:rPr>
      </w:pPr>
    </w:p>
    <w:p w:rsidR="005D4D01" w:rsidRDefault="005D4D01" w:rsidP="005D4D01">
      <w:pPr>
        <w:spacing w:after="160" w:line="259" w:lineRule="auto"/>
        <w:rPr>
          <w:sz w:val="24"/>
          <w:szCs w:val="24"/>
        </w:rPr>
      </w:pPr>
    </w:p>
    <w:p w:rsidR="005D4D01" w:rsidRDefault="005D4D01">
      <w:pPr>
        <w:spacing w:after="160" w:line="259" w:lineRule="auto"/>
        <w:rPr>
          <w:sz w:val="24"/>
          <w:szCs w:val="24"/>
        </w:rPr>
      </w:pPr>
      <w:r>
        <w:rPr>
          <w:sz w:val="24"/>
          <w:szCs w:val="24"/>
        </w:rPr>
        <w:br w:type="page"/>
      </w:r>
    </w:p>
    <w:p w:rsidR="005D4D01" w:rsidRDefault="00C325DB" w:rsidP="005D4D01">
      <w:pPr>
        <w:spacing w:after="160" w:line="259" w:lineRule="auto"/>
        <w:rPr>
          <w:sz w:val="24"/>
          <w:szCs w:val="24"/>
        </w:rPr>
      </w:pPr>
      <w:r>
        <w:rPr>
          <w:noProof/>
          <w:sz w:val="24"/>
          <w:szCs w:val="24"/>
        </w:rPr>
        <w:lastRenderedPageBreak/>
        <w:pict>
          <v:shape id="_x0000_s1064" type="#_x0000_t202" style="position:absolute;margin-left:-9pt;margin-top:-14.25pt;width:498.5pt;height:30.15pt;z-index:251685888" fillcolor="#03485b" strokecolor="#f2f2f2" strokeweight="3pt">
            <v:shadow on="t" type="perspective" color="#073662" opacity=".5" offset="1pt" offset2="-1pt"/>
            <v:textbox style="mso-next-textbox:#_x0000_s1064">
              <w:txbxContent>
                <w:p w:rsidR="00734F2C" w:rsidRPr="000C73AF" w:rsidRDefault="00734F2C" w:rsidP="005D4D01">
                  <w:pPr>
                    <w:rPr>
                      <w:color w:val="FFFFFF" w:themeColor="background1"/>
                      <w:sz w:val="28"/>
                      <w:szCs w:val="28"/>
                    </w:rPr>
                  </w:pPr>
                  <w:r>
                    <w:rPr>
                      <w:rFonts w:eastAsia="Times New Roman"/>
                      <w:b/>
                      <w:bCs/>
                      <w:color w:val="FFFFFF" w:themeColor="background1"/>
                      <w:sz w:val="28"/>
                      <w:szCs w:val="28"/>
                    </w:rPr>
                    <w:t xml:space="preserve">2.1 History of BRAC Bank Ltd. </w:t>
                  </w:r>
                </w:p>
                <w:p w:rsidR="00734F2C" w:rsidRPr="007C27B1" w:rsidRDefault="00734F2C" w:rsidP="005D4D01">
                  <w:pPr>
                    <w:rPr>
                      <w:szCs w:val="28"/>
                    </w:rPr>
                  </w:pPr>
                </w:p>
              </w:txbxContent>
            </v:textbox>
          </v:shape>
        </w:pict>
      </w:r>
    </w:p>
    <w:p w:rsidR="005D4D01" w:rsidRPr="000930FB" w:rsidRDefault="005D4D01" w:rsidP="005D4D01">
      <w:pPr>
        <w:spacing w:line="360" w:lineRule="auto"/>
        <w:jc w:val="both"/>
        <w:rPr>
          <w:sz w:val="24"/>
          <w:szCs w:val="24"/>
        </w:rPr>
      </w:pPr>
      <w:r w:rsidRPr="000930FB">
        <w:rPr>
          <w:sz w:val="24"/>
          <w:szCs w:val="24"/>
        </w:rPr>
        <w:t>BRAC Bank Limited was founded on 2001/7/</w:t>
      </w:r>
      <w:r w:rsidR="00F0476B" w:rsidRPr="000930FB">
        <w:rPr>
          <w:sz w:val="24"/>
          <w:szCs w:val="24"/>
        </w:rPr>
        <w:t>2001</w:t>
      </w:r>
      <w:r w:rsidR="00F51265" w:rsidRPr="000930FB">
        <w:rPr>
          <w:sz w:val="24"/>
          <w:szCs w:val="24"/>
        </w:rPr>
        <w:t>.</w:t>
      </w:r>
      <w:r w:rsidR="00F0476B" w:rsidRPr="000930FB">
        <w:rPr>
          <w:sz w:val="24"/>
          <w:szCs w:val="24"/>
        </w:rPr>
        <w:t xml:space="preserve"> </w:t>
      </w:r>
      <w:r w:rsidRPr="000930FB">
        <w:rPr>
          <w:sz w:val="24"/>
          <w:szCs w:val="24"/>
        </w:rPr>
        <w:t>BRAC – Bangladesh Rural Advancement Committee</w:t>
      </w:r>
      <w:r w:rsidR="00F51265" w:rsidRPr="000930FB">
        <w:rPr>
          <w:sz w:val="24"/>
          <w:szCs w:val="24"/>
        </w:rPr>
        <w:t xml:space="preserve"> is the source of BRAC Bank Limited</w:t>
      </w:r>
      <w:r w:rsidRPr="000930FB">
        <w:rPr>
          <w:sz w:val="24"/>
          <w:szCs w:val="24"/>
        </w:rPr>
        <w:t xml:space="preserve">. BRAC is known as the one of the most </w:t>
      </w:r>
      <w:r w:rsidR="00F51265" w:rsidRPr="000930FB">
        <w:rPr>
          <w:sz w:val="24"/>
          <w:szCs w:val="24"/>
        </w:rPr>
        <w:t xml:space="preserve">largest and </w:t>
      </w:r>
      <w:r w:rsidRPr="000930FB">
        <w:rPr>
          <w:sz w:val="24"/>
          <w:szCs w:val="24"/>
        </w:rPr>
        <w:t>successful NGO in the world.</w:t>
      </w:r>
    </w:p>
    <w:p w:rsidR="005D4D01" w:rsidRPr="000930FB" w:rsidRDefault="005D4D01" w:rsidP="005D4D01">
      <w:pPr>
        <w:spacing w:line="360" w:lineRule="auto"/>
        <w:jc w:val="both"/>
        <w:rPr>
          <w:sz w:val="24"/>
          <w:szCs w:val="24"/>
        </w:rPr>
      </w:pPr>
    </w:p>
    <w:p w:rsidR="005D4D01" w:rsidRPr="000930FB" w:rsidRDefault="00FE278B" w:rsidP="005D4D01">
      <w:pPr>
        <w:spacing w:line="360" w:lineRule="auto"/>
        <w:jc w:val="both"/>
        <w:rPr>
          <w:sz w:val="24"/>
          <w:szCs w:val="24"/>
        </w:rPr>
      </w:pPr>
      <w:r w:rsidRPr="000930FB">
        <w:rPr>
          <w:sz w:val="24"/>
          <w:szCs w:val="24"/>
        </w:rPr>
        <w:t>I</w:t>
      </w:r>
      <w:r w:rsidR="005D4D01" w:rsidRPr="000930FB">
        <w:rPr>
          <w:sz w:val="24"/>
          <w:szCs w:val="24"/>
        </w:rPr>
        <w:t>n the year 2004 &amp; 2005</w:t>
      </w:r>
      <w:r w:rsidRPr="000930FB">
        <w:rPr>
          <w:sz w:val="24"/>
          <w:szCs w:val="24"/>
        </w:rPr>
        <w:t>, BRAC Bank was considered a local bank with an increasing growth. Its</w:t>
      </w:r>
      <w:r w:rsidR="005D4D01" w:rsidRPr="000930FB">
        <w:rPr>
          <w:sz w:val="24"/>
          <w:szCs w:val="24"/>
        </w:rPr>
        <w:t xml:space="preserve"> vision</w:t>
      </w:r>
      <w:r w:rsidRPr="000930FB">
        <w:rPr>
          <w:sz w:val="24"/>
          <w:szCs w:val="24"/>
        </w:rPr>
        <w:t xml:space="preserve"> helped it grow and contribute in the society in a large context</w:t>
      </w:r>
      <w:r w:rsidR="005D4D01" w:rsidRPr="000930FB">
        <w:rPr>
          <w:sz w:val="24"/>
          <w:szCs w:val="24"/>
        </w:rPr>
        <w:t xml:space="preserve">. This organization wants to </w:t>
      </w:r>
      <w:r w:rsidRPr="000930FB">
        <w:rPr>
          <w:sz w:val="24"/>
          <w:szCs w:val="24"/>
        </w:rPr>
        <w:t>bend</w:t>
      </w:r>
      <w:r w:rsidR="005D4D01" w:rsidRPr="000930FB">
        <w:rPr>
          <w:sz w:val="24"/>
          <w:szCs w:val="24"/>
        </w:rPr>
        <w:t xml:space="preserve"> profit and social responsibility together </w:t>
      </w:r>
      <w:r w:rsidRPr="000930FB">
        <w:rPr>
          <w:sz w:val="24"/>
          <w:szCs w:val="24"/>
        </w:rPr>
        <w:t>in a level that it may serve the people of the nation and the nation itself.</w:t>
      </w:r>
      <w:r w:rsidR="005D4D01" w:rsidRPr="000930FB">
        <w:rPr>
          <w:sz w:val="24"/>
          <w:szCs w:val="24"/>
        </w:rPr>
        <w:t xml:space="preserve"> </w:t>
      </w:r>
      <w:r w:rsidRPr="000930FB">
        <w:rPr>
          <w:sz w:val="24"/>
          <w:szCs w:val="24"/>
        </w:rPr>
        <w:t>S</w:t>
      </w:r>
      <w:r w:rsidR="005D4D01" w:rsidRPr="000930FB">
        <w:rPr>
          <w:sz w:val="24"/>
          <w:szCs w:val="24"/>
        </w:rPr>
        <w:t>ince the independence of the country</w:t>
      </w:r>
      <w:r w:rsidRPr="000930FB">
        <w:rPr>
          <w:sz w:val="24"/>
          <w:szCs w:val="24"/>
        </w:rPr>
        <w:t xml:space="preserve"> the mother organization that is Bangladesh Rural Advancement Committee (BRAC) is working with a full force</w:t>
      </w:r>
      <w:r w:rsidR="005D4D01" w:rsidRPr="000930FB">
        <w:rPr>
          <w:sz w:val="24"/>
          <w:szCs w:val="24"/>
        </w:rPr>
        <w:t xml:space="preserve"> for the </w:t>
      </w:r>
      <w:r w:rsidRPr="000930FB">
        <w:rPr>
          <w:sz w:val="24"/>
          <w:szCs w:val="24"/>
        </w:rPr>
        <w:t>improvement of the deprived people.</w:t>
      </w:r>
    </w:p>
    <w:p w:rsidR="005D4D01" w:rsidRPr="000930FB" w:rsidRDefault="005D4D01" w:rsidP="005D4D01">
      <w:pPr>
        <w:spacing w:line="360" w:lineRule="auto"/>
        <w:jc w:val="both"/>
        <w:rPr>
          <w:sz w:val="24"/>
          <w:szCs w:val="24"/>
        </w:rPr>
      </w:pPr>
    </w:p>
    <w:p w:rsidR="005D4D01" w:rsidRPr="000930FB" w:rsidRDefault="005D4D01" w:rsidP="005D4D01">
      <w:pPr>
        <w:spacing w:line="360" w:lineRule="auto"/>
        <w:jc w:val="both"/>
        <w:rPr>
          <w:sz w:val="24"/>
          <w:szCs w:val="24"/>
        </w:rPr>
      </w:pPr>
      <w:r w:rsidRPr="000930FB">
        <w:rPr>
          <w:sz w:val="24"/>
          <w:szCs w:val="24"/>
        </w:rPr>
        <w:t xml:space="preserve">The </w:t>
      </w:r>
      <w:r w:rsidR="00DF64D4" w:rsidRPr="000930FB">
        <w:rPr>
          <w:sz w:val="24"/>
          <w:szCs w:val="24"/>
        </w:rPr>
        <w:t>background which</w:t>
      </w:r>
      <w:r w:rsidRPr="000930FB">
        <w:rPr>
          <w:sz w:val="24"/>
          <w:szCs w:val="24"/>
        </w:rPr>
        <w:t xml:space="preserve"> BRAC Bank </w:t>
      </w:r>
      <w:r w:rsidR="00DF64D4" w:rsidRPr="000930FB">
        <w:rPr>
          <w:sz w:val="24"/>
          <w:szCs w:val="24"/>
        </w:rPr>
        <w:t>stands for is to</w:t>
      </w:r>
      <w:r w:rsidRPr="000930FB">
        <w:rPr>
          <w:sz w:val="24"/>
          <w:szCs w:val="24"/>
        </w:rPr>
        <w:t xml:space="preserve"> helping those deprived people and at the same time making </w:t>
      </w:r>
      <w:r w:rsidR="00DF64D4" w:rsidRPr="000930FB">
        <w:rPr>
          <w:sz w:val="24"/>
          <w:szCs w:val="24"/>
        </w:rPr>
        <w:t>value</w:t>
      </w:r>
      <w:r w:rsidRPr="000930FB">
        <w:rPr>
          <w:sz w:val="24"/>
          <w:szCs w:val="24"/>
        </w:rPr>
        <w:t xml:space="preserve"> by providing top class financial services. </w:t>
      </w:r>
      <w:r w:rsidR="00B720FA" w:rsidRPr="000930FB">
        <w:rPr>
          <w:sz w:val="24"/>
          <w:szCs w:val="24"/>
        </w:rPr>
        <w:t>As small and medium enterprises are the main focus of BRAC bank</w:t>
      </w:r>
      <w:r w:rsidRPr="000930FB">
        <w:rPr>
          <w:sz w:val="24"/>
          <w:szCs w:val="24"/>
        </w:rPr>
        <w:t xml:space="preserve"> 50% of the total loan portfolio of this bank is dedicated towards </w:t>
      </w:r>
      <w:r w:rsidR="00B720FA" w:rsidRPr="000930FB">
        <w:rPr>
          <w:sz w:val="24"/>
          <w:szCs w:val="24"/>
        </w:rPr>
        <w:t>to them</w:t>
      </w:r>
      <w:r w:rsidRPr="000930FB">
        <w:rPr>
          <w:sz w:val="24"/>
          <w:szCs w:val="24"/>
        </w:rPr>
        <w:t xml:space="preserve">. </w:t>
      </w:r>
      <w:r w:rsidR="00B720FA" w:rsidRPr="000930FB">
        <w:rPr>
          <w:sz w:val="24"/>
          <w:szCs w:val="24"/>
        </w:rPr>
        <w:t>There is a segment of people who don’t have capital so they need some funding. To finance them in their journey</w:t>
      </w:r>
      <w:r w:rsidRPr="000930FB">
        <w:rPr>
          <w:sz w:val="24"/>
          <w:szCs w:val="24"/>
        </w:rPr>
        <w:t xml:space="preserve"> </w:t>
      </w:r>
      <w:r w:rsidR="00B720FA" w:rsidRPr="000930FB">
        <w:rPr>
          <w:sz w:val="24"/>
          <w:szCs w:val="24"/>
        </w:rPr>
        <w:t xml:space="preserve">of </w:t>
      </w:r>
      <w:r w:rsidRPr="000930FB">
        <w:rPr>
          <w:sz w:val="24"/>
          <w:szCs w:val="24"/>
        </w:rPr>
        <w:t>small and medium businesses</w:t>
      </w:r>
      <w:r w:rsidR="00B720FA" w:rsidRPr="000930FB">
        <w:rPr>
          <w:sz w:val="24"/>
          <w:szCs w:val="24"/>
        </w:rPr>
        <w:t xml:space="preserve"> BRAC bank offers a greater value.</w:t>
      </w:r>
    </w:p>
    <w:p w:rsidR="005D4D01" w:rsidRPr="000930FB" w:rsidRDefault="005D4D01" w:rsidP="005D4D01">
      <w:pPr>
        <w:spacing w:line="360" w:lineRule="auto"/>
        <w:jc w:val="both"/>
        <w:rPr>
          <w:sz w:val="24"/>
          <w:szCs w:val="24"/>
        </w:rPr>
      </w:pPr>
    </w:p>
    <w:p w:rsidR="008547D9" w:rsidRPr="000930FB" w:rsidRDefault="00296000" w:rsidP="005D4D01">
      <w:pPr>
        <w:spacing w:line="360" w:lineRule="auto"/>
        <w:jc w:val="both"/>
        <w:rPr>
          <w:sz w:val="24"/>
          <w:szCs w:val="24"/>
        </w:rPr>
      </w:pPr>
      <w:r w:rsidRPr="000930FB">
        <w:rPr>
          <w:sz w:val="24"/>
          <w:szCs w:val="24"/>
        </w:rPr>
        <w:t>Today BRAC Bank is perceived as third era bank giving full scope of managing account facilities by giving proficient, inviting, refreshed and completely mechanized on-line and disconnected administration on a beneficial premise. Since its starting, it has presented completely appreciated web based keeping money administration to give a wide range of saving money facilities from any of its strategically placed branches.</w:t>
      </w:r>
    </w:p>
    <w:p w:rsidR="0022786B" w:rsidRPr="000930FB" w:rsidRDefault="00C325DB" w:rsidP="005D4D01">
      <w:pPr>
        <w:spacing w:line="360" w:lineRule="auto"/>
        <w:jc w:val="both"/>
        <w:rPr>
          <w:sz w:val="24"/>
          <w:szCs w:val="24"/>
        </w:rPr>
      </w:pPr>
      <w:r>
        <w:rPr>
          <w:noProof/>
          <w:sz w:val="24"/>
          <w:szCs w:val="24"/>
        </w:rPr>
        <w:pict>
          <v:shape id="_x0000_s1065" type="#_x0000_t202" style="position:absolute;left:0;text-align:left;margin-left:-9pt;margin-top:8.8pt;width:498.5pt;height:30.15pt;z-index:251686912" fillcolor="#03485b" strokecolor="#f2f2f2" strokeweight="3pt">
            <v:shadow on="t" type="perspective" color="#073662" opacity=".5" offset="1pt" offset2="-1pt"/>
            <v:textbox style="mso-next-textbox:#_x0000_s1065">
              <w:txbxContent>
                <w:p w:rsidR="00734F2C" w:rsidRPr="000C73AF" w:rsidRDefault="00734F2C" w:rsidP="008547D9">
                  <w:pPr>
                    <w:rPr>
                      <w:color w:val="FFFFFF" w:themeColor="background1"/>
                      <w:sz w:val="28"/>
                      <w:szCs w:val="28"/>
                    </w:rPr>
                  </w:pPr>
                  <w:r>
                    <w:rPr>
                      <w:rFonts w:eastAsia="Times New Roman"/>
                      <w:b/>
                      <w:bCs/>
                      <w:color w:val="FFFFFF" w:themeColor="background1"/>
                      <w:sz w:val="28"/>
                      <w:szCs w:val="28"/>
                    </w:rPr>
                    <w:t>2.2</w:t>
                  </w:r>
                  <w:r w:rsidRPr="000C73AF">
                    <w:rPr>
                      <w:rFonts w:eastAsia="Times New Roman"/>
                      <w:b/>
                      <w:bCs/>
                      <w:color w:val="FFFFFF" w:themeColor="background1"/>
                      <w:sz w:val="28"/>
                      <w:szCs w:val="28"/>
                    </w:rPr>
                    <w:t xml:space="preserve"> </w:t>
                  </w:r>
                  <w:r w:rsidRPr="00501B4C">
                    <w:rPr>
                      <w:b/>
                      <w:color w:val="FFFFFF" w:themeColor="background1"/>
                      <w:sz w:val="28"/>
                      <w:szCs w:val="28"/>
                    </w:rPr>
                    <w:t>V</w:t>
                  </w:r>
                  <w:r>
                    <w:rPr>
                      <w:b/>
                      <w:color w:val="FFFFFF" w:themeColor="background1"/>
                      <w:sz w:val="28"/>
                      <w:szCs w:val="28"/>
                    </w:rPr>
                    <w:t>is</w:t>
                  </w:r>
                  <w:r w:rsidRPr="00501B4C">
                    <w:rPr>
                      <w:b/>
                      <w:color w:val="FFFFFF" w:themeColor="background1"/>
                      <w:sz w:val="28"/>
                      <w:szCs w:val="28"/>
                    </w:rPr>
                    <w:t>ion and Mission of BRAC Bank</w:t>
                  </w:r>
                  <w:r w:rsidRPr="000C73AF">
                    <w:rPr>
                      <w:rFonts w:eastAsia="Times New Roman"/>
                      <w:b/>
                      <w:bCs/>
                      <w:color w:val="FFFFFF" w:themeColor="background1"/>
                      <w:sz w:val="28"/>
                      <w:szCs w:val="28"/>
                    </w:rPr>
                    <w:t>:</w:t>
                  </w:r>
                </w:p>
                <w:p w:rsidR="00734F2C" w:rsidRPr="007C27B1" w:rsidRDefault="00734F2C" w:rsidP="008547D9">
                  <w:pPr>
                    <w:rPr>
                      <w:szCs w:val="28"/>
                    </w:rPr>
                  </w:pPr>
                </w:p>
              </w:txbxContent>
            </v:textbox>
          </v:shape>
        </w:pict>
      </w:r>
    </w:p>
    <w:p w:rsidR="0022786B" w:rsidRPr="000930FB" w:rsidRDefault="0022786B" w:rsidP="0022786B">
      <w:pPr>
        <w:rPr>
          <w:sz w:val="24"/>
          <w:szCs w:val="24"/>
        </w:rPr>
      </w:pPr>
    </w:p>
    <w:p w:rsidR="00296000" w:rsidRPr="000930FB" w:rsidRDefault="00296000" w:rsidP="0022786B">
      <w:pPr>
        <w:spacing w:line="360" w:lineRule="auto"/>
        <w:rPr>
          <w:b/>
          <w:sz w:val="24"/>
          <w:szCs w:val="24"/>
        </w:rPr>
      </w:pPr>
    </w:p>
    <w:p w:rsidR="0022786B" w:rsidRPr="000930FB" w:rsidRDefault="0022786B" w:rsidP="0022786B">
      <w:pPr>
        <w:spacing w:line="360" w:lineRule="auto"/>
        <w:rPr>
          <w:b/>
          <w:sz w:val="24"/>
          <w:szCs w:val="24"/>
        </w:rPr>
      </w:pPr>
      <w:r w:rsidRPr="000930FB">
        <w:rPr>
          <w:b/>
          <w:sz w:val="24"/>
          <w:szCs w:val="24"/>
        </w:rPr>
        <w:t>Corporate Vision:</w:t>
      </w:r>
    </w:p>
    <w:p w:rsidR="00296000" w:rsidRPr="000930FB" w:rsidRDefault="0022786B" w:rsidP="0022786B">
      <w:pPr>
        <w:spacing w:line="360" w:lineRule="auto"/>
        <w:rPr>
          <w:sz w:val="24"/>
          <w:szCs w:val="24"/>
        </w:rPr>
      </w:pPr>
      <w:r w:rsidRPr="000930FB">
        <w:rPr>
          <w:sz w:val="24"/>
          <w:szCs w:val="24"/>
        </w:rPr>
        <w:t>“Building profitable and socially responsible financial institution focused on Market and Business with Growth potential, thereby assisting BRAC and stakeholders to build a just, enlightened, healthy democratic and poverty free Bangladesh”</w:t>
      </w:r>
    </w:p>
    <w:p w:rsidR="0022786B" w:rsidRPr="000930FB" w:rsidRDefault="0022786B" w:rsidP="0022786B">
      <w:pPr>
        <w:spacing w:line="360" w:lineRule="auto"/>
        <w:rPr>
          <w:b/>
          <w:sz w:val="24"/>
          <w:szCs w:val="24"/>
        </w:rPr>
      </w:pPr>
      <w:r w:rsidRPr="000930FB">
        <w:rPr>
          <w:b/>
          <w:sz w:val="24"/>
          <w:szCs w:val="24"/>
        </w:rPr>
        <w:lastRenderedPageBreak/>
        <w:t>Corporate Mission:</w:t>
      </w:r>
    </w:p>
    <w:p w:rsidR="0022786B" w:rsidRPr="000930FB" w:rsidRDefault="00525A54" w:rsidP="0022786B">
      <w:pPr>
        <w:pStyle w:val="ListParagraph"/>
        <w:numPr>
          <w:ilvl w:val="0"/>
          <w:numId w:val="6"/>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Sustained</w:t>
      </w:r>
      <w:r w:rsidR="0022786B" w:rsidRPr="000930FB">
        <w:rPr>
          <w:rFonts w:ascii="Times New Roman" w:hAnsi="Times New Roman" w:cs="Times New Roman"/>
          <w:sz w:val="24"/>
          <w:szCs w:val="24"/>
        </w:rPr>
        <w:t xml:space="preserve"> growth in Small &amp; Medium Enterprise sector</w:t>
      </w:r>
      <w:r w:rsidR="00A13A97" w:rsidRPr="000930FB">
        <w:rPr>
          <w:rFonts w:ascii="Times New Roman" w:hAnsi="Times New Roman" w:cs="Times New Roman"/>
          <w:sz w:val="24"/>
          <w:szCs w:val="24"/>
        </w:rPr>
        <w:t>.</w:t>
      </w:r>
    </w:p>
    <w:p w:rsidR="0022786B" w:rsidRPr="000930FB" w:rsidRDefault="0022786B" w:rsidP="0022786B">
      <w:pPr>
        <w:pStyle w:val="ListParagraph"/>
        <w:numPr>
          <w:ilvl w:val="0"/>
          <w:numId w:val="6"/>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Continuous low-cost deposit Growth with controlled growth in retail assets.</w:t>
      </w:r>
    </w:p>
    <w:p w:rsidR="0022786B" w:rsidRPr="000930FB" w:rsidRDefault="0022786B" w:rsidP="0022786B">
      <w:pPr>
        <w:pStyle w:val="ListParagraph"/>
        <w:numPr>
          <w:ilvl w:val="0"/>
          <w:numId w:val="6"/>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Corporate Assets to be funded through self-liability mobilization. Growth in Assets through syndications and investment in faster growing sectors.</w:t>
      </w:r>
    </w:p>
    <w:p w:rsidR="0022786B" w:rsidRPr="000930FB" w:rsidRDefault="0022786B" w:rsidP="0022786B">
      <w:pPr>
        <w:pStyle w:val="ListParagraph"/>
        <w:numPr>
          <w:ilvl w:val="0"/>
          <w:numId w:val="6"/>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Continuous endeavor to increase non-funded income</w:t>
      </w:r>
      <w:r w:rsidR="00A13A97" w:rsidRPr="000930FB">
        <w:rPr>
          <w:rFonts w:ascii="Times New Roman" w:hAnsi="Times New Roman" w:cs="Times New Roman"/>
          <w:sz w:val="24"/>
          <w:szCs w:val="24"/>
        </w:rPr>
        <w:t>.</w:t>
      </w:r>
    </w:p>
    <w:p w:rsidR="0022786B" w:rsidRPr="000930FB" w:rsidRDefault="0022786B" w:rsidP="0022786B">
      <w:pPr>
        <w:pStyle w:val="ListParagraph"/>
        <w:numPr>
          <w:ilvl w:val="0"/>
          <w:numId w:val="6"/>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Keep</w:t>
      </w:r>
      <w:r w:rsidR="00A84A72" w:rsidRPr="000930FB">
        <w:rPr>
          <w:rFonts w:ascii="Times New Roman" w:hAnsi="Times New Roman" w:cs="Times New Roman"/>
          <w:sz w:val="24"/>
          <w:szCs w:val="24"/>
        </w:rPr>
        <w:t>ing</w:t>
      </w:r>
      <w:r w:rsidRPr="000930FB">
        <w:rPr>
          <w:rFonts w:ascii="Times New Roman" w:hAnsi="Times New Roman" w:cs="Times New Roman"/>
          <w:sz w:val="24"/>
          <w:szCs w:val="24"/>
        </w:rPr>
        <w:t xml:space="preserve"> debt charges at 2% to maintain a steady profitable growth</w:t>
      </w:r>
      <w:r w:rsidR="00A13A97" w:rsidRPr="000930FB">
        <w:rPr>
          <w:rFonts w:ascii="Times New Roman" w:hAnsi="Times New Roman" w:cs="Times New Roman"/>
          <w:sz w:val="24"/>
          <w:szCs w:val="24"/>
        </w:rPr>
        <w:t>.</w:t>
      </w:r>
    </w:p>
    <w:p w:rsidR="0022786B" w:rsidRPr="000930FB" w:rsidRDefault="0022786B" w:rsidP="0022786B">
      <w:pPr>
        <w:pStyle w:val="ListParagraph"/>
        <w:numPr>
          <w:ilvl w:val="0"/>
          <w:numId w:val="6"/>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Achieve efficient synergies between the bank’s branches, SME unit offices and BRAC field offices for delivery of remittance and Bank’s other products and services</w:t>
      </w:r>
      <w:r w:rsidR="00A13A97" w:rsidRPr="000930FB">
        <w:rPr>
          <w:rFonts w:ascii="Times New Roman" w:hAnsi="Times New Roman" w:cs="Times New Roman"/>
          <w:sz w:val="24"/>
          <w:szCs w:val="24"/>
        </w:rPr>
        <w:t>.</w:t>
      </w:r>
    </w:p>
    <w:p w:rsidR="0022786B" w:rsidRPr="000930FB" w:rsidRDefault="0022786B" w:rsidP="0022786B">
      <w:pPr>
        <w:pStyle w:val="ListParagraph"/>
        <w:numPr>
          <w:ilvl w:val="0"/>
          <w:numId w:val="6"/>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Manage various lines of business in a full controlled environment with no compromise on service quality</w:t>
      </w:r>
      <w:r w:rsidR="00A13A97" w:rsidRPr="000930FB">
        <w:rPr>
          <w:rFonts w:ascii="Times New Roman" w:hAnsi="Times New Roman" w:cs="Times New Roman"/>
          <w:sz w:val="24"/>
          <w:szCs w:val="24"/>
        </w:rPr>
        <w:t>.</w:t>
      </w:r>
    </w:p>
    <w:p w:rsidR="0022786B" w:rsidRPr="000930FB" w:rsidRDefault="0022786B" w:rsidP="0022786B">
      <w:pPr>
        <w:pStyle w:val="ListParagraph"/>
        <w:numPr>
          <w:ilvl w:val="0"/>
          <w:numId w:val="6"/>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Keep a divers, far flung team fully controlled environment with no compromise on service quality</w:t>
      </w:r>
      <w:r w:rsidR="00A13A97" w:rsidRPr="000930FB">
        <w:rPr>
          <w:rFonts w:ascii="Times New Roman" w:hAnsi="Times New Roman" w:cs="Times New Roman"/>
          <w:sz w:val="24"/>
          <w:szCs w:val="24"/>
        </w:rPr>
        <w:t>.</w:t>
      </w:r>
    </w:p>
    <w:p w:rsidR="00525A54" w:rsidRPr="000930FB" w:rsidRDefault="00C325DB" w:rsidP="00525A54">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noProof/>
        </w:rPr>
        <w:pict>
          <v:shape id="_x0000_s1066" type="#_x0000_t202" style="position:absolute;left:0;text-align:left;margin-left:-6pt;margin-top:50.25pt;width:498.5pt;height:30.15pt;z-index:251687936" fillcolor="#03485b" strokecolor="#f2f2f2" strokeweight="3pt">
            <v:shadow on="t" type="perspective" color="#073662" opacity=".5" offset="1pt" offset2="-1pt"/>
            <v:textbox style="mso-next-textbox:#_x0000_s1066">
              <w:txbxContent>
                <w:p w:rsidR="00734F2C" w:rsidRPr="000C73AF" w:rsidRDefault="00734F2C" w:rsidP="00525A54">
                  <w:pPr>
                    <w:rPr>
                      <w:color w:val="FFFFFF" w:themeColor="background1"/>
                      <w:sz w:val="28"/>
                      <w:szCs w:val="28"/>
                    </w:rPr>
                  </w:pPr>
                  <w:r>
                    <w:rPr>
                      <w:rFonts w:eastAsia="Times New Roman"/>
                      <w:b/>
                      <w:bCs/>
                      <w:color w:val="FFFFFF" w:themeColor="background1"/>
                      <w:sz w:val="28"/>
                      <w:szCs w:val="28"/>
                    </w:rPr>
                    <w:t>2.3</w:t>
                  </w:r>
                  <w:r w:rsidRPr="000C73AF">
                    <w:rPr>
                      <w:rFonts w:eastAsia="Times New Roman"/>
                      <w:b/>
                      <w:bCs/>
                      <w:color w:val="FFFFFF" w:themeColor="background1"/>
                      <w:sz w:val="28"/>
                      <w:szCs w:val="28"/>
                    </w:rPr>
                    <w:t xml:space="preserve"> </w:t>
                  </w:r>
                  <w:r w:rsidRPr="00277717">
                    <w:rPr>
                      <w:rFonts w:eastAsia="Times New Roman"/>
                      <w:b/>
                      <w:bCs/>
                      <w:color w:val="FFFFFF" w:themeColor="background1"/>
                      <w:sz w:val="24"/>
                      <w:szCs w:val="24"/>
                    </w:rPr>
                    <w:t>Core Values</w:t>
                  </w:r>
                  <w:r>
                    <w:rPr>
                      <w:rFonts w:eastAsia="Times New Roman"/>
                      <w:b/>
                      <w:bCs/>
                      <w:color w:val="FFFFFF" w:themeColor="background1"/>
                      <w:sz w:val="24"/>
                      <w:szCs w:val="24"/>
                    </w:rPr>
                    <w:t>:</w:t>
                  </w:r>
                </w:p>
                <w:p w:rsidR="00734F2C" w:rsidRPr="007C27B1" w:rsidRDefault="00734F2C" w:rsidP="00525A54">
                  <w:pPr>
                    <w:rPr>
                      <w:szCs w:val="28"/>
                    </w:rPr>
                  </w:pPr>
                </w:p>
              </w:txbxContent>
            </v:textbox>
          </v:shape>
        </w:pict>
      </w:r>
      <w:r w:rsidR="0022786B" w:rsidRPr="000930FB">
        <w:rPr>
          <w:rFonts w:ascii="Times New Roman" w:hAnsi="Times New Roman" w:cs="Times New Roman"/>
          <w:sz w:val="24"/>
          <w:szCs w:val="24"/>
        </w:rPr>
        <w:t>Keep a diverse, far flung team fully motivated and driven towards materializing the bank’s vision into reality</w:t>
      </w:r>
      <w:r w:rsidR="00A13A97" w:rsidRPr="000930FB">
        <w:rPr>
          <w:rFonts w:ascii="Times New Roman" w:hAnsi="Times New Roman" w:cs="Times New Roman"/>
          <w:sz w:val="24"/>
          <w:szCs w:val="24"/>
        </w:rPr>
        <w:t>.</w:t>
      </w:r>
    </w:p>
    <w:p w:rsidR="00525A54" w:rsidRPr="000930FB" w:rsidRDefault="00525A54" w:rsidP="00525A54">
      <w:pPr>
        <w:spacing w:line="360" w:lineRule="auto"/>
        <w:ind w:left="360"/>
        <w:jc w:val="both"/>
        <w:rPr>
          <w:sz w:val="24"/>
          <w:szCs w:val="24"/>
        </w:rPr>
      </w:pPr>
    </w:p>
    <w:p w:rsidR="00525A54" w:rsidRPr="000930FB" w:rsidRDefault="00525A54" w:rsidP="00525A54">
      <w:pPr>
        <w:rPr>
          <w:sz w:val="24"/>
          <w:szCs w:val="24"/>
        </w:rPr>
      </w:pPr>
    </w:p>
    <w:p w:rsidR="00525A54" w:rsidRPr="000930FB" w:rsidRDefault="00525A54" w:rsidP="00525A54">
      <w:pPr>
        <w:rPr>
          <w:sz w:val="24"/>
          <w:szCs w:val="24"/>
        </w:rPr>
      </w:pPr>
    </w:p>
    <w:p w:rsidR="00525A54" w:rsidRPr="000930FB" w:rsidRDefault="00525A54" w:rsidP="00525A54">
      <w:pPr>
        <w:spacing w:line="360" w:lineRule="auto"/>
        <w:jc w:val="both"/>
        <w:rPr>
          <w:sz w:val="24"/>
          <w:szCs w:val="24"/>
        </w:rPr>
      </w:pPr>
      <w:r w:rsidRPr="000930FB">
        <w:rPr>
          <w:sz w:val="24"/>
          <w:szCs w:val="24"/>
        </w:rPr>
        <w:t xml:space="preserve">BRAC banks’ Strength emanates from </w:t>
      </w:r>
      <w:r w:rsidR="00A84A72" w:rsidRPr="000930FB">
        <w:rPr>
          <w:sz w:val="24"/>
          <w:szCs w:val="24"/>
        </w:rPr>
        <w:t xml:space="preserve">its </w:t>
      </w:r>
      <w:r w:rsidRPr="000930FB">
        <w:rPr>
          <w:sz w:val="24"/>
          <w:szCs w:val="24"/>
        </w:rPr>
        <w:t>owner - BRAC. This means, it will hold the following values and will be guided by BRAC as it operates on its own. Some of its core values are shown below:</w:t>
      </w:r>
    </w:p>
    <w:p w:rsidR="00525A54" w:rsidRPr="000930FB" w:rsidRDefault="00525A54" w:rsidP="00525A54">
      <w:pPr>
        <w:pStyle w:val="ListParagraph"/>
        <w:numPr>
          <w:ilvl w:val="0"/>
          <w:numId w:val="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Value the fact that one is a member of the BRAC family.</w:t>
      </w:r>
    </w:p>
    <w:p w:rsidR="00525A54" w:rsidRPr="000930FB" w:rsidRDefault="00525A54" w:rsidP="00525A54">
      <w:pPr>
        <w:pStyle w:val="ListParagraph"/>
        <w:numPr>
          <w:ilvl w:val="0"/>
          <w:numId w:val="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Creating an honest, open and enabling environment.</w:t>
      </w:r>
    </w:p>
    <w:p w:rsidR="00525A54" w:rsidRPr="000930FB" w:rsidRDefault="00525A54" w:rsidP="00525A54">
      <w:pPr>
        <w:pStyle w:val="ListParagraph"/>
        <w:numPr>
          <w:ilvl w:val="0"/>
          <w:numId w:val="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Have a strong customer focus and build relationships based on integrity, superior service and mutual benefit.</w:t>
      </w:r>
    </w:p>
    <w:p w:rsidR="00525A54" w:rsidRPr="000930FB" w:rsidRDefault="00525A54" w:rsidP="00525A54">
      <w:pPr>
        <w:pStyle w:val="ListParagraph"/>
        <w:numPr>
          <w:ilvl w:val="0"/>
          <w:numId w:val="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Strive for profit &amp; sound growth.</w:t>
      </w:r>
    </w:p>
    <w:p w:rsidR="00525A54" w:rsidRPr="000930FB" w:rsidRDefault="00525A54" w:rsidP="00525A54">
      <w:pPr>
        <w:pStyle w:val="ListParagraph"/>
        <w:numPr>
          <w:ilvl w:val="0"/>
          <w:numId w:val="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Work as team to serve the best interest of owners.</w:t>
      </w:r>
    </w:p>
    <w:p w:rsidR="00525A54" w:rsidRPr="000930FB" w:rsidRDefault="00525A54" w:rsidP="00525A54">
      <w:pPr>
        <w:pStyle w:val="ListParagraph"/>
        <w:numPr>
          <w:ilvl w:val="0"/>
          <w:numId w:val="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Relentless in pursuit of business innovation and improvement.</w:t>
      </w:r>
    </w:p>
    <w:p w:rsidR="00525A54" w:rsidRPr="000930FB" w:rsidRDefault="00525A54" w:rsidP="00525A54">
      <w:pPr>
        <w:pStyle w:val="ListParagraph"/>
        <w:numPr>
          <w:ilvl w:val="0"/>
          <w:numId w:val="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Value and respect people and make decisions based on merit.</w:t>
      </w:r>
    </w:p>
    <w:p w:rsidR="00525A54" w:rsidRPr="000930FB" w:rsidRDefault="00525A54" w:rsidP="00525A54">
      <w:pPr>
        <w:pStyle w:val="ListParagraph"/>
        <w:numPr>
          <w:ilvl w:val="0"/>
          <w:numId w:val="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Base recognition and reward on performance.</w:t>
      </w:r>
    </w:p>
    <w:p w:rsidR="00525A54" w:rsidRPr="000930FB" w:rsidRDefault="00525A54" w:rsidP="00525A54">
      <w:pPr>
        <w:pStyle w:val="ListParagraph"/>
        <w:numPr>
          <w:ilvl w:val="0"/>
          <w:numId w:val="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 xml:space="preserve">Responsible, trustworthy and law-abiding in all that </w:t>
      </w:r>
      <w:r w:rsidR="00B71C0D" w:rsidRPr="000930FB">
        <w:rPr>
          <w:rFonts w:ascii="Times New Roman" w:hAnsi="Times New Roman" w:cs="Times New Roman"/>
          <w:sz w:val="24"/>
          <w:szCs w:val="24"/>
        </w:rPr>
        <w:t>BRAC bank</w:t>
      </w:r>
      <w:r w:rsidRPr="000930FB">
        <w:rPr>
          <w:rFonts w:ascii="Times New Roman" w:hAnsi="Times New Roman" w:cs="Times New Roman"/>
          <w:sz w:val="24"/>
          <w:szCs w:val="24"/>
        </w:rPr>
        <w:t xml:space="preserve"> do.</w:t>
      </w:r>
    </w:p>
    <w:p w:rsidR="009C2B60" w:rsidRPr="000930FB" w:rsidRDefault="00C325DB" w:rsidP="00525A54">
      <w:pPr>
        <w:spacing w:line="360" w:lineRule="auto"/>
        <w:jc w:val="both"/>
        <w:rPr>
          <w:sz w:val="24"/>
          <w:szCs w:val="24"/>
        </w:rPr>
      </w:pPr>
      <w:r>
        <w:rPr>
          <w:noProof/>
          <w:sz w:val="24"/>
          <w:szCs w:val="24"/>
        </w:rPr>
        <w:lastRenderedPageBreak/>
        <w:pict>
          <v:shape id="_x0000_s1067" type="#_x0000_t202" style="position:absolute;left:0;text-align:left;margin-left:-8.25pt;margin-top:-15pt;width:498.5pt;height:30.15pt;z-index:251688960" fillcolor="#03485b" strokecolor="#f2f2f2" strokeweight="3pt">
            <v:shadow on="t" type="perspective" color="#073662" opacity=".5" offset="1pt" offset2="-1pt"/>
            <v:textbox style="mso-next-textbox:#_x0000_s1067">
              <w:txbxContent>
                <w:p w:rsidR="00734F2C" w:rsidRPr="000C73AF" w:rsidRDefault="00734F2C" w:rsidP="009C2B60">
                  <w:pPr>
                    <w:rPr>
                      <w:color w:val="FFFFFF" w:themeColor="background1"/>
                      <w:sz w:val="28"/>
                      <w:szCs w:val="28"/>
                    </w:rPr>
                  </w:pPr>
                  <w:r>
                    <w:rPr>
                      <w:rFonts w:eastAsia="Times New Roman"/>
                      <w:b/>
                      <w:bCs/>
                      <w:color w:val="FFFFFF" w:themeColor="background1"/>
                      <w:sz w:val="28"/>
                      <w:szCs w:val="28"/>
                    </w:rPr>
                    <w:t>2.4</w:t>
                  </w:r>
                  <w:r w:rsidRPr="000C73AF">
                    <w:rPr>
                      <w:rFonts w:eastAsia="Times New Roman"/>
                      <w:b/>
                      <w:bCs/>
                      <w:color w:val="FFFFFF" w:themeColor="background1"/>
                      <w:sz w:val="28"/>
                      <w:szCs w:val="28"/>
                    </w:rPr>
                    <w:t xml:space="preserve"> </w:t>
                  </w:r>
                  <w:r w:rsidRPr="008617F1">
                    <w:rPr>
                      <w:rFonts w:eastAsia="Times New Roman"/>
                      <w:b/>
                      <w:bCs/>
                      <w:color w:val="FFFFFF" w:themeColor="background1"/>
                      <w:sz w:val="28"/>
                      <w:szCs w:val="28"/>
                    </w:rPr>
                    <w:t>Logo of BRAC Bank</w:t>
                  </w:r>
                </w:p>
                <w:p w:rsidR="00734F2C" w:rsidRPr="007C27B1" w:rsidRDefault="00734F2C" w:rsidP="009C2B60">
                  <w:pPr>
                    <w:rPr>
                      <w:szCs w:val="28"/>
                    </w:rPr>
                  </w:pPr>
                </w:p>
              </w:txbxContent>
            </v:textbox>
          </v:shape>
        </w:pict>
      </w:r>
    </w:p>
    <w:p w:rsidR="009C2B60" w:rsidRPr="000930FB" w:rsidRDefault="00805336" w:rsidP="009C2B60">
      <w:pPr>
        <w:rPr>
          <w:sz w:val="24"/>
          <w:szCs w:val="24"/>
        </w:rPr>
      </w:pPr>
      <w:r w:rsidRPr="000930FB">
        <w:rPr>
          <w:noProof/>
          <w:sz w:val="24"/>
          <w:szCs w:val="24"/>
        </w:rPr>
        <w:drawing>
          <wp:anchor distT="0" distB="0" distL="114300" distR="114300" simplePos="0" relativeHeight="251725824" behindDoc="0" locked="0" layoutInCell="1" allowOverlap="1">
            <wp:simplePos x="0" y="0"/>
            <wp:positionH relativeFrom="margin">
              <wp:align>center</wp:align>
            </wp:positionH>
            <wp:positionV relativeFrom="margin">
              <wp:posOffset>2038350</wp:posOffset>
            </wp:positionV>
            <wp:extent cx="5939790" cy="1676400"/>
            <wp:effectExtent l="19050" t="0" r="3810" b="0"/>
            <wp:wrapSquare wrapText="bothSides"/>
            <wp:docPr id="9" name="Picture 8" descr="fasfaf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sfafa.jpg"/>
                    <pic:cNvPicPr/>
                  </pic:nvPicPr>
                  <pic:blipFill>
                    <a:blip r:embed="rId11"/>
                    <a:stretch>
                      <a:fillRect/>
                    </a:stretch>
                  </pic:blipFill>
                  <pic:spPr>
                    <a:xfrm>
                      <a:off x="0" y="0"/>
                      <a:ext cx="5939790" cy="1676400"/>
                    </a:xfrm>
                    <a:prstGeom prst="rect">
                      <a:avLst/>
                    </a:prstGeom>
                  </pic:spPr>
                </pic:pic>
              </a:graphicData>
            </a:graphic>
          </wp:anchor>
        </w:drawing>
      </w:r>
    </w:p>
    <w:p w:rsidR="00493B84" w:rsidRDefault="00805336" w:rsidP="009C2B60">
      <w:pPr>
        <w:spacing w:line="360" w:lineRule="auto"/>
        <w:jc w:val="both"/>
        <w:rPr>
          <w:sz w:val="24"/>
          <w:szCs w:val="24"/>
        </w:rPr>
      </w:pPr>
      <w:r w:rsidRPr="000930FB">
        <w:rPr>
          <w:sz w:val="24"/>
          <w:szCs w:val="24"/>
        </w:rPr>
        <w:t>The</w:t>
      </w:r>
      <w:r w:rsidR="00296000" w:rsidRPr="000930FB">
        <w:rPr>
          <w:sz w:val="24"/>
          <w:szCs w:val="24"/>
        </w:rPr>
        <w:t xml:space="preserve"> brand</w:t>
      </w:r>
      <w:r w:rsidRPr="000930FB">
        <w:rPr>
          <w:sz w:val="24"/>
          <w:szCs w:val="24"/>
        </w:rPr>
        <w:t xml:space="preserve"> logo of BRAC Bank has been readied remembering the objective of the association. The square structure of the logo implies strong and solid. The Golden Color in the lower segment of the logo implies that 'Brilliant Bangladesh and her rich land'. The Blue shading in the upper segment signifies 'the sky with tremendous and boundless chance'. The white shaded bend signifies 'Development and Progress'. White circles in the blue shading mean the blazing sun that offers light to all over the place.</w:t>
      </w:r>
    </w:p>
    <w:p w:rsidR="00493B84" w:rsidRDefault="00493B84" w:rsidP="00493B84">
      <w:pPr>
        <w:rPr>
          <w:sz w:val="24"/>
          <w:szCs w:val="24"/>
        </w:rPr>
      </w:pPr>
    </w:p>
    <w:p w:rsidR="00F03C3B" w:rsidRDefault="00C325DB" w:rsidP="00493B84">
      <w:pPr>
        <w:rPr>
          <w:sz w:val="24"/>
          <w:szCs w:val="24"/>
        </w:rPr>
      </w:pPr>
      <w:r>
        <w:rPr>
          <w:noProof/>
          <w:sz w:val="24"/>
          <w:szCs w:val="24"/>
        </w:rPr>
        <w:pict>
          <v:shape id="_x0000_s1068" type="#_x0000_t202" style="position:absolute;margin-left:-12pt;margin-top:1.35pt;width:498.5pt;height:30.15pt;z-index:251689984" fillcolor="#03485b" strokecolor="#f2f2f2" strokeweight="3pt">
            <v:shadow on="t" type="perspective" color="#073662" opacity=".5" offset="1pt" offset2="-1pt"/>
            <v:textbox style="mso-next-textbox:#_x0000_s1068">
              <w:txbxContent>
                <w:p w:rsidR="00734F2C" w:rsidRPr="000C73AF" w:rsidRDefault="00734F2C" w:rsidP="00493B84">
                  <w:pPr>
                    <w:rPr>
                      <w:color w:val="FFFFFF" w:themeColor="background1"/>
                      <w:sz w:val="28"/>
                      <w:szCs w:val="28"/>
                    </w:rPr>
                  </w:pPr>
                  <w:r>
                    <w:rPr>
                      <w:rFonts w:eastAsia="Times New Roman"/>
                      <w:b/>
                      <w:bCs/>
                      <w:color w:val="FFFFFF" w:themeColor="background1"/>
                      <w:sz w:val="28"/>
                      <w:szCs w:val="28"/>
                    </w:rPr>
                    <w:t>2.5</w:t>
                  </w:r>
                  <w:r w:rsidRPr="000C73AF">
                    <w:rPr>
                      <w:rFonts w:eastAsia="Times New Roman"/>
                      <w:b/>
                      <w:bCs/>
                      <w:color w:val="FFFFFF" w:themeColor="background1"/>
                      <w:sz w:val="28"/>
                      <w:szCs w:val="28"/>
                    </w:rPr>
                    <w:t xml:space="preserve"> </w:t>
                  </w:r>
                  <w:r w:rsidRPr="00FE3AB6">
                    <w:rPr>
                      <w:b/>
                      <w:color w:val="FFFFFF" w:themeColor="background1"/>
                      <w:sz w:val="28"/>
                      <w:szCs w:val="28"/>
                    </w:rPr>
                    <w:t>Overall Stand of BRAC Bank</w:t>
                  </w:r>
                </w:p>
                <w:p w:rsidR="00734F2C" w:rsidRPr="007C27B1" w:rsidRDefault="00734F2C" w:rsidP="00493B84">
                  <w:pPr>
                    <w:rPr>
                      <w:szCs w:val="28"/>
                    </w:rPr>
                  </w:pPr>
                </w:p>
              </w:txbxContent>
            </v:textbox>
          </v:shape>
        </w:pict>
      </w:r>
    </w:p>
    <w:p w:rsidR="00F03C3B" w:rsidRDefault="00F03C3B" w:rsidP="00493B84">
      <w:pPr>
        <w:rPr>
          <w:sz w:val="24"/>
          <w:szCs w:val="24"/>
        </w:rPr>
      </w:pPr>
    </w:p>
    <w:p w:rsidR="00F03C3B" w:rsidRDefault="00F03C3B" w:rsidP="00493B84">
      <w:pPr>
        <w:rPr>
          <w:sz w:val="24"/>
          <w:szCs w:val="24"/>
        </w:rPr>
      </w:pPr>
    </w:p>
    <w:tbl>
      <w:tblPr>
        <w:tblW w:w="9813" w:type="dxa"/>
        <w:tblInd w:w="-175" w:type="dxa"/>
        <w:tblBorders>
          <w:top w:val="single" w:sz="4" w:space="0" w:color="auto"/>
          <w:left w:val="single" w:sz="4" w:space="0" w:color="auto"/>
          <w:bottom w:val="single" w:sz="4" w:space="0" w:color="auto"/>
          <w:right w:val="single" w:sz="4" w:space="0" w:color="auto"/>
        </w:tblBorders>
        <w:shd w:val="clear" w:color="auto" w:fill="D0CECE" w:themeFill="background2" w:themeFillShade="E6"/>
        <w:tblLayout w:type="fixed"/>
        <w:tblCellMar>
          <w:left w:w="0" w:type="dxa"/>
          <w:right w:w="0" w:type="dxa"/>
        </w:tblCellMar>
        <w:tblLook w:val="04A0" w:firstRow="1" w:lastRow="0" w:firstColumn="1" w:lastColumn="0" w:noHBand="0" w:noVBand="1"/>
      </w:tblPr>
      <w:tblGrid>
        <w:gridCol w:w="3228"/>
        <w:gridCol w:w="82"/>
        <w:gridCol w:w="6350"/>
        <w:gridCol w:w="122"/>
        <w:gridCol w:w="31"/>
      </w:tblGrid>
      <w:tr w:rsidR="004E44AB" w:rsidTr="00F03C3B">
        <w:trPr>
          <w:trHeight w:val="297"/>
        </w:trPr>
        <w:tc>
          <w:tcPr>
            <w:tcW w:w="3228" w:type="dxa"/>
            <w:tcBorders>
              <w:top w:val="single" w:sz="4" w:space="0" w:color="auto"/>
              <w:bottom w:val="nil"/>
            </w:tcBorders>
            <w:shd w:val="clear" w:color="auto" w:fill="D9E2F3" w:themeFill="accent1" w:themeFillTint="33"/>
            <w:vAlign w:val="bottom"/>
          </w:tcPr>
          <w:p w:rsidR="00496AF5" w:rsidRDefault="00496AF5" w:rsidP="00D768D3">
            <w:pPr>
              <w:ind w:left="120"/>
              <w:rPr>
                <w:sz w:val="20"/>
                <w:szCs w:val="20"/>
              </w:rPr>
            </w:pPr>
            <w:r>
              <w:rPr>
                <w:rFonts w:eastAsia="Times New Roman"/>
                <w:b/>
                <w:bCs/>
                <w:sz w:val="24"/>
                <w:szCs w:val="24"/>
              </w:rPr>
              <w:t>SME Disbursed</w:t>
            </w:r>
          </w:p>
        </w:tc>
        <w:tc>
          <w:tcPr>
            <w:tcW w:w="82" w:type="dxa"/>
            <w:tcBorders>
              <w:top w:val="single" w:sz="4" w:space="0" w:color="auto"/>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single" w:sz="4" w:space="0" w:color="auto"/>
              <w:bottom w:val="nil"/>
            </w:tcBorders>
            <w:shd w:val="clear" w:color="auto" w:fill="D9E2F3" w:themeFill="accent1" w:themeFillTint="33"/>
            <w:vAlign w:val="bottom"/>
          </w:tcPr>
          <w:p w:rsidR="00496AF5" w:rsidRDefault="00496AF5" w:rsidP="00D768D3">
            <w:pPr>
              <w:rPr>
                <w:sz w:val="20"/>
                <w:szCs w:val="20"/>
              </w:rPr>
            </w:pPr>
            <w:r>
              <w:rPr>
                <w:rFonts w:eastAsia="Times New Roman"/>
                <w:sz w:val="24"/>
                <w:szCs w:val="24"/>
              </w:rPr>
              <w:t xml:space="preserve">14,500+ </w:t>
            </w:r>
            <w:proofErr w:type="spellStart"/>
            <w:r>
              <w:rPr>
                <w:rFonts w:eastAsia="Times New Roman"/>
                <w:sz w:val="24"/>
                <w:szCs w:val="24"/>
              </w:rPr>
              <w:t>Crore</w:t>
            </w:r>
            <w:proofErr w:type="spellEnd"/>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79"/>
        </w:trPr>
        <w:tc>
          <w:tcPr>
            <w:tcW w:w="3228" w:type="dxa"/>
            <w:tcBorders>
              <w:top w:val="nil"/>
              <w:bottom w:val="nil"/>
            </w:tcBorders>
            <w:shd w:val="clear" w:color="auto" w:fill="D9E2F3" w:themeFill="accent1" w:themeFillTint="33"/>
            <w:vAlign w:val="bottom"/>
          </w:tcPr>
          <w:p w:rsidR="00496AF5" w:rsidRDefault="00496AF5" w:rsidP="00D768D3">
            <w:pPr>
              <w:spacing w:line="273" w:lineRule="exact"/>
              <w:ind w:left="120"/>
              <w:rPr>
                <w:sz w:val="20"/>
                <w:szCs w:val="20"/>
              </w:rPr>
            </w:pPr>
            <w:r>
              <w:rPr>
                <w:rFonts w:eastAsia="Times New Roman"/>
                <w:b/>
                <w:bCs/>
                <w:sz w:val="24"/>
                <w:szCs w:val="24"/>
              </w:rPr>
              <w:t>General Customers</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spacing w:line="268" w:lineRule="exact"/>
              <w:rPr>
                <w:sz w:val="20"/>
                <w:szCs w:val="20"/>
              </w:rPr>
            </w:pPr>
            <w:r>
              <w:rPr>
                <w:rFonts w:eastAsia="Times New Roman"/>
                <w:sz w:val="24"/>
                <w:szCs w:val="24"/>
              </w:rPr>
              <w:t>12 Lac+</w:t>
            </w:r>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81"/>
        </w:trPr>
        <w:tc>
          <w:tcPr>
            <w:tcW w:w="3228" w:type="dxa"/>
            <w:tcBorders>
              <w:top w:val="nil"/>
              <w:bottom w:val="nil"/>
            </w:tcBorders>
            <w:shd w:val="clear" w:color="auto" w:fill="D9E2F3" w:themeFill="accent1" w:themeFillTint="33"/>
            <w:vAlign w:val="bottom"/>
          </w:tcPr>
          <w:p w:rsidR="00496AF5" w:rsidRDefault="00496AF5" w:rsidP="00D768D3">
            <w:pPr>
              <w:spacing w:line="272" w:lineRule="exact"/>
              <w:ind w:left="120"/>
              <w:rPr>
                <w:sz w:val="20"/>
                <w:szCs w:val="20"/>
              </w:rPr>
            </w:pPr>
            <w:r>
              <w:rPr>
                <w:rFonts w:eastAsia="Times New Roman"/>
                <w:b/>
                <w:bCs/>
                <w:sz w:val="24"/>
                <w:szCs w:val="24"/>
              </w:rPr>
              <w:t>SMEs Customer</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spacing w:line="267" w:lineRule="exact"/>
              <w:rPr>
                <w:sz w:val="20"/>
                <w:szCs w:val="20"/>
              </w:rPr>
            </w:pPr>
            <w:r>
              <w:rPr>
                <w:rFonts w:eastAsia="Times New Roman"/>
                <w:sz w:val="24"/>
                <w:szCs w:val="24"/>
              </w:rPr>
              <w:t>3.65Lac</w:t>
            </w:r>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81"/>
        </w:trPr>
        <w:tc>
          <w:tcPr>
            <w:tcW w:w="3228" w:type="dxa"/>
            <w:tcBorders>
              <w:top w:val="nil"/>
              <w:bottom w:val="nil"/>
            </w:tcBorders>
            <w:shd w:val="clear" w:color="auto" w:fill="D9E2F3" w:themeFill="accent1" w:themeFillTint="33"/>
            <w:vAlign w:val="bottom"/>
          </w:tcPr>
          <w:p w:rsidR="00496AF5" w:rsidRDefault="00496AF5" w:rsidP="00D768D3">
            <w:pPr>
              <w:spacing w:line="272" w:lineRule="exact"/>
              <w:ind w:left="120"/>
              <w:rPr>
                <w:sz w:val="20"/>
                <w:szCs w:val="20"/>
              </w:rPr>
            </w:pPr>
            <w:r>
              <w:rPr>
                <w:rFonts w:eastAsia="Times New Roman"/>
                <w:b/>
                <w:bCs/>
                <w:sz w:val="24"/>
                <w:szCs w:val="24"/>
              </w:rPr>
              <w:t>ATM network</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spacing w:line="267" w:lineRule="exact"/>
              <w:rPr>
                <w:sz w:val="20"/>
                <w:szCs w:val="20"/>
              </w:rPr>
            </w:pPr>
            <w:r>
              <w:rPr>
                <w:rFonts w:eastAsia="Times New Roman"/>
                <w:sz w:val="24"/>
                <w:szCs w:val="24"/>
              </w:rPr>
              <w:t>2nd largest. largest to have integration with rest of the industry</w:t>
            </w:r>
          </w:p>
        </w:tc>
        <w:tc>
          <w:tcPr>
            <w:tcW w:w="122" w:type="dxa"/>
            <w:shd w:val="clear" w:color="auto" w:fill="D0CECE" w:themeFill="background2" w:themeFillShade="E6"/>
            <w:vAlign w:val="bottom"/>
          </w:tcPr>
          <w:p w:rsidR="00496AF5" w:rsidRPr="004E44AB" w:rsidRDefault="00496AF5" w:rsidP="00D768D3">
            <w:pPr>
              <w:rPr>
                <w:sz w:val="24"/>
                <w:szCs w:val="24"/>
                <w:highlight w:val="lightGray"/>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80"/>
        </w:trPr>
        <w:tc>
          <w:tcPr>
            <w:tcW w:w="3228" w:type="dxa"/>
            <w:tcBorders>
              <w:top w:val="nil"/>
              <w:bottom w:val="nil"/>
            </w:tcBorders>
            <w:shd w:val="clear" w:color="auto" w:fill="D9E2F3" w:themeFill="accent1" w:themeFillTint="33"/>
            <w:vAlign w:val="bottom"/>
          </w:tcPr>
          <w:p w:rsidR="00496AF5" w:rsidRDefault="00496AF5" w:rsidP="00D768D3">
            <w:pPr>
              <w:spacing w:line="273" w:lineRule="exact"/>
              <w:ind w:left="120"/>
              <w:rPr>
                <w:sz w:val="20"/>
                <w:szCs w:val="20"/>
              </w:rPr>
            </w:pPr>
            <w:r>
              <w:rPr>
                <w:rFonts w:eastAsia="Times New Roman"/>
                <w:b/>
                <w:bCs/>
                <w:sz w:val="24"/>
                <w:szCs w:val="24"/>
              </w:rPr>
              <w:t>Plastic Card</w:t>
            </w:r>
          </w:p>
        </w:tc>
        <w:tc>
          <w:tcPr>
            <w:tcW w:w="82" w:type="dxa"/>
            <w:tcBorders>
              <w:top w:val="nil"/>
              <w:bottom w:val="nil"/>
            </w:tcBorders>
            <w:shd w:val="clear" w:color="auto" w:fill="D9E2F3" w:themeFill="accent1" w:themeFillTint="33"/>
            <w:vAlign w:val="bottom"/>
          </w:tcPr>
          <w:p w:rsidR="00496AF5" w:rsidRPr="004E44AB"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Pr="004E44AB" w:rsidRDefault="004E44AB" w:rsidP="00D768D3">
            <w:pPr>
              <w:spacing w:line="268" w:lineRule="exact"/>
              <w:rPr>
                <w:sz w:val="24"/>
                <w:szCs w:val="24"/>
              </w:rPr>
            </w:pPr>
            <w:r w:rsidRPr="004E44AB">
              <w:rPr>
                <w:sz w:val="24"/>
                <w:szCs w:val="24"/>
              </w:rPr>
              <w:t>Largest base (over 5 Lac customers carry Debit or Credit cards)</w:t>
            </w:r>
          </w:p>
        </w:tc>
        <w:tc>
          <w:tcPr>
            <w:tcW w:w="122" w:type="dxa"/>
            <w:shd w:val="clear" w:color="auto" w:fill="D0CECE" w:themeFill="background2" w:themeFillShade="E6"/>
            <w:vAlign w:val="bottom"/>
          </w:tcPr>
          <w:p w:rsidR="00496AF5" w:rsidRPr="004E44AB" w:rsidRDefault="00496AF5" w:rsidP="00D768D3">
            <w:pPr>
              <w:rPr>
                <w:sz w:val="24"/>
                <w:szCs w:val="24"/>
                <w:highlight w:val="lightGray"/>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81"/>
        </w:trPr>
        <w:tc>
          <w:tcPr>
            <w:tcW w:w="3228" w:type="dxa"/>
            <w:tcBorders>
              <w:top w:val="nil"/>
              <w:bottom w:val="nil"/>
            </w:tcBorders>
            <w:shd w:val="clear" w:color="auto" w:fill="D9E2F3" w:themeFill="accent1" w:themeFillTint="33"/>
            <w:vAlign w:val="bottom"/>
          </w:tcPr>
          <w:p w:rsidR="00496AF5" w:rsidRDefault="00496AF5" w:rsidP="00D768D3">
            <w:pPr>
              <w:spacing w:line="272" w:lineRule="exact"/>
              <w:ind w:left="120"/>
              <w:rPr>
                <w:sz w:val="20"/>
                <w:szCs w:val="20"/>
              </w:rPr>
            </w:pPr>
            <w:r>
              <w:rPr>
                <w:rFonts w:eastAsia="Times New Roman"/>
                <w:b/>
                <w:bCs/>
                <w:sz w:val="24"/>
                <w:szCs w:val="24"/>
              </w:rPr>
              <w:t>Remittance</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spacing w:line="267" w:lineRule="exact"/>
              <w:rPr>
                <w:sz w:val="20"/>
                <w:szCs w:val="20"/>
              </w:rPr>
            </w:pPr>
            <w:r>
              <w:rPr>
                <w:rFonts w:eastAsia="Times New Roman"/>
                <w:sz w:val="24"/>
                <w:szCs w:val="24"/>
              </w:rPr>
              <w:t>3rd largest in-flow of remittance among commercial banks</w:t>
            </w:r>
          </w:p>
        </w:tc>
        <w:tc>
          <w:tcPr>
            <w:tcW w:w="122" w:type="dxa"/>
            <w:shd w:val="clear" w:color="auto" w:fill="D0CECE" w:themeFill="background2" w:themeFillShade="E6"/>
            <w:vAlign w:val="bottom"/>
          </w:tcPr>
          <w:p w:rsidR="00496AF5" w:rsidRPr="004E44AB" w:rsidRDefault="00496AF5" w:rsidP="00D768D3">
            <w:pPr>
              <w:rPr>
                <w:sz w:val="24"/>
                <w:szCs w:val="24"/>
                <w:highlight w:val="lightGray"/>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RPr="004E44AB" w:rsidTr="00F03C3B">
        <w:trPr>
          <w:trHeight w:val="280"/>
        </w:trPr>
        <w:tc>
          <w:tcPr>
            <w:tcW w:w="3228" w:type="dxa"/>
            <w:tcBorders>
              <w:top w:val="nil"/>
              <w:bottom w:val="nil"/>
            </w:tcBorders>
            <w:shd w:val="clear" w:color="auto" w:fill="D9E2F3" w:themeFill="accent1" w:themeFillTint="33"/>
            <w:vAlign w:val="bottom"/>
          </w:tcPr>
          <w:p w:rsidR="00496AF5" w:rsidRDefault="00496AF5" w:rsidP="00D768D3">
            <w:pPr>
              <w:spacing w:line="273" w:lineRule="exact"/>
              <w:ind w:left="120"/>
              <w:rPr>
                <w:sz w:val="20"/>
                <w:szCs w:val="20"/>
              </w:rPr>
            </w:pPr>
            <w:r>
              <w:rPr>
                <w:rFonts w:eastAsia="Times New Roman"/>
                <w:b/>
                <w:bCs/>
                <w:sz w:val="24"/>
                <w:szCs w:val="24"/>
              </w:rPr>
              <w:t>Network</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spacing w:line="268" w:lineRule="exact"/>
              <w:rPr>
                <w:sz w:val="20"/>
                <w:szCs w:val="20"/>
              </w:rPr>
            </w:pPr>
            <w:r>
              <w:rPr>
                <w:rFonts w:eastAsia="Times New Roman"/>
                <w:sz w:val="24"/>
                <w:szCs w:val="24"/>
              </w:rPr>
              <w:t>Largest real-time, online</w:t>
            </w:r>
          </w:p>
        </w:tc>
        <w:tc>
          <w:tcPr>
            <w:tcW w:w="122" w:type="dxa"/>
            <w:shd w:val="clear" w:color="auto" w:fill="D0CECE" w:themeFill="background2" w:themeFillShade="E6"/>
            <w:vAlign w:val="bottom"/>
          </w:tcPr>
          <w:p w:rsidR="00496AF5" w:rsidRPr="004E44AB" w:rsidRDefault="00496AF5" w:rsidP="00D768D3">
            <w:pPr>
              <w:rPr>
                <w:sz w:val="24"/>
                <w:szCs w:val="24"/>
                <w:highlight w:val="lightGray"/>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81"/>
        </w:trPr>
        <w:tc>
          <w:tcPr>
            <w:tcW w:w="3228" w:type="dxa"/>
            <w:tcBorders>
              <w:top w:val="nil"/>
              <w:bottom w:val="nil"/>
            </w:tcBorders>
            <w:shd w:val="clear" w:color="auto" w:fill="D9E2F3" w:themeFill="accent1" w:themeFillTint="33"/>
            <w:vAlign w:val="bottom"/>
          </w:tcPr>
          <w:p w:rsidR="00496AF5" w:rsidRDefault="00496AF5" w:rsidP="00D768D3">
            <w:pPr>
              <w:spacing w:line="272" w:lineRule="exact"/>
              <w:ind w:left="120"/>
              <w:rPr>
                <w:sz w:val="20"/>
                <w:szCs w:val="20"/>
              </w:rPr>
            </w:pPr>
            <w:r>
              <w:rPr>
                <w:rFonts w:eastAsia="Times New Roman"/>
                <w:b/>
                <w:bCs/>
                <w:sz w:val="24"/>
                <w:szCs w:val="24"/>
              </w:rPr>
              <w:t>Branches/</w:t>
            </w:r>
            <w:proofErr w:type="spellStart"/>
            <w:r>
              <w:rPr>
                <w:rFonts w:eastAsia="Times New Roman"/>
                <w:b/>
                <w:bCs/>
                <w:sz w:val="24"/>
                <w:szCs w:val="24"/>
              </w:rPr>
              <w:t>Krishi</w:t>
            </w:r>
            <w:proofErr w:type="spellEnd"/>
            <w:r>
              <w:rPr>
                <w:rFonts w:eastAsia="Times New Roman"/>
                <w:b/>
                <w:bCs/>
                <w:sz w:val="24"/>
                <w:szCs w:val="24"/>
              </w:rPr>
              <w:t xml:space="preserve"> Branches</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spacing w:line="267" w:lineRule="exact"/>
              <w:rPr>
                <w:sz w:val="20"/>
                <w:szCs w:val="20"/>
              </w:rPr>
            </w:pPr>
            <w:r>
              <w:rPr>
                <w:rFonts w:eastAsia="Times New Roman"/>
                <w:sz w:val="24"/>
                <w:szCs w:val="24"/>
              </w:rPr>
              <w:t>157</w:t>
            </w:r>
          </w:p>
        </w:tc>
        <w:tc>
          <w:tcPr>
            <w:tcW w:w="122" w:type="dxa"/>
            <w:shd w:val="clear" w:color="auto" w:fill="D0CECE" w:themeFill="background2" w:themeFillShade="E6"/>
            <w:vAlign w:val="bottom"/>
          </w:tcPr>
          <w:p w:rsidR="00496AF5" w:rsidRPr="004E44AB" w:rsidRDefault="00496AF5" w:rsidP="00D768D3">
            <w:pPr>
              <w:rPr>
                <w:sz w:val="24"/>
                <w:szCs w:val="24"/>
                <w:highlight w:val="lightGray"/>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79"/>
        </w:trPr>
        <w:tc>
          <w:tcPr>
            <w:tcW w:w="3228" w:type="dxa"/>
            <w:tcBorders>
              <w:top w:val="nil"/>
              <w:bottom w:val="nil"/>
            </w:tcBorders>
            <w:shd w:val="clear" w:color="auto" w:fill="D9E2F3" w:themeFill="accent1" w:themeFillTint="33"/>
            <w:vAlign w:val="bottom"/>
          </w:tcPr>
          <w:p w:rsidR="00496AF5" w:rsidRDefault="00496AF5" w:rsidP="00D768D3">
            <w:pPr>
              <w:spacing w:line="272" w:lineRule="exact"/>
              <w:ind w:left="120"/>
              <w:rPr>
                <w:sz w:val="20"/>
                <w:szCs w:val="20"/>
              </w:rPr>
            </w:pPr>
            <w:r>
              <w:rPr>
                <w:rFonts w:eastAsia="Times New Roman"/>
                <w:b/>
                <w:bCs/>
                <w:sz w:val="24"/>
                <w:szCs w:val="24"/>
              </w:rPr>
              <w:t>SME Unit Offices</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spacing w:line="267" w:lineRule="exact"/>
              <w:rPr>
                <w:sz w:val="20"/>
                <w:szCs w:val="20"/>
              </w:rPr>
            </w:pPr>
            <w:r>
              <w:rPr>
                <w:rFonts w:eastAsia="Times New Roman"/>
                <w:sz w:val="24"/>
                <w:szCs w:val="24"/>
              </w:rPr>
              <w:t>405</w:t>
            </w:r>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81"/>
        </w:trPr>
        <w:tc>
          <w:tcPr>
            <w:tcW w:w="3228" w:type="dxa"/>
            <w:tcBorders>
              <w:top w:val="nil"/>
              <w:bottom w:val="nil"/>
            </w:tcBorders>
            <w:shd w:val="clear" w:color="auto" w:fill="D9E2F3" w:themeFill="accent1" w:themeFillTint="33"/>
            <w:vAlign w:val="bottom"/>
          </w:tcPr>
          <w:p w:rsidR="00496AF5" w:rsidRDefault="00496AF5" w:rsidP="00D768D3">
            <w:pPr>
              <w:spacing w:line="272" w:lineRule="exact"/>
              <w:ind w:left="120"/>
              <w:rPr>
                <w:sz w:val="20"/>
                <w:szCs w:val="20"/>
              </w:rPr>
            </w:pPr>
            <w:r>
              <w:rPr>
                <w:rFonts w:eastAsia="Times New Roman"/>
                <w:b/>
                <w:bCs/>
                <w:sz w:val="24"/>
                <w:szCs w:val="24"/>
              </w:rPr>
              <w:t>ATMs (own)</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spacing w:line="267" w:lineRule="exact"/>
              <w:rPr>
                <w:sz w:val="20"/>
                <w:szCs w:val="20"/>
              </w:rPr>
            </w:pPr>
            <w:r>
              <w:rPr>
                <w:rFonts w:eastAsia="Times New Roman"/>
                <w:sz w:val="24"/>
                <w:szCs w:val="24"/>
              </w:rPr>
              <w:t>300+</w:t>
            </w:r>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RPr="004E44AB" w:rsidTr="00F03C3B">
        <w:trPr>
          <w:trHeight w:val="240"/>
        </w:trPr>
        <w:tc>
          <w:tcPr>
            <w:tcW w:w="3228" w:type="dxa"/>
            <w:tcBorders>
              <w:top w:val="nil"/>
              <w:bottom w:val="nil"/>
            </w:tcBorders>
            <w:shd w:val="clear" w:color="auto" w:fill="D9E2F3" w:themeFill="accent1" w:themeFillTint="33"/>
            <w:vAlign w:val="bottom"/>
          </w:tcPr>
          <w:p w:rsidR="00496AF5" w:rsidRDefault="00496AF5" w:rsidP="00D768D3">
            <w:pPr>
              <w:spacing w:line="272" w:lineRule="exact"/>
              <w:ind w:left="120"/>
              <w:rPr>
                <w:sz w:val="20"/>
                <w:szCs w:val="20"/>
              </w:rPr>
            </w:pPr>
            <w:r>
              <w:rPr>
                <w:rFonts w:eastAsia="Times New Roman"/>
                <w:b/>
                <w:bCs/>
                <w:sz w:val="24"/>
                <w:szCs w:val="24"/>
              </w:rPr>
              <w:t>Remittance Delivery</w:t>
            </w:r>
          </w:p>
        </w:tc>
        <w:tc>
          <w:tcPr>
            <w:tcW w:w="82" w:type="dxa"/>
            <w:tcBorders>
              <w:top w:val="nil"/>
              <w:bottom w:val="nil"/>
            </w:tcBorders>
            <w:shd w:val="clear" w:color="auto" w:fill="D9E2F3" w:themeFill="accent1" w:themeFillTint="33"/>
            <w:vAlign w:val="bottom"/>
          </w:tcPr>
          <w:p w:rsidR="00496AF5" w:rsidRDefault="00496AF5" w:rsidP="00D768D3">
            <w:pPr>
              <w:rPr>
                <w:sz w:val="23"/>
                <w:szCs w:val="23"/>
              </w:rPr>
            </w:pPr>
          </w:p>
        </w:tc>
        <w:tc>
          <w:tcPr>
            <w:tcW w:w="6350" w:type="dxa"/>
            <w:tcBorders>
              <w:top w:val="nil"/>
              <w:bottom w:val="nil"/>
            </w:tcBorders>
            <w:shd w:val="clear" w:color="auto" w:fill="D9E2F3" w:themeFill="accent1" w:themeFillTint="33"/>
            <w:vAlign w:val="bottom"/>
          </w:tcPr>
          <w:p w:rsidR="00496AF5" w:rsidRDefault="00496AF5" w:rsidP="00D768D3">
            <w:pPr>
              <w:spacing w:line="267" w:lineRule="exact"/>
              <w:rPr>
                <w:sz w:val="20"/>
                <w:szCs w:val="20"/>
              </w:rPr>
            </w:pPr>
            <w:r>
              <w:rPr>
                <w:rFonts w:eastAsia="Times New Roman"/>
                <w:sz w:val="24"/>
                <w:szCs w:val="24"/>
              </w:rPr>
              <w:t>2,000+</w:t>
            </w:r>
          </w:p>
        </w:tc>
        <w:tc>
          <w:tcPr>
            <w:tcW w:w="122" w:type="dxa"/>
            <w:shd w:val="clear" w:color="auto" w:fill="D0CECE" w:themeFill="background2" w:themeFillShade="E6"/>
            <w:vAlign w:val="bottom"/>
          </w:tcPr>
          <w:p w:rsidR="00496AF5" w:rsidRDefault="00496AF5" w:rsidP="00D768D3">
            <w:pPr>
              <w:rPr>
                <w:sz w:val="23"/>
                <w:szCs w:val="23"/>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321"/>
        </w:trPr>
        <w:tc>
          <w:tcPr>
            <w:tcW w:w="3228" w:type="dxa"/>
            <w:tcBorders>
              <w:top w:val="nil"/>
              <w:bottom w:val="nil"/>
            </w:tcBorders>
            <w:shd w:val="clear" w:color="auto" w:fill="D9E2F3" w:themeFill="accent1" w:themeFillTint="33"/>
            <w:vAlign w:val="bottom"/>
          </w:tcPr>
          <w:p w:rsidR="00496AF5" w:rsidRDefault="00496AF5" w:rsidP="00D768D3">
            <w:pPr>
              <w:ind w:left="120"/>
              <w:rPr>
                <w:sz w:val="20"/>
                <w:szCs w:val="20"/>
              </w:rPr>
            </w:pPr>
            <w:r>
              <w:rPr>
                <w:rFonts w:eastAsia="Times New Roman"/>
                <w:b/>
                <w:bCs/>
                <w:sz w:val="24"/>
                <w:szCs w:val="24"/>
              </w:rPr>
              <w:t>Points</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36"/>
        </w:trPr>
        <w:tc>
          <w:tcPr>
            <w:tcW w:w="3228" w:type="dxa"/>
            <w:vMerge w:val="restart"/>
            <w:tcBorders>
              <w:top w:val="nil"/>
              <w:bottom w:val="nil"/>
            </w:tcBorders>
            <w:shd w:val="clear" w:color="auto" w:fill="D9E2F3" w:themeFill="accent1" w:themeFillTint="33"/>
            <w:vAlign w:val="bottom"/>
          </w:tcPr>
          <w:p w:rsidR="00496AF5" w:rsidRDefault="00496AF5" w:rsidP="00D768D3">
            <w:pPr>
              <w:ind w:left="120"/>
              <w:rPr>
                <w:sz w:val="20"/>
                <w:szCs w:val="20"/>
              </w:rPr>
            </w:pPr>
            <w:r>
              <w:rPr>
                <w:rFonts w:eastAsia="Times New Roman"/>
                <w:b/>
                <w:bCs/>
                <w:sz w:val="24"/>
                <w:szCs w:val="24"/>
              </w:rPr>
              <w:t>Employees</w:t>
            </w:r>
          </w:p>
        </w:tc>
        <w:tc>
          <w:tcPr>
            <w:tcW w:w="82" w:type="dxa"/>
            <w:tcBorders>
              <w:top w:val="nil"/>
              <w:bottom w:val="nil"/>
            </w:tcBorders>
            <w:shd w:val="clear" w:color="auto" w:fill="D9E2F3" w:themeFill="accent1" w:themeFillTint="33"/>
            <w:vAlign w:val="bottom"/>
          </w:tcPr>
          <w:p w:rsidR="00496AF5" w:rsidRDefault="00496AF5" w:rsidP="00D768D3">
            <w:pPr>
              <w:rPr>
                <w:sz w:val="23"/>
                <w:szCs w:val="23"/>
              </w:rPr>
            </w:pPr>
          </w:p>
        </w:tc>
        <w:tc>
          <w:tcPr>
            <w:tcW w:w="6350" w:type="dxa"/>
            <w:tcBorders>
              <w:top w:val="nil"/>
              <w:bottom w:val="nil"/>
            </w:tcBorders>
            <w:shd w:val="clear" w:color="auto" w:fill="D9E2F3" w:themeFill="accent1" w:themeFillTint="33"/>
            <w:vAlign w:val="bottom"/>
          </w:tcPr>
          <w:p w:rsidR="00496AF5" w:rsidRDefault="00496AF5" w:rsidP="00D768D3">
            <w:pPr>
              <w:spacing w:line="267" w:lineRule="exact"/>
              <w:rPr>
                <w:sz w:val="20"/>
                <w:szCs w:val="20"/>
              </w:rPr>
            </w:pPr>
            <w:r>
              <w:rPr>
                <w:rFonts w:eastAsia="Times New Roman"/>
                <w:sz w:val="24"/>
                <w:szCs w:val="24"/>
              </w:rPr>
              <w:t>7,000 + the largest employee base among main-stream</w:t>
            </w:r>
          </w:p>
        </w:tc>
        <w:tc>
          <w:tcPr>
            <w:tcW w:w="122" w:type="dxa"/>
            <w:shd w:val="clear" w:color="auto" w:fill="D0CECE" w:themeFill="background2" w:themeFillShade="E6"/>
            <w:vAlign w:val="bottom"/>
          </w:tcPr>
          <w:p w:rsidR="00496AF5" w:rsidRDefault="00496AF5" w:rsidP="00D768D3">
            <w:pPr>
              <w:rPr>
                <w:sz w:val="23"/>
                <w:szCs w:val="23"/>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147"/>
        </w:trPr>
        <w:tc>
          <w:tcPr>
            <w:tcW w:w="3228" w:type="dxa"/>
            <w:vMerge/>
            <w:tcBorders>
              <w:top w:val="nil"/>
              <w:bottom w:val="nil"/>
            </w:tcBorders>
            <w:shd w:val="clear" w:color="auto" w:fill="D9E2F3" w:themeFill="accent1" w:themeFillTint="33"/>
            <w:vAlign w:val="bottom"/>
          </w:tcPr>
          <w:p w:rsidR="00496AF5" w:rsidRDefault="00496AF5" w:rsidP="00D768D3">
            <w:pPr>
              <w:rPr>
                <w:sz w:val="14"/>
                <w:szCs w:val="14"/>
              </w:rPr>
            </w:pPr>
          </w:p>
        </w:tc>
        <w:tc>
          <w:tcPr>
            <w:tcW w:w="82" w:type="dxa"/>
            <w:tcBorders>
              <w:top w:val="nil"/>
              <w:bottom w:val="nil"/>
            </w:tcBorders>
            <w:shd w:val="clear" w:color="auto" w:fill="D9E2F3" w:themeFill="accent1" w:themeFillTint="33"/>
            <w:vAlign w:val="bottom"/>
          </w:tcPr>
          <w:p w:rsidR="00496AF5" w:rsidRDefault="00496AF5" w:rsidP="00D768D3">
            <w:pPr>
              <w:rPr>
                <w:sz w:val="14"/>
                <w:szCs w:val="14"/>
              </w:rPr>
            </w:pPr>
          </w:p>
        </w:tc>
        <w:tc>
          <w:tcPr>
            <w:tcW w:w="6350" w:type="dxa"/>
            <w:vMerge w:val="restart"/>
            <w:tcBorders>
              <w:top w:val="nil"/>
              <w:bottom w:val="nil"/>
            </w:tcBorders>
            <w:shd w:val="clear" w:color="auto" w:fill="D9E2F3" w:themeFill="accent1" w:themeFillTint="33"/>
            <w:vAlign w:val="bottom"/>
          </w:tcPr>
          <w:p w:rsidR="00496AF5" w:rsidRDefault="00496AF5" w:rsidP="00D768D3">
            <w:pPr>
              <w:rPr>
                <w:sz w:val="20"/>
                <w:szCs w:val="20"/>
              </w:rPr>
            </w:pPr>
            <w:r>
              <w:rPr>
                <w:rFonts w:eastAsia="Times New Roman"/>
                <w:sz w:val="24"/>
                <w:szCs w:val="24"/>
              </w:rPr>
              <w:t>commercial banks</w:t>
            </w:r>
          </w:p>
        </w:tc>
        <w:tc>
          <w:tcPr>
            <w:tcW w:w="122" w:type="dxa"/>
            <w:shd w:val="clear" w:color="auto" w:fill="D0CECE" w:themeFill="background2" w:themeFillShade="E6"/>
            <w:vAlign w:val="bottom"/>
          </w:tcPr>
          <w:p w:rsidR="00496AF5" w:rsidRDefault="00496AF5" w:rsidP="00D768D3">
            <w:pPr>
              <w:rPr>
                <w:sz w:val="14"/>
                <w:szCs w:val="1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178"/>
        </w:trPr>
        <w:tc>
          <w:tcPr>
            <w:tcW w:w="3228" w:type="dxa"/>
            <w:tcBorders>
              <w:top w:val="nil"/>
              <w:bottom w:val="nil"/>
            </w:tcBorders>
            <w:shd w:val="clear" w:color="auto" w:fill="D9E2F3" w:themeFill="accent1" w:themeFillTint="33"/>
            <w:vAlign w:val="bottom"/>
          </w:tcPr>
          <w:p w:rsidR="00496AF5" w:rsidRDefault="00496AF5" w:rsidP="00D768D3">
            <w:pPr>
              <w:rPr>
                <w:sz w:val="17"/>
                <w:szCs w:val="17"/>
              </w:rPr>
            </w:pPr>
          </w:p>
        </w:tc>
        <w:tc>
          <w:tcPr>
            <w:tcW w:w="82" w:type="dxa"/>
            <w:tcBorders>
              <w:top w:val="nil"/>
              <w:bottom w:val="nil"/>
            </w:tcBorders>
            <w:shd w:val="clear" w:color="auto" w:fill="D9E2F3" w:themeFill="accent1" w:themeFillTint="33"/>
            <w:vAlign w:val="bottom"/>
          </w:tcPr>
          <w:p w:rsidR="00496AF5" w:rsidRDefault="00496AF5" w:rsidP="00D768D3">
            <w:pPr>
              <w:rPr>
                <w:sz w:val="17"/>
                <w:szCs w:val="17"/>
              </w:rPr>
            </w:pPr>
          </w:p>
        </w:tc>
        <w:tc>
          <w:tcPr>
            <w:tcW w:w="6350" w:type="dxa"/>
            <w:vMerge/>
            <w:tcBorders>
              <w:top w:val="nil"/>
              <w:bottom w:val="nil"/>
            </w:tcBorders>
            <w:shd w:val="clear" w:color="auto" w:fill="D9E2F3" w:themeFill="accent1" w:themeFillTint="33"/>
            <w:vAlign w:val="bottom"/>
          </w:tcPr>
          <w:p w:rsidR="00496AF5" w:rsidRDefault="00496AF5" w:rsidP="00D768D3">
            <w:pPr>
              <w:rPr>
                <w:sz w:val="17"/>
                <w:szCs w:val="17"/>
              </w:rPr>
            </w:pPr>
          </w:p>
        </w:tc>
        <w:tc>
          <w:tcPr>
            <w:tcW w:w="122" w:type="dxa"/>
            <w:shd w:val="clear" w:color="auto" w:fill="D0CECE" w:themeFill="background2" w:themeFillShade="E6"/>
            <w:vAlign w:val="bottom"/>
          </w:tcPr>
          <w:p w:rsidR="00496AF5" w:rsidRDefault="00496AF5" w:rsidP="00D768D3">
            <w:pPr>
              <w:rPr>
                <w:sz w:val="17"/>
                <w:szCs w:val="17"/>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81"/>
        </w:trPr>
        <w:tc>
          <w:tcPr>
            <w:tcW w:w="3228" w:type="dxa"/>
            <w:tcBorders>
              <w:top w:val="nil"/>
              <w:bottom w:val="nil"/>
            </w:tcBorders>
            <w:shd w:val="clear" w:color="auto" w:fill="D9E2F3" w:themeFill="accent1" w:themeFillTint="33"/>
            <w:vAlign w:val="bottom"/>
          </w:tcPr>
          <w:p w:rsidR="00496AF5" w:rsidRDefault="00496AF5" w:rsidP="00D768D3">
            <w:pPr>
              <w:spacing w:line="272" w:lineRule="exact"/>
              <w:ind w:left="120"/>
              <w:rPr>
                <w:sz w:val="20"/>
                <w:szCs w:val="20"/>
              </w:rPr>
            </w:pPr>
            <w:r>
              <w:rPr>
                <w:rFonts w:eastAsia="Times New Roman"/>
                <w:b/>
                <w:bCs/>
                <w:sz w:val="24"/>
                <w:szCs w:val="24"/>
              </w:rPr>
              <w:t>Member</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spacing w:line="267" w:lineRule="exact"/>
              <w:rPr>
                <w:sz w:val="20"/>
                <w:szCs w:val="20"/>
              </w:rPr>
            </w:pPr>
            <w:r>
              <w:rPr>
                <w:rFonts w:eastAsia="Times New Roman"/>
                <w:sz w:val="24"/>
                <w:szCs w:val="24"/>
              </w:rPr>
              <w:t>GABV (Global Alliance for Banking on Values).</w:t>
            </w:r>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36"/>
        </w:trPr>
        <w:tc>
          <w:tcPr>
            <w:tcW w:w="3228" w:type="dxa"/>
            <w:tcBorders>
              <w:top w:val="nil"/>
              <w:bottom w:val="nil"/>
            </w:tcBorders>
            <w:shd w:val="clear" w:color="auto" w:fill="D9E2F3" w:themeFill="accent1" w:themeFillTint="33"/>
            <w:vAlign w:val="bottom"/>
          </w:tcPr>
          <w:p w:rsidR="00496AF5" w:rsidRDefault="00496AF5" w:rsidP="00D768D3">
            <w:pPr>
              <w:rPr>
                <w:sz w:val="23"/>
                <w:szCs w:val="23"/>
              </w:rPr>
            </w:pPr>
          </w:p>
        </w:tc>
        <w:tc>
          <w:tcPr>
            <w:tcW w:w="82" w:type="dxa"/>
            <w:tcBorders>
              <w:top w:val="nil"/>
              <w:bottom w:val="nil"/>
            </w:tcBorders>
            <w:shd w:val="clear" w:color="auto" w:fill="D9E2F3" w:themeFill="accent1" w:themeFillTint="33"/>
            <w:vAlign w:val="bottom"/>
          </w:tcPr>
          <w:p w:rsidR="00496AF5" w:rsidRDefault="00496AF5" w:rsidP="00D768D3">
            <w:pPr>
              <w:rPr>
                <w:sz w:val="23"/>
                <w:szCs w:val="23"/>
              </w:rPr>
            </w:pPr>
          </w:p>
        </w:tc>
        <w:tc>
          <w:tcPr>
            <w:tcW w:w="6350" w:type="dxa"/>
            <w:tcBorders>
              <w:top w:val="nil"/>
              <w:bottom w:val="nil"/>
            </w:tcBorders>
            <w:shd w:val="clear" w:color="auto" w:fill="D9E2F3" w:themeFill="accent1" w:themeFillTint="33"/>
            <w:vAlign w:val="bottom"/>
          </w:tcPr>
          <w:p w:rsidR="00496AF5" w:rsidRDefault="00496AF5" w:rsidP="00D768D3">
            <w:pPr>
              <w:spacing w:line="268" w:lineRule="exact"/>
              <w:rPr>
                <w:sz w:val="20"/>
                <w:szCs w:val="20"/>
              </w:rPr>
            </w:pPr>
            <w:r>
              <w:rPr>
                <w:rFonts w:eastAsia="Times New Roman"/>
                <w:sz w:val="24"/>
                <w:szCs w:val="24"/>
              </w:rPr>
              <w:t>IFC GTFP Award 2011,</w:t>
            </w:r>
          </w:p>
        </w:tc>
        <w:tc>
          <w:tcPr>
            <w:tcW w:w="122" w:type="dxa"/>
            <w:shd w:val="clear" w:color="auto" w:fill="D0CECE" w:themeFill="background2" w:themeFillShade="E6"/>
            <w:vAlign w:val="bottom"/>
          </w:tcPr>
          <w:p w:rsidR="00496AF5" w:rsidRDefault="00496AF5" w:rsidP="00D768D3">
            <w:pPr>
              <w:rPr>
                <w:sz w:val="23"/>
                <w:szCs w:val="23"/>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80"/>
        </w:trPr>
        <w:tc>
          <w:tcPr>
            <w:tcW w:w="3228"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rPr>
                <w:sz w:val="20"/>
                <w:szCs w:val="20"/>
              </w:rPr>
            </w:pPr>
            <w:r>
              <w:rPr>
                <w:rFonts w:eastAsia="Times New Roman"/>
                <w:sz w:val="24"/>
                <w:szCs w:val="24"/>
              </w:rPr>
              <w:t>Asian Bankers Award 2011,</w:t>
            </w:r>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284"/>
        </w:trPr>
        <w:tc>
          <w:tcPr>
            <w:tcW w:w="3228" w:type="dxa"/>
            <w:tcBorders>
              <w:top w:val="nil"/>
              <w:bottom w:val="nil"/>
            </w:tcBorders>
            <w:shd w:val="clear" w:color="auto" w:fill="D9E2F3" w:themeFill="accent1" w:themeFillTint="33"/>
            <w:vAlign w:val="bottom"/>
          </w:tcPr>
          <w:p w:rsidR="00496AF5" w:rsidRDefault="00496AF5" w:rsidP="00D768D3">
            <w:pPr>
              <w:ind w:left="120"/>
              <w:rPr>
                <w:sz w:val="20"/>
                <w:szCs w:val="20"/>
              </w:rPr>
            </w:pPr>
            <w:r>
              <w:rPr>
                <w:rFonts w:eastAsia="Times New Roman"/>
                <w:b/>
                <w:bCs/>
                <w:sz w:val="24"/>
                <w:szCs w:val="24"/>
              </w:rPr>
              <w:t>Achievements</w:t>
            </w: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rPr>
                <w:sz w:val="20"/>
                <w:szCs w:val="20"/>
              </w:rPr>
            </w:pPr>
            <w:r>
              <w:rPr>
                <w:rFonts w:eastAsia="Times New Roman"/>
                <w:sz w:val="24"/>
                <w:szCs w:val="24"/>
              </w:rPr>
              <w:t>FT IFC Award 2010,</w:t>
            </w:r>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302"/>
        </w:trPr>
        <w:tc>
          <w:tcPr>
            <w:tcW w:w="3228"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82" w:type="dxa"/>
            <w:tcBorders>
              <w:top w:val="nil"/>
              <w:bottom w:val="nil"/>
            </w:tcBorders>
            <w:shd w:val="clear" w:color="auto" w:fill="D9E2F3" w:themeFill="accent1" w:themeFillTint="33"/>
            <w:vAlign w:val="bottom"/>
          </w:tcPr>
          <w:p w:rsidR="00496AF5" w:rsidRDefault="00496AF5" w:rsidP="00D768D3">
            <w:pPr>
              <w:rPr>
                <w:sz w:val="24"/>
                <w:szCs w:val="24"/>
              </w:rPr>
            </w:pPr>
          </w:p>
        </w:tc>
        <w:tc>
          <w:tcPr>
            <w:tcW w:w="6350" w:type="dxa"/>
            <w:tcBorders>
              <w:top w:val="nil"/>
              <w:bottom w:val="nil"/>
            </w:tcBorders>
            <w:shd w:val="clear" w:color="auto" w:fill="D9E2F3" w:themeFill="accent1" w:themeFillTint="33"/>
            <w:vAlign w:val="bottom"/>
          </w:tcPr>
          <w:p w:rsidR="00496AF5" w:rsidRDefault="00496AF5" w:rsidP="00D768D3">
            <w:pPr>
              <w:rPr>
                <w:sz w:val="20"/>
                <w:szCs w:val="20"/>
              </w:rPr>
            </w:pPr>
            <w:r>
              <w:rPr>
                <w:rFonts w:eastAsia="Times New Roman"/>
                <w:sz w:val="24"/>
                <w:szCs w:val="24"/>
              </w:rPr>
              <w:t>DHL Daily Star Bangladesh Business Award 2009</w:t>
            </w:r>
          </w:p>
        </w:tc>
        <w:tc>
          <w:tcPr>
            <w:tcW w:w="122" w:type="dxa"/>
            <w:shd w:val="clear" w:color="auto" w:fill="D0CECE" w:themeFill="background2" w:themeFillShade="E6"/>
            <w:vAlign w:val="bottom"/>
          </w:tcPr>
          <w:p w:rsidR="00496AF5" w:rsidRDefault="00496AF5" w:rsidP="00D768D3">
            <w:pPr>
              <w:rPr>
                <w:sz w:val="24"/>
                <w:szCs w:val="24"/>
              </w:rPr>
            </w:pPr>
          </w:p>
        </w:tc>
        <w:tc>
          <w:tcPr>
            <w:tcW w:w="31" w:type="dxa"/>
            <w:shd w:val="clear" w:color="auto" w:fill="D0CECE" w:themeFill="background2" w:themeFillShade="E6"/>
            <w:vAlign w:val="bottom"/>
          </w:tcPr>
          <w:p w:rsidR="00496AF5" w:rsidRDefault="00496AF5" w:rsidP="00D768D3">
            <w:pPr>
              <w:rPr>
                <w:sz w:val="1"/>
                <w:szCs w:val="1"/>
              </w:rPr>
            </w:pPr>
          </w:p>
        </w:tc>
      </w:tr>
      <w:tr w:rsidR="004E44AB" w:rsidTr="00F03C3B">
        <w:trPr>
          <w:trHeight w:val="17"/>
        </w:trPr>
        <w:tc>
          <w:tcPr>
            <w:tcW w:w="3228" w:type="dxa"/>
            <w:tcBorders>
              <w:top w:val="nil"/>
            </w:tcBorders>
            <w:shd w:val="clear" w:color="auto" w:fill="D0CECE" w:themeFill="background2" w:themeFillShade="E6"/>
            <w:vAlign w:val="bottom"/>
          </w:tcPr>
          <w:p w:rsidR="00496AF5" w:rsidRDefault="00496AF5" w:rsidP="00D768D3">
            <w:pPr>
              <w:spacing w:line="20" w:lineRule="exact"/>
              <w:rPr>
                <w:sz w:val="1"/>
                <w:szCs w:val="1"/>
              </w:rPr>
            </w:pPr>
          </w:p>
        </w:tc>
        <w:tc>
          <w:tcPr>
            <w:tcW w:w="82" w:type="dxa"/>
            <w:tcBorders>
              <w:top w:val="nil"/>
            </w:tcBorders>
            <w:shd w:val="clear" w:color="auto" w:fill="D0CECE" w:themeFill="background2" w:themeFillShade="E6"/>
            <w:vAlign w:val="bottom"/>
          </w:tcPr>
          <w:p w:rsidR="00496AF5" w:rsidRDefault="00496AF5" w:rsidP="00D768D3">
            <w:pPr>
              <w:spacing w:line="20" w:lineRule="exact"/>
              <w:rPr>
                <w:sz w:val="1"/>
                <w:szCs w:val="1"/>
              </w:rPr>
            </w:pPr>
          </w:p>
        </w:tc>
        <w:tc>
          <w:tcPr>
            <w:tcW w:w="6350" w:type="dxa"/>
            <w:tcBorders>
              <w:top w:val="nil"/>
            </w:tcBorders>
            <w:shd w:val="clear" w:color="auto" w:fill="D0CECE" w:themeFill="background2" w:themeFillShade="E6"/>
            <w:vAlign w:val="bottom"/>
          </w:tcPr>
          <w:p w:rsidR="00496AF5" w:rsidRDefault="00496AF5" w:rsidP="00D768D3">
            <w:pPr>
              <w:spacing w:line="20" w:lineRule="exact"/>
              <w:rPr>
                <w:sz w:val="1"/>
                <w:szCs w:val="1"/>
              </w:rPr>
            </w:pPr>
          </w:p>
        </w:tc>
        <w:tc>
          <w:tcPr>
            <w:tcW w:w="122" w:type="dxa"/>
            <w:shd w:val="clear" w:color="auto" w:fill="D0CECE" w:themeFill="background2" w:themeFillShade="E6"/>
            <w:vAlign w:val="bottom"/>
          </w:tcPr>
          <w:p w:rsidR="00496AF5" w:rsidRDefault="00496AF5" w:rsidP="00D768D3">
            <w:pPr>
              <w:spacing w:line="20" w:lineRule="exact"/>
              <w:rPr>
                <w:sz w:val="1"/>
                <w:szCs w:val="1"/>
              </w:rPr>
            </w:pPr>
          </w:p>
        </w:tc>
        <w:tc>
          <w:tcPr>
            <w:tcW w:w="31" w:type="dxa"/>
            <w:shd w:val="clear" w:color="auto" w:fill="D0CECE" w:themeFill="background2" w:themeFillShade="E6"/>
            <w:vAlign w:val="bottom"/>
          </w:tcPr>
          <w:p w:rsidR="00496AF5" w:rsidRDefault="00496AF5" w:rsidP="00D768D3">
            <w:pPr>
              <w:spacing w:line="20" w:lineRule="exact"/>
              <w:rPr>
                <w:sz w:val="1"/>
                <w:szCs w:val="1"/>
              </w:rPr>
            </w:pPr>
          </w:p>
        </w:tc>
      </w:tr>
    </w:tbl>
    <w:p w:rsidR="00F03C3B" w:rsidRDefault="00F03C3B" w:rsidP="00493B84">
      <w:pPr>
        <w:rPr>
          <w:sz w:val="24"/>
          <w:szCs w:val="24"/>
        </w:rPr>
      </w:pPr>
    </w:p>
    <w:p w:rsidR="009770BA" w:rsidRDefault="00C325DB" w:rsidP="00711FBC">
      <w:pPr>
        <w:spacing w:after="160" w:line="259" w:lineRule="auto"/>
        <w:jc w:val="center"/>
        <w:rPr>
          <w:sz w:val="24"/>
          <w:szCs w:val="24"/>
        </w:rPr>
      </w:pPr>
      <w:r>
        <w:rPr>
          <w:noProof/>
          <w:sz w:val="24"/>
          <w:szCs w:val="24"/>
        </w:rPr>
        <w:lastRenderedPageBreak/>
        <w:pict>
          <v:shape id="_x0000_s1069" type="#_x0000_t202" style="position:absolute;left:0;text-align:left;margin-left:-19.5pt;margin-top:-18pt;width:498.5pt;height:30.15pt;z-index:251691008" fillcolor="#03485b" strokecolor="#f2f2f2" strokeweight="3pt">
            <v:shadow on="t" type="perspective" color="#073662" opacity=".5" offset="1pt" offset2="-1pt"/>
            <v:textbox style="mso-next-textbox:#_x0000_s1069">
              <w:txbxContent>
                <w:p w:rsidR="00734F2C" w:rsidRPr="000C73AF" w:rsidRDefault="00734F2C" w:rsidP="00F03C3B">
                  <w:pPr>
                    <w:rPr>
                      <w:color w:val="FFFFFF" w:themeColor="background1"/>
                      <w:sz w:val="28"/>
                      <w:szCs w:val="28"/>
                    </w:rPr>
                  </w:pPr>
                  <w:r>
                    <w:rPr>
                      <w:rFonts w:eastAsia="Times New Roman"/>
                      <w:b/>
                      <w:bCs/>
                      <w:color w:val="FFFFFF" w:themeColor="background1"/>
                      <w:sz w:val="28"/>
                      <w:szCs w:val="28"/>
                    </w:rPr>
                    <w:t>2.6</w:t>
                  </w:r>
                  <w:r w:rsidRPr="000C73AF">
                    <w:rPr>
                      <w:rFonts w:eastAsia="Times New Roman"/>
                      <w:b/>
                      <w:bCs/>
                      <w:color w:val="FFFFFF" w:themeColor="background1"/>
                      <w:sz w:val="28"/>
                      <w:szCs w:val="28"/>
                    </w:rPr>
                    <w:t xml:space="preserve"> </w:t>
                  </w:r>
                  <w:r>
                    <w:rPr>
                      <w:b/>
                      <w:color w:val="FFFFFF" w:themeColor="background1"/>
                      <w:sz w:val="28"/>
                      <w:szCs w:val="28"/>
                    </w:rPr>
                    <w:t>Organizational hierarchy</w:t>
                  </w:r>
                </w:p>
                <w:p w:rsidR="00734F2C" w:rsidRPr="007C27B1" w:rsidRDefault="00734F2C" w:rsidP="00F03C3B">
                  <w:pPr>
                    <w:rPr>
                      <w:szCs w:val="28"/>
                    </w:rPr>
                  </w:pPr>
                </w:p>
              </w:txbxContent>
            </v:textbox>
          </v:shape>
        </w:pict>
      </w:r>
      <w:r w:rsidR="00F03C3B">
        <w:rPr>
          <w:noProof/>
          <w:sz w:val="24"/>
          <w:szCs w:val="24"/>
        </w:rPr>
        <w:drawing>
          <wp:inline distT="0" distB="0" distL="0" distR="0">
            <wp:extent cx="5943600" cy="7000875"/>
            <wp:effectExtent l="19050" t="0" r="0" b="0"/>
            <wp:docPr id="10" name="Picture 9" descr="dasdas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sdasd.png"/>
                    <pic:cNvPicPr/>
                  </pic:nvPicPr>
                  <pic:blipFill>
                    <a:blip r:embed="rId12"/>
                    <a:stretch>
                      <a:fillRect/>
                    </a:stretch>
                  </pic:blipFill>
                  <pic:spPr>
                    <a:xfrm>
                      <a:off x="0" y="0"/>
                      <a:ext cx="5943600" cy="7000875"/>
                    </a:xfrm>
                    <a:prstGeom prst="rect">
                      <a:avLst/>
                    </a:prstGeom>
                  </pic:spPr>
                </pic:pic>
              </a:graphicData>
            </a:graphic>
          </wp:inline>
        </w:drawing>
      </w:r>
      <w:r w:rsidR="00023F38" w:rsidRPr="00023F38">
        <w:rPr>
          <w:b/>
          <w:sz w:val="24"/>
          <w:szCs w:val="24"/>
        </w:rPr>
        <w:t>Figure: organizational hierarchy</w:t>
      </w:r>
      <w:r w:rsidR="00F03C3B">
        <w:rPr>
          <w:sz w:val="24"/>
          <w:szCs w:val="24"/>
        </w:rPr>
        <w:br w:type="page"/>
      </w:r>
    </w:p>
    <w:p w:rsidR="00711FBC" w:rsidRDefault="00C325DB" w:rsidP="00711FBC">
      <w:pPr>
        <w:shd w:val="clear" w:color="auto" w:fill="FFFFFF"/>
        <w:spacing w:before="100" w:beforeAutospacing="1" w:after="100" w:afterAutospacing="1" w:line="360" w:lineRule="auto"/>
        <w:jc w:val="both"/>
        <w:rPr>
          <w:rFonts w:eastAsia="Times New Roman"/>
          <w:color w:val="000000"/>
          <w:sz w:val="24"/>
          <w:szCs w:val="24"/>
        </w:rPr>
      </w:pPr>
      <w:r>
        <w:rPr>
          <w:rFonts w:eastAsia="Times New Roman"/>
          <w:noProof/>
          <w:color w:val="000000"/>
          <w:sz w:val="24"/>
          <w:szCs w:val="24"/>
        </w:rPr>
        <w:lastRenderedPageBreak/>
        <w:pict>
          <v:shape id="_x0000_s1072" type="#_x0000_t202" style="position:absolute;left:0;text-align:left;margin-left:-5.25pt;margin-top:-20.25pt;width:498.5pt;height:30.15pt;z-index:251692032" fillcolor="#03485b" strokecolor="#f2f2f2" strokeweight="3pt">
            <v:shadow on="t" type="perspective" color="#073662" opacity=".5" offset="1pt" offset2="-1pt"/>
            <v:textbox style="mso-next-textbox:#_x0000_s1072">
              <w:txbxContent>
                <w:p w:rsidR="00734F2C" w:rsidRPr="000C73AF" w:rsidRDefault="00734F2C" w:rsidP="00711FBC">
                  <w:pPr>
                    <w:rPr>
                      <w:color w:val="FFFFFF" w:themeColor="background1"/>
                      <w:sz w:val="28"/>
                      <w:szCs w:val="28"/>
                    </w:rPr>
                  </w:pPr>
                  <w:r>
                    <w:rPr>
                      <w:rFonts w:eastAsia="Times New Roman"/>
                      <w:b/>
                      <w:bCs/>
                      <w:color w:val="FFFFFF" w:themeColor="background1"/>
                      <w:sz w:val="28"/>
                      <w:szCs w:val="28"/>
                    </w:rPr>
                    <w:t>2.7 product and service of BRAC bank</w:t>
                  </w:r>
                </w:p>
                <w:p w:rsidR="00734F2C" w:rsidRPr="007C27B1" w:rsidRDefault="00734F2C" w:rsidP="00711FBC">
                  <w:pPr>
                    <w:rPr>
                      <w:szCs w:val="28"/>
                    </w:rPr>
                  </w:pPr>
                </w:p>
              </w:txbxContent>
            </v:textbox>
          </v:shape>
        </w:pict>
      </w:r>
    </w:p>
    <w:p w:rsidR="009770BA" w:rsidRPr="009770BA"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9770BA">
        <w:rPr>
          <w:rFonts w:eastAsia="Times New Roman"/>
          <w:color w:val="000000"/>
          <w:sz w:val="24"/>
          <w:szCs w:val="24"/>
        </w:rPr>
        <w:t>BRAC Bank Ltd. is currently focusing on below different areas of business activities. These are:</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SME Banking</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Retail Banking</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Corporate Banking Division</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Cash Management &amp; Custodial Services</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Treasury &amp; Financial Institutions</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Human Resources Division</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Finance Division</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Credit Risk Management</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Operations</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Technology</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Company Secretariat, L &amp; RA</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Risk Management</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Special Asset Management</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Research &amp; Development</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Service Quality</w:t>
      </w:r>
    </w:p>
    <w:p w:rsidR="009770BA" w:rsidRPr="009770BA" w:rsidRDefault="009770BA" w:rsidP="00711FBC">
      <w:pPr>
        <w:numPr>
          <w:ilvl w:val="0"/>
          <w:numId w:val="8"/>
        </w:numPr>
        <w:shd w:val="clear" w:color="auto" w:fill="FFFFFF"/>
        <w:spacing w:before="48" w:after="48" w:line="360" w:lineRule="auto"/>
        <w:jc w:val="both"/>
        <w:rPr>
          <w:rFonts w:eastAsia="Times New Roman"/>
          <w:color w:val="000000"/>
          <w:sz w:val="24"/>
          <w:szCs w:val="24"/>
        </w:rPr>
      </w:pPr>
      <w:r w:rsidRPr="009770BA">
        <w:rPr>
          <w:rFonts w:eastAsia="Times New Roman"/>
          <w:color w:val="000000"/>
          <w:sz w:val="24"/>
          <w:szCs w:val="24"/>
        </w:rPr>
        <w:t>Communication</w:t>
      </w:r>
    </w:p>
    <w:p w:rsidR="009770BA" w:rsidRPr="00277975" w:rsidRDefault="009770BA" w:rsidP="00711FBC">
      <w:pPr>
        <w:shd w:val="clear" w:color="auto" w:fill="FFFFFF"/>
        <w:spacing w:before="100" w:beforeAutospacing="1" w:after="100" w:afterAutospacing="1" w:line="360" w:lineRule="auto"/>
        <w:jc w:val="both"/>
        <w:rPr>
          <w:rFonts w:eastAsia="Times New Roman"/>
          <w:bCs/>
          <w:color w:val="000000"/>
          <w:sz w:val="24"/>
          <w:szCs w:val="24"/>
        </w:rPr>
      </w:pPr>
      <w:r w:rsidRPr="00277975">
        <w:rPr>
          <w:rFonts w:eastAsia="Times New Roman"/>
          <w:bCs/>
          <w:color w:val="000000"/>
          <w:sz w:val="24"/>
          <w:szCs w:val="24"/>
        </w:rPr>
        <w:t>The businesses directly related to customer service are briefly described in the following sections:</w:t>
      </w:r>
    </w:p>
    <w:p w:rsidR="00711FBC" w:rsidRPr="000930FB" w:rsidRDefault="00711FBC" w:rsidP="00711FBC">
      <w:pPr>
        <w:shd w:val="clear" w:color="auto" w:fill="FFFFFF"/>
        <w:spacing w:before="100" w:beforeAutospacing="1" w:after="100" w:afterAutospacing="1" w:line="360" w:lineRule="auto"/>
        <w:jc w:val="both"/>
        <w:rPr>
          <w:rFonts w:eastAsia="Times New Roman"/>
          <w:b/>
          <w:color w:val="4472C4" w:themeColor="accent1"/>
          <w:sz w:val="24"/>
          <w:szCs w:val="24"/>
          <w:u w:val="single"/>
        </w:rPr>
      </w:pPr>
      <w:r w:rsidRPr="000930FB">
        <w:rPr>
          <w:rFonts w:eastAsia="Times New Roman"/>
          <w:b/>
          <w:bCs/>
          <w:color w:val="4472C4" w:themeColor="accent1"/>
          <w:sz w:val="24"/>
          <w:szCs w:val="24"/>
          <w:u w:val="single"/>
        </w:rPr>
        <w:t>SME Banking:</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 xml:space="preserve">BRAC Bank </w:t>
      </w:r>
      <w:r w:rsidR="006D0899" w:rsidRPr="000930FB">
        <w:rPr>
          <w:rFonts w:eastAsia="Times New Roman"/>
          <w:color w:val="000000"/>
          <w:sz w:val="24"/>
          <w:szCs w:val="24"/>
        </w:rPr>
        <w:t>understands that</w:t>
      </w:r>
      <w:r w:rsidRPr="000930FB">
        <w:rPr>
          <w:rFonts w:eastAsia="Times New Roman"/>
          <w:color w:val="000000"/>
          <w:sz w:val="24"/>
          <w:szCs w:val="24"/>
        </w:rPr>
        <w:t xml:space="preserve"> </w:t>
      </w:r>
      <w:r w:rsidR="00974BE0" w:rsidRPr="000930FB">
        <w:rPr>
          <w:rFonts w:eastAsia="Times New Roman"/>
          <w:color w:val="000000"/>
          <w:sz w:val="24"/>
          <w:szCs w:val="24"/>
        </w:rPr>
        <w:t>the number of inhabitants in Bangladesh the most significant asset of the nation</w:t>
      </w:r>
      <w:r w:rsidRPr="000930FB">
        <w:rPr>
          <w:rFonts w:eastAsia="Times New Roman"/>
          <w:color w:val="000000"/>
          <w:sz w:val="24"/>
          <w:szCs w:val="24"/>
        </w:rPr>
        <w:t>. BRAC Bank</w:t>
      </w:r>
      <w:r w:rsidR="006D0899" w:rsidRPr="000930FB">
        <w:rPr>
          <w:rFonts w:eastAsia="Times New Roman"/>
          <w:color w:val="000000"/>
          <w:sz w:val="24"/>
          <w:szCs w:val="24"/>
        </w:rPr>
        <w:t xml:space="preserve"> contributes in a larger scale for</w:t>
      </w:r>
      <w:r w:rsidRPr="000930FB">
        <w:rPr>
          <w:rFonts w:eastAsia="Times New Roman"/>
          <w:color w:val="000000"/>
          <w:sz w:val="24"/>
          <w:szCs w:val="24"/>
        </w:rPr>
        <w:t xml:space="preserve"> the attainment of economic uplift </w:t>
      </w:r>
      <w:r w:rsidR="006D0899" w:rsidRPr="000930FB">
        <w:rPr>
          <w:rFonts w:eastAsia="Times New Roman"/>
          <w:color w:val="000000"/>
          <w:sz w:val="24"/>
          <w:szCs w:val="24"/>
        </w:rPr>
        <w:t xml:space="preserve">after liberation war. </w:t>
      </w:r>
      <w:r w:rsidR="007F5A42" w:rsidRPr="000930FB">
        <w:rPr>
          <w:rFonts w:eastAsia="Times New Roman"/>
          <w:color w:val="000000"/>
          <w:sz w:val="24"/>
          <w:szCs w:val="24"/>
        </w:rPr>
        <w:t>In small and medium business</w:t>
      </w:r>
      <w:r w:rsidR="00864648" w:rsidRPr="000930FB">
        <w:rPr>
          <w:rFonts w:eastAsia="Times New Roman"/>
          <w:color w:val="000000"/>
          <w:sz w:val="24"/>
          <w:szCs w:val="24"/>
        </w:rPr>
        <w:t xml:space="preserve"> sector</w:t>
      </w:r>
      <w:r w:rsidR="007F5A42" w:rsidRPr="000930FB">
        <w:rPr>
          <w:rFonts w:eastAsia="Times New Roman"/>
          <w:color w:val="000000"/>
          <w:sz w:val="24"/>
          <w:szCs w:val="24"/>
        </w:rPr>
        <w:t xml:space="preserve"> there were no fund raisers. The commercial banks only had eye for the larger corporations. There was a gap and BRAC BANK put</w:t>
      </w:r>
      <w:r w:rsidR="00864648" w:rsidRPr="000930FB">
        <w:rPr>
          <w:rFonts w:eastAsia="Times New Roman"/>
          <w:color w:val="000000"/>
          <w:sz w:val="24"/>
          <w:szCs w:val="24"/>
        </w:rPr>
        <w:t>s</w:t>
      </w:r>
      <w:r w:rsidR="007F5A42" w:rsidRPr="000930FB">
        <w:rPr>
          <w:rFonts w:eastAsia="Times New Roman"/>
          <w:color w:val="000000"/>
          <w:sz w:val="24"/>
          <w:szCs w:val="24"/>
        </w:rPr>
        <w:t xml:space="preserve"> its effort to bring value to this small and medium class</w:t>
      </w:r>
      <w:r w:rsidRPr="000930FB">
        <w:rPr>
          <w:rFonts w:eastAsia="Times New Roman"/>
          <w:color w:val="000000"/>
          <w:sz w:val="24"/>
          <w:szCs w:val="24"/>
        </w:rPr>
        <w:t>. This missing middle</w:t>
      </w:r>
      <w:r w:rsidR="00864648" w:rsidRPr="000930FB">
        <w:rPr>
          <w:rFonts w:eastAsia="Times New Roman"/>
          <w:color w:val="000000"/>
          <w:sz w:val="24"/>
          <w:szCs w:val="24"/>
        </w:rPr>
        <w:t xml:space="preserve"> and small</w:t>
      </w:r>
      <w:r w:rsidRPr="000930FB">
        <w:rPr>
          <w:rFonts w:eastAsia="Times New Roman"/>
          <w:color w:val="000000"/>
          <w:sz w:val="24"/>
          <w:szCs w:val="24"/>
        </w:rPr>
        <w:t xml:space="preserve"> group</w:t>
      </w:r>
      <w:r w:rsidR="00864648" w:rsidRPr="000930FB">
        <w:rPr>
          <w:rFonts w:eastAsia="Times New Roman"/>
          <w:color w:val="000000"/>
          <w:sz w:val="24"/>
          <w:szCs w:val="24"/>
        </w:rPr>
        <w:t xml:space="preserve"> were large in </w:t>
      </w:r>
      <w:r w:rsidR="00864648" w:rsidRPr="000930FB">
        <w:rPr>
          <w:rFonts w:eastAsia="Times New Roman"/>
          <w:color w:val="000000"/>
          <w:sz w:val="24"/>
          <w:szCs w:val="24"/>
        </w:rPr>
        <w:lastRenderedPageBreak/>
        <w:t>number</w:t>
      </w:r>
      <w:r w:rsidRPr="000930FB">
        <w:rPr>
          <w:rFonts w:eastAsia="Times New Roman"/>
          <w:color w:val="000000"/>
          <w:sz w:val="24"/>
          <w:szCs w:val="24"/>
        </w:rPr>
        <w:t xml:space="preserve"> </w:t>
      </w:r>
      <w:r w:rsidR="00864648" w:rsidRPr="000930FB">
        <w:rPr>
          <w:rFonts w:eastAsia="Times New Roman"/>
          <w:color w:val="000000"/>
          <w:sz w:val="24"/>
          <w:szCs w:val="24"/>
        </w:rPr>
        <w:t>striving entrepreneurs.</w:t>
      </w:r>
      <w:r w:rsidRPr="000930FB">
        <w:rPr>
          <w:rFonts w:eastAsia="Times New Roman"/>
          <w:color w:val="000000"/>
          <w:sz w:val="24"/>
          <w:szCs w:val="24"/>
        </w:rPr>
        <w:t xml:space="preserve"> </w:t>
      </w:r>
      <w:r w:rsidR="00864648" w:rsidRPr="000930FB">
        <w:rPr>
          <w:rFonts w:eastAsia="Times New Roman"/>
          <w:color w:val="000000"/>
          <w:sz w:val="24"/>
          <w:szCs w:val="24"/>
        </w:rPr>
        <w:t>Entrepreneurs</w:t>
      </w:r>
      <w:r w:rsidRPr="000930FB">
        <w:rPr>
          <w:rFonts w:eastAsia="Times New Roman"/>
          <w:color w:val="000000"/>
          <w:sz w:val="24"/>
          <w:szCs w:val="24"/>
        </w:rPr>
        <w:t xml:space="preserve"> </w:t>
      </w:r>
      <w:r w:rsidR="00864648" w:rsidRPr="000930FB">
        <w:rPr>
          <w:rFonts w:eastAsia="Times New Roman"/>
          <w:color w:val="000000"/>
          <w:sz w:val="24"/>
          <w:szCs w:val="24"/>
        </w:rPr>
        <w:t>who</w:t>
      </w:r>
      <w:r w:rsidRPr="000930FB">
        <w:rPr>
          <w:rFonts w:eastAsia="Times New Roman"/>
          <w:color w:val="000000"/>
          <w:sz w:val="24"/>
          <w:szCs w:val="24"/>
        </w:rPr>
        <w:t xml:space="preserve"> lack</w:t>
      </w:r>
      <w:r w:rsidR="00864648" w:rsidRPr="000930FB">
        <w:rPr>
          <w:rFonts w:eastAsia="Times New Roman"/>
          <w:color w:val="000000"/>
          <w:sz w:val="24"/>
          <w:szCs w:val="24"/>
        </w:rPr>
        <w:t>ed</w:t>
      </w:r>
      <w:r w:rsidRPr="000930FB">
        <w:rPr>
          <w:rFonts w:eastAsia="Times New Roman"/>
          <w:color w:val="000000"/>
          <w:sz w:val="24"/>
          <w:szCs w:val="24"/>
        </w:rPr>
        <w:t xml:space="preserve"> of fund</w:t>
      </w:r>
      <w:r w:rsidR="00864648" w:rsidRPr="000930FB">
        <w:rPr>
          <w:rFonts w:eastAsia="Times New Roman"/>
          <w:color w:val="000000"/>
          <w:sz w:val="24"/>
          <w:szCs w:val="24"/>
        </w:rPr>
        <w:t xml:space="preserve"> and financial solvency</w:t>
      </w:r>
      <w:r w:rsidRPr="000930FB">
        <w:rPr>
          <w:rFonts w:eastAsia="Times New Roman"/>
          <w:color w:val="000000"/>
          <w:sz w:val="24"/>
          <w:szCs w:val="24"/>
        </w:rPr>
        <w:t xml:space="preserve"> cannot pursue their </w:t>
      </w:r>
      <w:r w:rsidR="00864648" w:rsidRPr="000930FB">
        <w:rPr>
          <w:rFonts w:eastAsia="Times New Roman"/>
          <w:color w:val="000000"/>
          <w:sz w:val="24"/>
          <w:szCs w:val="24"/>
        </w:rPr>
        <w:t>dreams</w:t>
      </w:r>
      <w:r w:rsidRPr="000930FB">
        <w:rPr>
          <w:rFonts w:eastAsia="Times New Roman"/>
          <w:color w:val="000000"/>
          <w:sz w:val="24"/>
          <w:szCs w:val="24"/>
        </w:rPr>
        <w:t xml:space="preserve">, as they have no property to provide as equity to the commercial </w:t>
      </w:r>
      <w:proofErr w:type="spellStart"/>
      <w:r w:rsidRPr="000930FB">
        <w:rPr>
          <w:rFonts w:eastAsia="Times New Roman"/>
          <w:color w:val="000000"/>
          <w:sz w:val="24"/>
          <w:szCs w:val="24"/>
        </w:rPr>
        <w:t>banks.</w:t>
      </w:r>
      <w:r w:rsidR="00C566FA" w:rsidRPr="000930FB">
        <w:rPr>
          <w:rFonts w:eastAsia="Times New Roman"/>
          <w:color w:val="000000"/>
          <w:sz w:val="24"/>
          <w:szCs w:val="24"/>
        </w:rPr>
        <w:t>A</w:t>
      </w:r>
      <w:proofErr w:type="spellEnd"/>
      <w:r w:rsidR="00864648" w:rsidRPr="000930FB">
        <w:rPr>
          <w:rFonts w:eastAsia="Times New Roman"/>
          <w:color w:val="000000"/>
          <w:sz w:val="24"/>
          <w:szCs w:val="24"/>
        </w:rPr>
        <w:t xml:space="preserve"> gap in a marketplace contains huge risk and also full of hidden potentials</w:t>
      </w:r>
      <w:r w:rsidRPr="000930FB">
        <w:rPr>
          <w:rFonts w:eastAsia="Times New Roman"/>
          <w:color w:val="000000"/>
          <w:sz w:val="24"/>
          <w:szCs w:val="24"/>
        </w:rPr>
        <w:t>.</w:t>
      </w:r>
      <w:r w:rsidR="00864648" w:rsidRPr="000930FB">
        <w:rPr>
          <w:rFonts w:eastAsia="Times New Roman"/>
          <w:color w:val="000000"/>
          <w:sz w:val="24"/>
          <w:szCs w:val="24"/>
        </w:rPr>
        <w:t xml:space="preserve"> BRAC bank went for the risk, created value for the striving class and focused on finding hidden doorways to serve </w:t>
      </w:r>
      <w:r w:rsidR="00C566FA" w:rsidRPr="000930FB">
        <w:rPr>
          <w:rFonts w:eastAsia="Times New Roman"/>
          <w:color w:val="000000"/>
          <w:sz w:val="24"/>
          <w:szCs w:val="24"/>
        </w:rPr>
        <w:t>these peoples</w:t>
      </w:r>
      <w:r w:rsidRPr="000930FB">
        <w:rPr>
          <w:rFonts w:eastAsia="Times New Roman"/>
          <w:color w:val="000000"/>
          <w:sz w:val="24"/>
          <w:szCs w:val="24"/>
        </w:rPr>
        <w:t>. BRAC Bank</w:t>
      </w:r>
      <w:r w:rsidR="00C566FA" w:rsidRPr="000930FB">
        <w:rPr>
          <w:rFonts w:eastAsia="Times New Roman"/>
          <w:color w:val="000000"/>
          <w:sz w:val="24"/>
          <w:szCs w:val="24"/>
        </w:rPr>
        <w:t xml:space="preserve"> collects capital from the city areas and tries to</w:t>
      </w:r>
      <w:r w:rsidRPr="000930FB">
        <w:rPr>
          <w:rFonts w:eastAsia="Times New Roman"/>
          <w:color w:val="000000"/>
          <w:sz w:val="24"/>
          <w:szCs w:val="24"/>
        </w:rPr>
        <w:t xml:space="preserve"> support these </w:t>
      </w:r>
      <w:r w:rsidR="00C566FA" w:rsidRPr="000930FB">
        <w:rPr>
          <w:rFonts w:eastAsia="Times New Roman"/>
          <w:color w:val="000000"/>
          <w:sz w:val="24"/>
          <w:szCs w:val="24"/>
        </w:rPr>
        <w:t xml:space="preserve">founders of small and medium business. By fulfilling the missing gap it is not only creating value for the segment but also creating large employment opportunity. The whole sector and process is strengthening economical infrastructure which will lead to a greater possibility and empowerment in future. </w:t>
      </w:r>
      <w:r w:rsidRPr="000930FB">
        <w:rPr>
          <w:rFonts w:eastAsia="Times New Roman"/>
          <w:color w:val="000000"/>
          <w:sz w:val="24"/>
          <w:szCs w:val="24"/>
        </w:rPr>
        <w:t>Showing SME Network coverage in the figure below:</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SME Products:</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Currently BRAC Bank is offering 13 SME packages. These are listed and briefly explained below:</w:t>
      </w:r>
    </w:p>
    <w:p w:rsidR="001E0996"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Anonno</w:t>
      </w:r>
      <w:proofErr w:type="spellEnd"/>
      <w:r w:rsidRPr="000930FB">
        <w:rPr>
          <w:rFonts w:eastAsia="Times New Roman"/>
          <w:b/>
          <w:bCs/>
          <w:color w:val="000000"/>
          <w:sz w:val="24"/>
          <w:szCs w:val="24"/>
        </w:rPr>
        <w:t xml:space="preserve"> </w:t>
      </w:r>
      <w:proofErr w:type="spellStart"/>
      <w:r w:rsidRPr="000930FB">
        <w:rPr>
          <w:rFonts w:eastAsia="Times New Roman"/>
          <w:b/>
          <w:bCs/>
          <w:color w:val="000000"/>
          <w:sz w:val="24"/>
          <w:szCs w:val="24"/>
        </w:rPr>
        <w:t>Rin</w:t>
      </w:r>
      <w:proofErr w:type="spellEnd"/>
      <w:r w:rsidRPr="000930FB">
        <w:rPr>
          <w:rFonts w:eastAsia="Times New Roman"/>
          <w:b/>
          <w:bCs/>
          <w:color w:val="000000"/>
          <w:sz w:val="24"/>
          <w:szCs w:val="24"/>
        </w:rPr>
        <w:t>-</w:t>
      </w:r>
      <w:r w:rsidRPr="000930FB">
        <w:rPr>
          <w:rFonts w:eastAsia="Times New Roman"/>
          <w:color w:val="000000"/>
          <w:sz w:val="24"/>
          <w:szCs w:val="24"/>
        </w:rPr>
        <w:t> </w:t>
      </w:r>
      <w:r w:rsidR="001E0996" w:rsidRPr="000930FB">
        <w:rPr>
          <w:rFonts w:eastAsia="Times New Roman"/>
          <w:color w:val="000000"/>
          <w:sz w:val="24"/>
          <w:szCs w:val="24"/>
        </w:rPr>
        <w:t>"</w:t>
      </w:r>
      <w:proofErr w:type="spellStart"/>
      <w:r w:rsidR="001E0996" w:rsidRPr="000930FB">
        <w:rPr>
          <w:rFonts w:eastAsia="Times New Roman"/>
          <w:color w:val="000000"/>
          <w:sz w:val="24"/>
          <w:szCs w:val="24"/>
        </w:rPr>
        <w:t>Anonno</w:t>
      </w:r>
      <w:proofErr w:type="spellEnd"/>
      <w:r w:rsidR="001E0996" w:rsidRPr="000930FB">
        <w:rPr>
          <w:rFonts w:eastAsia="Times New Roman"/>
          <w:color w:val="000000"/>
          <w:sz w:val="24"/>
          <w:szCs w:val="24"/>
        </w:rPr>
        <w:t xml:space="preserve"> </w:t>
      </w:r>
      <w:proofErr w:type="spellStart"/>
      <w:r w:rsidR="001E0996" w:rsidRPr="000930FB">
        <w:rPr>
          <w:rFonts w:eastAsia="Times New Roman"/>
          <w:color w:val="000000"/>
          <w:sz w:val="24"/>
          <w:szCs w:val="24"/>
        </w:rPr>
        <w:t>Rin</w:t>
      </w:r>
      <w:proofErr w:type="spellEnd"/>
      <w:r w:rsidR="001E0996" w:rsidRPr="000930FB">
        <w:rPr>
          <w:rFonts w:eastAsia="Times New Roman"/>
          <w:color w:val="000000"/>
          <w:sz w:val="24"/>
          <w:szCs w:val="24"/>
        </w:rPr>
        <w:t>" is a business advance intended to back little scale exchanging, assembling and administration adventures, particularly to encourage little and medium business people to meet their transient income deficiencies and scaffold the reserve stream holes.</w:t>
      </w:r>
    </w:p>
    <w:p w:rsidR="007063DB"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Apurbo</w:t>
      </w:r>
      <w:proofErr w:type="spellEnd"/>
      <w:r w:rsidRPr="000930FB">
        <w:rPr>
          <w:rFonts w:eastAsia="Times New Roman"/>
          <w:b/>
          <w:bCs/>
          <w:color w:val="000000"/>
          <w:sz w:val="24"/>
          <w:szCs w:val="24"/>
        </w:rPr>
        <w:t xml:space="preserve"> </w:t>
      </w:r>
      <w:proofErr w:type="spellStart"/>
      <w:r w:rsidRPr="000930FB">
        <w:rPr>
          <w:rFonts w:eastAsia="Times New Roman"/>
          <w:b/>
          <w:bCs/>
          <w:color w:val="000000"/>
          <w:sz w:val="24"/>
          <w:szCs w:val="24"/>
        </w:rPr>
        <w:t>Rin</w:t>
      </w:r>
      <w:proofErr w:type="spellEnd"/>
      <w:r w:rsidRPr="000930FB">
        <w:rPr>
          <w:rFonts w:eastAsia="Times New Roman"/>
          <w:b/>
          <w:bCs/>
          <w:color w:val="000000"/>
          <w:sz w:val="24"/>
          <w:szCs w:val="24"/>
        </w:rPr>
        <w:t>-</w:t>
      </w:r>
      <w:r w:rsidRPr="000930FB">
        <w:rPr>
          <w:rFonts w:eastAsia="Times New Roman"/>
          <w:color w:val="000000"/>
          <w:sz w:val="24"/>
          <w:szCs w:val="24"/>
        </w:rPr>
        <w:t> </w:t>
      </w:r>
      <w:proofErr w:type="spellStart"/>
      <w:r w:rsidR="007063DB" w:rsidRPr="000930FB">
        <w:rPr>
          <w:rFonts w:eastAsia="Times New Roman"/>
          <w:color w:val="000000"/>
          <w:sz w:val="24"/>
          <w:szCs w:val="24"/>
        </w:rPr>
        <w:t>Apurbo</w:t>
      </w:r>
      <w:proofErr w:type="spellEnd"/>
      <w:r w:rsidR="007063DB" w:rsidRPr="000930FB">
        <w:rPr>
          <w:rFonts w:eastAsia="Times New Roman"/>
          <w:color w:val="000000"/>
          <w:sz w:val="24"/>
          <w:szCs w:val="24"/>
        </w:rPr>
        <w:t xml:space="preserve"> is an advance </w:t>
      </w:r>
      <w:r w:rsidR="00B46AD8" w:rsidRPr="000930FB">
        <w:rPr>
          <w:rFonts w:eastAsia="Times New Roman"/>
          <w:color w:val="000000"/>
          <w:sz w:val="24"/>
          <w:szCs w:val="24"/>
        </w:rPr>
        <w:t xml:space="preserve">facility </w:t>
      </w:r>
      <w:r w:rsidR="007063DB" w:rsidRPr="000930FB">
        <w:rPr>
          <w:rFonts w:eastAsia="Times New Roman"/>
          <w:color w:val="000000"/>
          <w:sz w:val="24"/>
          <w:szCs w:val="24"/>
        </w:rPr>
        <w:t xml:space="preserve">for Small and Medium business. </w:t>
      </w:r>
      <w:proofErr w:type="spellStart"/>
      <w:r w:rsidR="007063DB" w:rsidRPr="000930FB">
        <w:rPr>
          <w:rFonts w:eastAsia="Times New Roman"/>
          <w:color w:val="000000"/>
          <w:sz w:val="24"/>
          <w:szCs w:val="24"/>
        </w:rPr>
        <w:t>Apurbo</w:t>
      </w:r>
      <w:proofErr w:type="spellEnd"/>
      <w:r w:rsidR="007063DB" w:rsidRPr="000930FB">
        <w:rPr>
          <w:rFonts w:eastAsia="Times New Roman"/>
          <w:color w:val="000000"/>
          <w:sz w:val="24"/>
          <w:szCs w:val="24"/>
        </w:rPr>
        <w:t xml:space="preserve"> advance has been planned and focused for moderately greater specialty units requiring advance above tk. 8 </w:t>
      </w:r>
      <w:proofErr w:type="spellStart"/>
      <w:r w:rsidR="007063DB" w:rsidRPr="000930FB">
        <w:rPr>
          <w:rFonts w:eastAsia="Times New Roman"/>
          <w:color w:val="000000"/>
          <w:sz w:val="24"/>
          <w:szCs w:val="24"/>
        </w:rPr>
        <w:t>lacs</w:t>
      </w:r>
      <w:proofErr w:type="spellEnd"/>
      <w:r w:rsidR="007063DB" w:rsidRPr="000930FB">
        <w:rPr>
          <w:rFonts w:eastAsia="Times New Roman"/>
          <w:color w:val="000000"/>
          <w:sz w:val="24"/>
          <w:szCs w:val="24"/>
        </w:rPr>
        <w:t xml:space="preserve"> to 30 </w:t>
      </w:r>
      <w:proofErr w:type="spellStart"/>
      <w:r w:rsidR="007063DB" w:rsidRPr="000930FB">
        <w:rPr>
          <w:rFonts w:eastAsia="Times New Roman"/>
          <w:color w:val="000000"/>
          <w:sz w:val="24"/>
          <w:szCs w:val="24"/>
        </w:rPr>
        <w:t>lacs</w:t>
      </w:r>
      <w:proofErr w:type="spellEnd"/>
      <w:r w:rsidR="007063DB" w:rsidRPr="000930FB">
        <w:rPr>
          <w:rFonts w:eastAsia="Times New Roman"/>
          <w:color w:val="000000"/>
          <w:sz w:val="24"/>
          <w:szCs w:val="24"/>
        </w:rPr>
        <w:t>.</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Pathshala</w:t>
      </w:r>
      <w:proofErr w:type="spellEnd"/>
      <w:r w:rsidRPr="000930FB">
        <w:rPr>
          <w:rFonts w:eastAsia="Times New Roman"/>
          <w:b/>
          <w:bCs/>
          <w:color w:val="000000"/>
          <w:sz w:val="24"/>
          <w:szCs w:val="24"/>
        </w:rPr>
        <w:t xml:space="preserve"> </w:t>
      </w:r>
      <w:proofErr w:type="spellStart"/>
      <w:r w:rsidRPr="000930FB">
        <w:rPr>
          <w:rFonts w:eastAsia="Times New Roman"/>
          <w:b/>
          <w:bCs/>
          <w:color w:val="000000"/>
          <w:sz w:val="24"/>
          <w:szCs w:val="24"/>
        </w:rPr>
        <w:t>Rin</w:t>
      </w:r>
      <w:proofErr w:type="spellEnd"/>
      <w:r w:rsidR="00CE125E" w:rsidRPr="000930FB">
        <w:rPr>
          <w:rFonts w:eastAsia="Times New Roman"/>
          <w:color w:val="000000"/>
          <w:sz w:val="24"/>
          <w:szCs w:val="24"/>
        </w:rPr>
        <w:t> "</w:t>
      </w:r>
      <w:proofErr w:type="spellStart"/>
      <w:r w:rsidR="00CE125E" w:rsidRPr="000930FB">
        <w:rPr>
          <w:rFonts w:eastAsia="Times New Roman"/>
          <w:color w:val="000000"/>
          <w:sz w:val="24"/>
          <w:szCs w:val="24"/>
        </w:rPr>
        <w:t>Pathshala</w:t>
      </w:r>
      <w:proofErr w:type="spellEnd"/>
      <w:r w:rsidR="00CE125E" w:rsidRPr="000930FB">
        <w:rPr>
          <w:rFonts w:eastAsia="Times New Roman"/>
          <w:color w:val="000000"/>
          <w:sz w:val="24"/>
          <w:szCs w:val="24"/>
        </w:rPr>
        <w:t xml:space="preserve"> </w:t>
      </w:r>
      <w:proofErr w:type="spellStart"/>
      <w:r w:rsidR="00CE125E" w:rsidRPr="000930FB">
        <w:rPr>
          <w:rFonts w:eastAsia="Times New Roman"/>
          <w:color w:val="000000"/>
          <w:sz w:val="24"/>
          <w:szCs w:val="24"/>
        </w:rPr>
        <w:t>Rin</w:t>
      </w:r>
      <w:proofErr w:type="spellEnd"/>
      <w:r w:rsidR="00CE125E" w:rsidRPr="000930FB">
        <w:rPr>
          <w:rFonts w:eastAsia="Times New Roman"/>
          <w:color w:val="000000"/>
          <w:sz w:val="24"/>
          <w:szCs w:val="24"/>
        </w:rPr>
        <w:t>" is an advance intended to address the issues of little and medium measured private instructive foundations, for example, kindergartens, schools and universities and so forth.</w:t>
      </w:r>
    </w:p>
    <w:p w:rsidR="00CE125E" w:rsidRPr="000930FB" w:rsidRDefault="009770BA" w:rsidP="00711FBC">
      <w:pPr>
        <w:shd w:val="clear" w:color="auto" w:fill="FFFFFF"/>
        <w:spacing w:before="100" w:beforeAutospacing="1" w:after="100" w:afterAutospacing="1" w:line="360" w:lineRule="auto"/>
        <w:jc w:val="both"/>
        <w:rPr>
          <w:rFonts w:eastAsia="Times New Roman"/>
          <w:b/>
          <w:bCs/>
          <w:color w:val="000000"/>
          <w:sz w:val="24"/>
          <w:szCs w:val="24"/>
        </w:rPr>
      </w:pPr>
      <w:proofErr w:type="spellStart"/>
      <w:r w:rsidRPr="000930FB">
        <w:rPr>
          <w:rFonts w:eastAsia="Times New Roman"/>
          <w:b/>
          <w:bCs/>
          <w:color w:val="000000"/>
          <w:sz w:val="24"/>
          <w:szCs w:val="24"/>
        </w:rPr>
        <w:t>Aroggo</w:t>
      </w:r>
      <w:proofErr w:type="spellEnd"/>
      <w:r w:rsidRPr="000930FB">
        <w:rPr>
          <w:rFonts w:eastAsia="Times New Roman"/>
          <w:b/>
          <w:bCs/>
          <w:color w:val="000000"/>
          <w:sz w:val="24"/>
          <w:szCs w:val="24"/>
        </w:rPr>
        <w:t xml:space="preserve"> </w:t>
      </w:r>
      <w:proofErr w:type="spellStart"/>
      <w:r w:rsidRPr="000930FB">
        <w:rPr>
          <w:rFonts w:eastAsia="Times New Roman"/>
          <w:b/>
          <w:bCs/>
          <w:color w:val="000000"/>
          <w:sz w:val="24"/>
          <w:szCs w:val="24"/>
        </w:rPr>
        <w:t>Rin</w:t>
      </w:r>
      <w:proofErr w:type="spellEnd"/>
      <w:r w:rsidRPr="000930FB">
        <w:rPr>
          <w:rFonts w:eastAsia="Times New Roman"/>
          <w:b/>
          <w:bCs/>
          <w:color w:val="000000"/>
          <w:sz w:val="24"/>
          <w:szCs w:val="24"/>
        </w:rPr>
        <w:t xml:space="preserve"> – </w:t>
      </w:r>
      <w:proofErr w:type="spellStart"/>
      <w:r w:rsidR="00CE125E" w:rsidRPr="000930FB">
        <w:rPr>
          <w:rFonts w:eastAsia="Times New Roman"/>
          <w:bCs/>
          <w:color w:val="000000"/>
          <w:sz w:val="24"/>
          <w:szCs w:val="24"/>
        </w:rPr>
        <w:t>Aroggo</w:t>
      </w:r>
      <w:proofErr w:type="spellEnd"/>
      <w:r w:rsidR="00CE125E" w:rsidRPr="000930FB">
        <w:rPr>
          <w:rFonts w:eastAsia="Times New Roman"/>
          <w:bCs/>
          <w:color w:val="000000"/>
          <w:sz w:val="24"/>
          <w:szCs w:val="24"/>
        </w:rPr>
        <w:t>" is an advance permitted to different Health specialist organization like private facilities, diagnostics focuses and specialists' chambers. The item offers settled resources buy financing under compared Monthly Installments.</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lastRenderedPageBreak/>
        <w:t>Digoon</w:t>
      </w:r>
      <w:proofErr w:type="spellEnd"/>
      <w:r w:rsidRPr="000930FB">
        <w:rPr>
          <w:rFonts w:eastAsia="Times New Roman"/>
          <w:b/>
          <w:bCs/>
          <w:color w:val="000000"/>
          <w:sz w:val="24"/>
          <w:szCs w:val="24"/>
        </w:rPr>
        <w:t xml:space="preserve"> </w:t>
      </w:r>
      <w:proofErr w:type="spellStart"/>
      <w:r w:rsidRPr="000930FB">
        <w:rPr>
          <w:rFonts w:eastAsia="Times New Roman"/>
          <w:b/>
          <w:bCs/>
          <w:color w:val="000000"/>
          <w:sz w:val="24"/>
          <w:szCs w:val="24"/>
        </w:rPr>
        <w:t>Rin</w:t>
      </w:r>
      <w:proofErr w:type="spellEnd"/>
      <w:r w:rsidRPr="000930FB">
        <w:rPr>
          <w:rFonts w:eastAsia="Times New Roman"/>
          <w:color w:val="000000"/>
          <w:sz w:val="24"/>
          <w:szCs w:val="24"/>
        </w:rPr>
        <w:t xml:space="preserve"> – </w:t>
      </w:r>
      <w:r w:rsidR="00CE125E" w:rsidRPr="000930FB">
        <w:rPr>
          <w:rFonts w:eastAsia="Times New Roman"/>
          <w:color w:val="000000"/>
          <w:sz w:val="24"/>
          <w:szCs w:val="24"/>
        </w:rPr>
        <w:t xml:space="preserve">This is a double credit on clients‟ </w:t>
      </w:r>
      <w:proofErr w:type="spellStart"/>
      <w:r w:rsidR="00CE125E" w:rsidRPr="000930FB">
        <w:rPr>
          <w:rFonts w:eastAsia="Times New Roman"/>
          <w:color w:val="000000"/>
          <w:sz w:val="24"/>
          <w:szCs w:val="24"/>
        </w:rPr>
        <w:t>deposite</w:t>
      </w:r>
      <w:proofErr w:type="spellEnd"/>
      <w:r w:rsidR="00CE125E" w:rsidRPr="000930FB">
        <w:rPr>
          <w:rFonts w:eastAsia="Times New Roman"/>
          <w:color w:val="000000"/>
          <w:sz w:val="24"/>
          <w:szCs w:val="24"/>
        </w:rPr>
        <w:t xml:space="preserve">. With this, customers don't have to </w:t>
      </w:r>
      <w:proofErr w:type="spellStart"/>
      <w:r w:rsidR="00CE125E" w:rsidRPr="000930FB">
        <w:rPr>
          <w:rFonts w:eastAsia="Times New Roman"/>
          <w:color w:val="000000"/>
          <w:sz w:val="24"/>
          <w:szCs w:val="24"/>
        </w:rPr>
        <w:t>encash</w:t>
      </w:r>
      <w:proofErr w:type="spellEnd"/>
      <w:r w:rsidR="00CE125E" w:rsidRPr="000930FB">
        <w:rPr>
          <w:rFonts w:eastAsia="Times New Roman"/>
          <w:color w:val="000000"/>
          <w:sz w:val="24"/>
          <w:szCs w:val="24"/>
        </w:rPr>
        <w:t xml:space="preserve"> their reserve funds rather they can take twofold measure of credit on their store for their business development.</w:t>
      </w:r>
    </w:p>
    <w:p w:rsidR="00E03958"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Supplier Finance –</w:t>
      </w:r>
      <w:r w:rsidR="00274B9C" w:rsidRPr="000930FB">
        <w:rPr>
          <w:rFonts w:eastAsia="Times New Roman"/>
          <w:b/>
          <w:bCs/>
          <w:color w:val="000000"/>
          <w:sz w:val="24"/>
          <w:szCs w:val="24"/>
        </w:rPr>
        <w:t xml:space="preserve"> </w:t>
      </w:r>
      <w:r w:rsidR="00274B9C" w:rsidRPr="000930FB">
        <w:rPr>
          <w:rFonts w:eastAsia="Times New Roman"/>
          <w:bCs/>
          <w:color w:val="000000"/>
          <w:sz w:val="24"/>
          <w:szCs w:val="24"/>
        </w:rPr>
        <w:t>Supplier finance</w:t>
      </w:r>
      <w:r w:rsidRPr="000930FB">
        <w:rPr>
          <w:rFonts w:eastAsia="Times New Roman"/>
          <w:color w:val="000000"/>
          <w:sz w:val="24"/>
          <w:szCs w:val="24"/>
        </w:rPr>
        <w:t> </w:t>
      </w:r>
      <w:r w:rsidR="00274B9C" w:rsidRPr="000930FB">
        <w:rPr>
          <w:rFonts w:eastAsia="Times New Roman"/>
          <w:color w:val="000000"/>
          <w:sz w:val="24"/>
          <w:szCs w:val="24"/>
        </w:rPr>
        <w:t xml:space="preserve">is a </w:t>
      </w:r>
      <w:proofErr w:type="gramStart"/>
      <w:r w:rsidR="00274B9C" w:rsidRPr="000930FB">
        <w:rPr>
          <w:rFonts w:eastAsia="Times New Roman"/>
          <w:color w:val="000000"/>
          <w:sz w:val="24"/>
          <w:szCs w:val="24"/>
        </w:rPr>
        <w:t xml:space="preserve">credit </w:t>
      </w:r>
      <w:r w:rsidR="00B46AD8" w:rsidRPr="000930FB">
        <w:rPr>
          <w:rFonts w:eastAsia="Times New Roman"/>
          <w:color w:val="000000"/>
          <w:sz w:val="24"/>
          <w:szCs w:val="24"/>
        </w:rPr>
        <w:t xml:space="preserve"> facility</w:t>
      </w:r>
      <w:proofErr w:type="gramEnd"/>
      <w:r w:rsidR="00B46AD8" w:rsidRPr="000930FB">
        <w:rPr>
          <w:rFonts w:eastAsia="Times New Roman"/>
          <w:color w:val="000000"/>
          <w:sz w:val="24"/>
          <w:szCs w:val="24"/>
        </w:rPr>
        <w:t xml:space="preserve"> </w:t>
      </w:r>
      <w:r w:rsidR="00274B9C" w:rsidRPr="000930FB">
        <w:rPr>
          <w:rFonts w:eastAsia="Times New Roman"/>
          <w:color w:val="000000"/>
          <w:sz w:val="24"/>
          <w:szCs w:val="24"/>
        </w:rPr>
        <w:t>for the enrolled Suppliers of different huge retailers, promoting organizations, merchants, exporters and so forth.</w:t>
      </w:r>
      <w:r w:rsidR="00E03958" w:rsidRPr="000930FB">
        <w:t xml:space="preserve"> </w:t>
      </w:r>
      <w:r w:rsidR="00E03958" w:rsidRPr="000930FB">
        <w:rPr>
          <w:rFonts w:eastAsia="Times New Roman"/>
          <w:color w:val="000000"/>
          <w:sz w:val="24"/>
          <w:szCs w:val="24"/>
        </w:rPr>
        <w:t xml:space="preserve">This </w:t>
      </w:r>
      <w:proofErr w:type="spellStart"/>
      <w:r w:rsidR="00E03958" w:rsidRPr="000930FB">
        <w:rPr>
          <w:rFonts w:eastAsia="Times New Roman"/>
          <w:color w:val="000000"/>
          <w:sz w:val="24"/>
          <w:szCs w:val="24"/>
        </w:rPr>
        <w:t>product‟s</w:t>
      </w:r>
      <w:proofErr w:type="spellEnd"/>
      <w:r w:rsidR="00E03958" w:rsidRPr="000930FB">
        <w:rPr>
          <w:rFonts w:eastAsia="Times New Roman"/>
          <w:color w:val="000000"/>
          <w:sz w:val="24"/>
          <w:szCs w:val="24"/>
        </w:rPr>
        <w:t xml:space="preserve"> fundamental target is to assist different Suppliers with meeting their transient income deficiencies or scaffold the reserve stream holes. Sum is least BDT 3 lac up to most extreme BDT 30 lac.</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Prothoma</w:t>
      </w:r>
      <w:proofErr w:type="spellEnd"/>
      <w:r w:rsidRPr="000930FB">
        <w:rPr>
          <w:rFonts w:eastAsia="Times New Roman"/>
          <w:b/>
          <w:bCs/>
          <w:color w:val="000000"/>
          <w:sz w:val="24"/>
          <w:szCs w:val="24"/>
        </w:rPr>
        <w:t xml:space="preserve"> </w:t>
      </w:r>
      <w:proofErr w:type="spellStart"/>
      <w:r w:rsidRPr="000930FB">
        <w:rPr>
          <w:rFonts w:eastAsia="Times New Roman"/>
          <w:b/>
          <w:bCs/>
          <w:color w:val="000000"/>
          <w:sz w:val="24"/>
          <w:szCs w:val="24"/>
        </w:rPr>
        <w:t>Rin</w:t>
      </w:r>
      <w:proofErr w:type="spellEnd"/>
      <w:r w:rsidRPr="000930FB">
        <w:rPr>
          <w:rFonts w:eastAsia="Times New Roman"/>
          <w:b/>
          <w:bCs/>
          <w:color w:val="000000"/>
          <w:sz w:val="24"/>
          <w:szCs w:val="24"/>
        </w:rPr>
        <w:t xml:space="preserve"> –</w:t>
      </w:r>
      <w:r w:rsidRPr="000930FB">
        <w:rPr>
          <w:rFonts w:eastAsia="Times New Roman"/>
          <w:color w:val="000000"/>
          <w:sz w:val="24"/>
          <w:szCs w:val="24"/>
        </w:rPr>
        <w:t> </w:t>
      </w:r>
      <w:r w:rsidR="004A2614" w:rsidRPr="000930FB">
        <w:rPr>
          <w:rFonts w:eastAsia="Times New Roman"/>
          <w:color w:val="000000"/>
          <w:sz w:val="24"/>
          <w:szCs w:val="24"/>
        </w:rPr>
        <w:t xml:space="preserve">"PROTHOMA RIN" is an advance </w:t>
      </w:r>
      <w:r w:rsidR="002E0FEA" w:rsidRPr="000930FB">
        <w:rPr>
          <w:rFonts w:eastAsia="Times New Roman"/>
          <w:color w:val="000000"/>
          <w:sz w:val="24"/>
          <w:szCs w:val="24"/>
        </w:rPr>
        <w:t>facility</w:t>
      </w:r>
      <w:r w:rsidR="004A2614" w:rsidRPr="000930FB">
        <w:rPr>
          <w:rFonts w:eastAsia="Times New Roman"/>
          <w:color w:val="000000"/>
          <w:sz w:val="24"/>
          <w:szCs w:val="24"/>
        </w:rPr>
        <w:t xml:space="preserve"> for little and medium estimated business, which is worked by ladies business person. The item offers ending advance </w:t>
      </w:r>
      <w:r w:rsidR="002E0FEA" w:rsidRPr="000930FB">
        <w:rPr>
          <w:rFonts w:eastAsia="Times New Roman"/>
          <w:color w:val="000000"/>
          <w:sz w:val="24"/>
          <w:szCs w:val="24"/>
        </w:rPr>
        <w:t>facilities</w:t>
      </w:r>
      <w:r w:rsidR="004A2614" w:rsidRPr="000930FB">
        <w:rPr>
          <w:rFonts w:eastAsia="Times New Roman"/>
          <w:color w:val="000000"/>
          <w:sz w:val="24"/>
          <w:szCs w:val="24"/>
        </w:rPr>
        <w:t xml:space="preserve"> to work capital back or potentially settled resources buy. Advance point of confinement is from least BDT 3 lac up to greatest of BDT 9.5 lac.</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BIZNESS Account</w:t>
      </w:r>
      <w:r w:rsidRPr="000930FB">
        <w:rPr>
          <w:rFonts w:eastAsia="Times New Roman"/>
          <w:color w:val="000000"/>
          <w:sz w:val="24"/>
          <w:szCs w:val="24"/>
        </w:rPr>
        <w:t xml:space="preserve"> – </w:t>
      </w:r>
      <w:r w:rsidR="002E0FEA" w:rsidRPr="000930FB">
        <w:rPr>
          <w:rFonts w:eastAsia="Times New Roman"/>
          <w:color w:val="000000"/>
          <w:sz w:val="24"/>
          <w:szCs w:val="24"/>
        </w:rPr>
        <w:t>"</w:t>
      </w:r>
      <w:proofErr w:type="spellStart"/>
      <w:r w:rsidR="002E0FEA" w:rsidRPr="000930FB">
        <w:rPr>
          <w:rFonts w:eastAsia="Times New Roman"/>
          <w:color w:val="000000"/>
          <w:sz w:val="24"/>
          <w:szCs w:val="24"/>
        </w:rPr>
        <w:t>Bizness</w:t>
      </w:r>
      <w:proofErr w:type="spellEnd"/>
      <w:r w:rsidR="002E0FEA" w:rsidRPr="000930FB">
        <w:rPr>
          <w:rFonts w:eastAsia="Times New Roman"/>
          <w:color w:val="000000"/>
          <w:sz w:val="24"/>
          <w:szCs w:val="24"/>
        </w:rPr>
        <w:t xml:space="preserve"> Account" is an enthusiasm bearing current record for sole proprietorship business Entrepreneur. Opening parity required is just BDT-10, 000.00</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Cash Secured Loan –</w:t>
      </w:r>
      <w:r w:rsidRPr="000930FB">
        <w:rPr>
          <w:rFonts w:eastAsia="Times New Roman"/>
          <w:color w:val="000000"/>
          <w:sz w:val="24"/>
          <w:szCs w:val="24"/>
        </w:rPr>
        <w:t> </w:t>
      </w:r>
      <w:r w:rsidR="00F7593E" w:rsidRPr="000930FB">
        <w:rPr>
          <w:rFonts w:eastAsia="Times New Roman"/>
          <w:color w:val="000000"/>
          <w:sz w:val="24"/>
          <w:szCs w:val="24"/>
        </w:rPr>
        <w:t>"cash Secured Loan" is a credit facility for little and medium measured business. There are two kinds of credit office in the item i.e. secured Loan and Secured Overdraft. These offices are completely anchored by settled store of BRAC Bank. Sum is least BDT 3 lac up to most extreme BDT 30 lac.</w:t>
      </w:r>
    </w:p>
    <w:p w:rsidR="009770BA" w:rsidRPr="000930FB" w:rsidRDefault="002E0FE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BIZNESS Loan-</w:t>
      </w:r>
      <w:proofErr w:type="spellStart"/>
      <w:r w:rsidRPr="000930FB">
        <w:rPr>
          <w:rFonts w:eastAsia="Times New Roman"/>
          <w:bCs/>
          <w:color w:val="000000"/>
          <w:sz w:val="24"/>
          <w:szCs w:val="24"/>
        </w:rPr>
        <w:t>Bizness</w:t>
      </w:r>
      <w:proofErr w:type="spellEnd"/>
      <w:r w:rsidRPr="000930FB">
        <w:rPr>
          <w:rFonts w:eastAsia="Times New Roman"/>
          <w:bCs/>
          <w:color w:val="000000"/>
          <w:sz w:val="24"/>
          <w:szCs w:val="24"/>
        </w:rPr>
        <w:t xml:space="preserve"> advance is a likened month to month credit office for a wide range of business </w:t>
      </w:r>
      <w:r w:rsidR="007A3625" w:rsidRPr="000930FB">
        <w:rPr>
          <w:rFonts w:eastAsia="Times New Roman"/>
          <w:bCs/>
          <w:color w:val="000000"/>
          <w:sz w:val="24"/>
          <w:szCs w:val="24"/>
        </w:rPr>
        <w:t>which</w:t>
      </w:r>
      <w:r w:rsidRPr="000930FB">
        <w:rPr>
          <w:rFonts w:eastAsia="Times New Roman"/>
          <w:bCs/>
          <w:color w:val="000000"/>
          <w:sz w:val="24"/>
          <w:szCs w:val="24"/>
        </w:rPr>
        <w:t xml:space="preserve"> have sound bank exchanges to work capital fund and additionally settled resources buy. Credit restrain is least BDT 10 lac to greatest of BDT 50 lac.</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Proshar</w:t>
      </w:r>
      <w:proofErr w:type="spellEnd"/>
      <w:r w:rsidRPr="000930FB">
        <w:rPr>
          <w:rFonts w:eastAsia="Times New Roman"/>
          <w:b/>
          <w:bCs/>
          <w:color w:val="000000"/>
          <w:sz w:val="24"/>
          <w:szCs w:val="24"/>
        </w:rPr>
        <w:t xml:space="preserve"> –</w:t>
      </w:r>
      <w:r w:rsidRPr="000930FB">
        <w:rPr>
          <w:rFonts w:eastAsia="Times New Roman"/>
          <w:color w:val="000000"/>
          <w:sz w:val="24"/>
          <w:szCs w:val="24"/>
        </w:rPr>
        <w:t> </w:t>
      </w:r>
      <w:r w:rsidR="007A3625" w:rsidRPr="000930FB">
        <w:rPr>
          <w:rFonts w:eastAsia="Times New Roman"/>
          <w:color w:val="000000"/>
          <w:sz w:val="24"/>
          <w:szCs w:val="24"/>
        </w:rPr>
        <w:t>"</w:t>
      </w:r>
      <w:proofErr w:type="spellStart"/>
      <w:r w:rsidR="007A3625" w:rsidRPr="000930FB">
        <w:rPr>
          <w:rFonts w:eastAsia="Times New Roman"/>
          <w:color w:val="000000"/>
          <w:sz w:val="24"/>
          <w:szCs w:val="24"/>
        </w:rPr>
        <w:t>Proshar</w:t>
      </w:r>
      <w:proofErr w:type="spellEnd"/>
      <w:r w:rsidR="007A3625" w:rsidRPr="000930FB">
        <w:rPr>
          <w:rFonts w:eastAsia="Times New Roman"/>
          <w:color w:val="000000"/>
          <w:sz w:val="24"/>
          <w:szCs w:val="24"/>
        </w:rPr>
        <w:t>" is an advance office for little and medium estimated manufacturing business. The item offers credit offices for working capital back as well as settled resources buy.</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Trade Plus –</w:t>
      </w:r>
      <w:r w:rsidRPr="000930FB">
        <w:rPr>
          <w:rFonts w:eastAsia="Times New Roman"/>
          <w:color w:val="000000"/>
          <w:sz w:val="24"/>
          <w:szCs w:val="24"/>
        </w:rPr>
        <w:t> </w:t>
      </w:r>
      <w:r w:rsidR="007A3625" w:rsidRPr="000930FB">
        <w:rPr>
          <w:rFonts w:eastAsia="Times New Roman"/>
          <w:color w:val="000000"/>
          <w:sz w:val="24"/>
          <w:szCs w:val="24"/>
        </w:rPr>
        <w:t>trade plus to is a composite office for little and medium measured import oriented organizations to meet their exchange fund prerequisites</w:t>
      </w:r>
      <w:r w:rsidRPr="000930FB">
        <w:rPr>
          <w:rFonts w:eastAsia="Times New Roman"/>
          <w:color w:val="000000"/>
          <w:sz w:val="24"/>
          <w:szCs w:val="24"/>
        </w:rPr>
        <w:t>.</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lastRenderedPageBreak/>
        <w:t>Super Supply Loan</w:t>
      </w:r>
      <w:r w:rsidRPr="000930FB">
        <w:rPr>
          <w:rFonts w:eastAsia="Times New Roman"/>
          <w:color w:val="000000"/>
          <w:sz w:val="24"/>
          <w:szCs w:val="24"/>
        </w:rPr>
        <w:t xml:space="preserve"> – </w:t>
      </w:r>
      <w:r w:rsidR="00153128" w:rsidRPr="000930FB">
        <w:rPr>
          <w:rFonts w:eastAsia="Times New Roman"/>
          <w:color w:val="000000"/>
          <w:sz w:val="24"/>
          <w:szCs w:val="24"/>
        </w:rPr>
        <w:t xml:space="preserve">Super Supply Loan is an advance facility for Suppliers of different substantial retailers, promoting organizations, producing organizations and different corporate houses. This </w:t>
      </w:r>
      <w:proofErr w:type="spellStart"/>
      <w:r w:rsidR="00153128" w:rsidRPr="000930FB">
        <w:rPr>
          <w:rFonts w:eastAsia="Times New Roman"/>
          <w:color w:val="000000"/>
          <w:sz w:val="24"/>
          <w:szCs w:val="24"/>
        </w:rPr>
        <w:t>product‟s</w:t>
      </w:r>
      <w:proofErr w:type="spellEnd"/>
      <w:r w:rsidR="00153128" w:rsidRPr="000930FB">
        <w:rPr>
          <w:rFonts w:eastAsia="Times New Roman"/>
          <w:color w:val="000000"/>
          <w:sz w:val="24"/>
          <w:szCs w:val="24"/>
        </w:rPr>
        <w:t xml:space="preserve"> principle objective is to assist different Suppliers with meeting their money related prerequisites.</w:t>
      </w:r>
    </w:p>
    <w:p w:rsidR="009770BA" w:rsidRPr="000930FB" w:rsidRDefault="009770BA" w:rsidP="00711FBC">
      <w:pPr>
        <w:shd w:val="clear" w:color="auto" w:fill="FFFFFF"/>
        <w:spacing w:before="100" w:beforeAutospacing="1" w:after="100" w:afterAutospacing="1" w:line="360" w:lineRule="auto"/>
        <w:jc w:val="both"/>
        <w:rPr>
          <w:rFonts w:eastAsia="Times New Roman"/>
          <w:color w:val="4472C4" w:themeColor="accent1"/>
          <w:sz w:val="24"/>
          <w:szCs w:val="24"/>
          <w:u w:val="single"/>
        </w:rPr>
      </w:pPr>
      <w:r w:rsidRPr="000930FB">
        <w:rPr>
          <w:rFonts w:eastAsia="Times New Roman"/>
          <w:b/>
          <w:bCs/>
          <w:color w:val="4472C4" w:themeColor="accent1"/>
          <w:sz w:val="24"/>
          <w:szCs w:val="24"/>
          <w:u w:val="single"/>
        </w:rPr>
        <w:t>Retail Banking:</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There are retail banking products of three categories. One is Loan Products, second is Deposit Products and the other is Cards. In Loan Products category there are eleven services/products facilitating clients‟ demands.</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These are:</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 xml:space="preserve">Salary Loan, </w:t>
      </w:r>
      <w:proofErr w:type="spellStart"/>
      <w:r w:rsidRPr="000930FB">
        <w:rPr>
          <w:rFonts w:eastAsia="Times New Roman"/>
          <w:color w:val="000000"/>
          <w:sz w:val="24"/>
          <w:szCs w:val="24"/>
        </w:rPr>
        <w:t>NoW</w:t>
      </w:r>
      <w:proofErr w:type="spellEnd"/>
      <w:r w:rsidRPr="000930FB">
        <w:rPr>
          <w:rFonts w:eastAsia="Times New Roman"/>
          <w:color w:val="000000"/>
          <w:sz w:val="24"/>
          <w:szCs w:val="24"/>
        </w:rPr>
        <w:t xml:space="preserve"> Loan, Car Loan, </w:t>
      </w:r>
      <w:proofErr w:type="spellStart"/>
      <w:r w:rsidRPr="000930FB">
        <w:rPr>
          <w:rFonts w:eastAsia="Times New Roman"/>
          <w:color w:val="000000"/>
          <w:sz w:val="24"/>
          <w:szCs w:val="24"/>
        </w:rPr>
        <w:t>Teacher‟s</w:t>
      </w:r>
      <w:proofErr w:type="spellEnd"/>
      <w:r w:rsidRPr="000930FB">
        <w:rPr>
          <w:rFonts w:eastAsia="Times New Roman"/>
          <w:color w:val="000000"/>
          <w:sz w:val="24"/>
          <w:szCs w:val="24"/>
        </w:rPr>
        <w:t xml:space="preserve"> Loan, Study Loan, Travel Loan, Credit Card Loan, Top </w:t>
      </w:r>
      <w:proofErr w:type="gramStart"/>
      <w:r w:rsidRPr="000930FB">
        <w:rPr>
          <w:rFonts w:eastAsia="Times New Roman"/>
          <w:color w:val="000000"/>
          <w:sz w:val="24"/>
          <w:szCs w:val="24"/>
        </w:rPr>
        <w:t>Up</w:t>
      </w:r>
      <w:proofErr w:type="gramEnd"/>
      <w:r w:rsidRPr="000930FB">
        <w:rPr>
          <w:rFonts w:eastAsia="Times New Roman"/>
          <w:color w:val="000000"/>
          <w:sz w:val="24"/>
          <w:szCs w:val="24"/>
        </w:rPr>
        <w:t xml:space="preserve"> Loan, </w:t>
      </w:r>
      <w:proofErr w:type="spellStart"/>
      <w:r w:rsidRPr="000930FB">
        <w:rPr>
          <w:rFonts w:eastAsia="Times New Roman"/>
          <w:color w:val="000000"/>
          <w:sz w:val="24"/>
          <w:szCs w:val="24"/>
        </w:rPr>
        <w:t>HighFlyer</w:t>
      </w:r>
      <w:proofErr w:type="spellEnd"/>
      <w:r w:rsidRPr="000930FB">
        <w:rPr>
          <w:rFonts w:eastAsia="Times New Roman"/>
          <w:color w:val="000000"/>
          <w:sz w:val="24"/>
          <w:szCs w:val="24"/>
        </w:rPr>
        <w:t xml:space="preserve"> Loan, Secured Loan/ OD and </w:t>
      </w:r>
      <w:proofErr w:type="spellStart"/>
      <w:r w:rsidRPr="000930FB">
        <w:rPr>
          <w:rFonts w:eastAsia="Times New Roman"/>
          <w:color w:val="000000"/>
          <w:sz w:val="24"/>
          <w:szCs w:val="24"/>
        </w:rPr>
        <w:t>Doctor‟s</w:t>
      </w:r>
      <w:proofErr w:type="spellEnd"/>
      <w:r w:rsidRPr="000930FB">
        <w:rPr>
          <w:rFonts w:eastAsia="Times New Roman"/>
          <w:color w:val="000000"/>
          <w:sz w:val="24"/>
          <w:szCs w:val="24"/>
        </w:rPr>
        <w:t xml:space="preserve"> Loan. Under Deposit Products category currently there are ten services/products in total. These are:</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 xml:space="preserve">Fixed Deposit, Interest First, </w:t>
      </w:r>
      <w:proofErr w:type="spellStart"/>
      <w:r w:rsidRPr="000930FB">
        <w:rPr>
          <w:rFonts w:eastAsia="Times New Roman"/>
          <w:color w:val="000000"/>
          <w:sz w:val="24"/>
          <w:szCs w:val="24"/>
        </w:rPr>
        <w:t>Abiram</w:t>
      </w:r>
      <w:proofErr w:type="spellEnd"/>
      <w:r w:rsidRPr="000930FB">
        <w:rPr>
          <w:rFonts w:eastAsia="Times New Roman"/>
          <w:color w:val="000000"/>
          <w:sz w:val="24"/>
          <w:szCs w:val="24"/>
        </w:rPr>
        <w:t xml:space="preserve"> Account, DPS, </w:t>
      </w:r>
      <w:proofErr w:type="spellStart"/>
      <w:r w:rsidRPr="000930FB">
        <w:rPr>
          <w:rFonts w:eastAsia="Times New Roman"/>
          <w:color w:val="000000"/>
          <w:sz w:val="24"/>
          <w:szCs w:val="24"/>
        </w:rPr>
        <w:t>EZee</w:t>
      </w:r>
      <w:proofErr w:type="spellEnd"/>
      <w:r w:rsidRPr="000930FB">
        <w:rPr>
          <w:rFonts w:eastAsia="Times New Roman"/>
          <w:color w:val="000000"/>
          <w:sz w:val="24"/>
          <w:szCs w:val="24"/>
        </w:rPr>
        <w:t xml:space="preserve"> Account, Savings Account, Short</w:t>
      </w:r>
      <w:r w:rsidR="004671A8" w:rsidRPr="000930FB">
        <w:rPr>
          <w:rFonts w:eastAsia="Times New Roman"/>
          <w:color w:val="000000"/>
          <w:sz w:val="24"/>
          <w:szCs w:val="24"/>
        </w:rPr>
        <w:t xml:space="preserve"> </w:t>
      </w:r>
      <w:r w:rsidRPr="000930FB">
        <w:rPr>
          <w:rFonts w:eastAsia="Times New Roman"/>
          <w:color w:val="000000"/>
          <w:sz w:val="24"/>
          <w:szCs w:val="24"/>
        </w:rPr>
        <w:t>Term Deposit, Current Account, Salary Account and Step Up Fixed Deposit.</w:t>
      </w:r>
    </w:p>
    <w:p w:rsidR="009770BA" w:rsidRPr="000930FB" w:rsidRDefault="00F7593E"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 xml:space="preserve">Under Cards class there are two kinds of cards items dynamic. One is ATM Debit Cards and the other is Co-Branded Cards. ATM Debit Cards encourages cash withdrawal of </w:t>
      </w:r>
      <w:proofErr w:type="spellStart"/>
      <w:r w:rsidRPr="000930FB">
        <w:rPr>
          <w:rFonts w:eastAsia="Times New Roman"/>
          <w:color w:val="000000"/>
          <w:sz w:val="24"/>
          <w:szCs w:val="24"/>
        </w:rPr>
        <w:t>upto</w:t>
      </w:r>
      <w:proofErr w:type="spellEnd"/>
      <w:r w:rsidRPr="000930FB">
        <w:rPr>
          <w:rFonts w:eastAsia="Times New Roman"/>
          <w:color w:val="000000"/>
          <w:sz w:val="24"/>
          <w:szCs w:val="24"/>
        </w:rPr>
        <w:t xml:space="preserve"> BDT 20,000.00 every day. </w:t>
      </w:r>
      <w:proofErr w:type="gramStart"/>
      <w:r w:rsidRPr="000930FB">
        <w:rPr>
          <w:rFonts w:eastAsia="Times New Roman"/>
          <w:color w:val="000000"/>
          <w:sz w:val="24"/>
          <w:szCs w:val="24"/>
        </w:rPr>
        <w:t>Additionally checking equalization articulations of ATM and POS (Point Of Sale) exchanges.</w:t>
      </w:r>
      <w:proofErr w:type="gramEnd"/>
      <w:r w:rsidRPr="000930FB">
        <w:rPr>
          <w:rFonts w:eastAsia="Times New Roman"/>
          <w:color w:val="000000"/>
          <w:sz w:val="24"/>
          <w:szCs w:val="24"/>
        </w:rPr>
        <w:t xml:space="preserve"> The Cards Department gives 24 hour client bolster hotline to determine inquiries and issues.</w:t>
      </w:r>
    </w:p>
    <w:p w:rsidR="009770BA" w:rsidRPr="000930FB" w:rsidRDefault="0074533F"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 xml:space="preserve">The Co-Branded Cards are from </w:t>
      </w:r>
      <w:proofErr w:type="spellStart"/>
      <w:r w:rsidRPr="000930FB">
        <w:rPr>
          <w:rFonts w:eastAsia="Times New Roman"/>
          <w:color w:val="000000"/>
          <w:sz w:val="24"/>
          <w:szCs w:val="24"/>
        </w:rPr>
        <w:t>Aarong</w:t>
      </w:r>
      <w:proofErr w:type="spellEnd"/>
      <w:r w:rsidRPr="000930FB">
        <w:rPr>
          <w:rFonts w:eastAsia="Times New Roman"/>
          <w:color w:val="000000"/>
          <w:sz w:val="24"/>
          <w:szCs w:val="24"/>
        </w:rPr>
        <w:t xml:space="preserve">, ALICO and DIA Gold. The BRAC Bank </w:t>
      </w:r>
      <w:proofErr w:type="spellStart"/>
      <w:r w:rsidRPr="000930FB">
        <w:rPr>
          <w:rFonts w:eastAsia="Times New Roman"/>
          <w:color w:val="000000"/>
          <w:sz w:val="24"/>
          <w:szCs w:val="24"/>
        </w:rPr>
        <w:t>Aarong</w:t>
      </w:r>
      <w:proofErr w:type="spellEnd"/>
      <w:r w:rsidRPr="000930FB">
        <w:rPr>
          <w:rFonts w:eastAsia="Times New Roman"/>
          <w:color w:val="000000"/>
          <w:sz w:val="24"/>
          <w:szCs w:val="24"/>
        </w:rPr>
        <w:t xml:space="preserve"> ATM Card gives clients 5% money back benefit from shopping in any </w:t>
      </w:r>
      <w:proofErr w:type="spellStart"/>
      <w:r w:rsidRPr="000930FB">
        <w:rPr>
          <w:rFonts w:eastAsia="Times New Roman"/>
          <w:color w:val="000000"/>
          <w:sz w:val="24"/>
          <w:szCs w:val="24"/>
        </w:rPr>
        <w:t>Aarong</w:t>
      </w:r>
      <w:proofErr w:type="spellEnd"/>
      <w:r w:rsidRPr="000930FB">
        <w:rPr>
          <w:rFonts w:eastAsia="Times New Roman"/>
          <w:color w:val="000000"/>
          <w:sz w:val="24"/>
          <w:szCs w:val="24"/>
        </w:rPr>
        <w:t xml:space="preserve"> outlets. The holder of BRAC Bank ALICO ATM Card can appreciate an exceptional extra insurance facility with protection inclusion of </w:t>
      </w:r>
      <w:proofErr w:type="spellStart"/>
      <w:r w:rsidRPr="000930FB">
        <w:rPr>
          <w:rFonts w:eastAsia="Times New Roman"/>
          <w:color w:val="000000"/>
          <w:sz w:val="24"/>
          <w:szCs w:val="24"/>
        </w:rPr>
        <w:t>upto</w:t>
      </w:r>
      <w:proofErr w:type="spellEnd"/>
      <w:r w:rsidRPr="000930FB">
        <w:rPr>
          <w:rFonts w:eastAsia="Times New Roman"/>
          <w:color w:val="000000"/>
          <w:sz w:val="24"/>
          <w:szCs w:val="24"/>
        </w:rPr>
        <w:t xml:space="preserve"> BDT 200,000.00. Also, BRAC Bank DIA Gold ATM card holder will appreciate </w:t>
      </w:r>
      <w:proofErr w:type="gramStart"/>
      <w:r w:rsidRPr="000930FB">
        <w:rPr>
          <w:rFonts w:eastAsia="Times New Roman"/>
          <w:color w:val="000000"/>
          <w:sz w:val="24"/>
          <w:szCs w:val="24"/>
        </w:rPr>
        <w:t>an uncommon</w:t>
      </w:r>
      <w:proofErr w:type="gramEnd"/>
      <w:r w:rsidRPr="000930FB">
        <w:rPr>
          <w:rFonts w:eastAsia="Times New Roman"/>
          <w:color w:val="000000"/>
          <w:sz w:val="24"/>
          <w:szCs w:val="24"/>
        </w:rPr>
        <w:t xml:space="preserve"> money back and money rebate include. This component is 10% markdown from any jewel item purchased and 8% rebate on making charge of any gold items purchased from DIA Gold</w:t>
      </w:r>
      <w:r w:rsidR="009770BA" w:rsidRPr="000930FB">
        <w:rPr>
          <w:rFonts w:eastAsia="Times New Roman"/>
          <w:color w:val="000000"/>
          <w:sz w:val="24"/>
          <w:szCs w:val="24"/>
        </w:rPr>
        <w:t>.</w:t>
      </w:r>
    </w:p>
    <w:p w:rsidR="009770BA" w:rsidRPr="000930FB" w:rsidRDefault="009770BA" w:rsidP="00711FBC">
      <w:pPr>
        <w:shd w:val="clear" w:color="auto" w:fill="FFFFFF"/>
        <w:spacing w:before="100" w:beforeAutospacing="1" w:after="100" w:afterAutospacing="1" w:line="360" w:lineRule="auto"/>
        <w:jc w:val="both"/>
        <w:rPr>
          <w:rFonts w:eastAsia="Times New Roman"/>
          <w:b/>
          <w:bCs/>
          <w:color w:val="000000"/>
          <w:sz w:val="24"/>
          <w:szCs w:val="24"/>
        </w:rPr>
      </w:pPr>
      <w:r w:rsidRPr="000930FB">
        <w:rPr>
          <w:rFonts w:eastAsia="Times New Roman"/>
          <w:b/>
          <w:bCs/>
          <w:color w:val="000000"/>
          <w:sz w:val="24"/>
          <w:szCs w:val="24"/>
        </w:rPr>
        <w:lastRenderedPageBreak/>
        <w:t> </w:t>
      </w:r>
    </w:p>
    <w:p w:rsidR="004671A8" w:rsidRPr="000930FB" w:rsidRDefault="004671A8" w:rsidP="00711FBC">
      <w:pPr>
        <w:shd w:val="clear" w:color="auto" w:fill="FFFFFF"/>
        <w:spacing w:before="100" w:beforeAutospacing="1" w:after="100" w:afterAutospacing="1" w:line="360" w:lineRule="auto"/>
        <w:jc w:val="both"/>
        <w:rPr>
          <w:rFonts w:eastAsia="Times New Roman"/>
          <w:color w:val="000000"/>
          <w:sz w:val="24"/>
          <w:szCs w:val="24"/>
        </w:rPr>
      </w:pPr>
    </w:p>
    <w:p w:rsidR="009770BA" w:rsidRPr="000930FB" w:rsidRDefault="009770BA" w:rsidP="00711FBC">
      <w:pPr>
        <w:shd w:val="clear" w:color="auto" w:fill="FFFFFF"/>
        <w:spacing w:before="100" w:beforeAutospacing="1" w:after="100" w:afterAutospacing="1" w:line="360" w:lineRule="auto"/>
        <w:jc w:val="both"/>
        <w:rPr>
          <w:rFonts w:eastAsia="Times New Roman"/>
          <w:color w:val="4472C4" w:themeColor="accent1"/>
          <w:sz w:val="24"/>
          <w:szCs w:val="24"/>
          <w:u w:val="single"/>
        </w:rPr>
      </w:pPr>
      <w:r w:rsidRPr="000930FB">
        <w:rPr>
          <w:rFonts w:eastAsia="Times New Roman"/>
          <w:b/>
          <w:bCs/>
          <w:color w:val="4472C4" w:themeColor="accent1"/>
          <w:sz w:val="24"/>
          <w:szCs w:val="24"/>
          <w:u w:val="single"/>
        </w:rPr>
        <w:t>Corporate Banking:</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Corporate Banking section has three types of coverage currently. These are:</w:t>
      </w:r>
    </w:p>
    <w:p w:rsidR="009770BA" w:rsidRPr="000930FB" w:rsidRDefault="009770BA" w:rsidP="00711FBC">
      <w:pPr>
        <w:numPr>
          <w:ilvl w:val="0"/>
          <w:numId w:val="9"/>
        </w:numPr>
        <w:shd w:val="clear" w:color="auto" w:fill="FFFFFF"/>
        <w:spacing w:before="48" w:after="48" w:line="360" w:lineRule="auto"/>
        <w:jc w:val="both"/>
        <w:rPr>
          <w:rFonts w:eastAsia="Times New Roman"/>
          <w:color w:val="000000"/>
          <w:sz w:val="24"/>
          <w:szCs w:val="24"/>
        </w:rPr>
      </w:pPr>
      <w:r w:rsidRPr="000930FB">
        <w:rPr>
          <w:rFonts w:eastAsia="Times New Roman"/>
          <w:color w:val="000000"/>
          <w:sz w:val="24"/>
          <w:szCs w:val="24"/>
        </w:rPr>
        <w:t>Corporate Loan Products</w:t>
      </w:r>
    </w:p>
    <w:p w:rsidR="009770BA" w:rsidRPr="000930FB" w:rsidRDefault="009770BA" w:rsidP="00711FBC">
      <w:pPr>
        <w:numPr>
          <w:ilvl w:val="0"/>
          <w:numId w:val="9"/>
        </w:numPr>
        <w:shd w:val="clear" w:color="auto" w:fill="FFFFFF"/>
        <w:spacing w:before="48" w:after="48" w:line="360" w:lineRule="auto"/>
        <w:jc w:val="both"/>
        <w:rPr>
          <w:rFonts w:eastAsia="Times New Roman"/>
          <w:color w:val="000000"/>
          <w:sz w:val="24"/>
          <w:szCs w:val="24"/>
        </w:rPr>
      </w:pPr>
      <w:r w:rsidRPr="000930FB">
        <w:rPr>
          <w:rFonts w:eastAsia="Times New Roman"/>
          <w:color w:val="000000"/>
          <w:sz w:val="24"/>
          <w:szCs w:val="24"/>
        </w:rPr>
        <w:t>Trade Financing</w:t>
      </w:r>
    </w:p>
    <w:p w:rsidR="009770BA" w:rsidRPr="000930FB" w:rsidRDefault="009770BA" w:rsidP="00711FBC">
      <w:pPr>
        <w:numPr>
          <w:ilvl w:val="0"/>
          <w:numId w:val="9"/>
        </w:numPr>
        <w:shd w:val="clear" w:color="auto" w:fill="FFFFFF"/>
        <w:spacing w:before="48" w:after="48" w:line="360" w:lineRule="auto"/>
        <w:jc w:val="both"/>
        <w:rPr>
          <w:rFonts w:eastAsia="Times New Roman"/>
          <w:color w:val="000000"/>
          <w:sz w:val="24"/>
          <w:szCs w:val="24"/>
        </w:rPr>
      </w:pPr>
      <w:r w:rsidRPr="000930FB">
        <w:rPr>
          <w:rFonts w:eastAsia="Times New Roman"/>
          <w:color w:val="000000"/>
          <w:sz w:val="24"/>
          <w:szCs w:val="24"/>
        </w:rPr>
        <w:t>Corporate Cash Management</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Corporate Loan Products is offering six services at the moment. The services are listed and described in the following section:</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Corporate Loan Products</w:t>
      </w:r>
    </w:p>
    <w:p w:rsidR="00663BBB"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Overdraft –</w:t>
      </w:r>
      <w:r w:rsidRPr="000930FB">
        <w:rPr>
          <w:rFonts w:eastAsia="Times New Roman"/>
          <w:color w:val="000000"/>
          <w:sz w:val="24"/>
          <w:szCs w:val="24"/>
        </w:rPr>
        <w:t> </w:t>
      </w:r>
      <w:r w:rsidR="00663BBB" w:rsidRPr="000930FB">
        <w:rPr>
          <w:rFonts w:eastAsia="Times New Roman"/>
          <w:color w:val="000000"/>
          <w:sz w:val="24"/>
          <w:szCs w:val="24"/>
        </w:rPr>
        <w:t>This is an on-request credit office intended to meet everyday operational exercises of the business, including buy of crude materials and costs.</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Term Loan</w:t>
      </w:r>
      <w:r w:rsidRPr="000930FB">
        <w:rPr>
          <w:rFonts w:eastAsia="Times New Roman"/>
          <w:color w:val="000000"/>
          <w:sz w:val="24"/>
          <w:szCs w:val="24"/>
        </w:rPr>
        <w:t xml:space="preserve"> – Short Term Loan/Revolving Loan: </w:t>
      </w:r>
      <w:r w:rsidR="00663BBB" w:rsidRPr="000930FB">
        <w:rPr>
          <w:rFonts w:eastAsia="Times New Roman"/>
          <w:color w:val="000000"/>
          <w:sz w:val="24"/>
          <w:szCs w:val="24"/>
        </w:rPr>
        <w:t xml:space="preserve">This plan is to meet distinctive </w:t>
      </w:r>
      <w:proofErr w:type="spellStart"/>
      <w:r w:rsidR="00663BBB" w:rsidRPr="000930FB">
        <w:rPr>
          <w:rFonts w:eastAsia="Times New Roman"/>
          <w:color w:val="000000"/>
          <w:sz w:val="24"/>
          <w:szCs w:val="24"/>
        </w:rPr>
        <w:t>shortterm</w:t>
      </w:r>
      <w:proofErr w:type="spellEnd"/>
      <w:r w:rsidR="00663BBB" w:rsidRPr="000930FB">
        <w:rPr>
          <w:rFonts w:eastAsia="Times New Roman"/>
          <w:color w:val="000000"/>
          <w:sz w:val="24"/>
          <w:szCs w:val="24"/>
        </w:rPr>
        <w:t xml:space="preserve"> subsidize necessities of the customer. Installment of obligation, Tax, VAT and different costs identified with the arrival of products from traditions through pay arranges for the sake of traditions expert or Bangladesh Bank check is payable through this plan.</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Lease Finance –</w:t>
      </w:r>
      <w:r w:rsidRPr="000930FB">
        <w:rPr>
          <w:rFonts w:eastAsia="Times New Roman"/>
          <w:color w:val="000000"/>
          <w:sz w:val="24"/>
          <w:szCs w:val="24"/>
        </w:rPr>
        <w:t> </w:t>
      </w:r>
      <w:r w:rsidR="00663BBB" w:rsidRPr="000930FB">
        <w:rPr>
          <w:rFonts w:eastAsia="Times New Roman"/>
          <w:color w:val="000000"/>
          <w:sz w:val="24"/>
          <w:szCs w:val="24"/>
        </w:rPr>
        <w:t>One of the more helpful long haul wellsprings of obtaining capital apparatus and gear. The customer is given a chance to have selective rights to utilize an advantage, for a concurred timeframe, against installment of lease.</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Loan Against Trust Receipt (LATR) –</w:t>
      </w:r>
      <w:r w:rsidRPr="000930FB">
        <w:rPr>
          <w:rFonts w:eastAsia="Times New Roman"/>
          <w:color w:val="000000"/>
          <w:sz w:val="24"/>
          <w:szCs w:val="24"/>
        </w:rPr>
        <w:t> </w:t>
      </w:r>
      <w:r w:rsidR="00663BBB" w:rsidRPr="000930FB">
        <w:rPr>
          <w:rFonts w:eastAsia="Times New Roman"/>
          <w:color w:val="000000"/>
          <w:sz w:val="24"/>
          <w:szCs w:val="24"/>
        </w:rPr>
        <w:t xml:space="preserve">This is headway against a Trust Receipt gave to the customer when the records covering an import shipment are given without installment. Under this framework, the customer will hold the </w:t>
      </w:r>
      <w:proofErr w:type="gramStart"/>
      <w:r w:rsidR="00663BBB" w:rsidRPr="000930FB">
        <w:rPr>
          <w:rFonts w:eastAsia="Times New Roman"/>
          <w:color w:val="000000"/>
          <w:sz w:val="24"/>
          <w:szCs w:val="24"/>
        </w:rPr>
        <w:t>products of their deal continues</w:t>
      </w:r>
      <w:proofErr w:type="gramEnd"/>
      <w:r w:rsidR="00663BBB" w:rsidRPr="000930FB">
        <w:rPr>
          <w:rFonts w:eastAsia="Times New Roman"/>
          <w:color w:val="000000"/>
          <w:sz w:val="24"/>
          <w:szCs w:val="24"/>
        </w:rPr>
        <w:t xml:space="preserve"> in trust for the bank, until the point when the advance permitted against the Trust Receipt is completely paid.</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lastRenderedPageBreak/>
        <w:t>Work Order Finance</w:t>
      </w:r>
      <w:r w:rsidRPr="000930FB">
        <w:rPr>
          <w:rFonts w:eastAsia="Times New Roman"/>
          <w:color w:val="000000"/>
          <w:sz w:val="24"/>
          <w:szCs w:val="24"/>
        </w:rPr>
        <w:t xml:space="preserve"> – </w:t>
      </w:r>
      <w:r w:rsidR="00663BBB" w:rsidRPr="000930FB">
        <w:rPr>
          <w:rFonts w:eastAsia="Times New Roman"/>
          <w:color w:val="000000"/>
          <w:sz w:val="24"/>
          <w:szCs w:val="24"/>
        </w:rPr>
        <w:t xml:space="preserve">BRAC Bank gives Work Order fund </w:t>
      </w:r>
      <w:r w:rsidR="00583D79" w:rsidRPr="000930FB">
        <w:rPr>
          <w:rFonts w:eastAsia="Times New Roman"/>
          <w:color w:val="000000"/>
          <w:sz w:val="24"/>
          <w:szCs w:val="24"/>
        </w:rPr>
        <w:t>facility</w:t>
      </w:r>
      <w:r w:rsidR="00663BBB" w:rsidRPr="000930FB">
        <w:rPr>
          <w:rFonts w:eastAsia="Times New Roman"/>
          <w:color w:val="000000"/>
          <w:sz w:val="24"/>
          <w:szCs w:val="24"/>
        </w:rPr>
        <w:t xml:space="preserve"> to its esteemed customers. Through this game plan, customers can profit credit offices against legitimate Work Orders up to a specific extent.</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Medium Enterprise –</w:t>
      </w:r>
      <w:r w:rsidRPr="000930FB">
        <w:rPr>
          <w:rFonts w:eastAsia="Times New Roman"/>
          <w:color w:val="000000"/>
          <w:sz w:val="24"/>
          <w:szCs w:val="24"/>
        </w:rPr>
        <w:t> </w:t>
      </w:r>
      <w:r w:rsidR="00B3386D" w:rsidRPr="000930FB">
        <w:rPr>
          <w:rFonts w:eastAsia="Times New Roman"/>
          <w:color w:val="000000"/>
          <w:sz w:val="24"/>
          <w:szCs w:val="24"/>
        </w:rPr>
        <w:t xml:space="preserve">The items offered under this kind of financing are flexible in nature and every item is custom fitted as per the need of the borrower, under specific parameters. The scope of associations this kind of financing takes into account incorporate proprietorship concerns, private constrained organizations, instructive foundations and also </w:t>
      </w:r>
      <w:r w:rsidR="001377C6" w:rsidRPr="000930FB">
        <w:rPr>
          <w:rFonts w:eastAsia="Times New Roman"/>
          <w:color w:val="000000"/>
          <w:sz w:val="24"/>
          <w:szCs w:val="24"/>
        </w:rPr>
        <w:t>nonprofit</w:t>
      </w:r>
      <w:r w:rsidR="00B3386D" w:rsidRPr="000930FB">
        <w:rPr>
          <w:rFonts w:eastAsia="Times New Roman"/>
          <w:color w:val="000000"/>
          <w:sz w:val="24"/>
          <w:szCs w:val="24"/>
        </w:rPr>
        <w:t xml:space="preserve"> organization.</w:t>
      </w:r>
    </w:p>
    <w:p w:rsidR="009770BA" w:rsidRPr="000930FB" w:rsidRDefault="00676EFD"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 xml:space="preserve">The motivation behind this unit is to serve medium undertakings having facility necessities like an extensive corporate in nature, however littler in volumes. The facility may extend from a </w:t>
      </w:r>
      <w:proofErr w:type="spellStart"/>
      <w:r w:rsidRPr="000930FB">
        <w:rPr>
          <w:rFonts w:eastAsia="Times New Roman"/>
          <w:color w:val="000000"/>
          <w:sz w:val="24"/>
          <w:szCs w:val="24"/>
        </w:rPr>
        <w:t>singlefunded</w:t>
      </w:r>
      <w:proofErr w:type="spellEnd"/>
      <w:r w:rsidRPr="000930FB">
        <w:rPr>
          <w:rFonts w:eastAsia="Times New Roman"/>
          <w:color w:val="000000"/>
          <w:sz w:val="24"/>
          <w:szCs w:val="24"/>
        </w:rPr>
        <w:t xml:space="preserve"> or non-supported cutoff to a composite credit </w:t>
      </w:r>
      <w:r w:rsidR="00B46AD8" w:rsidRPr="000930FB">
        <w:rPr>
          <w:rFonts w:eastAsia="Times New Roman"/>
          <w:color w:val="000000"/>
          <w:sz w:val="24"/>
          <w:szCs w:val="24"/>
        </w:rPr>
        <w:t>facility</w:t>
      </w:r>
      <w:r w:rsidRPr="000930FB">
        <w:rPr>
          <w:rFonts w:eastAsia="Times New Roman"/>
          <w:color w:val="000000"/>
          <w:sz w:val="24"/>
          <w:szCs w:val="24"/>
        </w:rPr>
        <w:t xml:space="preserve"> that incorporates different corporate items. The Bank trusts that the rising medium undertaking of today is </w:t>
      </w:r>
      <w:proofErr w:type="spellStart"/>
      <w:r w:rsidRPr="000930FB">
        <w:rPr>
          <w:rFonts w:eastAsia="Times New Roman"/>
          <w:color w:val="000000"/>
          <w:sz w:val="24"/>
          <w:szCs w:val="24"/>
        </w:rPr>
        <w:t>tomorrow‟s</w:t>
      </w:r>
      <w:proofErr w:type="spellEnd"/>
      <w:r w:rsidRPr="000930FB">
        <w:rPr>
          <w:rFonts w:eastAsia="Times New Roman"/>
          <w:color w:val="000000"/>
          <w:sz w:val="24"/>
          <w:szCs w:val="24"/>
        </w:rPr>
        <w:t xml:space="preserve"> extensive corporate that will encourage the genuine development of the country</w:t>
      </w:r>
      <w:r w:rsidR="009770BA" w:rsidRPr="000930FB">
        <w:rPr>
          <w:rFonts w:eastAsia="Times New Roman"/>
          <w:color w:val="000000"/>
          <w:sz w:val="24"/>
          <w:szCs w:val="24"/>
        </w:rPr>
        <w:t>.</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Trade Finance:</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Letter of Credit (LC):</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This facility is related to import or local purchase of different items. It is also provided for the import and export of goods (such as raw materials, machinery, equipment, any trading item).</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Letter of Guarantee (LG):</w:t>
      </w:r>
    </w:p>
    <w:p w:rsidR="00711FBC"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color w:val="000000"/>
          <w:sz w:val="24"/>
          <w:szCs w:val="24"/>
        </w:rPr>
        <w:t>To meet different contractual requirement such as participating in Bid, Performance Guarantee and Advance Payment guarantee for different contractual requirements.</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Corporate Cash Management</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NCS –</w:t>
      </w:r>
      <w:r w:rsidRPr="000930FB">
        <w:rPr>
          <w:rFonts w:eastAsia="Times New Roman"/>
          <w:color w:val="000000"/>
          <w:sz w:val="24"/>
          <w:szCs w:val="24"/>
        </w:rPr>
        <w:t> </w:t>
      </w:r>
      <w:r w:rsidR="00A83157" w:rsidRPr="000930FB">
        <w:rPr>
          <w:rFonts w:eastAsia="Times New Roman"/>
          <w:color w:val="000000"/>
          <w:sz w:val="24"/>
          <w:szCs w:val="24"/>
        </w:rPr>
        <w:t>BRAC Bank will gather clients‟ charges through their Bills Pay Machines in the vital areas of the city and furthermore at the correspondent branches, where the BRAC Bank offices are not accessible and at the corners</w:t>
      </w:r>
      <w:r w:rsidRPr="000930FB">
        <w:rPr>
          <w:rFonts w:eastAsia="Times New Roman"/>
          <w:color w:val="000000"/>
          <w:sz w:val="24"/>
          <w:szCs w:val="24"/>
        </w:rPr>
        <w:t>.</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lastRenderedPageBreak/>
        <w:t>PTS –</w:t>
      </w:r>
      <w:r w:rsidRPr="000930FB">
        <w:rPr>
          <w:rFonts w:eastAsia="Times New Roman"/>
          <w:color w:val="000000"/>
          <w:sz w:val="24"/>
          <w:szCs w:val="24"/>
        </w:rPr>
        <w:t xml:space="preserve"> PTS will </w:t>
      </w:r>
      <w:r w:rsidR="00026CEB" w:rsidRPr="000930FB">
        <w:rPr>
          <w:rFonts w:eastAsia="Times New Roman"/>
          <w:color w:val="000000"/>
          <w:sz w:val="24"/>
          <w:szCs w:val="24"/>
        </w:rPr>
        <w:t>permit</w:t>
      </w:r>
      <w:r w:rsidRPr="000930FB">
        <w:rPr>
          <w:rFonts w:eastAsia="Times New Roman"/>
          <w:color w:val="000000"/>
          <w:sz w:val="24"/>
          <w:szCs w:val="24"/>
        </w:rPr>
        <w:t xml:space="preserve"> </w:t>
      </w:r>
      <w:r w:rsidR="00026CEB" w:rsidRPr="000930FB">
        <w:rPr>
          <w:rFonts w:eastAsia="Times New Roman"/>
          <w:color w:val="000000"/>
          <w:sz w:val="24"/>
          <w:szCs w:val="24"/>
        </w:rPr>
        <w:t>customers</w:t>
      </w:r>
      <w:r w:rsidRPr="000930FB">
        <w:rPr>
          <w:rFonts w:eastAsia="Times New Roman"/>
          <w:color w:val="000000"/>
          <w:sz w:val="24"/>
          <w:szCs w:val="24"/>
        </w:rPr>
        <w:t xml:space="preserve"> to </w:t>
      </w:r>
      <w:r w:rsidR="00026CEB" w:rsidRPr="000930FB">
        <w:rPr>
          <w:rFonts w:eastAsia="Times New Roman"/>
          <w:color w:val="000000"/>
          <w:sz w:val="24"/>
          <w:szCs w:val="24"/>
        </w:rPr>
        <w:t>distributes</w:t>
      </w:r>
      <w:r w:rsidRPr="000930FB">
        <w:rPr>
          <w:rFonts w:eastAsia="Times New Roman"/>
          <w:color w:val="000000"/>
          <w:sz w:val="24"/>
          <w:szCs w:val="24"/>
        </w:rPr>
        <w:t xml:space="preserve"> </w:t>
      </w:r>
      <w:r w:rsidR="00026CEB" w:rsidRPr="000930FB">
        <w:rPr>
          <w:rFonts w:eastAsia="Times New Roman"/>
          <w:color w:val="000000"/>
          <w:sz w:val="24"/>
          <w:szCs w:val="24"/>
        </w:rPr>
        <w:t>various</w:t>
      </w:r>
      <w:r w:rsidRPr="000930FB">
        <w:rPr>
          <w:rFonts w:eastAsia="Times New Roman"/>
          <w:color w:val="000000"/>
          <w:sz w:val="24"/>
          <w:szCs w:val="24"/>
        </w:rPr>
        <w:t xml:space="preserve"> of payments anywhere in the country through BRAC </w:t>
      </w:r>
      <w:proofErr w:type="spellStart"/>
      <w:r w:rsidRPr="000930FB">
        <w:rPr>
          <w:rFonts w:eastAsia="Times New Roman"/>
          <w:color w:val="000000"/>
          <w:sz w:val="24"/>
          <w:szCs w:val="24"/>
        </w:rPr>
        <w:t>Bank‟s</w:t>
      </w:r>
      <w:proofErr w:type="spellEnd"/>
      <w:r w:rsidRPr="000930FB">
        <w:rPr>
          <w:rFonts w:eastAsia="Times New Roman"/>
          <w:color w:val="000000"/>
          <w:sz w:val="24"/>
          <w:szCs w:val="24"/>
        </w:rPr>
        <w:t xml:space="preserve"> own branch network in Dhaka, Chittagong, </w:t>
      </w:r>
      <w:proofErr w:type="spellStart"/>
      <w:r w:rsidRPr="000930FB">
        <w:rPr>
          <w:rFonts w:eastAsia="Times New Roman"/>
          <w:color w:val="000000"/>
          <w:sz w:val="24"/>
          <w:szCs w:val="24"/>
        </w:rPr>
        <w:t>Sylhet</w:t>
      </w:r>
      <w:proofErr w:type="spellEnd"/>
      <w:r w:rsidRPr="000930FB">
        <w:rPr>
          <w:rFonts w:eastAsia="Times New Roman"/>
          <w:color w:val="000000"/>
          <w:sz w:val="24"/>
          <w:szCs w:val="24"/>
        </w:rPr>
        <w:t xml:space="preserve">, </w:t>
      </w:r>
      <w:proofErr w:type="spellStart"/>
      <w:r w:rsidRPr="000930FB">
        <w:rPr>
          <w:rFonts w:eastAsia="Times New Roman"/>
          <w:color w:val="000000"/>
          <w:sz w:val="24"/>
          <w:szCs w:val="24"/>
        </w:rPr>
        <w:t>Savar</w:t>
      </w:r>
      <w:proofErr w:type="spellEnd"/>
      <w:r w:rsidRPr="000930FB">
        <w:rPr>
          <w:rFonts w:eastAsia="Times New Roman"/>
          <w:color w:val="000000"/>
          <w:sz w:val="24"/>
          <w:szCs w:val="24"/>
        </w:rPr>
        <w:t xml:space="preserve">, </w:t>
      </w:r>
      <w:proofErr w:type="spellStart"/>
      <w:r w:rsidRPr="000930FB">
        <w:rPr>
          <w:rFonts w:eastAsia="Times New Roman"/>
          <w:color w:val="000000"/>
          <w:sz w:val="24"/>
          <w:szCs w:val="24"/>
        </w:rPr>
        <w:t>Feni</w:t>
      </w:r>
      <w:proofErr w:type="spellEnd"/>
      <w:r w:rsidRPr="000930FB">
        <w:rPr>
          <w:rFonts w:eastAsia="Times New Roman"/>
          <w:color w:val="000000"/>
          <w:sz w:val="24"/>
          <w:szCs w:val="24"/>
        </w:rPr>
        <w:t xml:space="preserve"> and the partner bank branches all over the country.</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Advantages to Employers</w:t>
      </w:r>
      <w:r w:rsidRPr="000930FB">
        <w:rPr>
          <w:rFonts w:eastAsia="Times New Roman"/>
          <w:color w:val="000000"/>
          <w:sz w:val="24"/>
          <w:szCs w:val="24"/>
        </w:rPr>
        <w:t> – BRAC Bank provides services such as Salary Upload, Multi Location Salary, payroll management, MIS on payroll etc. Salary Upload faci</w:t>
      </w:r>
      <w:r w:rsidR="00A2167F" w:rsidRPr="000930FB">
        <w:rPr>
          <w:rFonts w:eastAsia="Times New Roman"/>
          <w:color w:val="000000"/>
          <w:sz w:val="24"/>
          <w:szCs w:val="24"/>
        </w:rPr>
        <w:t xml:space="preserve">lity requires a consolidated </w:t>
      </w:r>
      <w:proofErr w:type="spellStart"/>
      <w:r w:rsidR="00A2167F" w:rsidRPr="000930FB">
        <w:rPr>
          <w:rFonts w:eastAsia="Times New Roman"/>
          <w:color w:val="000000"/>
          <w:sz w:val="24"/>
          <w:szCs w:val="24"/>
        </w:rPr>
        <w:t>chea</w:t>
      </w:r>
      <w:r w:rsidRPr="000930FB">
        <w:rPr>
          <w:rFonts w:eastAsia="Times New Roman"/>
          <w:color w:val="000000"/>
          <w:sz w:val="24"/>
          <w:szCs w:val="24"/>
        </w:rPr>
        <w:t>que</w:t>
      </w:r>
      <w:proofErr w:type="spellEnd"/>
      <w:r w:rsidRPr="000930FB">
        <w:rPr>
          <w:rFonts w:eastAsia="Times New Roman"/>
          <w:color w:val="000000"/>
          <w:sz w:val="24"/>
          <w:szCs w:val="24"/>
        </w:rPr>
        <w:t xml:space="preserve"> of the total salary amount and a break-up of the disbursements to the employees in soft and hard copy format, BRAC Bank will do the rest. Multi-Location Salary features salary disbursal in multiple locations within BRAC Bank network. Payroll MIS creates standard reports for corporate clients with neatness and conciseness.</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Advantages to Employees</w:t>
      </w:r>
      <w:r w:rsidRPr="000930FB">
        <w:rPr>
          <w:rFonts w:eastAsia="Times New Roman"/>
          <w:color w:val="000000"/>
          <w:sz w:val="24"/>
          <w:szCs w:val="24"/>
        </w:rPr>
        <w:t xml:space="preserve"> – Along with all other Retail Banking services, employees can avail 24 Hour Banking through ATMs, Online Banking, Extended Banking Hours till 8:00 PM except for Thursdays and Fridays and Payday Overdraft on request for emergency situations (this is adjusted with the </w:t>
      </w:r>
      <w:proofErr w:type="spellStart"/>
      <w:r w:rsidRPr="000930FB">
        <w:rPr>
          <w:rFonts w:eastAsia="Times New Roman"/>
          <w:color w:val="000000"/>
          <w:sz w:val="24"/>
          <w:szCs w:val="24"/>
        </w:rPr>
        <w:t>employee‟s</w:t>
      </w:r>
      <w:proofErr w:type="spellEnd"/>
      <w:r w:rsidRPr="000930FB">
        <w:rPr>
          <w:rFonts w:eastAsia="Times New Roman"/>
          <w:color w:val="000000"/>
          <w:sz w:val="24"/>
          <w:szCs w:val="24"/>
        </w:rPr>
        <w:t xml:space="preserve"> following </w:t>
      </w:r>
      <w:proofErr w:type="spellStart"/>
      <w:r w:rsidRPr="000930FB">
        <w:rPr>
          <w:rFonts w:eastAsia="Times New Roman"/>
          <w:color w:val="000000"/>
          <w:sz w:val="24"/>
          <w:szCs w:val="24"/>
        </w:rPr>
        <w:t>month‟s</w:t>
      </w:r>
      <w:proofErr w:type="spellEnd"/>
      <w:r w:rsidRPr="000930FB">
        <w:rPr>
          <w:rFonts w:eastAsia="Times New Roman"/>
          <w:color w:val="000000"/>
          <w:sz w:val="24"/>
          <w:szCs w:val="24"/>
        </w:rPr>
        <w:t xml:space="preserve"> salary).</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Cash Management Services</w:t>
      </w:r>
      <w:r w:rsidRPr="000930FB">
        <w:rPr>
          <w:rFonts w:eastAsia="Times New Roman"/>
          <w:color w:val="000000"/>
          <w:sz w:val="24"/>
          <w:szCs w:val="24"/>
        </w:rPr>
        <w:t> – BRAC Bank’s national Collection Services (NCS) is designed to assist corporate with nationwide collection requirements by providing faster funds availability in a cost- effective manner.</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Cash Collection Services:</w:t>
      </w:r>
      <w:r w:rsidRPr="000930FB">
        <w:rPr>
          <w:rFonts w:eastAsia="Times New Roman"/>
          <w:color w:val="000000"/>
          <w:sz w:val="24"/>
          <w:szCs w:val="24"/>
        </w:rPr>
        <w:t> Through BRAC Bank Cash Collection Services they collect cash directly from clients offices/business premises. The whole process is arranged with executive logistic services.</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r w:rsidRPr="000930FB">
        <w:rPr>
          <w:rFonts w:eastAsia="Times New Roman"/>
          <w:b/>
          <w:bCs/>
          <w:color w:val="000000"/>
          <w:sz w:val="24"/>
          <w:szCs w:val="24"/>
        </w:rPr>
        <w:t>Drop Box Facility:</w:t>
      </w:r>
      <w:r w:rsidRPr="000930FB">
        <w:rPr>
          <w:rFonts w:eastAsia="Times New Roman"/>
          <w:color w:val="000000"/>
          <w:sz w:val="24"/>
          <w:szCs w:val="24"/>
        </w:rPr>
        <w:t xml:space="preserve"> On request, BRAC Bank can install Drop Box at </w:t>
      </w:r>
      <w:proofErr w:type="spellStart"/>
      <w:r w:rsidRPr="000930FB">
        <w:rPr>
          <w:rFonts w:eastAsia="Times New Roman"/>
          <w:color w:val="000000"/>
          <w:sz w:val="24"/>
          <w:szCs w:val="24"/>
        </w:rPr>
        <w:t>customer‟s</w:t>
      </w:r>
      <w:proofErr w:type="spellEnd"/>
      <w:r w:rsidRPr="000930FB">
        <w:rPr>
          <w:rFonts w:eastAsia="Times New Roman"/>
          <w:color w:val="000000"/>
          <w:sz w:val="24"/>
          <w:szCs w:val="24"/>
        </w:rPr>
        <w:t xml:space="preserve"> office which can be used for depositing </w:t>
      </w:r>
      <w:proofErr w:type="spellStart"/>
      <w:r w:rsidRPr="000930FB">
        <w:rPr>
          <w:rFonts w:eastAsia="Times New Roman"/>
          <w:color w:val="000000"/>
          <w:sz w:val="24"/>
          <w:szCs w:val="24"/>
        </w:rPr>
        <w:t>cheques</w:t>
      </w:r>
      <w:proofErr w:type="spellEnd"/>
      <w:r w:rsidRPr="000930FB">
        <w:rPr>
          <w:rFonts w:eastAsia="Times New Roman"/>
          <w:color w:val="000000"/>
          <w:sz w:val="24"/>
          <w:szCs w:val="24"/>
        </w:rPr>
        <w:t xml:space="preserve"> or any instruction. Their representative will visit </w:t>
      </w:r>
      <w:proofErr w:type="spellStart"/>
      <w:r w:rsidRPr="000930FB">
        <w:rPr>
          <w:rFonts w:eastAsia="Times New Roman"/>
          <w:color w:val="000000"/>
          <w:sz w:val="24"/>
          <w:szCs w:val="24"/>
        </w:rPr>
        <w:t>client‟s</w:t>
      </w:r>
      <w:proofErr w:type="spellEnd"/>
      <w:r w:rsidRPr="000930FB">
        <w:rPr>
          <w:rFonts w:eastAsia="Times New Roman"/>
          <w:color w:val="000000"/>
          <w:sz w:val="24"/>
          <w:szCs w:val="24"/>
        </w:rPr>
        <w:t xml:space="preserve"> office and clear the box every day.</w:t>
      </w:r>
    </w:p>
    <w:p w:rsidR="00676EA1"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Probashi</w:t>
      </w:r>
      <w:proofErr w:type="spellEnd"/>
      <w:r w:rsidRPr="000930FB">
        <w:rPr>
          <w:rFonts w:eastAsia="Times New Roman"/>
          <w:b/>
          <w:bCs/>
          <w:color w:val="000000"/>
          <w:sz w:val="24"/>
          <w:szCs w:val="24"/>
        </w:rPr>
        <w:t xml:space="preserve"> Banking</w:t>
      </w:r>
      <w:r w:rsidR="00676EA1" w:rsidRPr="000930FB">
        <w:rPr>
          <w:rFonts w:eastAsia="Times New Roman"/>
          <w:b/>
          <w:bCs/>
          <w:color w:val="000000"/>
          <w:sz w:val="24"/>
          <w:szCs w:val="24"/>
        </w:rPr>
        <w:t>:</w:t>
      </w:r>
      <w:r w:rsidR="00676EA1" w:rsidRPr="000930FB">
        <w:t xml:space="preserve"> </w:t>
      </w:r>
      <w:r w:rsidR="00676EA1" w:rsidRPr="000930FB">
        <w:rPr>
          <w:rFonts w:eastAsia="Times New Roman"/>
          <w:color w:val="000000"/>
          <w:sz w:val="24"/>
          <w:szCs w:val="24"/>
        </w:rPr>
        <w:t xml:space="preserve">Our </w:t>
      </w:r>
      <w:proofErr w:type="spellStart"/>
      <w:r w:rsidR="00676EA1" w:rsidRPr="000930FB">
        <w:rPr>
          <w:rFonts w:eastAsia="Times New Roman"/>
          <w:color w:val="000000"/>
          <w:sz w:val="24"/>
          <w:szCs w:val="24"/>
        </w:rPr>
        <w:t>nation‟s</w:t>
      </w:r>
      <w:proofErr w:type="spellEnd"/>
      <w:r w:rsidR="00676EA1" w:rsidRPr="000930FB">
        <w:rPr>
          <w:rFonts w:eastAsia="Times New Roman"/>
          <w:color w:val="000000"/>
          <w:sz w:val="24"/>
          <w:szCs w:val="24"/>
        </w:rPr>
        <w:t xml:space="preserve"> workforce who are far from their families, relatives, companion or more all, from breathing the demeanor of our nation, working abroad for the flourishing of their lives and the country over the long haul while giving up a ton. BRAC Bank, through </w:t>
      </w:r>
      <w:proofErr w:type="spellStart"/>
      <w:r w:rsidR="00676EA1" w:rsidRPr="000930FB">
        <w:rPr>
          <w:rFonts w:eastAsia="Times New Roman"/>
          <w:color w:val="000000"/>
          <w:sz w:val="24"/>
          <w:szCs w:val="24"/>
        </w:rPr>
        <w:t>Probashi</w:t>
      </w:r>
      <w:proofErr w:type="spellEnd"/>
      <w:r w:rsidR="00676EA1" w:rsidRPr="000930FB">
        <w:rPr>
          <w:rFonts w:eastAsia="Times New Roman"/>
          <w:color w:val="000000"/>
          <w:sz w:val="24"/>
          <w:szCs w:val="24"/>
        </w:rPr>
        <w:t xml:space="preserve"> Banking administrations, is encouraging the saving money needs of remitters. </w:t>
      </w:r>
      <w:r w:rsidR="00676EA1" w:rsidRPr="000930FB">
        <w:rPr>
          <w:rFonts w:eastAsia="Times New Roman"/>
          <w:color w:val="000000"/>
          <w:sz w:val="24"/>
          <w:szCs w:val="24"/>
        </w:rPr>
        <w:lastRenderedPageBreak/>
        <w:t xml:space="preserve">Right now BRAC Bank is giving six administrations to remitters under </w:t>
      </w:r>
      <w:proofErr w:type="spellStart"/>
      <w:r w:rsidR="00676EA1" w:rsidRPr="000930FB">
        <w:rPr>
          <w:rFonts w:eastAsia="Times New Roman"/>
          <w:color w:val="000000"/>
          <w:sz w:val="24"/>
          <w:szCs w:val="24"/>
        </w:rPr>
        <w:t>Probashi</w:t>
      </w:r>
      <w:proofErr w:type="spellEnd"/>
      <w:r w:rsidR="00676EA1" w:rsidRPr="000930FB">
        <w:rPr>
          <w:rFonts w:eastAsia="Times New Roman"/>
          <w:color w:val="000000"/>
          <w:sz w:val="24"/>
          <w:szCs w:val="24"/>
        </w:rPr>
        <w:t xml:space="preserve"> Banking. These items/administrations are portrayed underneath:</w:t>
      </w:r>
    </w:p>
    <w:p w:rsidR="00E7590D"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Probashi</w:t>
      </w:r>
      <w:proofErr w:type="spellEnd"/>
      <w:r w:rsidRPr="000930FB">
        <w:rPr>
          <w:rFonts w:eastAsia="Times New Roman"/>
          <w:b/>
          <w:bCs/>
          <w:color w:val="000000"/>
          <w:sz w:val="24"/>
          <w:szCs w:val="24"/>
        </w:rPr>
        <w:t xml:space="preserve"> Current Account –</w:t>
      </w:r>
      <w:r w:rsidRPr="000930FB">
        <w:rPr>
          <w:rFonts w:eastAsia="Times New Roman"/>
          <w:color w:val="000000"/>
          <w:sz w:val="24"/>
          <w:szCs w:val="24"/>
        </w:rPr>
        <w:t> </w:t>
      </w:r>
      <w:r w:rsidR="00E7590D" w:rsidRPr="000930FB">
        <w:rPr>
          <w:rFonts w:eastAsia="Times New Roman"/>
          <w:color w:val="000000"/>
          <w:sz w:val="24"/>
          <w:szCs w:val="24"/>
        </w:rPr>
        <w:t xml:space="preserve">It is usual for </w:t>
      </w:r>
      <w:proofErr w:type="spellStart"/>
      <w:r w:rsidR="00E7590D" w:rsidRPr="000930FB">
        <w:rPr>
          <w:rFonts w:eastAsia="Times New Roman"/>
          <w:color w:val="000000"/>
          <w:sz w:val="24"/>
          <w:szCs w:val="24"/>
        </w:rPr>
        <w:t>Probashi</w:t>
      </w:r>
      <w:proofErr w:type="spellEnd"/>
      <w:r w:rsidR="00E7590D" w:rsidRPr="000930FB">
        <w:rPr>
          <w:rFonts w:eastAsia="Times New Roman"/>
          <w:color w:val="000000"/>
          <w:sz w:val="24"/>
          <w:szCs w:val="24"/>
        </w:rPr>
        <w:t xml:space="preserve"> Bangladeshis who don't wish to gain interest because of religious reasons. This record likewise accompanies check book and ATM card and is perfect for standard exchange.</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Probashi</w:t>
      </w:r>
      <w:proofErr w:type="spellEnd"/>
      <w:r w:rsidRPr="000930FB">
        <w:rPr>
          <w:rFonts w:eastAsia="Times New Roman"/>
          <w:b/>
          <w:bCs/>
          <w:color w:val="000000"/>
          <w:sz w:val="24"/>
          <w:szCs w:val="24"/>
        </w:rPr>
        <w:t xml:space="preserve"> Savings Account</w:t>
      </w:r>
      <w:r w:rsidR="00A16E39" w:rsidRPr="000930FB">
        <w:rPr>
          <w:rFonts w:eastAsia="Times New Roman"/>
          <w:b/>
          <w:bCs/>
          <w:color w:val="000000"/>
          <w:sz w:val="24"/>
          <w:szCs w:val="24"/>
        </w:rPr>
        <w:t>:</w:t>
      </w:r>
      <w:r w:rsidRPr="000930FB">
        <w:rPr>
          <w:rFonts w:eastAsia="Times New Roman"/>
          <w:color w:val="000000"/>
          <w:sz w:val="24"/>
          <w:szCs w:val="24"/>
        </w:rPr>
        <w:t> </w:t>
      </w:r>
      <w:r w:rsidR="00A16E39" w:rsidRPr="000930FB">
        <w:rPr>
          <w:rFonts w:eastAsia="Times New Roman"/>
          <w:color w:val="000000"/>
          <w:sz w:val="24"/>
          <w:szCs w:val="24"/>
        </w:rPr>
        <w:t xml:space="preserve">This account gives interest which is paid in June and December of every year. This record accompanies a check book and ATM Card and is perfect for </w:t>
      </w:r>
      <w:proofErr w:type="spellStart"/>
      <w:r w:rsidR="00A16E39" w:rsidRPr="000930FB">
        <w:rPr>
          <w:rFonts w:eastAsia="Times New Roman"/>
          <w:color w:val="000000"/>
          <w:sz w:val="24"/>
          <w:szCs w:val="24"/>
        </w:rPr>
        <w:t>Probashi</w:t>
      </w:r>
      <w:proofErr w:type="spellEnd"/>
      <w:r w:rsidR="00A16E39" w:rsidRPr="000930FB">
        <w:rPr>
          <w:rFonts w:eastAsia="Times New Roman"/>
          <w:color w:val="000000"/>
          <w:sz w:val="24"/>
          <w:szCs w:val="24"/>
        </w:rPr>
        <w:t xml:space="preserve"> Bangladeshis who need to spare. Records are kept up in Taka.</w:t>
      </w:r>
    </w:p>
    <w:p w:rsidR="009770BA"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Probashi</w:t>
      </w:r>
      <w:proofErr w:type="spellEnd"/>
      <w:r w:rsidRPr="000930FB">
        <w:rPr>
          <w:rFonts w:eastAsia="Times New Roman"/>
          <w:b/>
          <w:bCs/>
          <w:color w:val="000000"/>
          <w:sz w:val="24"/>
          <w:szCs w:val="24"/>
        </w:rPr>
        <w:t xml:space="preserve"> DPS</w:t>
      </w:r>
      <w:r w:rsidR="00A13CE7" w:rsidRPr="000930FB">
        <w:rPr>
          <w:rFonts w:eastAsia="Times New Roman"/>
          <w:b/>
          <w:bCs/>
          <w:color w:val="000000"/>
          <w:sz w:val="24"/>
          <w:szCs w:val="24"/>
        </w:rPr>
        <w:t>:</w:t>
      </w:r>
      <w:r w:rsidRPr="000930FB">
        <w:rPr>
          <w:rFonts w:eastAsia="Times New Roman"/>
          <w:b/>
          <w:bCs/>
          <w:color w:val="000000"/>
          <w:sz w:val="24"/>
          <w:szCs w:val="24"/>
        </w:rPr>
        <w:t xml:space="preserve"> </w:t>
      </w:r>
      <w:r w:rsidR="00A13CE7" w:rsidRPr="000930FB">
        <w:rPr>
          <w:rFonts w:eastAsia="Times New Roman"/>
          <w:bCs/>
          <w:color w:val="000000"/>
          <w:sz w:val="24"/>
          <w:szCs w:val="24"/>
        </w:rPr>
        <w:t xml:space="preserve">this is a reserve funds conspire extraordinarily intended for the </w:t>
      </w:r>
      <w:proofErr w:type="spellStart"/>
      <w:r w:rsidR="00A13CE7" w:rsidRPr="000930FB">
        <w:rPr>
          <w:rFonts w:eastAsia="Times New Roman"/>
          <w:bCs/>
          <w:color w:val="000000"/>
          <w:sz w:val="24"/>
          <w:szCs w:val="24"/>
        </w:rPr>
        <w:t>Probashi</w:t>
      </w:r>
      <w:proofErr w:type="spellEnd"/>
      <w:r w:rsidR="00A13CE7" w:rsidRPr="000930FB">
        <w:rPr>
          <w:rFonts w:eastAsia="Times New Roman"/>
          <w:bCs/>
          <w:color w:val="000000"/>
          <w:sz w:val="24"/>
          <w:szCs w:val="24"/>
        </w:rPr>
        <w:t xml:space="preserve"> customers. This administration requires regularly scheduled payment of least Tk. 500.00 and any products. Gives an investment account a customized check book, profit dispatched to bank account will be exchanged on the due dates and advances are given against 90% of saved sum</w:t>
      </w:r>
      <w:r w:rsidRPr="000930FB">
        <w:rPr>
          <w:rFonts w:eastAsia="Times New Roman"/>
          <w:color w:val="000000"/>
          <w:sz w:val="24"/>
          <w:szCs w:val="24"/>
        </w:rPr>
        <w:t>.</w:t>
      </w:r>
    </w:p>
    <w:p w:rsidR="00676EFD"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Probashi</w:t>
      </w:r>
      <w:proofErr w:type="spellEnd"/>
      <w:r w:rsidRPr="000930FB">
        <w:rPr>
          <w:rFonts w:eastAsia="Times New Roman"/>
          <w:b/>
          <w:bCs/>
          <w:color w:val="000000"/>
          <w:sz w:val="24"/>
          <w:szCs w:val="24"/>
        </w:rPr>
        <w:t xml:space="preserve"> Fixed Deposit –</w:t>
      </w:r>
      <w:proofErr w:type="gramStart"/>
      <w:r w:rsidRPr="000930FB">
        <w:rPr>
          <w:rFonts w:eastAsia="Times New Roman"/>
          <w:color w:val="000000"/>
          <w:sz w:val="24"/>
          <w:szCs w:val="24"/>
        </w:rPr>
        <w:t xml:space="preserve">  </w:t>
      </w:r>
      <w:r w:rsidR="004B3383" w:rsidRPr="000930FB">
        <w:rPr>
          <w:rFonts w:eastAsia="Times New Roman"/>
          <w:color w:val="000000"/>
          <w:sz w:val="24"/>
          <w:szCs w:val="24"/>
        </w:rPr>
        <w:t>A</w:t>
      </w:r>
      <w:proofErr w:type="gramEnd"/>
      <w:r w:rsidR="004B3383" w:rsidRPr="000930FB">
        <w:rPr>
          <w:rFonts w:eastAsia="Times New Roman"/>
          <w:color w:val="000000"/>
          <w:sz w:val="24"/>
          <w:szCs w:val="24"/>
        </w:rPr>
        <w:t xml:space="preserve"> settled store account enables remitters to store their cash for a set-timeframe, subsequently procuring them a higher rate of enthusiasm for return. Settled Deposits can be produced using 3 months to 3 years. Intrigue is paid on the development at an extremely alluring rate</w:t>
      </w:r>
    </w:p>
    <w:p w:rsidR="007261F7" w:rsidRPr="000930FB"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Probashi</w:t>
      </w:r>
      <w:proofErr w:type="spellEnd"/>
      <w:r w:rsidRPr="000930FB">
        <w:rPr>
          <w:rFonts w:eastAsia="Times New Roman"/>
          <w:b/>
          <w:bCs/>
          <w:color w:val="000000"/>
          <w:sz w:val="24"/>
          <w:szCs w:val="24"/>
        </w:rPr>
        <w:t xml:space="preserve"> </w:t>
      </w:r>
      <w:proofErr w:type="spellStart"/>
      <w:r w:rsidRPr="000930FB">
        <w:rPr>
          <w:rFonts w:eastAsia="Times New Roman"/>
          <w:b/>
          <w:bCs/>
          <w:color w:val="000000"/>
          <w:sz w:val="24"/>
          <w:szCs w:val="24"/>
        </w:rPr>
        <w:t>Abiram</w:t>
      </w:r>
      <w:proofErr w:type="spellEnd"/>
      <w:r w:rsidRPr="000930FB">
        <w:rPr>
          <w:rFonts w:eastAsia="Times New Roman"/>
          <w:color w:val="000000"/>
          <w:sz w:val="24"/>
          <w:szCs w:val="24"/>
        </w:rPr>
        <w:t xml:space="preserve"> – </w:t>
      </w:r>
      <w:proofErr w:type="spellStart"/>
      <w:r w:rsidR="007261F7" w:rsidRPr="000930FB">
        <w:rPr>
          <w:rFonts w:eastAsia="Times New Roman"/>
          <w:color w:val="000000"/>
          <w:sz w:val="24"/>
          <w:szCs w:val="24"/>
        </w:rPr>
        <w:t>Probashi</w:t>
      </w:r>
      <w:proofErr w:type="spellEnd"/>
      <w:r w:rsidR="007261F7" w:rsidRPr="000930FB">
        <w:rPr>
          <w:rFonts w:eastAsia="Times New Roman"/>
          <w:color w:val="000000"/>
          <w:sz w:val="24"/>
          <w:szCs w:val="24"/>
        </w:rPr>
        <w:t xml:space="preserve"> </w:t>
      </w:r>
      <w:proofErr w:type="spellStart"/>
      <w:r w:rsidR="007261F7" w:rsidRPr="000930FB">
        <w:rPr>
          <w:rFonts w:eastAsia="Times New Roman"/>
          <w:color w:val="000000"/>
          <w:sz w:val="24"/>
          <w:szCs w:val="24"/>
        </w:rPr>
        <w:t>Abiram</w:t>
      </w:r>
      <w:proofErr w:type="spellEnd"/>
      <w:r w:rsidR="007261F7" w:rsidRPr="000930FB">
        <w:rPr>
          <w:rFonts w:eastAsia="Times New Roman"/>
          <w:color w:val="000000"/>
          <w:sz w:val="24"/>
          <w:szCs w:val="24"/>
        </w:rPr>
        <w:t xml:space="preserve"> is a Fixed Deposit which is perfect for </w:t>
      </w:r>
      <w:proofErr w:type="spellStart"/>
      <w:r w:rsidR="007261F7" w:rsidRPr="000930FB">
        <w:rPr>
          <w:rFonts w:eastAsia="Times New Roman"/>
          <w:color w:val="000000"/>
          <w:sz w:val="24"/>
          <w:szCs w:val="24"/>
        </w:rPr>
        <w:t>Probashies</w:t>
      </w:r>
      <w:proofErr w:type="spellEnd"/>
      <w:r w:rsidR="007261F7" w:rsidRPr="000930FB">
        <w:rPr>
          <w:rFonts w:eastAsia="Times New Roman"/>
          <w:color w:val="000000"/>
          <w:sz w:val="24"/>
          <w:szCs w:val="24"/>
        </w:rPr>
        <w:t xml:space="preserve"> who need to get an arrival consistently. In the event that one has adequate assets, this can be made into a settled store from 1 year to 3 years and interest will be paid each month on their Savings Account consequently. This is perfect for clients who need to pay their DPS portio</w:t>
      </w:r>
      <w:r w:rsidR="00F7593E" w:rsidRPr="000930FB">
        <w:rPr>
          <w:rFonts w:eastAsia="Times New Roman"/>
          <w:color w:val="000000"/>
          <w:sz w:val="24"/>
          <w:szCs w:val="24"/>
        </w:rPr>
        <w:t xml:space="preserve">ns. </w:t>
      </w:r>
    </w:p>
    <w:p w:rsidR="009770BA" w:rsidRPr="009770BA" w:rsidRDefault="009770BA" w:rsidP="00711FBC">
      <w:pPr>
        <w:shd w:val="clear" w:color="auto" w:fill="FFFFFF"/>
        <w:spacing w:before="100" w:beforeAutospacing="1" w:after="100" w:afterAutospacing="1" w:line="360" w:lineRule="auto"/>
        <w:jc w:val="both"/>
        <w:rPr>
          <w:rFonts w:eastAsia="Times New Roman"/>
          <w:color w:val="000000"/>
          <w:sz w:val="24"/>
          <w:szCs w:val="24"/>
        </w:rPr>
      </w:pPr>
      <w:proofErr w:type="spellStart"/>
      <w:r w:rsidRPr="000930FB">
        <w:rPr>
          <w:rFonts w:eastAsia="Times New Roman"/>
          <w:b/>
          <w:bCs/>
          <w:color w:val="000000"/>
          <w:sz w:val="24"/>
          <w:szCs w:val="24"/>
        </w:rPr>
        <w:t>Probashi</w:t>
      </w:r>
      <w:proofErr w:type="spellEnd"/>
      <w:r w:rsidRPr="000930FB">
        <w:rPr>
          <w:rFonts w:eastAsia="Times New Roman"/>
          <w:b/>
          <w:bCs/>
          <w:color w:val="000000"/>
          <w:sz w:val="24"/>
          <w:szCs w:val="24"/>
        </w:rPr>
        <w:t xml:space="preserve"> </w:t>
      </w:r>
      <w:proofErr w:type="spellStart"/>
      <w:r w:rsidRPr="000930FB">
        <w:rPr>
          <w:rFonts w:eastAsia="Times New Roman"/>
          <w:b/>
          <w:bCs/>
          <w:color w:val="000000"/>
          <w:sz w:val="24"/>
          <w:szCs w:val="24"/>
        </w:rPr>
        <w:t>Shubidha</w:t>
      </w:r>
      <w:proofErr w:type="spellEnd"/>
      <w:r w:rsidRPr="000930FB">
        <w:rPr>
          <w:rFonts w:eastAsia="Times New Roman"/>
          <w:b/>
          <w:bCs/>
          <w:color w:val="000000"/>
          <w:sz w:val="24"/>
          <w:szCs w:val="24"/>
        </w:rPr>
        <w:t xml:space="preserve"> (NRB Beneficiary) Account –</w:t>
      </w:r>
      <w:r w:rsidRPr="000930FB">
        <w:rPr>
          <w:rFonts w:eastAsia="Times New Roman"/>
          <w:color w:val="000000"/>
          <w:sz w:val="24"/>
          <w:szCs w:val="24"/>
        </w:rPr>
        <w:t> </w:t>
      </w:r>
      <w:r w:rsidR="00D679C9" w:rsidRPr="000930FB">
        <w:rPr>
          <w:rFonts w:eastAsia="Times New Roman"/>
          <w:color w:val="000000"/>
          <w:sz w:val="24"/>
          <w:szCs w:val="24"/>
        </w:rPr>
        <w:t>This is a specific record for Non Resident Bangladeshis where the remitter can open a record for the Beneficiary. The recipient would then be able to benefit every one of the administrations offered by BRAC Bank, for example, SMS Banking, Phone Banking, Internet Banking and so forth. At the point when the recipient's record is setup, the Remitter just requires the record number, and measure of cash to be sent to make a sheltered, quick and effective exchange. Exchange is finished inside 6 hours of getting directions.</w:t>
      </w:r>
    </w:p>
    <w:p w:rsidR="009770BA" w:rsidRPr="009770BA" w:rsidRDefault="009770BA" w:rsidP="009770BA">
      <w:pPr>
        <w:shd w:val="clear" w:color="auto" w:fill="FFFFFF"/>
        <w:spacing w:before="100" w:beforeAutospacing="1" w:after="100" w:afterAutospacing="1"/>
        <w:jc w:val="both"/>
        <w:rPr>
          <w:rFonts w:ascii="Arial" w:eastAsia="Times New Roman" w:hAnsi="Arial" w:cs="Arial"/>
          <w:color w:val="000000"/>
          <w:sz w:val="26"/>
          <w:szCs w:val="26"/>
        </w:rPr>
      </w:pPr>
      <w:r w:rsidRPr="009770BA">
        <w:rPr>
          <w:rFonts w:ascii="Arial" w:eastAsia="Times New Roman" w:hAnsi="Arial" w:cs="Arial"/>
          <w:b/>
          <w:bCs/>
          <w:color w:val="000000"/>
          <w:sz w:val="26"/>
        </w:rPr>
        <w:lastRenderedPageBreak/>
        <w:t> </w:t>
      </w:r>
    </w:p>
    <w:p w:rsidR="00C964A0" w:rsidRDefault="00C325DB" w:rsidP="009770BA">
      <w:pPr>
        <w:rPr>
          <w:sz w:val="24"/>
          <w:szCs w:val="24"/>
        </w:rPr>
      </w:pPr>
      <w:r>
        <w:rPr>
          <w:noProof/>
          <w:sz w:val="24"/>
          <w:szCs w:val="24"/>
        </w:rPr>
        <w:pict>
          <v:rect id="_x0000_s1075" style="position:absolute;margin-left:54.75pt;margin-top:248.65pt;width:408.75pt;height:138.45pt;z-index:251694080" fillcolor="#5b9bd5 [3208]" strokecolor="#2f5496 [2404]" strokeweight="3pt">
            <v:fill color2="fill darken(118)" rotate="t" method="linear sigma" focus="100%" type="gradient"/>
            <v:shadow on="t" type="perspective" color="#1f4d78 [1608]" opacity=".5" offset="1pt" offset2="-1pt"/>
            <v:textbox style="mso-next-textbox:#_x0000_s1075">
              <w:txbxContent>
                <w:p w:rsidR="00734F2C" w:rsidRDefault="00734F2C" w:rsidP="00C964A0">
                  <w:pPr>
                    <w:jc w:val="center"/>
                    <w:rPr>
                      <w:b/>
                      <w:color w:val="FFFFFF" w:themeColor="background1"/>
                      <w:sz w:val="96"/>
                      <w:szCs w:val="96"/>
                    </w:rPr>
                  </w:pPr>
                  <w:r>
                    <w:rPr>
                      <w:b/>
                      <w:color w:val="FFFFFF" w:themeColor="background1"/>
                      <w:sz w:val="96"/>
                      <w:szCs w:val="96"/>
                    </w:rPr>
                    <w:t>Customer value</w:t>
                  </w:r>
                </w:p>
                <w:p w:rsidR="00734F2C" w:rsidRPr="00037EBA" w:rsidRDefault="00734F2C" w:rsidP="00C964A0">
                  <w:pPr>
                    <w:jc w:val="center"/>
                    <w:rPr>
                      <w:b/>
                      <w:color w:val="FFFFFF" w:themeColor="background1"/>
                      <w:sz w:val="96"/>
                      <w:szCs w:val="96"/>
                    </w:rPr>
                  </w:pPr>
                  <w:r>
                    <w:rPr>
                      <w:b/>
                      <w:color w:val="FFFFFF" w:themeColor="background1"/>
                      <w:sz w:val="96"/>
                      <w:szCs w:val="96"/>
                    </w:rPr>
                    <w:t>Creation</w:t>
                  </w:r>
                </w:p>
                <w:p w:rsidR="00734F2C" w:rsidRDefault="00734F2C" w:rsidP="00C964A0"/>
              </w:txbxContent>
            </v:textbox>
          </v:rect>
        </w:pict>
      </w:r>
      <w:r>
        <w:rPr>
          <w:noProof/>
          <w:sz w:val="24"/>
          <w:szCs w:val="24"/>
        </w:rPr>
        <w:pict>
          <v:rect id="_x0000_s1074" style="position:absolute;margin-left:79.5pt;margin-top:162.4pt;width:348.75pt;height:75pt;z-index:251693056" fillcolor="#5b9bd5 [3208]" strokecolor="#2f5496 [2404]" strokeweight="3pt">
            <v:fill color2="fill darken(118)" rotate="t" method="linear sigma" focus="100%" type="gradient"/>
            <v:shadow on="t" type="perspective" color="#1f4d78 [1608]" opacity=".5" offset="1pt" offset2="-1pt"/>
            <v:textbox style="mso-next-textbox:#_x0000_s1074">
              <w:txbxContent>
                <w:p w:rsidR="00734F2C" w:rsidRPr="001F692A" w:rsidRDefault="00734F2C" w:rsidP="00C964A0">
                  <w:pPr>
                    <w:jc w:val="center"/>
                    <w:rPr>
                      <w:b/>
                      <w:color w:val="FFFFFF" w:themeColor="background1"/>
                      <w:sz w:val="96"/>
                      <w:szCs w:val="96"/>
                    </w:rPr>
                  </w:pPr>
                  <w:r>
                    <w:rPr>
                      <w:b/>
                      <w:color w:val="FFFFFF" w:themeColor="background1"/>
                      <w:sz w:val="96"/>
                      <w:szCs w:val="96"/>
                    </w:rPr>
                    <w:t>Chapter: 03</w:t>
                  </w:r>
                </w:p>
                <w:p w:rsidR="00734F2C" w:rsidRDefault="00734F2C" w:rsidP="00C964A0"/>
              </w:txbxContent>
            </v:textbox>
          </v:rect>
        </w:pict>
      </w: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E62BEB" w:rsidRPr="00C964A0" w:rsidRDefault="00E62BEB" w:rsidP="00E62BEB">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Pr="00C964A0" w:rsidRDefault="00C964A0" w:rsidP="00C964A0">
      <w:pPr>
        <w:rPr>
          <w:sz w:val="24"/>
          <w:szCs w:val="24"/>
        </w:rPr>
      </w:pPr>
    </w:p>
    <w:p w:rsidR="00C964A0" w:rsidRDefault="00C964A0">
      <w:pPr>
        <w:spacing w:after="160" w:line="259" w:lineRule="auto"/>
        <w:rPr>
          <w:sz w:val="24"/>
          <w:szCs w:val="24"/>
        </w:rPr>
      </w:pPr>
      <w:r>
        <w:rPr>
          <w:sz w:val="24"/>
          <w:szCs w:val="24"/>
        </w:rPr>
        <w:br w:type="page"/>
      </w:r>
    </w:p>
    <w:p w:rsidR="00C964A0" w:rsidRDefault="00C325DB" w:rsidP="00C964A0">
      <w:pPr>
        <w:ind w:firstLine="720"/>
        <w:rPr>
          <w:sz w:val="24"/>
          <w:szCs w:val="24"/>
        </w:rPr>
      </w:pPr>
      <w:r>
        <w:rPr>
          <w:noProof/>
          <w:sz w:val="24"/>
          <w:szCs w:val="24"/>
        </w:rPr>
        <w:lastRenderedPageBreak/>
        <w:pict>
          <v:shape id="_x0000_s1076" type="#_x0000_t202" style="position:absolute;left:0;text-align:left;margin-left:-12.75pt;margin-top:-25.5pt;width:498.5pt;height:30.15pt;z-index:251695104" fillcolor="#03485b" strokecolor="#f2f2f2" strokeweight="3pt">
            <v:shadow on="t" type="perspective" color="#073662" opacity=".5" offset="1pt" offset2="-1pt"/>
            <v:textbox style="mso-next-textbox:#_x0000_s1076">
              <w:txbxContent>
                <w:p w:rsidR="00734F2C" w:rsidRPr="000C73AF" w:rsidRDefault="00734F2C" w:rsidP="00C964A0">
                  <w:pPr>
                    <w:rPr>
                      <w:color w:val="FFFFFF" w:themeColor="background1"/>
                      <w:sz w:val="28"/>
                      <w:szCs w:val="28"/>
                    </w:rPr>
                  </w:pPr>
                  <w:r>
                    <w:rPr>
                      <w:rFonts w:eastAsia="Times New Roman"/>
                      <w:b/>
                      <w:bCs/>
                      <w:color w:val="FFFFFF" w:themeColor="background1"/>
                      <w:sz w:val="28"/>
                      <w:szCs w:val="28"/>
                    </w:rPr>
                    <w:t>3.1 customer value and its creation</w:t>
                  </w:r>
                </w:p>
                <w:p w:rsidR="00734F2C" w:rsidRPr="007C27B1" w:rsidRDefault="00734F2C" w:rsidP="00C964A0">
                  <w:pPr>
                    <w:rPr>
                      <w:szCs w:val="28"/>
                    </w:rPr>
                  </w:pPr>
                </w:p>
              </w:txbxContent>
            </v:textbox>
          </v:shape>
        </w:pict>
      </w:r>
    </w:p>
    <w:p w:rsidR="00ED3764" w:rsidRDefault="00470D7D" w:rsidP="00D56A7E">
      <w:pPr>
        <w:spacing w:line="360" w:lineRule="auto"/>
        <w:jc w:val="both"/>
        <w:rPr>
          <w:color w:val="373737"/>
          <w:sz w:val="24"/>
          <w:szCs w:val="24"/>
          <w:shd w:val="clear" w:color="auto" w:fill="FFFFFF"/>
        </w:rPr>
      </w:pPr>
      <w:r w:rsidRPr="00470D7D">
        <w:rPr>
          <w:color w:val="373737"/>
          <w:sz w:val="24"/>
          <w:szCs w:val="24"/>
          <w:shd w:val="clear" w:color="auto" w:fill="FFFFFF"/>
        </w:rPr>
        <w:t xml:space="preserve">The objective of any business is to enchant clients by understanding its clients' needs and to give items and administrations to address those issues. Therefore, it is of enormous significance, what client's esteem and how firms can offer items and administrations by making diverse kinds of significant worth for their clients. In straightforward definition client </w:t>
      </w:r>
      <w:r>
        <w:rPr>
          <w:color w:val="373737"/>
          <w:sz w:val="24"/>
          <w:szCs w:val="24"/>
          <w:shd w:val="clear" w:color="auto" w:fill="FFFFFF"/>
        </w:rPr>
        <w:t>value</w:t>
      </w:r>
      <w:r w:rsidRPr="00470D7D">
        <w:rPr>
          <w:color w:val="373737"/>
          <w:sz w:val="24"/>
          <w:szCs w:val="24"/>
          <w:shd w:val="clear" w:color="auto" w:fill="FFFFFF"/>
        </w:rPr>
        <w:t xml:space="preserve"> is "The contrast between the expenses of a client to get an item and the advantages or the fulfillment he or she gets from the </w:t>
      </w:r>
      <w:r w:rsidR="00F43197">
        <w:rPr>
          <w:color w:val="373737"/>
          <w:sz w:val="24"/>
          <w:szCs w:val="24"/>
          <w:shd w:val="clear" w:color="auto" w:fill="FFFFFF"/>
        </w:rPr>
        <w:t>service</w:t>
      </w:r>
      <w:r w:rsidRPr="00470D7D">
        <w:rPr>
          <w:color w:val="373737"/>
          <w:sz w:val="24"/>
          <w:szCs w:val="24"/>
          <w:shd w:val="clear" w:color="auto" w:fill="FFFFFF"/>
        </w:rPr>
        <w:t xml:space="preserve"> or the item.</w:t>
      </w:r>
      <w:r w:rsidR="00D56A7E">
        <w:rPr>
          <w:color w:val="373737"/>
          <w:sz w:val="24"/>
          <w:szCs w:val="24"/>
          <w:shd w:val="clear" w:color="auto" w:fill="FFFFFF"/>
        </w:rPr>
        <w:t xml:space="preserve">’’ </w:t>
      </w:r>
    </w:p>
    <w:p w:rsidR="00ED3764" w:rsidRDefault="00ED3764" w:rsidP="00D56A7E">
      <w:pPr>
        <w:spacing w:line="360" w:lineRule="auto"/>
        <w:jc w:val="both"/>
        <w:rPr>
          <w:color w:val="373737"/>
          <w:sz w:val="24"/>
          <w:szCs w:val="24"/>
          <w:shd w:val="clear" w:color="auto" w:fill="FFFFFF"/>
        </w:rPr>
      </w:pPr>
      <w:r>
        <w:rPr>
          <w:noProof/>
          <w:color w:val="373737"/>
          <w:sz w:val="24"/>
          <w:szCs w:val="24"/>
          <w:shd w:val="clear" w:color="auto" w:fill="FFFFFF"/>
        </w:rPr>
        <w:drawing>
          <wp:inline distT="0" distB="0" distL="0" distR="0">
            <wp:extent cx="5943600" cy="2438400"/>
            <wp:effectExtent l="19050" t="19050" r="19050" b="19050"/>
            <wp:docPr id="1" name="Picture 0" descr="customer va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stomer value.png"/>
                    <pic:cNvPicPr/>
                  </pic:nvPicPr>
                  <pic:blipFill>
                    <a:blip r:embed="rId13"/>
                    <a:stretch>
                      <a:fillRect/>
                    </a:stretch>
                  </pic:blipFill>
                  <pic:spPr>
                    <a:xfrm>
                      <a:off x="0" y="0"/>
                      <a:ext cx="5943600" cy="2438400"/>
                    </a:xfrm>
                    <a:prstGeom prst="rect">
                      <a:avLst/>
                    </a:prstGeom>
                    <a:ln>
                      <a:solidFill>
                        <a:schemeClr val="tx1"/>
                      </a:solidFill>
                    </a:ln>
                  </pic:spPr>
                </pic:pic>
              </a:graphicData>
            </a:graphic>
          </wp:inline>
        </w:drawing>
      </w:r>
    </w:p>
    <w:p w:rsidR="00ED3764" w:rsidRDefault="00ED3764" w:rsidP="00D56A7E">
      <w:pPr>
        <w:spacing w:line="360" w:lineRule="auto"/>
        <w:jc w:val="both"/>
        <w:rPr>
          <w:color w:val="373737"/>
          <w:sz w:val="24"/>
          <w:szCs w:val="24"/>
          <w:shd w:val="clear" w:color="auto" w:fill="FFFFFF"/>
        </w:rPr>
      </w:pPr>
    </w:p>
    <w:p w:rsidR="00725F12" w:rsidRDefault="00D56A7E" w:rsidP="00D56A7E">
      <w:pPr>
        <w:spacing w:line="360" w:lineRule="auto"/>
        <w:jc w:val="both"/>
        <w:rPr>
          <w:color w:val="373737"/>
          <w:sz w:val="24"/>
          <w:szCs w:val="24"/>
          <w:shd w:val="clear" w:color="auto" w:fill="FFFFFF"/>
        </w:rPr>
      </w:pPr>
      <w:r>
        <w:rPr>
          <w:color w:val="373737"/>
          <w:sz w:val="24"/>
          <w:szCs w:val="24"/>
          <w:shd w:val="clear" w:color="auto" w:fill="FFFFFF"/>
        </w:rPr>
        <w:t>Three scenarios can be observed after serving value and those are shown below:</w:t>
      </w:r>
    </w:p>
    <w:p w:rsidR="00725F12" w:rsidRPr="00725F12" w:rsidRDefault="00725F12" w:rsidP="00725F12">
      <w:pPr>
        <w:rPr>
          <w:sz w:val="24"/>
          <w:szCs w:val="24"/>
        </w:rPr>
      </w:pPr>
    </w:p>
    <w:p w:rsidR="00725F12" w:rsidRPr="00725F12" w:rsidRDefault="00725F12" w:rsidP="00725F12">
      <w:pPr>
        <w:rPr>
          <w:sz w:val="24"/>
          <w:szCs w:val="24"/>
        </w:rPr>
      </w:pPr>
    </w:p>
    <w:p w:rsidR="00725F12" w:rsidRPr="00725F12" w:rsidRDefault="00C325DB" w:rsidP="00725F12">
      <w:pPr>
        <w:rPr>
          <w:sz w:val="24"/>
          <w:szCs w:val="24"/>
        </w:rPr>
      </w:pPr>
      <w:r>
        <w:rPr>
          <w:noProof/>
          <w:color w:val="373737"/>
          <w:sz w:val="24"/>
          <w:szCs w:val="24"/>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03" type="#_x0000_t5" style="position:absolute;margin-left:335pt;margin-top:4.25pt;width:150.75pt;height:89.25pt;z-index:251713536" fillcolor="#a8d08d [1945]" strokecolor="#f2f2f2 [3041]" strokeweight="3pt">
            <v:shadow on="t" type="perspective" color="#1f3763 [1604]" opacity=".5" offset="1pt" offset2="-1pt"/>
            <v:textbox style="mso-next-textbox:#_x0000_s1103">
              <w:txbxContent>
                <w:p w:rsidR="00734F2C" w:rsidRDefault="00734F2C">
                  <w:r>
                    <w:t>Dissatisfaction</w:t>
                  </w:r>
                </w:p>
              </w:txbxContent>
            </v:textbox>
          </v:shape>
        </w:pict>
      </w:r>
      <w:r>
        <w:rPr>
          <w:noProof/>
          <w:color w:val="373737"/>
          <w:sz w:val="24"/>
          <w:szCs w:val="24"/>
        </w:rPr>
        <w:pict>
          <v:shape id="_x0000_s1102" type="#_x0000_t5" style="position:absolute;margin-left:169.5pt;margin-top:4.25pt;width:150pt;height:89.25pt;z-index:251712512" fillcolor="#a8d08d [1945]" strokecolor="#f2f2f2 [3041]" strokeweight="3pt">
            <v:shadow on="t" type="perspective" color="#1f3763 [1604]" opacity=".5" offset="1pt" offset2="-1pt"/>
            <v:textbox style="mso-next-textbox:#_x0000_s1102">
              <w:txbxContent>
                <w:p w:rsidR="00734F2C" w:rsidRDefault="00734F2C" w:rsidP="0031171D">
                  <w:pPr>
                    <w:jc w:val="center"/>
                  </w:pPr>
                  <w:r>
                    <w:t>Satisfaction</w:t>
                  </w:r>
                </w:p>
              </w:txbxContent>
            </v:textbox>
          </v:shape>
        </w:pict>
      </w:r>
      <w:r>
        <w:rPr>
          <w:noProof/>
          <w:color w:val="373737"/>
          <w:sz w:val="24"/>
          <w:szCs w:val="24"/>
        </w:rPr>
        <w:pict>
          <v:shape id="_x0000_s1101" type="#_x0000_t5" style="position:absolute;margin-left:3pt;margin-top:4.25pt;width:144.75pt;height:89.25pt;z-index:251711488" fillcolor="#a8d08d [1945]" strokecolor="#f2f2f2 [3041]" strokeweight="3pt">
            <v:shadow on="t" type="perspective" color="#1f3763 [1604]" opacity=".5" offset="1pt" offset2="-1pt"/>
            <v:textbox style="mso-next-textbox:#_x0000_s1101">
              <w:txbxContent>
                <w:p w:rsidR="00734F2C" w:rsidRDefault="00734F2C" w:rsidP="0031171D">
                  <w:pPr>
                    <w:jc w:val="center"/>
                  </w:pPr>
                  <w:r>
                    <w:t>Delight</w:t>
                  </w:r>
                </w:p>
              </w:txbxContent>
            </v:textbox>
          </v:shape>
        </w:pict>
      </w:r>
    </w:p>
    <w:p w:rsidR="00725F12" w:rsidRPr="00725F12" w:rsidRDefault="00725F12" w:rsidP="00725F12">
      <w:pPr>
        <w:rPr>
          <w:sz w:val="24"/>
          <w:szCs w:val="24"/>
        </w:rPr>
      </w:pPr>
    </w:p>
    <w:p w:rsidR="00725F12" w:rsidRPr="00725F12" w:rsidRDefault="00725F12" w:rsidP="00725F12">
      <w:pPr>
        <w:rPr>
          <w:sz w:val="24"/>
          <w:szCs w:val="24"/>
        </w:rPr>
      </w:pPr>
    </w:p>
    <w:p w:rsidR="00725F12" w:rsidRPr="00725F12" w:rsidRDefault="00725F12" w:rsidP="00725F12">
      <w:pPr>
        <w:rPr>
          <w:sz w:val="24"/>
          <w:szCs w:val="24"/>
        </w:rPr>
      </w:pPr>
    </w:p>
    <w:p w:rsidR="00725F12" w:rsidRPr="00725F12" w:rsidRDefault="00725F12" w:rsidP="00725F12">
      <w:pPr>
        <w:rPr>
          <w:sz w:val="24"/>
          <w:szCs w:val="24"/>
        </w:rPr>
      </w:pPr>
    </w:p>
    <w:p w:rsidR="00725F12" w:rsidRPr="00725F12" w:rsidRDefault="00725F12" w:rsidP="00725F12">
      <w:pPr>
        <w:rPr>
          <w:sz w:val="24"/>
          <w:szCs w:val="24"/>
        </w:rPr>
      </w:pPr>
    </w:p>
    <w:p w:rsidR="00725F12" w:rsidRPr="00725F12" w:rsidRDefault="00725F12" w:rsidP="00725F12">
      <w:pPr>
        <w:rPr>
          <w:sz w:val="24"/>
          <w:szCs w:val="24"/>
        </w:rPr>
      </w:pPr>
    </w:p>
    <w:p w:rsidR="00725F12" w:rsidRPr="00725F12" w:rsidRDefault="00C325DB" w:rsidP="00725F12">
      <w:pPr>
        <w:rPr>
          <w:sz w:val="24"/>
          <w:szCs w:val="24"/>
        </w:rPr>
      </w:pPr>
      <w:r>
        <w:rPr>
          <w:noProof/>
          <w:color w:val="373737"/>
          <w:sz w:val="24"/>
          <w:szCs w:val="24"/>
        </w:rPr>
        <w:pict>
          <v:rect id="_x0000_s1095" style="position:absolute;margin-left:335pt;margin-top:1.4pt;width:150.75pt;height:23.25pt;z-index:251706368" fillcolor="#5b9bd5 [3208]" strokecolor="#2f5496 [2404]" strokeweight="3pt">
            <v:shadow on="t" type="perspective" color="#1f4d78 [1608]" opacity=".5" offset="1pt" offset2="-1pt"/>
            <v:textbox style="mso-next-textbox:#_x0000_s1095">
              <w:txbxContent>
                <w:p w:rsidR="00734F2C" w:rsidRDefault="00734F2C" w:rsidP="0031171D">
                  <w:r>
                    <w:t>Cost</w:t>
                  </w:r>
                </w:p>
                <w:p w:rsidR="00734F2C" w:rsidRDefault="00734F2C" w:rsidP="0031171D"/>
              </w:txbxContent>
            </v:textbox>
          </v:rect>
        </w:pict>
      </w:r>
      <w:r>
        <w:rPr>
          <w:noProof/>
          <w:color w:val="373737"/>
          <w:sz w:val="24"/>
          <w:szCs w:val="24"/>
        </w:rPr>
        <w:pict>
          <v:rect id="_x0000_s1094" style="position:absolute;margin-left:48.75pt;margin-top:1.4pt;width:99pt;height:23.25pt;z-index:251705344" fillcolor="#5b9bd5 [3208]" strokecolor="#2f5496 [2404]" strokeweight="3pt">
            <v:shadow on="t" type="perspective" color="#1f4d78 [1608]" opacity=".5" offset="1pt" offset2="-1pt"/>
            <v:textbox style="mso-next-textbox:#_x0000_s1094">
              <w:txbxContent>
                <w:p w:rsidR="00734F2C" w:rsidRDefault="00734F2C" w:rsidP="0031171D">
                  <w:r>
                    <w:t>Cost</w:t>
                  </w:r>
                </w:p>
                <w:p w:rsidR="00734F2C" w:rsidRDefault="00734F2C" w:rsidP="0031171D"/>
              </w:txbxContent>
            </v:textbox>
          </v:rect>
        </w:pict>
      </w:r>
      <w:r>
        <w:rPr>
          <w:noProof/>
          <w:color w:val="373737"/>
          <w:sz w:val="24"/>
          <w:szCs w:val="24"/>
        </w:rPr>
        <w:pict>
          <v:rect id="_x0000_s1096" style="position:absolute;margin-left:173.25pt;margin-top:1.4pt;width:146.25pt;height:23.25pt;z-index:251707392" fillcolor="#5b9bd5 [3208]" strokecolor="#2f5496 [2404]" strokeweight="3pt">
            <v:shadow on="t" type="perspective" color="#1f4d78 [1608]" opacity=".5" offset="1pt" offset2="-1pt"/>
            <v:textbox style="mso-next-textbox:#_x0000_s1096">
              <w:txbxContent>
                <w:p w:rsidR="00734F2C" w:rsidRDefault="00734F2C" w:rsidP="0031171D">
                  <w:r>
                    <w:t>Cost</w:t>
                  </w:r>
                </w:p>
                <w:p w:rsidR="00734F2C" w:rsidRDefault="00734F2C" w:rsidP="0031171D"/>
              </w:txbxContent>
            </v:textbox>
          </v:rect>
        </w:pict>
      </w:r>
    </w:p>
    <w:p w:rsidR="00725F12" w:rsidRPr="00725F12" w:rsidRDefault="00725F12" w:rsidP="00725F12">
      <w:pPr>
        <w:rPr>
          <w:sz w:val="24"/>
          <w:szCs w:val="24"/>
        </w:rPr>
      </w:pPr>
    </w:p>
    <w:p w:rsidR="00725F12" w:rsidRDefault="00C325DB" w:rsidP="00725F12">
      <w:pPr>
        <w:rPr>
          <w:sz w:val="24"/>
          <w:szCs w:val="24"/>
        </w:rPr>
      </w:pPr>
      <w:r>
        <w:rPr>
          <w:noProof/>
          <w:color w:val="373737"/>
          <w:sz w:val="24"/>
          <w:szCs w:val="24"/>
        </w:rPr>
        <w:pict>
          <v:rect id="_x0000_s1099" style="position:absolute;margin-left:385.25pt;margin-top:.8pt;width:100.5pt;height:23.25pt;z-index:251710464" fillcolor="#ffe599 [1303]" strokecolor="#c9c9c9 [1942]" strokeweight="3pt">
            <v:shadow on="t" type="perspective" color="#1f4d78 [1608]" opacity=".5" offset="1pt" offset2="-1pt"/>
            <v:textbox style="mso-next-textbox:#_x0000_s1099">
              <w:txbxContent>
                <w:p w:rsidR="00734F2C" w:rsidRDefault="00734F2C" w:rsidP="0031171D">
                  <w:r>
                    <w:t>Benefit</w:t>
                  </w:r>
                </w:p>
              </w:txbxContent>
            </v:textbox>
          </v:rect>
        </w:pict>
      </w:r>
      <w:r>
        <w:rPr>
          <w:noProof/>
          <w:color w:val="373737"/>
          <w:sz w:val="24"/>
          <w:szCs w:val="24"/>
        </w:rPr>
        <w:pict>
          <v:rect id="_x0000_s1098" style="position:absolute;margin-left:173.25pt;margin-top:.8pt;width:146.25pt;height:23.25pt;z-index:251709440" fillcolor="#ffe599 [1303]" strokecolor="#c9c9c9 [1942]" strokeweight="3pt">
            <v:shadow on="t" type="perspective" color="#1f4d78 [1608]" opacity=".5" offset="1pt" offset2="-1pt"/>
            <v:textbox style="mso-next-textbox:#_x0000_s1098">
              <w:txbxContent>
                <w:p w:rsidR="00734F2C" w:rsidRDefault="00734F2C" w:rsidP="0031171D">
                  <w:r>
                    <w:t>Benefit</w:t>
                  </w:r>
                </w:p>
              </w:txbxContent>
            </v:textbox>
          </v:rect>
        </w:pict>
      </w:r>
      <w:r>
        <w:rPr>
          <w:noProof/>
          <w:color w:val="373737"/>
          <w:sz w:val="24"/>
          <w:szCs w:val="24"/>
        </w:rPr>
        <w:pict>
          <v:rect id="_x0000_s1097" style="position:absolute;margin-left:1.5pt;margin-top:.8pt;width:146.25pt;height:23.25pt;z-index:251708416" fillcolor="#ffe599 [1303]" strokecolor="#c9c9c9 [1942]" strokeweight="3pt">
            <v:shadow on="t" type="perspective" color="#1f4d78 [1608]" opacity=".5" offset="1pt" offset2="-1pt"/>
            <v:textbox style="mso-next-textbox:#_x0000_s1097">
              <w:txbxContent>
                <w:p w:rsidR="00734F2C" w:rsidRDefault="00734F2C" w:rsidP="0031171D">
                  <w:r>
                    <w:t>Benefit</w:t>
                  </w:r>
                </w:p>
              </w:txbxContent>
            </v:textbox>
          </v:rect>
        </w:pict>
      </w:r>
    </w:p>
    <w:p w:rsidR="00725F12" w:rsidRPr="00725F12" w:rsidRDefault="00725F12" w:rsidP="00725F12">
      <w:pPr>
        <w:rPr>
          <w:sz w:val="24"/>
          <w:szCs w:val="24"/>
        </w:rPr>
      </w:pPr>
    </w:p>
    <w:p w:rsidR="00725F12" w:rsidRDefault="00725F12" w:rsidP="00725F12">
      <w:pPr>
        <w:rPr>
          <w:sz w:val="24"/>
          <w:szCs w:val="24"/>
        </w:rPr>
      </w:pPr>
    </w:p>
    <w:p w:rsidR="00ED3764" w:rsidRDefault="00725F12" w:rsidP="00ED3764">
      <w:pPr>
        <w:spacing w:line="360" w:lineRule="auto"/>
        <w:jc w:val="both"/>
        <w:rPr>
          <w:sz w:val="24"/>
          <w:szCs w:val="24"/>
        </w:rPr>
      </w:pPr>
      <w:r>
        <w:rPr>
          <w:sz w:val="24"/>
          <w:szCs w:val="24"/>
        </w:rPr>
        <w:t>Through value companies can create satisfied customer, delighted customer increases profit and their “word of mouth” is a strong promotional tool. Every company tries their best to avoid customer dissatisfaction. So value creation and management plays a vital role here.</w:t>
      </w:r>
      <w:r w:rsidR="00ED3764">
        <w:rPr>
          <w:sz w:val="24"/>
          <w:szCs w:val="24"/>
        </w:rPr>
        <w:br w:type="page"/>
      </w:r>
    </w:p>
    <w:p w:rsidR="00A15AC7" w:rsidRDefault="00C325DB" w:rsidP="00725F12">
      <w:pPr>
        <w:spacing w:line="360" w:lineRule="auto"/>
        <w:jc w:val="both"/>
        <w:rPr>
          <w:sz w:val="24"/>
          <w:szCs w:val="24"/>
        </w:rPr>
      </w:pPr>
      <w:r>
        <w:rPr>
          <w:noProof/>
          <w:sz w:val="24"/>
          <w:szCs w:val="24"/>
        </w:rPr>
        <w:lastRenderedPageBreak/>
        <w:pict>
          <v:shape id="_x0000_s1104" type="#_x0000_t202" style="position:absolute;left:0;text-align:left;margin-left:-.75pt;margin-top:-13.5pt;width:498.5pt;height:30.15pt;z-index:251714560" fillcolor="#03485b" strokecolor="#f2f2f2" strokeweight="3pt">
            <v:shadow on="t" type="perspective" color="#073662" opacity=".5" offset="1pt" offset2="-1pt"/>
            <v:textbox style="mso-next-textbox:#_x0000_s1104">
              <w:txbxContent>
                <w:p w:rsidR="00734F2C" w:rsidRPr="000C73AF" w:rsidRDefault="00734F2C" w:rsidP="00A15AC7">
                  <w:pPr>
                    <w:rPr>
                      <w:color w:val="FFFFFF" w:themeColor="background1"/>
                      <w:sz w:val="28"/>
                      <w:szCs w:val="28"/>
                    </w:rPr>
                  </w:pPr>
                  <w:r>
                    <w:rPr>
                      <w:rFonts w:eastAsia="Times New Roman"/>
                      <w:b/>
                      <w:bCs/>
                      <w:color w:val="FFFFFF" w:themeColor="background1"/>
                      <w:sz w:val="28"/>
                      <w:szCs w:val="28"/>
                    </w:rPr>
                    <w:t>3.2 Mechanism customer value creation</w:t>
                  </w:r>
                </w:p>
                <w:p w:rsidR="00734F2C" w:rsidRPr="007C27B1" w:rsidRDefault="00734F2C" w:rsidP="00A15AC7">
                  <w:pPr>
                    <w:rPr>
                      <w:szCs w:val="28"/>
                    </w:rPr>
                  </w:pPr>
                </w:p>
              </w:txbxContent>
            </v:textbox>
          </v:shape>
        </w:pict>
      </w:r>
    </w:p>
    <w:p w:rsidR="00A15AC7" w:rsidRDefault="00A15AC7" w:rsidP="00A15AC7">
      <w:pPr>
        <w:rPr>
          <w:sz w:val="24"/>
          <w:szCs w:val="24"/>
        </w:rPr>
      </w:pPr>
    </w:p>
    <w:p w:rsidR="00CB7E26" w:rsidRPr="000930FB" w:rsidRDefault="00CB7E26" w:rsidP="00CB7E26">
      <w:pPr>
        <w:spacing w:line="360" w:lineRule="auto"/>
        <w:jc w:val="both"/>
        <w:rPr>
          <w:sz w:val="24"/>
          <w:szCs w:val="24"/>
        </w:rPr>
      </w:pPr>
      <w:r w:rsidRPr="00CB7E26">
        <w:rPr>
          <w:sz w:val="24"/>
          <w:szCs w:val="24"/>
        </w:rPr>
        <w:t xml:space="preserve">Customers are the </w:t>
      </w:r>
      <w:r w:rsidR="00446394">
        <w:rPr>
          <w:sz w:val="24"/>
          <w:szCs w:val="24"/>
        </w:rPr>
        <w:t>core item</w:t>
      </w:r>
      <w:r w:rsidRPr="00CB7E26">
        <w:rPr>
          <w:sz w:val="24"/>
          <w:szCs w:val="24"/>
        </w:rPr>
        <w:t xml:space="preserve"> of </w:t>
      </w:r>
      <w:r>
        <w:rPr>
          <w:sz w:val="24"/>
          <w:szCs w:val="24"/>
        </w:rPr>
        <w:t>a</w:t>
      </w:r>
      <w:r w:rsidRPr="00CB7E26">
        <w:rPr>
          <w:sz w:val="24"/>
          <w:szCs w:val="24"/>
        </w:rPr>
        <w:t xml:space="preserve"> business. They are</w:t>
      </w:r>
      <w:r w:rsidR="00446394">
        <w:rPr>
          <w:sz w:val="24"/>
          <w:szCs w:val="24"/>
        </w:rPr>
        <w:t xml:space="preserve"> like the blood of a business which yield</w:t>
      </w:r>
      <w:r w:rsidRPr="00CB7E26">
        <w:rPr>
          <w:sz w:val="24"/>
          <w:szCs w:val="24"/>
        </w:rPr>
        <w:t xml:space="preserve"> the </w:t>
      </w:r>
      <w:r w:rsidRPr="000930FB">
        <w:rPr>
          <w:sz w:val="24"/>
          <w:szCs w:val="24"/>
        </w:rPr>
        <w:t>current profits and the foundation of future growth. To run a business a company needs to understand or find a gap in which they can add some value in this competitive era of business. A business may go for the following ways to create more value:</w:t>
      </w:r>
    </w:p>
    <w:p w:rsidR="00CB7E26" w:rsidRPr="000930FB" w:rsidRDefault="00CB7E26" w:rsidP="00CB7E26">
      <w:pPr>
        <w:spacing w:line="360" w:lineRule="auto"/>
        <w:jc w:val="both"/>
        <w:rPr>
          <w:sz w:val="24"/>
          <w:szCs w:val="24"/>
        </w:rPr>
      </w:pPr>
    </w:p>
    <w:p w:rsidR="00CB7E26" w:rsidRPr="000930FB" w:rsidRDefault="00446394" w:rsidP="00CB7E26">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V</w:t>
      </w:r>
      <w:r w:rsidR="00CB7E26" w:rsidRPr="000930FB">
        <w:rPr>
          <w:rFonts w:ascii="Times New Roman" w:hAnsi="Times New Roman" w:cs="Times New Roman"/>
          <w:sz w:val="24"/>
          <w:szCs w:val="24"/>
        </w:rPr>
        <w:t>alue</w:t>
      </w:r>
      <w:r w:rsidRPr="000930FB">
        <w:rPr>
          <w:rFonts w:ascii="Times New Roman" w:hAnsi="Times New Roman" w:cs="Times New Roman"/>
          <w:sz w:val="24"/>
          <w:szCs w:val="24"/>
        </w:rPr>
        <w:t xml:space="preserve"> yielding gaps</w:t>
      </w:r>
      <w:r w:rsidR="00CB7E26" w:rsidRPr="000930FB">
        <w:rPr>
          <w:rFonts w:ascii="Times New Roman" w:hAnsi="Times New Roman" w:cs="Times New Roman"/>
          <w:sz w:val="24"/>
          <w:szCs w:val="24"/>
        </w:rPr>
        <w:t xml:space="preserve"> for customers</w:t>
      </w:r>
    </w:p>
    <w:p w:rsidR="00CB7E26" w:rsidRPr="000930FB" w:rsidRDefault="00CB7E26" w:rsidP="00CB7E26">
      <w:pPr>
        <w:spacing w:line="360" w:lineRule="auto"/>
        <w:jc w:val="both"/>
        <w:rPr>
          <w:sz w:val="24"/>
          <w:szCs w:val="24"/>
        </w:rPr>
      </w:pPr>
      <w:r w:rsidRPr="000930FB">
        <w:rPr>
          <w:sz w:val="24"/>
          <w:szCs w:val="24"/>
        </w:rPr>
        <w:t>Interviewing the targeted group, surveying the mass, observing actions and reactions may give the company an idea about where they can create value. In short, capture data to understand what is important to a customers and what opportunities one have to help them.</w:t>
      </w:r>
    </w:p>
    <w:p w:rsidR="00CB7E26" w:rsidRPr="000930FB" w:rsidRDefault="00CB7E26" w:rsidP="00CB7E26">
      <w:pPr>
        <w:spacing w:line="360" w:lineRule="auto"/>
        <w:jc w:val="both"/>
        <w:rPr>
          <w:sz w:val="24"/>
          <w:szCs w:val="24"/>
        </w:rPr>
      </w:pPr>
    </w:p>
    <w:p w:rsidR="00CB7E26" w:rsidRPr="000930FB" w:rsidRDefault="00CB7E26" w:rsidP="00CB7E26">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value proposition</w:t>
      </w:r>
      <w:r w:rsidR="00446394" w:rsidRPr="000930FB">
        <w:rPr>
          <w:rFonts w:ascii="Times New Roman" w:hAnsi="Times New Roman" w:cs="Times New Roman"/>
          <w:sz w:val="24"/>
          <w:szCs w:val="24"/>
        </w:rPr>
        <w:t>s’ effectiveness</w:t>
      </w:r>
    </w:p>
    <w:p w:rsidR="00CB7E26" w:rsidRPr="000930FB" w:rsidRDefault="00CB7E26" w:rsidP="00CB7E26">
      <w:pPr>
        <w:spacing w:line="360" w:lineRule="auto"/>
        <w:jc w:val="both"/>
        <w:rPr>
          <w:sz w:val="24"/>
          <w:szCs w:val="24"/>
        </w:rPr>
      </w:pPr>
      <w:r w:rsidRPr="000930FB">
        <w:rPr>
          <w:sz w:val="24"/>
          <w:szCs w:val="24"/>
        </w:rPr>
        <w:t xml:space="preserve">The value customers receive is equal to the benefits of a product or service minus its costs.  </w:t>
      </w:r>
      <w:r w:rsidR="00446394" w:rsidRPr="000930FB">
        <w:rPr>
          <w:sz w:val="24"/>
          <w:szCs w:val="24"/>
        </w:rPr>
        <w:t>The value that the marketer tries to communicate must be as such, where benefit is always greater than the cost.</w:t>
      </w:r>
      <w:r w:rsidR="009F3993" w:rsidRPr="000930FB">
        <w:rPr>
          <w:sz w:val="24"/>
          <w:szCs w:val="24"/>
        </w:rPr>
        <w:t xml:space="preserve"> </w:t>
      </w:r>
      <w:r w:rsidR="00A502CF" w:rsidRPr="000930FB">
        <w:rPr>
          <w:sz w:val="24"/>
          <w:szCs w:val="24"/>
        </w:rPr>
        <w:t xml:space="preserve">Even the media through which the proposition is being communicated must be aligning with the proposition. The proposition must reflect exactly what the marketer is trying to communicate </w:t>
      </w:r>
    </w:p>
    <w:p w:rsidR="00CB7E26" w:rsidRPr="000930FB" w:rsidRDefault="00CB7E26" w:rsidP="00CB7E26">
      <w:pPr>
        <w:spacing w:line="360" w:lineRule="auto"/>
        <w:jc w:val="both"/>
        <w:rPr>
          <w:sz w:val="24"/>
          <w:szCs w:val="24"/>
        </w:rPr>
      </w:pPr>
    </w:p>
    <w:p w:rsidR="00CB7E26" w:rsidRPr="000930FB" w:rsidRDefault="0065374C" w:rsidP="00CB7E26">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Identifying</w:t>
      </w:r>
      <w:r w:rsidR="00CB7E26" w:rsidRPr="000930FB">
        <w:rPr>
          <w:rFonts w:ascii="Times New Roman" w:hAnsi="Times New Roman" w:cs="Times New Roman"/>
          <w:sz w:val="24"/>
          <w:szCs w:val="24"/>
        </w:rPr>
        <w:t xml:space="preserve"> the customers and segments where </w:t>
      </w:r>
      <w:r w:rsidRPr="000930FB">
        <w:rPr>
          <w:rFonts w:ascii="Times New Roman" w:hAnsi="Times New Roman" w:cs="Times New Roman"/>
          <w:sz w:val="24"/>
          <w:szCs w:val="24"/>
        </w:rPr>
        <w:t>the company</w:t>
      </w:r>
      <w:r w:rsidR="00CB7E26" w:rsidRPr="000930FB">
        <w:rPr>
          <w:rFonts w:ascii="Times New Roman" w:hAnsi="Times New Roman" w:cs="Times New Roman"/>
          <w:sz w:val="24"/>
          <w:szCs w:val="24"/>
        </w:rPr>
        <w:t xml:space="preserve"> can create more value relative to competitors</w:t>
      </w:r>
    </w:p>
    <w:p w:rsidR="00CB7E26" w:rsidRPr="000930FB" w:rsidRDefault="00CB7E26" w:rsidP="00CB7E26">
      <w:pPr>
        <w:spacing w:line="360" w:lineRule="auto"/>
        <w:jc w:val="both"/>
        <w:rPr>
          <w:sz w:val="24"/>
          <w:szCs w:val="24"/>
        </w:rPr>
      </w:pPr>
      <w:r w:rsidRPr="000930FB">
        <w:rPr>
          <w:sz w:val="24"/>
          <w:szCs w:val="24"/>
        </w:rPr>
        <w:t xml:space="preserve">Different customers will have varying perceptions of </w:t>
      </w:r>
      <w:r w:rsidR="00532DA2" w:rsidRPr="000930FB">
        <w:rPr>
          <w:sz w:val="24"/>
          <w:szCs w:val="24"/>
        </w:rPr>
        <w:t>product or service</w:t>
      </w:r>
      <w:r w:rsidRPr="000930FB">
        <w:rPr>
          <w:sz w:val="24"/>
          <w:szCs w:val="24"/>
        </w:rPr>
        <w:t xml:space="preserve"> valu</w:t>
      </w:r>
      <w:r w:rsidR="00532DA2" w:rsidRPr="000930FB">
        <w:rPr>
          <w:sz w:val="24"/>
          <w:szCs w:val="24"/>
        </w:rPr>
        <w:t xml:space="preserve">e relative to </w:t>
      </w:r>
      <w:r w:rsidR="00A502CF" w:rsidRPr="000930FB">
        <w:rPr>
          <w:sz w:val="24"/>
          <w:szCs w:val="24"/>
        </w:rPr>
        <w:t>the service providers’</w:t>
      </w:r>
      <w:r w:rsidR="00532DA2" w:rsidRPr="000930FB">
        <w:rPr>
          <w:sz w:val="24"/>
          <w:szCs w:val="24"/>
        </w:rPr>
        <w:t xml:space="preserve"> competitors. A company must find an area where his competitors are weak or non-existent to make a proper package which serves a greater value</w:t>
      </w:r>
      <w:r w:rsidR="00A502CF" w:rsidRPr="000930FB">
        <w:rPr>
          <w:sz w:val="24"/>
          <w:szCs w:val="24"/>
        </w:rPr>
        <w:t>.</w:t>
      </w:r>
    </w:p>
    <w:p w:rsidR="00CB7E26" w:rsidRPr="000930FB" w:rsidRDefault="00CB7E26" w:rsidP="00CB7E26">
      <w:pPr>
        <w:spacing w:line="360" w:lineRule="auto"/>
        <w:jc w:val="both"/>
        <w:rPr>
          <w:sz w:val="24"/>
          <w:szCs w:val="24"/>
        </w:rPr>
      </w:pPr>
    </w:p>
    <w:p w:rsidR="00CB7E26" w:rsidRPr="000930FB" w:rsidRDefault="00A502CF" w:rsidP="00CB7E26">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Setting the price at a point which benefits the both party</w:t>
      </w:r>
    </w:p>
    <w:p w:rsidR="00532DA2" w:rsidRPr="000930FB" w:rsidRDefault="00A502CF" w:rsidP="00CB7E26">
      <w:pPr>
        <w:spacing w:line="360" w:lineRule="auto"/>
        <w:jc w:val="both"/>
        <w:rPr>
          <w:sz w:val="24"/>
          <w:szCs w:val="24"/>
        </w:rPr>
      </w:pPr>
      <w:r w:rsidRPr="000930FB">
        <w:rPr>
          <w:sz w:val="24"/>
          <w:szCs w:val="24"/>
        </w:rPr>
        <w:t>A proper</w:t>
      </w:r>
      <w:r w:rsidR="00CB7E26" w:rsidRPr="000930FB">
        <w:rPr>
          <w:sz w:val="24"/>
          <w:szCs w:val="24"/>
        </w:rPr>
        <w:t xml:space="preserve"> price</w:t>
      </w:r>
      <w:r w:rsidRPr="000930FB">
        <w:rPr>
          <w:sz w:val="24"/>
          <w:szCs w:val="24"/>
        </w:rPr>
        <w:t xml:space="preserve"> must be analyzed and set which</w:t>
      </w:r>
      <w:r w:rsidR="00CB7E26" w:rsidRPr="000930FB">
        <w:rPr>
          <w:sz w:val="24"/>
          <w:szCs w:val="24"/>
        </w:rPr>
        <w:t xml:space="preserve"> </w:t>
      </w:r>
      <w:r w:rsidRPr="000930FB">
        <w:rPr>
          <w:sz w:val="24"/>
          <w:szCs w:val="24"/>
        </w:rPr>
        <w:t>ensures</w:t>
      </w:r>
      <w:r w:rsidR="00CB7E26" w:rsidRPr="000930FB">
        <w:rPr>
          <w:sz w:val="24"/>
          <w:szCs w:val="24"/>
        </w:rPr>
        <w:t xml:space="preserve"> that customers are rec</w:t>
      </w:r>
      <w:r w:rsidR="00532DA2" w:rsidRPr="000930FB">
        <w:rPr>
          <w:sz w:val="24"/>
          <w:szCs w:val="24"/>
        </w:rPr>
        <w:t xml:space="preserve">eiving value </w:t>
      </w:r>
      <w:r w:rsidRPr="000930FB">
        <w:rPr>
          <w:sz w:val="24"/>
          <w:szCs w:val="24"/>
        </w:rPr>
        <w:t xml:space="preserve">at the same time </w:t>
      </w:r>
      <w:r w:rsidR="00480DA0" w:rsidRPr="000930FB">
        <w:rPr>
          <w:sz w:val="24"/>
          <w:szCs w:val="24"/>
        </w:rPr>
        <w:t>boost</w:t>
      </w:r>
      <w:r w:rsidR="00576E5A" w:rsidRPr="000930FB">
        <w:rPr>
          <w:sz w:val="24"/>
          <w:szCs w:val="24"/>
        </w:rPr>
        <w:t xml:space="preserve"> the</w:t>
      </w:r>
      <w:r w:rsidR="00532DA2" w:rsidRPr="000930FB">
        <w:rPr>
          <w:sz w:val="24"/>
          <w:szCs w:val="24"/>
        </w:rPr>
        <w:t xml:space="preserve"> gain</w:t>
      </w:r>
      <w:r w:rsidR="00576E5A" w:rsidRPr="000930FB">
        <w:rPr>
          <w:sz w:val="24"/>
          <w:szCs w:val="24"/>
        </w:rPr>
        <w:t xml:space="preserve"> of a company</w:t>
      </w:r>
      <w:r w:rsidR="00532DA2" w:rsidRPr="000930FB">
        <w:rPr>
          <w:sz w:val="24"/>
          <w:szCs w:val="24"/>
        </w:rPr>
        <w:t>.</w:t>
      </w:r>
      <w:r w:rsidR="00CB7E26" w:rsidRPr="000930FB">
        <w:rPr>
          <w:sz w:val="24"/>
          <w:szCs w:val="24"/>
        </w:rPr>
        <w:t xml:space="preserve"> Satisfied</w:t>
      </w:r>
      <w:r w:rsidR="00480DA0" w:rsidRPr="000930FB">
        <w:rPr>
          <w:sz w:val="24"/>
          <w:szCs w:val="24"/>
        </w:rPr>
        <w:t xml:space="preserve"> and delighted</w:t>
      </w:r>
      <w:r w:rsidR="00CB7E26" w:rsidRPr="000930FB">
        <w:rPr>
          <w:sz w:val="24"/>
          <w:szCs w:val="24"/>
        </w:rPr>
        <w:t xml:space="preserve"> customers </w:t>
      </w:r>
      <w:r w:rsidR="00480DA0" w:rsidRPr="000930FB">
        <w:rPr>
          <w:sz w:val="24"/>
          <w:szCs w:val="24"/>
        </w:rPr>
        <w:t>usually</w:t>
      </w:r>
      <w:r w:rsidR="00CB7E26" w:rsidRPr="000930FB">
        <w:rPr>
          <w:sz w:val="24"/>
          <w:szCs w:val="24"/>
        </w:rPr>
        <w:t xml:space="preserve"> </w:t>
      </w:r>
      <w:r w:rsidR="00480DA0" w:rsidRPr="000930FB">
        <w:rPr>
          <w:sz w:val="24"/>
          <w:szCs w:val="24"/>
        </w:rPr>
        <w:t>expect</w:t>
      </w:r>
      <w:r w:rsidR="00CB7E26" w:rsidRPr="000930FB">
        <w:rPr>
          <w:sz w:val="24"/>
          <w:szCs w:val="24"/>
        </w:rPr>
        <w:t xml:space="preserve"> a lot of value in </w:t>
      </w:r>
      <w:r w:rsidR="00480DA0" w:rsidRPr="000930FB">
        <w:rPr>
          <w:sz w:val="24"/>
          <w:szCs w:val="24"/>
        </w:rPr>
        <w:t>from</w:t>
      </w:r>
      <w:r w:rsidR="00CB7E26" w:rsidRPr="000930FB">
        <w:rPr>
          <w:sz w:val="24"/>
          <w:szCs w:val="24"/>
        </w:rPr>
        <w:t xml:space="preserve"> </w:t>
      </w:r>
      <w:r w:rsidR="00480DA0" w:rsidRPr="000930FB">
        <w:rPr>
          <w:sz w:val="24"/>
          <w:szCs w:val="24"/>
        </w:rPr>
        <w:t>the product or the service and</w:t>
      </w:r>
      <w:r w:rsidR="00CB7E26" w:rsidRPr="000930FB">
        <w:rPr>
          <w:sz w:val="24"/>
          <w:szCs w:val="24"/>
        </w:rPr>
        <w:t xml:space="preserve"> usually willing to pay more, while unsatisfied </w:t>
      </w:r>
      <w:r w:rsidR="00CB7E26" w:rsidRPr="000930FB">
        <w:rPr>
          <w:sz w:val="24"/>
          <w:szCs w:val="24"/>
        </w:rPr>
        <w:lastRenderedPageBreak/>
        <w:t xml:space="preserve">customers will leave, even at a low price. </w:t>
      </w:r>
      <w:r w:rsidR="00532DA2" w:rsidRPr="000930FB">
        <w:rPr>
          <w:sz w:val="24"/>
          <w:szCs w:val="24"/>
        </w:rPr>
        <w:t>Many analysis or survey must be done for doing business in a win-win situation</w:t>
      </w:r>
      <w:r w:rsidR="00480DA0" w:rsidRPr="000930FB">
        <w:rPr>
          <w:sz w:val="24"/>
          <w:szCs w:val="24"/>
        </w:rPr>
        <w:t>.</w:t>
      </w:r>
    </w:p>
    <w:p w:rsidR="00CB7E26" w:rsidRPr="000930FB" w:rsidRDefault="00CB7E26" w:rsidP="00CB7E26">
      <w:pPr>
        <w:spacing w:line="360" w:lineRule="auto"/>
        <w:jc w:val="both"/>
        <w:rPr>
          <w:sz w:val="24"/>
          <w:szCs w:val="24"/>
        </w:rPr>
      </w:pPr>
    </w:p>
    <w:p w:rsidR="00CB7E26" w:rsidRPr="000930FB" w:rsidRDefault="00D207C6" w:rsidP="00CB7E26">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Create value focusing</w:t>
      </w:r>
      <w:r w:rsidR="00CB7E26" w:rsidRPr="000930FB">
        <w:rPr>
          <w:rFonts w:ascii="Times New Roman" w:hAnsi="Times New Roman" w:cs="Times New Roman"/>
          <w:sz w:val="24"/>
          <w:szCs w:val="24"/>
        </w:rPr>
        <w:t xml:space="preserve"> most valuable customers</w:t>
      </w:r>
    </w:p>
    <w:p w:rsidR="009C2B60" w:rsidRDefault="00173E8A" w:rsidP="00CB7E26">
      <w:pPr>
        <w:spacing w:line="360" w:lineRule="auto"/>
        <w:jc w:val="both"/>
        <w:rPr>
          <w:sz w:val="24"/>
          <w:szCs w:val="24"/>
        </w:rPr>
      </w:pPr>
      <w:r w:rsidRPr="000930FB">
        <w:rPr>
          <w:sz w:val="24"/>
          <w:szCs w:val="24"/>
        </w:rPr>
        <w:t xml:space="preserve">An organization must be unequal on </w:t>
      </w:r>
      <w:proofErr w:type="gramStart"/>
      <w:r w:rsidRPr="000930FB">
        <w:rPr>
          <w:sz w:val="24"/>
          <w:szCs w:val="24"/>
        </w:rPr>
        <w:t>the conveys</w:t>
      </w:r>
      <w:proofErr w:type="gramEnd"/>
      <w:r w:rsidRPr="000930FB">
        <w:rPr>
          <w:sz w:val="24"/>
          <w:szCs w:val="24"/>
        </w:rPr>
        <w:t xml:space="preserve"> of its business constrain, advertising asset, and R&amp;D speculations toward the clients and fragments that they can best serve and will give the best an incentive consequently. Additionally, they should likewise distribute development capital toward new items and arrangements that serve the best clients or can draw in more clients that are like its best clients</w:t>
      </w:r>
      <w:r w:rsidR="00532DA2" w:rsidRPr="000930FB">
        <w:rPr>
          <w:sz w:val="24"/>
          <w:szCs w:val="24"/>
        </w:rPr>
        <w:t xml:space="preserve">. There is theory called 80:20 </w:t>
      </w:r>
      <w:proofErr w:type="gramStart"/>
      <w:r w:rsidR="00532DA2" w:rsidRPr="000930FB">
        <w:rPr>
          <w:sz w:val="24"/>
          <w:szCs w:val="24"/>
        </w:rPr>
        <w:t>ratio</w:t>
      </w:r>
      <w:proofErr w:type="gramEnd"/>
      <w:r w:rsidR="00532DA2" w:rsidRPr="000930FB">
        <w:rPr>
          <w:sz w:val="24"/>
          <w:szCs w:val="24"/>
        </w:rPr>
        <w:t xml:space="preserve"> and it reflects that 80% of a company’s profit comes from 20% of its major customers. So they must be more focus on.</w:t>
      </w:r>
    </w:p>
    <w:p w:rsidR="00407AF0" w:rsidRDefault="00407AF0" w:rsidP="00CB7E26">
      <w:pPr>
        <w:spacing w:line="360" w:lineRule="auto"/>
        <w:jc w:val="both"/>
        <w:rPr>
          <w:sz w:val="24"/>
          <w:szCs w:val="24"/>
        </w:rPr>
      </w:pPr>
    </w:p>
    <w:p w:rsidR="00C1619A" w:rsidRDefault="00C325DB" w:rsidP="00CB7E26">
      <w:pPr>
        <w:spacing w:line="360" w:lineRule="auto"/>
        <w:jc w:val="both"/>
        <w:rPr>
          <w:sz w:val="24"/>
          <w:szCs w:val="24"/>
        </w:rPr>
      </w:pPr>
      <w:r>
        <w:rPr>
          <w:noProof/>
          <w:sz w:val="24"/>
          <w:szCs w:val="24"/>
        </w:rPr>
        <w:pict>
          <v:shape id="_x0000_s1106" type="#_x0000_t202" style="position:absolute;left:0;text-align:left;margin-left:-5.25pt;margin-top:4.85pt;width:498.5pt;height:30.15pt;z-index:251715584" fillcolor="#03485b" strokecolor="#f2f2f2" strokeweight="3pt">
            <v:shadow on="t" type="perspective" color="#073662" opacity=".5" offset="1pt" offset2="-1pt"/>
            <v:textbox style="mso-next-textbox:#_x0000_s1106">
              <w:txbxContent>
                <w:p w:rsidR="00734F2C" w:rsidRPr="000C73AF" w:rsidRDefault="00734F2C" w:rsidP="00C1619A">
                  <w:pPr>
                    <w:rPr>
                      <w:color w:val="FFFFFF" w:themeColor="background1"/>
                      <w:sz w:val="28"/>
                      <w:szCs w:val="28"/>
                    </w:rPr>
                  </w:pPr>
                  <w:r>
                    <w:rPr>
                      <w:rFonts w:eastAsia="Times New Roman"/>
                      <w:b/>
                      <w:bCs/>
                      <w:color w:val="FFFFFF" w:themeColor="background1"/>
                      <w:sz w:val="28"/>
                      <w:szCs w:val="28"/>
                    </w:rPr>
                    <w:t>3.3 customer value creation in the financial institution of Bangladesh</w:t>
                  </w:r>
                </w:p>
                <w:p w:rsidR="00734F2C" w:rsidRPr="007C27B1" w:rsidRDefault="00734F2C" w:rsidP="00C1619A">
                  <w:pPr>
                    <w:rPr>
                      <w:szCs w:val="28"/>
                    </w:rPr>
                  </w:pPr>
                </w:p>
              </w:txbxContent>
            </v:textbox>
          </v:shape>
        </w:pict>
      </w:r>
    </w:p>
    <w:p w:rsidR="00C1619A" w:rsidRDefault="00C1619A" w:rsidP="00CB7E26">
      <w:pPr>
        <w:spacing w:line="360" w:lineRule="auto"/>
        <w:jc w:val="both"/>
        <w:rPr>
          <w:sz w:val="24"/>
          <w:szCs w:val="24"/>
        </w:rPr>
      </w:pPr>
    </w:p>
    <w:p w:rsidR="00C1619A" w:rsidRDefault="00C1619A" w:rsidP="00C1619A">
      <w:pPr>
        <w:rPr>
          <w:sz w:val="24"/>
          <w:szCs w:val="24"/>
        </w:rPr>
      </w:pPr>
    </w:p>
    <w:p w:rsidR="00073C6A" w:rsidRDefault="007D07D2" w:rsidP="00407AF0">
      <w:pPr>
        <w:spacing w:line="360" w:lineRule="auto"/>
        <w:jc w:val="both"/>
        <w:rPr>
          <w:sz w:val="24"/>
          <w:szCs w:val="24"/>
        </w:rPr>
      </w:pPr>
      <w:r w:rsidRPr="007D07D2">
        <w:rPr>
          <w:sz w:val="24"/>
          <w:szCs w:val="24"/>
        </w:rPr>
        <w:t xml:space="preserve">At 1976, with privatization of the banks to support private speculation money related segment change in Bangladesh was begun and proceed in the </w:t>
      </w:r>
      <w:proofErr w:type="gramStart"/>
      <w:r w:rsidRPr="007D07D2">
        <w:rPr>
          <w:sz w:val="24"/>
          <w:szCs w:val="24"/>
        </w:rPr>
        <w:t>mid-19's</w:t>
      </w:r>
      <w:proofErr w:type="gramEnd"/>
      <w:r w:rsidRPr="007D07D2">
        <w:rPr>
          <w:sz w:val="24"/>
          <w:szCs w:val="24"/>
        </w:rPr>
        <w:t xml:space="preserve"> as a component of "auxiliary modification arrangements. A few sorts of foundations can be found on the managing an acc</w:t>
      </w:r>
      <w:r>
        <w:rPr>
          <w:sz w:val="24"/>
          <w:szCs w:val="24"/>
        </w:rPr>
        <w:t xml:space="preserve">ount part in </w:t>
      </w:r>
      <w:proofErr w:type="spellStart"/>
      <w:r>
        <w:rPr>
          <w:sz w:val="24"/>
          <w:szCs w:val="24"/>
        </w:rPr>
        <w:t>Bangladesh.The</w:t>
      </w:r>
      <w:proofErr w:type="spellEnd"/>
      <w:r w:rsidRPr="007D07D2">
        <w:rPr>
          <w:sz w:val="24"/>
          <w:szCs w:val="24"/>
        </w:rPr>
        <w:t xml:space="preserve"> administrative specialist in the keeping money division goes to Bangladesh Bank which is additionally viewed as national bank of Bangladesh. Its' real point was to enhance the activities of nationalized business Banks and NCBs through the advancement of new managing an account advances, computerization of keeping money tasks, overhauling of abilities, changing obsolete inward saving money rehearses and corporate and credit </w:t>
      </w:r>
      <w:proofErr w:type="spellStart"/>
      <w:r w:rsidRPr="007D07D2">
        <w:rPr>
          <w:sz w:val="24"/>
          <w:szCs w:val="24"/>
        </w:rPr>
        <w:t>cultures.There</w:t>
      </w:r>
      <w:proofErr w:type="spellEnd"/>
      <w:r w:rsidRPr="007D07D2">
        <w:rPr>
          <w:sz w:val="24"/>
          <w:szCs w:val="24"/>
        </w:rPr>
        <w:t xml:space="preserve"> are 49 banks and with 6318 parts' of which there are 30 private business banks, 10 outside business banks and 9 nationalized business and specific banks in Bangladesh. Around 110000 individuals are utilized by the saving money part</w:t>
      </w:r>
      <w:r>
        <w:rPr>
          <w:sz w:val="24"/>
          <w:szCs w:val="24"/>
        </w:rPr>
        <w:t>.</w:t>
      </w:r>
      <w:r w:rsidR="006807F8">
        <w:rPr>
          <w:sz w:val="24"/>
          <w:szCs w:val="24"/>
        </w:rPr>
        <w:t xml:space="preserve"> A</w:t>
      </w:r>
      <w:r w:rsidR="00F84F7A">
        <w:rPr>
          <w:sz w:val="24"/>
          <w:szCs w:val="24"/>
        </w:rPr>
        <w:t>bout 9.</w:t>
      </w:r>
      <w:r w:rsidR="00C1619A" w:rsidRPr="00C1619A">
        <w:rPr>
          <w:sz w:val="24"/>
          <w:szCs w:val="24"/>
        </w:rPr>
        <w:t>2 percent of the total assets of commercial banks</w:t>
      </w:r>
      <w:r w:rsidR="006807F8">
        <w:rPr>
          <w:sz w:val="24"/>
          <w:szCs w:val="24"/>
        </w:rPr>
        <w:t xml:space="preserve"> are held by foreign joint venture banks now</w:t>
      </w:r>
      <w:r w:rsidR="00C1619A" w:rsidRPr="00C1619A">
        <w:rPr>
          <w:sz w:val="24"/>
          <w:szCs w:val="24"/>
        </w:rPr>
        <w:t>.</w:t>
      </w:r>
      <w:r w:rsidR="00F84F7A" w:rsidRPr="00F84F7A">
        <w:t xml:space="preserve"> </w:t>
      </w:r>
      <w:r w:rsidR="00F84F7A">
        <w:rPr>
          <w:sz w:val="24"/>
          <w:szCs w:val="24"/>
        </w:rPr>
        <w:t xml:space="preserve">A financial institution </w:t>
      </w:r>
      <w:r w:rsidR="00F84F7A" w:rsidRPr="00F84F7A">
        <w:rPr>
          <w:sz w:val="24"/>
          <w:szCs w:val="24"/>
        </w:rPr>
        <w:t>provides services, such as accepting deposits, giving business loans and auto loans, mortgage lending, and basic investment products like savings accounts and certificates of deposit</w:t>
      </w:r>
      <w:r w:rsidR="00F84F7A">
        <w:rPr>
          <w:sz w:val="24"/>
          <w:szCs w:val="24"/>
        </w:rPr>
        <w:t>,</w:t>
      </w:r>
      <w:r w:rsidR="00F84F7A" w:rsidRPr="00F84F7A">
        <w:t xml:space="preserve"> </w:t>
      </w:r>
      <w:r w:rsidR="00F84F7A" w:rsidRPr="00F84F7A">
        <w:rPr>
          <w:sz w:val="24"/>
          <w:szCs w:val="24"/>
        </w:rPr>
        <w:t>pu</w:t>
      </w:r>
      <w:r w:rsidR="00F84F7A">
        <w:rPr>
          <w:sz w:val="24"/>
          <w:szCs w:val="24"/>
        </w:rPr>
        <w:t xml:space="preserve">rchasing accounts receivable, </w:t>
      </w:r>
      <w:r w:rsidR="00407AF0">
        <w:rPr>
          <w:sz w:val="24"/>
          <w:szCs w:val="24"/>
        </w:rPr>
        <w:t>ex</w:t>
      </w:r>
      <w:r w:rsidR="00407AF0" w:rsidRPr="00F84F7A">
        <w:rPr>
          <w:sz w:val="24"/>
          <w:szCs w:val="24"/>
        </w:rPr>
        <w:t>tending</w:t>
      </w:r>
      <w:r w:rsidR="00F84F7A" w:rsidRPr="00F84F7A">
        <w:rPr>
          <w:sz w:val="24"/>
          <w:szCs w:val="24"/>
        </w:rPr>
        <w:t xml:space="preserve"> credit to retailers and manufacturers, discounting installment</w:t>
      </w:r>
      <w:r w:rsidR="00407AF0">
        <w:rPr>
          <w:sz w:val="24"/>
          <w:szCs w:val="24"/>
        </w:rPr>
        <w:t xml:space="preserve"> contracts, and granting loans with</w:t>
      </w:r>
      <w:r w:rsidR="00F84F7A" w:rsidRPr="00F84F7A">
        <w:rPr>
          <w:sz w:val="24"/>
          <w:szCs w:val="24"/>
        </w:rPr>
        <w:t xml:space="preserve"> good</w:t>
      </w:r>
      <w:r w:rsidR="00407AF0">
        <w:rPr>
          <w:sz w:val="24"/>
          <w:szCs w:val="24"/>
        </w:rPr>
        <w:t xml:space="preserve">s as security </w:t>
      </w:r>
      <w:proofErr w:type="spellStart"/>
      <w:r w:rsidR="00407AF0">
        <w:rPr>
          <w:sz w:val="24"/>
          <w:szCs w:val="24"/>
        </w:rPr>
        <w:t>etc.Financial</w:t>
      </w:r>
      <w:proofErr w:type="spellEnd"/>
      <w:r w:rsidR="00407AF0">
        <w:rPr>
          <w:sz w:val="24"/>
          <w:szCs w:val="24"/>
        </w:rPr>
        <w:t xml:space="preserve"> institutes supports the financial activities of the people, organization and the count</w:t>
      </w:r>
      <w:r w:rsidR="00C63E67">
        <w:rPr>
          <w:sz w:val="24"/>
          <w:szCs w:val="24"/>
        </w:rPr>
        <w:t>ry.</w:t>
      </w:r>
    </w:p>
    <w:p w:rsidR="00073C6A" w:rsidRDefault="00C325DB">
      <w:pPr>
        <w:spacing w:after="160" w:line="259" w:lineRule="auto"/>
        <w:rPr>
          <w:sz w:val="24"/>
          <w:szCs w:val="24"/>
        </w:rPr>
      </w:pPr>
      <w:r>
        <w:rPr>
          <w:noProof/>
          <w:sz w:val="24"/>
          <w:szCs w:val="24"/>
        </w:rPr>
        <w:lastRenderedPageBreak/>
        <w:pict>
          <v:rect id="_x0000_s1108" style="position:absolute;margin-left:38.25pt;margin-top:200.25pt;width:408.75pt;height:180pt;z-index:251717632" fillcolor="#5b9bd5 [3208]" strokecolor="#2f5496 [2404]" strokeweight="3pt">
            <v:fill color2="fill darken(118)" rotate="t" method="linear sigma" focus="100%" type="gradient"/>
            <v:shadow on="t" type="perspective" color="#1f4d78 [1608]" opacity=".5" offset="1pt" offset2="-1pt"/>
            <v:textbox style="mso-next-textbox:#_x0000_s1108">
              <w:txbxContent>
                <w:p w:rsidR="00734F2C" w:rsidRDefault="00734F2C" w:rsidP="008860FE">
                  <w:pPr>
                    <w:jc w:val="center"/>
                    <w:rPr>
                      <w:b/>
                      <w:color w:val="FFFFFF" w:themeColor="background1"/>
                      <w:sz w:val="96"/>
                      <w:szCs w:val="96"/>
                    </w:rPr>
                  </w:pPr>
                  <w:r>
                    <w:rPr>
                      <w:b/>
                      <w:color w:val="FFFFFF" w:themeColor="background1"/>
                      <w:sz w:val="96"/>
                      <w:szCs w:val="96"/>
                    </w:rPr>
                    <w:t>Customer value</w:t>
                  </w:r>
                </w:p>
                <w:p w:rsidR="00734F2C" w:rsidRPr="00037EBA" w:rsidRDefault="00734F2C" w:rsidP="008860FE">
                  <w:pPr>
                    <w:jc w:val="center"/>
                    <w:rPr>
                      <w:b/>
                      <w:color w:val="FFFFFF" w:themeColor="background1"/>
                      <w:sz w:val="96"/>
                      <w:szCs w:val="96"/>
                    </w:rPr>
                  </w:pPr>
                  <w:r>
                    <w:rPr>
                      <w:b/>
                      <w:color w:val="FFFFFF" w:themeColor="background1"/>
                      <w:sz w:val="96"/>
                      <w:szCs w:val="96"/>
                    </w:rPr>
                    <w:t>Creation in BRAC bank</w:t>
                  </w:r>
                </w:p>
                <w:p w:rsidR="00734F2C" w:rsidRDefault="00734F2C" w:rsidP="008860FE"/>
              </w:txbxContent>
            </v:textbox>
          </v:rect>
        </w:pict>
      </w:r>
      <w:r>
        <w:rPr>
          <w:noProof/>
          <w:sz w:val="24"/>
          <w:szCs w:val="24"/>
        </w:rPr>
        <w:pict>
          <v:rect id="_x0000_s1107" style="position:absolute;margin-left:63pt;margin-top:105pt;width:348.75pt;height:75pt;z-index:251716608" fillcolor="#5b9bd5 [3208]" strokecolor="#2f5496 [2404]" strokeweight="3pt">
            <v:fill color2="fill darken(118)" rotate="t" method="linear sigma" focus="100%" type="gradient"/>
            <v:shadow on="t" type="perspective" color="#1f4d78 [1608]" opacity=".5" offset="1pt" offset2="-1pt"/>
            <v:textbox style="mso-next-textbox:#_x0000_s1107">
              <w:txbxContent>
                <w:p w:rsidR="00734F2C" w:rsidRPr="001F692A" w:rsidRDefault="00734F2C" w:rsidP="008860FE">
                  <w:pPr>
                    <w:jc w:val="center"/>
                    <w:rPr>
                      <w:b/>
                      <w:color w:val="FFFFFF" w:themeColor="background1"/>
                      <w:sz w:val="96"/>
                      <w:szCs w:val="96"/>
                    </w:rPr>
                  </w:pPr>
                  <w:r>
                    <w:rPr>
                      <w:b/>
                      <w:color w:val="FFFFFF" w:themeColor="background1"/>
                      <w:sz w:val="96"/>
                      <w:szCs w:val="96"/>
                    </w:rPr>
                    <w:t>Chapter: 04</w:t>
                  </w:r>
                </w:p>
                <w:p w:rsidR="00734F2C" w:rsidRDefault="00734F2C" w:rsidP="008860FE"/>
              </w:txbxContent>
            </v:textbox>
          </v:rect>
        </w:pict>
      </w:r>
      <w:r w:rsidR="00073C6A">
        <w:rPr>
          <w:sz w:val="24"/>
          <w:szCs w:val="24"/>
        </w:rPr>
        <w:br w:type="page"/>
      </w:r>
    </w:p>
    <w:p w:rsidR="000F55E0" w:rsidRDefault="00C325DB" w:rsidP="000F55E0">
      <w:pPr>
        <w:spacing w:line="360" w:lineRule="auto"/>
        <w:jc w:val="both"/>
        <w:rPr>
          <w:sz w:val="24"/>
          <w:szCs w:val="24"/>
        </w:rPr>
      </w:pPr>
      <w:r>
        <w:rPr>
          <w:noProof/>
          <w:sz w:val="24"/>
          <w:szCs w:val="24"/>
        </w:rPr>
        <w:lastRenderedPageBreak/>
        <w:pict>
          <v:shape id="_x0000_s1109" type="#_x0000_t202" style="position:absolute;left:0;text-align:left;margin-left:-10.5pt;margin-top:-18pt;width:498.5pt;height:30.15pt;z-index:251718656" fillcolor="#03485b" strokecolor="#f2f2f2" strokeweight="3pt">
            <v:shadow on="t" type="perspective" color="#073662" opacity=".5" offset="1pt" offset2="-1pt"/>
            <v:textbox style="mso-next-textbox:#_x0000_s1109">
              <w:txbxContent>
                <w:p w:rsidR="00734F2C" w:rsidRPr="000F55E0" w:rsidRDefault="00734F2C" w:rsidP="000F55E0">
                  <w:pPr>
                    <w:rPr>
                      <w:b/>
                      <w:color w:val="FFFFFF" w:themeColor="background1"/>
                      <w:sz w:val="28"/>
                      <w:szCs w:val="28"/>
                    </w:rPr>
                  </w:pPr>
                  <w:r w:rsidRPr="000F55E0">
                    <w:rPr>
                      <w:rFonts w:eastAsia="Times New Roman"/>
                      <w:b/>
                      <w:bCs/>
                      <w:color w:val="FFFFFF" w:themeColor="background1"/>
                      <w:sz w:val="28"/>
                      <w:szCs w:val="28"/>
                    </w:rPr>
                    <w:t>4.1 Impact of BRAC bank</w:t>
                  </w:r>
                </w:p>
                <w:p w:rsidR="00734F2C" w:rsidRPr="007C27B1" w:rsidRDefault="00734F2C" w:rsidP="000F55E0">
                  <w:pPr>
                    <w:rPr>
                      <w:szCs w:val="28"/>
                    </w:rPr>
                  </w:pPr>
                </w:p>
              </w:txbxContent>
            </v:textbox>
          </v:shape>
        </w:pict>
      </w:r>
    </w:p>
    <w:p w:rsidR="00CD1F88" w:rsidRPr="00CD1F88" w:rsidRDefault="00CD1F88" w:rsidP="00CD1F88">
      <w:pPr>
        <w:spacing w:line="360" w:lineRule="auto"/>
        <w:jc w:val="both"/>
        <w:rPr>
          <w:sz w:val="24"/>
          <w:szCs w:val="24"/>
        </w:rPr>
      </w:pPr>
      <w:r w:rsidRPr="00CD1F88">
        <w:rPr>
          <w:sz w:val="24"/>
          <w:szCs w:val="24"/>
        </w:rPr>
        <w:t xml:space="preserve">BRAC Bank tries to be the best bank in Bangladesh. To accomplish the treasured number one spot it must make striking strides and gain solid ground which will line up with its vision. All through the previous years it had accomplished numerous universal honors and crossed numerous good developments and still is going for additional. The distinctions included South Asia's most perceived SAFA Award, ASIAMONEY's "Best Bank for SMEs" grant, ICAB grant, ICMAB grant and ADB's 'Most Progressive Bank' grant. Some of BRAC BANKS' accomplishments are Crossing the earth shattering US$ 1 billion in market capitalization, getting the most elevated FICO assessment of 'AA1' and being granted with the conspicuous ISO 2001:2013 affirmation for Information Security and it continues going for additional. </w:t>
      </w:r>
    </w:p>
    <w:p w:rsidR="00CD1F88" w:rsidRPr="00CD1F88" w:rsidRDefault="00CD1F88" w:rsidP="00CD1F88">
      <w:pPr>
        <w:spacing w:line="360" w:lineRule="auto"/>
        <w:jc w:val="both"/>
        <w:rPr>
          <w:sz w:val="24"/>
          <w:szCs w:val="24"/>
        </w:rPr>
      </w:pPr>
    </w:p>
    <w:p w:rsidR="00A84A72" w:rsidRDefault="00CD1F88" w:rsidP="00805336">
      <w:pPr>
        <w:spacing w:after="160" w:line="360" w:lineRule="auto"/>
        <w:jc w:val="both"/>
        <w:rPr>
          <w:sz w:val="24"/>
          <w:szCs w:val="24"/>
        </w:rPr>
      </w:pPr>
      <w:r w:rsidRPr="00CD1F88">
        <w:rPr>
          <w:sz w:val="24"/>
          <w:szCs w:val="24"/>
        </w:rPr>
        <w:t xml:space="preserve">Under the different activities understood over the unmistakable business divisions, the bank changed gear in Corporate Banking acknowledging portfolio affiliation and experience augmentation by focusing on unexplored areas outside the metropolitan regions of Dhaka and Chittagong by concentrating on Local and Emerging Corporates to upgrade exchange and money association limits. Focusing into </w:t>
      </w:r>
      <w:proofErr w:type="gramStart"/>
      <w:r w:rsidRPr="00CD1F88">
        <w:rPr>
          <w:sz w:val="24"/>
          <w:szCs w:val="24"/>
        </w:rPr>
        <w:t>its</w:t>
      </w:r>
      <w:proofErr w:type="gramEnd"/>
      <w:r w:rsidRPr="00CD1F88">
        <w:rPr>
          <w:sz w:val="24"/>
          <w:szCs w:val="24"/>
        </w:rPr>
        <w:t xml:space="preserve"> on the best portfolio, the Retail division has been masterminded remarkable take-off by model nature of creating distinctive activities. The uniqueness of BRAC Bank is that it flourishes in edges where others set out to tread. In continuation to the major mover advantage accomplished in SME business, the division has spread its wings and investigated fresher skylines of chances in the new semi-urban and commonplace markets and is before long inspecting Agent Banking which will be moved in 2018. Additionally, BRAC Bank is moreover fortifying its capacities in Digital Banking, in this way concentrating on advancing further and secures firm ground later on of the keeping cash industry.</w:t>
      </w:r>
      <w:r w:rsidR="00A84A72">
        <w:rPr>
          <w:sz w:val="24"/>
          <w:szCs w:val="24"/>
        </w:rPr>
        <w:br w:type="page"/>
      </w:r>
    </w:p>
    <w:p w:rsidR="00A84A72" w:rsidRDefault="00C325DB" w:rsidP="003E7FEB">
      <w:pPr>
        <w:spacing w:line="360" w:lineRule="auto"/>
        <w:jc w:val="both"/>
        <w:rPr>
          <w:sz w:val="24"/>
          <w:szCs w:val="24"/>
        </w:rPr>
      </w:pPr>
      <w:r>
        <w:rPr>
          <w:noProof/>
          <w:sz w:val="24"/>
          <w:szCs w:val="24"/>
        </w:rPr>
        <w:lastRenderedPageBreak/>
        <w:pict>
          <v:shape id="_x0000_s1110" type="#_x0000_t202" style="position:absolute;left:0;text-align:left;margin-left:-2.25pt;margin-top:-16.5pt;width:498.5pt;height:30.15pt;z-index:251719680" fillcolor="#03485b" strokecolor="#f2f2f2" strokeweight="3pt">
            <v:shadow on="t" type="perspective" color="#073662" opacity=".5" offset="1pt" offset2="-1pt"/>
            <v:textbox style="mso-next-textbox:#_x0000_s1110">
              <w:txbxContent>
                <w:p w:rsidR="00734F2C" w:rsidRPr="000F55E0" w:rsidRDefault="00734F2C" w:rsidP="00A84A72">
                  <w:pPr>
                    <w:rPr>
                      <w:b/>
                      <w:color w:val="FFFFFF" w:themeColor="background1"/>
                      <w:sz w:val="28"/>
                      <w:szCs w:val="28"/>
                    </w:rPr>
                  </w:pPr>
                  <w:r>
                    <w:rPr>
                      <w:rFonts w:eastAsia="Times New Roman"/>
                      <w:b/>
                      <w:bCs/>
                      <w:color w:val="FFFFFF" w:themeColor="background1"/>
                      <w:sz w:val="28"/>
                      <w:szCs w:val="28"/>
                    </w:rPr>
                    <w:t>4.2</w:t>
                  </w:r>
                  <w:r w:rsidRPr="000F55E0">
                    <w:rPr>
                      <w:rFonts w:eastAsia="Times New Roman"/>
                      <w:b/>
                      <w:bCs/>
                      <w:color w:val="FFFFFF" w:themeColor="background1"/>
                      <w:sz w:val="28"/>
                      <w:szCs w:val="28"/>
                    </w:rPr>
                    <w:t xml:space="preserve"> </w:t>
                  </w:r>
                  <w:r>
                    <w:rPr>
                      <w:rFonts w:eastAsia="Times New Roman"/>
                      <w:b/>
                      <w:bCs/>
                      <w:color w:val="FFFFFF" w:themeColor="background1"/>
                      <w:sz w:val="28"/>
                      <w:szCs w:val="28"/>
                    </w:rPr>
                    <w:t>value creation in BRAC BANK</w:t>
                  </w:r>
                </w:p>
                <w:p w:rsidR="00734F2C" w:rsidRPr="007C27B1" w:rsidRDefault="00734F2C" w:rsidP="00A84A72">
                  <w:pPr>
                    <w:rPr>
                      <w:szCs w:val="28"/>
                    </w:rPr>
                  </w:pPr>
                </w:p>
              </w:txbxContent>
            </v:textbox>
          </v:shape>
        </w:pict>
      </w:r>
    </w:p>
    <w:p w:rsidR="00F85DE7" w:rsidRDefault="00AD2D9F" w:rsidP="00AD2D9F">
      <w:pPr>
        <w:spacing w:line="360" w:lineRule="auto"/>
        <w:jc w:val="both"/>
        <w:rPr>
          <w:sz w:val="24"/>
          <w:szCs w:val="24"/>
        </w:rPr>
      </w:pPr>
      <w:r w:rsidRPr="00AD2D9F">
        <w:rPr>
          <w:sz w:val="24"/>
          <w:szCs w:val="24"/>
        </w:rPr>
        <w:t>In 2001, BRAC Bank began its voyage yet it was unprecedented and endeavored to make a motivating force extraordinarily. The visionary originator of the bank comprehended that the officially disregarded Small and Medium Enterprises (SME) division may give a tremendous market in making business and making advancement in the country. In the past events, standard banks were not too connected with to place assets into this region. When it was moderately unfathomable for SME business visionaries to get financing from the setting aside extra cash zone in Bangladesh, BRAC Bank wandered forward to help these unbanked SME business visionaries and continues giving budgetary help to them. BRAC Bank is an execution driven affiliation, where its characteristics are at the</w:t>
      </w:r>
      <w:r>
        <w:rPr>
          <w:sz w:val="24"/>
          <w:szCs w:val="24"/>
        </w:rPr>
        <w:t xml:space="preserve"> focal point of each activity. </w:t>
      </w:r>
      <w:r w:rsidRPr="00AD2D9F">
        <w:rPr>
          <w:sz w:val="24"/>
          <w:szCs w:val="24"/>
        </w:rPr>
        <w:t>It is the sole individual from Global Alliance for Banking on Values (GABV) from Bangladesh. The Global Alliance incorporates 46 money related establishments working in nations crosswise over Asia, Africa, Australia, Latin America, North America and Europe, serving 41 million clients, holding up to USD 127 billion of consolidated resources under association and invigorated by a plan of 48,000 accomplices. BRAC Bank shares the 3P Philosophy – '</w:t>
      </w:r>
      <w:proofErr w:type="spellStart"/>
      <w:r>
        <w:rPr>
          <w:sz w:val="24"/>
          <w:szCs w:val="24"/>
        </w:rPr>
        <w:t>people</w:t>
      </w:r>
      <w:proofErr w:type="gramStart"/>
      <w:r>
        <w:rPr>
          <w:sz w:val="24"/>
          <w:szCs w:val="24"/>
        </w:rPr>
        <w:t>,</w:t>
      </w:r>
      <w:r w:rsidRPr="00AD2D9F">
        <w:rPr>
          <w:sz w:val="24"/>
          <w:szCs w:val="24"/>
        </w:rPr>
        <w:t>Individuals</w:t>
      </w:r>
      <w:proofErr w:type="spellEnd"/>
      <w:proofErr w:type="gramEnd"/>
      <w:r w:rsidRPr="00AD2D9F">
        <w:rPr>
          <w:sz w:val="24"/>
          <w:szCs w:val="24"/>
        </w:rPr>
        <w:t xml:space="preserve">, Planet and Profit' with different partners of GABV. BRAC bank </w:t>
      </w:r>
      <w:proofErr w:type="gramStart"/>
      <w:r w:rsidRPr="00AD2D9F">
        <w:rPr>
          <w:sz w:val="24"/>
          <w:szCs w:val="24"/>
        </w:rPr>
        <w:t>accept</w:t>
      </w:r>
      <w:proofErr w:type="gramEnd"/>
      <w:r w:rsidRPr="00AD2D9F">
        <w:rPr>
          <w:sz w:val="24"/>
          <w:szCs w:val="24"/>
        </w:rPr>
        <w:t xml:space="preserve"> that they are watchful towards the comprehensive network they work with and the spots they work in. As a mission-driven bank, they work for the welfare of our family and the more prominent society.</w:t>
      </w:r>
      <w:r w:rsidR="007C5298">
        <w:rPr>
          <w:noProof/>
          <w:sz w:val="24"/>
          <w:szCs w:val="24"/>
        </w:rPr>
        <w:drawing>
          <wp:anchor distT="0" distB="0" distL="114300" distR="114300" simplePos="0" relativeHeight="251724800" behindDoc="0" locked="0" layoutInCell="1" allowOverlap="1">
            <wp:simplePos x="933450" y="5648325"/>
            <wp:positionH relativeFrom="margin">
              <wp:align>center</wp:align>
            </wp:positionH>
            <wp:positionV relativeFrom="margin">
              <wp:align>bottom</wp:align>
            </wp:positionV>
            <wp:extent cx="5943600" cy="3381375"/>
            <wp:effectExtent l="19050" t="0" r="0" b="0"/>
            <wp:wrapSquare wrapText="bothSides"/>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5943600" cy="3381375"/>
                    </a:xfrm>
                    <a:prstGeom prst="rect">
                      <a:avLst/>
                    </a:prstGeom>
                    <a:noFill/>
                    <a:ln w="9525">
                      <a:noFill/>
                      <a:miter lim="800000"/>
                      <a:headEnd/>
                      <a:tailEnd/>
                    </a:ln>
                  </pic:spPr>
                </pic:pic>
              </a:graphicData>
            </a:graphic>
          </wp:anchor>
        </w:drawing>
      </w:r>
    </w:p>
    <w:p w:rsidR="00805336" w:rsidRPr="00402039" w:rsidRDefault="00805336" w:rsidP="00537B48">
      <w:pPr>
        <w:spacing w:line="360" w:lineRule="auto"/>
        <w:jc w:val="both"/>
        <w:rPr>
          <w:sz w:val="24"/>
          <w:szCs w:val="24"/>
        </w:rPr>
      </w:pPr>
      <w:r w:rsidRPr="00402039">
        <w:rPr>
          <w:sz w:val="24"/>
          <w:szCs w:val="24"/>
        </w:rPr>
        <w:lastRenderedPageBreak/>
        <w:t xml:space="preserve">The center of a business is esteem creation. It is the motivation behind the association is to make and convey an incentive in a sufficiently proficient way that it will produce benefit after expense. This report reflects BRAC banks' operational, money related, financial, social and natural execution and its making of significant worth as far as utilizing its center business drivers, administration culture, </w:t>
      </w:r>
      <w:proofErr w:type="spellStart"/>
      <w:r w:rsidRPr="00402039">
        <w:rPr>
          <w:sz w:val="24"/>
          <w:szCs w:val="24"/>
        </w:rPr>
        <w:t>sectoral</w:t>
      </w:r>
      <w:proofErr w:type="spellEnd"/>
      <w:r w:rsidRPr="00402039">
        <w:rPr>
          <w:sz w:val="24"/>
          <w:szCs w:val="24"/>
        </w:rPr>
        <w:t xml:space="preserve"> openings and fundamental dangers amid the period explored and prospects of the unfurling future. BRAC Bank is building up a reasonable esteem creation show established on their vision, mission and qualities. They generally attempt to maintain the most astounding respect to their partners by being straightforward amid their correspondence, sensible to clients, open to their representatives and being consistent with their investors by adding to </w:t>
      </w:r>
      <w:r w:rsidR="00402039" w:rsidRPr="00402039">
        <w:rPr>
          <w:sz w:val="24"/>
          <w:szCs w:val="24"/>
        </w:rPr>
        <w:t>value</w:t>
      </w:r>
      <w:r w:rsidRPr="00402039">
        <w:rPr>
          <w:sz w:val="24"/>
          <w:szCs w:val="24"/>
        </w:rPr>
        <w:t xml:space="preserve"> creation.</w:t>
      </w:r>
    </w:p>
    <w:p w:rsidR="00537B48" w:rsidRPr="00402039" w:rsidRDefault="00537B48" w:rsidP="00537B48">
      <w:pPr>
        <w:spacing w:line="360" w:lineRule="auto"/>
        <w:jc w:val="both"/>
        <w:rPr>
          <w:b/>
          <w:sz w:val="28"/>
          <w:szCs w:val="28"/>
        </w:rPr>
      </w:pPr>
      <w:r w:rsidRPr="00402039">
        <w:rPr>
          <w:b/>
          <w:sz w:val="28"/>
          <w:szCs w:val="28"/>
        </w:rPr>
        <w:t>Sustainability objectives</w:t>
      </w:r>
    </w:p>
    <w:p w:rsidR="00537B48" w:rsidRPr="00402039" w:rsidRDefault="00537B48" w:rsidP="00537B48">
      <w:pPr>
        <w:pStyle w:val="ListParagraph"/>
        <w:numPr>
          <w:ilvl w:val="0"/>
          <w:numId w:val="13"/>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Enhance transparency and create more space for governance</w:t>
      </w:r>
    </w:p>
    <w:p w:rsidR="00537B48" w:rsidRPr="00402039" w:rsidRDefault="00537B48" w:rsidP="00537B48">
      <w:pPr>
        <w:pStyle w:val="ListParagraph"/>
        <w:numPr>
          <w:ilvl w:val="0"/>
          <w:numId w:val="13"/>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Be open and fair during communication</w:t>
      </w:r>
    </w:p>
    <w:p w:rsidR="00537B48" w:rsidRPr="00402039" w:rsidRDefault="00537B48" w:rsidP="00537B48">
      <w:pPr>
        <w:pStyle w:val="ListParagraph"/>
        <w:numPr>
          <w:ilvl w:val="0"/>
          <w:numId w:val="13"/>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Be fair in all dealings</w:t>
      </w:r>
    </w:p>
    <w:p w:rsidR="00537B48" w:rsidRPr="00402039" w:rsidRDefault="00537B48" w:rsidP="00537B48">
      <w:pPr>
        <w:pStyle w:val="ListParagraph"/>
        <w:numPr>
          <w:ilvl w:val="0"/>
          <w:numId w:val="13"/>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Be simple with  customers by ensuring simplicity of terms and covenants in  contracts</w:t>
      </w:r>
    </w:p>
    <w:p w:rsidR="00537B48" w:rsidRPr="00402039" w:rsidRDefault="00537B48" w:rsidP="00537B48">
      <w:pPr>
        <w:pStyle w:val="ListParagraph"/>
        <w:numPr>
          <w:ilvl w:val="0"/>
          <w:numId w:val="13"/>
        </w:numPr>
        <w:spacing w:line="360" w:lineRule="auto"/>
        <w:jc w:val="both"/>
        <w:rPr>
          <w:rFonts w:ascii="Times New Roman" w:hAnsi="Times New Roman" w:cs="Times New Roman"/>
          <w:sz w:val="24"/>
          <w:szCs w:val="24"/>
        </w:rPr>
      </w:pPr>
      <w:proofErr w:type="gramStart"/>
      <w:r w:rsidRPr="00402039">
        <w:rPr>
          <w:rFonts w:ascii="Times New Roman" w:hAnsi="Times New Roman" w:cs="Times New Roman"/>
          <w:sz w:val="24"/>
          <w:szCs w:val="24"/>
        </w:rPr>
        <w:t>Putting  priority</w:t>
      </w:r>
      <w:proofErr w:type="gramEnd"/>
      <w:r w:rsidRPr="00402039">
        <w:rPr>
          <w:rFonts w:ascii="Times New Roman" w:hAnsi="Times New Roman" w:cs="Times New Roman"/>
          <w:sz w:val="24"/>
          <w:szCs w:val="24"/>
        </w:rPr>
        <w:t xml:space="preserve"> to comply with local laws and regulations.</w:t>
      </w:r>
    </w:p>
    <w:p w:rsidR="00537B48" w:rsidRPr="00402039" w:rsidRDefault="00537B48" w:rsidP="00537B48">
      <w:pPr>
        <w:spacing w:line="360" w:lineRule="auto"/>
        <w:jc w:val="both"/>
        <w:rPr>
          <w:b/>
          <w:sz w:val="28"/>
          <w:szCs w:val="28"/>
        </w:rPr>
      </w:pPr>
      <w:r w:rsidRPr="00402039">
        <w:rPr>
          <w:b/>
          <w:sz w:val="28"/>
          <w:szCs w:val="28"/>
        </w:rPr>
        <w:t>Sustainability outcome</w:t>
      </w:r>
    </w:p>
    <w:p w:rsidR="00537B48" w:rsidRPr="00402039" w:rsidRDefault="00537B48" w:rsidP="00537B48">
      <w:pPr>
        <w:pStyle w:val="ListParagraph"/>
        <w:numPr>
          <w:ilvl w:val="0"/>
          <w:numId w:val="14"/>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Economic value</w:t>
      </w:r>
    </w:p>
    <w:p w:rsidR="00537B48" w:rsidRPr="00402039" w:rsidRDefault="00537B48" w:rsidP="00537B48">
      <w:pPr>
        <w:pStyle w:val="ListParagraph"/>
        <w:numPr>
          <w:ilvl w:val="0"/>
          <w:numId w:val="14"/>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Social value</w:t>
      </w:r>
    </w:p>
    <w:p w:rsidR="00537B48" w:rsidRPr="00402039" w:rsidRDefault="00537B48" w:rsidP="00537B48">
      <w:pPr>
        <w:pStyle w:val="ListParagraph"/>
        <w:numPr>
          <w:ilvl w:val="0"/>
          <w:numId w:val="14"/>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Environmental value</w:t>
      </w:r>
    </w:p>
    <w:p w:rsidR="00537B48" w:rsidRPr="00402039" w:rsidRDefault="00C325DB" w:rsidP="00537B48">
      <w:pPr>
        <w:spacing w:line="360" w:lineRule="auto"/>
        <w:jc w:val="both"/>
        <w:rPr>
          <w:sz w:val="24"/>
          <w:szCs w:val="24"/>
        </w:rPr>
      </w:pPr>
      <w:r>
        <w:rPr>
          <w:noProof/>
          <w:sz w:val="24"/>
          <w:szCs w:val="24"/>
        </w:rPr>
        <w:pict>
          <v:shape id="_x0000_s1112" type="#_x0000_t202" style="position:absolute;left:0;text-align:left;margin-left:-18.4pt;margin-top:2.1pt;width:498.5pt;height:30.15pt;z-index:251720704" fillcolor="#03485b" strokecolor="#f2f2f2" strokeweight="3pt">
            <v:shadow on="t" type="perspective" color="#073662" opacity=".5" offset="1pt" offset2="-1pt"/>
            <v:textbox style="mso-next-textbox:#_x0000_s1112">
              <w:txbxContent>
                <w:p w:rsidR="00734F2C" w:rsidRPr="000F55E0" w:rsidRDefault="00734F2C" w:rsidP="00537B48">
                  <w:pPr>
                    <w:rPr>
                      <w:b/>
                      <w:color w:val="FFFFFF" w:themeColor="background1"/>
                      <w:sz w:val="28"/>
                      <w:szCs w:val="28"/>
                    </w:rPr>
                  </w:pPr>
                  <w:r>
                    <w:rPr>
                      <w:rFonts w:eastAsia="Times New Roman"/>
                      <w:b/>
                      <w:bCs/>
                      <w:color w:val="FFFFFF" w:themeColor="background1"/>
                      <w:sz w:val="28"/>
                      <w:szCs w:val="28"/>
                    </w:rPr>
                    <w:t>4.3</w:t>
                  </w:r>
                  <w:r w:rsidRPr="000F55E0">
                    <w:rPr>
                      <w:rFonts w:eastAsia="Times New Roman"/>
                      <w:b/>
                      <w:bCs/>
                      <w:color w:val="FFFFFF" w:themeColor="background1"/>
                      <w:sz w:val="28"/>
                      <w:szCs w:val="28"/>
                    </w:rPr>
                    <w:t xml:space="preserve"> </w:t>
                  </w:r>
                  <w:r>
                    <w:rPr>
                      <w:rFonts w:eastAsia="Times New Roman"/>
                      <w:b/>
                      <w:bCs/>
                      <w:color w:val="FFFFFF" w:themeColor="background1"/>
                      <w:sz w:val="28"/>
                      <w:szCs w:val="28"/>
                    </w:rPr>
                    <w:t>value creation in SME division</w:t>
                  </w:r>
                </w:p>
                <w:p w:rsidR="00734F2C" w:rsidRPr="007C27B1" w:rsidRDefault="00734F2C" w:rsidP="00537B48">
                  <w:pPr>
                    <w:rPr>
                      <w:szCs w:val="28"/>
                    </w:rPr>
                  </w:pPr>
                </w:p>
              </w:txbxContent>
            </v:textbox>
          </v:shape>
        </w:pict>
      </w:r>
    </w:p>
    <w:p w:rsidR="00537B48" w:rsidRPr="00402039" w:rsidRDefault="00537B48" w:rsidP="00537B48">
      <w:pPr>
        <w:rPr>
          <w:sz w:val="24"/>
          <w:szCs w:val="24"/>
        </w:rPr>
      </w:pPr>
    </w:p>
    <w:p w:rsidR="00537B48" w:rsidRPr="00402039" w:rsidRDefault="00537B48" w:rsidP="00537B48">
      <w:pPr>
        <w:rPr>
          <w:sz w:val="24"/>
          <w:szCs w:val="24"/>
        </w:rPr>
      </w:pPr>
    </w:p>
    <w:p w:rsidR="00AD2D9F" w:rsidRDefault="00CE125E" w:rsidP="00AD2D9F">
      <w:pPr>
        <w:spacing w:after="160" w:line="360" w:lineRule="auto"/>
        <w:jc w:val="both"/>
        <w:rPr>
          <w:rFonts w:eastAsiaTheme="minorHAnsi"/>
          <w:sz w:val="24"/>
          <w:szCs w:val="24"/>
        </w:rPr>
      </w:pPr>
      <w:r w:rsidRPr="00402039">
        <w:rPr>
          <w:rFonts w:eastAsiaTheme="minorHAnsi"/>
          <w:sz w:val="24"/>
          <w:szCs w:val="24"/>
        </w:rPr>
        <w:t>BRAC Bank's SME Banking division was propelled with the bank's vision in 2001. The division's larger goal was of country working regarding including SME organizations into the composed budgetary framework, empowering them to scale-up their organizations and produce more prominent business openings. Without a doubt, the division imagined releasing business enterprise inside the SME space, or, in other words biggest supporters of Bangladesh's gross domestic product (GDP).</w:t>
      </w:r>
    </w:p>
    <w:p w:rsidR="00402039" w:rsidRPr="00402039" w:rsidRDefault="00402039" w:rsidP="00AD2D9F">
      <w:pPr>
        <w:spacing w:after="160" w:line="360" w:lineRule="auto"/>
        <w:jc w:val="both"/>
        <w:rPr>
          <w:rFonts w:eastAsiaTheme="minorHAnsi"/>
          <w:sz w:val="24"/>
          <w:szCs w:val="24"/>
        </w:rPr>
      </w:pPr>
    </w:p>
    <w:p w:rsidR="005A23F8" w:rsidRPr="00402039" w:rsidRDefault="005A23F8" w:rsidP="00AD2D9F">
      <w:pPr>
        <w:spacing w:after="160" w:line="360" w:lineRule="auto"/>
        <w:jc w:val="both"/>
        <w:rPr>
          <w:rFonts w:eastAsiaTheme="minorHAnsi"/>
          <w:sz w:val="24"/>
          <w:szCs w:val="24"/>
        </w:rPr>
      </w:pPr>
      <w:r w:rsidRPr="00402039">
        <w:rPr>
          <w:rFonts w:eastAsiaTheme="minorHAnsi"/>
          <w:b/>
          <w:bCs/>
          <w:color w:val="4472C4" w:themeColor="accent1"/>
          <w:sz w:val="28"/>
          <w:szCs w:val="28"/>
          <w:u w:val="single"/>
        </w:rPr>
        <w:lastRenderedPageBreak/>
        <w:t>Small Business financing:</w:t>
      </w:r>
    </w:p>
    <w:p w:rsidR="008A7A3C" w:rsidRPr="00402039" w:rsidRDefault="00F25CD1" w:rsidP="005A23F8">
      <w:pPr>
        <w:autoSpaceDE w:val="0"/>
        <w:autoSpaceDN w:val="0"/>
        <w:adjustRightInd w:val="0"/>
        <w:spacing w:line="360" w:lineRule="auto"/>
        <w:jc w:val="both"/>
        <w:rPr>
          <w:rFonts w:eastAsiaTheme="minorHAnsi"/>
          <w:sz w:val="24"/>
          <w:szCs w:val="24"/>
        </w:rPr>
      </w:pPr>
      <w:r w:rsidRPr="00402039">
        <w:rPr>
          <w:rFonts w:eastAsiaTheme="minorHAnsi"/>
          <w:sz w:val="24"/>
          <w:szCs w:val="24"/>
        </w:rPr>
        <w:t>BRAC BANKS' Small Business division is occupied with helping miniaturized scale</w:t>
      </w:r>
      <w:r w:rsidR="00FD6E3E" w:rsidRPr="00402039">
        <w:rPr>
          <w:rFonts w:eastAsiaTheme="minorHAnsi"/>
          <w:sz w:val="24"/>
          <w:szCs w:val="24"/>
        </w:rPr>
        <w:t xml:space="preserve"> business</w:t>
      </w:r>
      <w:r w:rsidRPr="00402039">
        <w:rPr>
          <w:rFonts w:eastAsiaTheme="minorHAnsi"/>
          <w:sz w:val="24"/>
          <w:szCs w:val="24"/>
        </w:rPr>
        <w:t xml:space="preserve">, house and independent companies everywhere throughout the nation to offer wings to their business through getting to their extensive variety of saving money items. Private ventures are the most vital drivers of financial action in rustic and semi-urban networks. Financing this trying innovative network to build up their business and enhance the nation's economy has been the main vision of the Small Business division. Through upwards of 457 SME unit workplaces found the whole way across the nation to quickly take into account the business needs of little assembling, exchanging and benefit arranged organizations, the Small Business division has possessed the capacity to support the force as far as portfolio development, distributions, workforce profitability and geological inclusion. For its far reaching appropriation system and expansive and devoted deals compel, the division has recorded a declining pattern in its NPL and PAR developments. Starting at 31 December 2017, the aggregate arrangement of the Small Business division remained at BDT 49,237 </w:t>
      </w:r>
      <w:proofErr w:type="spellStart"/>
      <w:r w:rsidRPr="00402039">
        <w:rPr>
          <w:rFonts w:eastAsiaTheme="minorHAnsi"/>
          <w:sz w:val="24"/>
          <w:szCs w:val="24"/>
        </w:rPr>
        <w:t>mn</w:t>
      </w:r>
      <w:proofErr w:type="spellEnd"/>
      <w:r w:rsidRPr="00402039">
        <w:rPr>
          <w:rFonts w:eastAsiaTheme="minorHAnsi"/>
          <w:sz w:val="24"/>
          <w:szCs w:val="24"/>
        </w:rPr>
        <w:t xml:space="preserve"> and PAR and NPL at 3.6% and 2.6%, individually, with the quantity of credit clients at 118,888.</w:t>
      </w:r>
    </w:p>
    <w:p w:rsidR="00D768D3" w:rsidRPr="00402039" w:rsidRDefault="00D768D3" w:rsidP="00D768D3">
      <w:pPr>
        <w:autoSpaceDE w:val="0"/>
        <w:autoSpaceDN w:val="0"/>
        <w:adjustRightInd w:val="0"/>
        <w:spacing w:line="360" w:lineRule="auto"/>
        <w:jc w:val="both"/>
        <w:rPr>
          <w:rFonts w:eastAsiaTheme="minorHAnsi"/>
          <w:b/>
          <w:bCs/>
          <w:color w:val="4472C4" w:themeColor="accent1"/>
          <w:sz w:val="28"/>
          <w:szCs w:val="28"/>
          <w:u w:val="single"/>
        </w:rPr>
      </w:pPr>
      <w:r w:rsidRPr="00402039">
        <w:rPr>
          <w:rFonts w:eastAsiaTheme="minorHAnsi"/>
          <w:b/>
          <w:bCs/>
          <w:color w:val="4472C4" w:themeColor="accent1"/>
          <w:sz w:val="28"/>
          <w:szCs w:val="28"/>
          <w:u w:val="single"/>
        </w:rPr>
        <w:t>Agricultural Finance:</w:t>
      </w:r>
    </w:p>
    <w:p w:rsidR="008A7A3C" w:rsidRPr="00402039" w:rsidRDefault="009C1DAF" w:rsidP="00D768D3">
      <w:pPr>
        <w:autoSpaceDE w:val="0"/>
        <w:autoSpaceDN w:val="0"/>
        <w:adjustRightInd w:val="0"/>
        <w:spacing w:line="360" w:lineRule="auto"/>
        <w:jc w:val="both"/>
        <w:rPr>
          <w:rFonts w:eastAsiaTheme="minorHAnsi"/>
          <w:sz w:val="24"/>
          <w:szCs w:val="24"/>
        </w:rPr>
      </w:pPr>
      <w:r w:rsidRPr="00402039">
        <w:rPr>
          <w:rFonts w:eastAsiaTheme="minorHAnsi"/>
          <w:sz w:val="24"/>
          <w:szCs w:val="24"/>
        </w:rPr>
        <w:t>In accordance with Bangladesh Bank's Agricultural and Rural Credit Policy and Program for the financial year 2017-2018, each business bank needs to dispense 2% of their merged advances and advances to the horticulture segment, underscoring on the need concurred to this segment. The bank's Agricultural Finance group guarantees that horticultural credits are made open to end borrowers through its vast independent company organize and in addition tie-ups with smaller scale back establishments (MFI). The Agriculture Finance group keeps up associations with MFIs to meet the farming advance focuses of Bangladesh Bank. Pushing ahead, the bank expects to boost Opportunities by meeting the neglected needs of agrarian borrowers through underscoring on reinforcing associations with best level MFIs and NGOs.</w:t>
      </w:r>
    </w:p>
    <w:p w:rsidR="009C1DAF" w:rsidRPr="00402039" w:rsidRDefault="009C1DAF" w:rsidP="00D768D3">
      <w:pPr>
        <w:autoSpaceDE w:val="0"/>
        <w:autoSpaceDN w:val="0"/>
        <w:adjustRightInd w:val="0"/>
        <w:spacing w:line="360" w:lineRule="auto"/>
        <w:jc w:val="both"/>
        <w:rPr>
          <w:rFonts w:eastAsiaTheme="minorHAnsi"/>
          <w:sz w:val="20"/>
          <w:szCs w:val="20"/>
        </w:rPr>
      </w:pPr>
    </w:p>
    <w:p w:rsidR="008A7A3C" w:rsidRPr="00402039" w:rsidRDefault="008A7A3C" w:rsidP="008A7A3C">
      <w:pPr>
        <w:autoSpaceDE w:val="0"/>
        <w:autoSpaceDN w:val="0"/>
        <w:adjustRightInd w:val="0"/>
        <w:spacing w:line="360" w:lineRule="auto"/>
        <w:jc w:val="both"/>
        <w:rPr>
          <w:rFonts w:eastAsiaTheme="minorHAnsi"/>
          <w:b/>
          <w:color w:val="4472C4" w:themeColor="accent1"/>
          <w:sz w:val="28"/>
          <w:szCs w:val="28"/>
          <w:u w:val="single"/>
        </w:rPr>
      </w:pPr>
      <w:r w:rsidRPr="00402039">
        <w:rPr>
          <w:rFonts w:eastAsiaTheme="minorHAnsi"/>
          <w:b/>
          <w:color w:val="4472C4" w:themeColor="accent1"/>
          <w:sz w:val="28"/>
          <w:szCs w:val="28"/>
          <w:u w:val="single"/>
        </w:rPr>
        <w:t>Emerging Corporate:</w:t>
      </w:r>
    </w:p>
    <w:p w:rsidR="008A7A3C" w:rsidRPr="00402039" w:rsidRDefault="009C1DAF" w:rsidP="00D768D3">
      <w:pPr>
        <w:autoSpaceDE w:val="0"/>
        <w:autoSpaceDN w:val="0"/>
        <w:adjustRightInd w:val="0"/>
        <w:spacing w:line="360" w:lineRule="auto"/>
        <w:jc w:val="both"/>
        <w:rPr>
          <w:rFonts w:eastAsiaTheme="minorHAnsi"/>
          <w:sz w:val="24"/>
          <w:szCs w:val="24"/>
        </w:rPr>
      </w:pPr>
      <w:r w:rsidRPr="00402039">
        <w:rPr>
          <w:rFonts w:eastAsiaTheme="minorHAnsi"/>
          <w:sz w:val="24"/>
          <w:szCs w:val="24"/>
        </w:rPr>
        <w:t xml:space="preserve">The Emerging Corporate division has risen as the most favored development accomplice of hopeful entrepreneurs who have substantiated themselves and are on track to change their organizations into a medium-sized one or even a corporate. The division obliges the saving </w:t>
      </w:r>
      <w:r w:rsidRPr="00402039">
        <w:rPr>
          <w:rFonts w:eastAsiaTheme="minorHAnsi"/>
          <w:sz w:val="24"/>
          <w:szCs w:val="24"/>
        </w:rPr>
        <w:lastRenderedPageBreak/>
        <w:t xml:space="preserve">money needs of medium-sized assembling, exchanging and benefit arranged organizations that have shown a high development affinity and look for different, custom-made and composite credit </w:t>
      </w:r>
      <w:r w:rsidR="00B46AD8" w:rsidRPr="00402039">
        <w:rPr>
          <w:rFonts w:eastAsiaTheme="minorHAnsi"/>
          <w:sz w:val="24"/>
          <w:szCs w:val="24"/>
        </w:rPr>
        <w:t>facilitie</w:t>
      </w:r>
      <w:r w:rsidRPr="00402039">
        <w:rPr>
          <w:rFonts w:eastAsiaTheme="minorHAnsi"/>
          <w:sz w:val="24"/>
          <w:szCs w:val="24"/>
        </w:rPr>
        <w:t xml:space="preserve">s. In long stretches of working with this section, BRAC bank have discovered that these development arranged organizations make a positive financial effect by producing business and reinforcing in reverse and forward linkages. Beginning activities in 2013, the Emerging Corporate division has increased wonderful development footing as far as number of clients and portfolio and worker profitability in the course of the most recent two years with the driving force given by the new administration group. In 2016, the division's portfolio developed by 36% and all the more strongly by 60% of every 2017. The Emerging Corporate division at present obliges 3,119 clients through </w:t>
      </w:r>
      <w:proofErr w:type="spellStart"/>
      <w:r w:rsidRPr="00402039">
        <w:rPr>
          <w:rFonts w:eastAsiaTheme="minorHAnsi"/>
          <w:sz w:val="24"/>
          <w:szCs w:val="24"/>
        </w:rPr>
        <w:t>it’s</w:t>
      </w:r>
      <w:proofErr w:type="spellEnd"/>
      <w:r w:rsidRPr="00402039">
        <w:rPr>
          <w:rFonts w:eastAsiaTheme="minorHAnsi"/>
          <w:sz w:val="24"/>
          <w:szCs w:val="24"/>
        </w:rPr>
        <w:t xml:space="preserve"> across the nation nearness and is enabled by a decentralized endorsement process.</w:t>
      </w:r>
      <w:r w:rsidR="008A7A3C" w:rsidRPr="00402039">
        <w:rPr>
          <w:rFonts w:eastAsiaTheme="minorHAnsi"/>
          <w:sz w:val="24"/>
          <w:szCs w:val="24"/>
        </w:rPr>
        <w:t xml:space="preserve"> </w:t>
      </w:r>
    </w:p>
    <w:p w:rsidR="008A7A3C" w:rsidRPr="00402039" w:rsidRDefault="008A7A3C" w:rsidP="00D768D3">
      <w:pPr>
        <w:autoSpaceDE w:val="0"/>
        <w:autoSpaceDN w:val="0"/>
        <w:adjustRightInd w:val="0"/>
        <w:spacing w:line="360" w:lineRule="auto"/>
        <w:jc w:val="both"/>
        <w:rPr>
          <w:rFonts w:eastAsiaTheme="minorHAnsi"/>
          <w:sz w:val="24"/>
          <w:szCs w:val="24"/>
        </w:rPr>
      </w:pPr>
    </w:p>
    <w:p w:rsidR="00C1619A" w:rsidRPr="00402039" w:rsidRDefault="00C87893" w:rsidP="00C72926">
      <w:pPr>
        <w:autoSpaceDE w:val="0"/>
        <w:autoSpaceDN w:val="0"/>
        <w:adjustRightInd w:val="0"/>
        <w:spacing w:line="360" w:lineRule="auto"/>
        <w:jc w:val="both"/>
        <w:rPr>
          <w:rFonts w:eastAsiaTheme="minorHAnsi"/>
          <w:b/>
          <w:color w:val="4472C4" w:themeColor="accent1"/>
          <w:sz w:val="28"/>
          <w:szCs w:val="28"/>
          <w:u w:val="single"/>
        </w:rPr>
      </w:pPr>
      <w:r w:rsidRPr="00402039">
        <w:rPr>
          <w:rFonts w:eastAsiaTheme="minorHAnsi"/>
          <w:b/>
          <w:color w:val="4472C4" w:themeColor="accent1"/>
          <w:sz w:val="28"/>
          <w:szCs w:val="28"/>
          <w:u w:val="single"/>
        </w:rPr>
        <w:t>Value creation blueprint for SME division:</w:t>
      </w:r>
    </w:p>
    <w:p w:rsidR="00C05632" w:rsidRPr="00402039" w:rsidRDefault="00C05632" w:rsidP="00C05632">
      <w:pPr>
        <w:autoSpaceDE w:val="0"/>
        <w:autoSpaceDN w:val="0"/>
        <w:adjustRightInd w:val="0"/>
        <w:spacing w:line="360" w:lineRule="auto"/>
        <w:jc w:val="both"/>
        <w:rPr>
          <w:rFonts w:eastAsiaTheme="minorHAnsi"/>
          <w:sz w:val="24"/>
          <w:szCs w:val="24"/>
        </w:rPr>
      </w:pPr>
      <w:r w:rsidRPr="00402039">
        <w:rPr>
          <w:rFonts w:eastAsiaTheme="minorHAnsi"/>
          <w:sz w:val="24"/>
          <w:szCs w:val="24"/>
        </w:rPr>
        <w:t xml:space="preserve">To be the best-in-class and an all encompassing SME lender in the business through an accentuation on a client driven culture, custom fitted items to suit singular organizations and the drive on enhancing portfolio quality </w:t>
      </w:r>
    </w:p>
    <w:p w:rsidR="00C05632" w:rsidRPr="00402039" w:rsidRDefault="00C05632" w:rsidP="00C05632">
      <w:pPr>
        <w:pStyle w:val="ListParagraph"/>
        <w:numPr>
          <w:ilvl w:val="0"/>
          <w:numId w:val="26"/>
        </w:numPr>
        <w:autoSpaceDE w:val="0"/>
        <w:autoSpaceDN w:val="0"/>
        <w:adjustRightInd w:val="0"/>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To distinguish and achieve unexplored market and client center points and make mindfulness on the extensive variety of items and administrations of SME Banking division. </w:t>
      </w:r>
    </w:p>
    <w:p w:rsidR="00C05632" w:rsidRPr="00402039" w:rsidRDefault="00C05632" w:rsidP="00C05632">
      <w:pPr>
        <w:pStyle w:val="ListParagraph"/>
        <w:numPr>
          <w:ilvl w:val="0"/>
          <w:numId w:val="26"/>
        </w:numPr>
        <w:autoSpaceDE w:val="0"/>
        <w:autoSpaceDN w:val="0"/>
        <w:adjustRightInd w:val="0"/>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To advance all around characterized items and offices to existing and in addition potential customers and improve the feeling of significant worth creation at a more extensive level. </w:t>
      </w:r>
    </w:p>
    <w:p w:rsidR="00C05632" w:rsidRPr="00402039" w:rsidRDefault="00C05632" w:rsidP="00C05632">
      <w:pPr>
        <w:pStyle w:val="ListParagraph"/>
        <w:numPr>
          <w:ilvl w:val="0"/>
          <w:numId w:val="26"/>
        </w:numPr>
        <w:autoSpaceDE w:val="0"/>
        <w:autoSpaceDN w:val="0"/>
        <w:adjustRightInd w:val="0"/>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To create borrower choice and appraisal instruments in accordance with the national bank rules to prepare the business constrain for boosting efficiency. </w:t>
      </w:r>
    </w:p>
    <w:p w:rsidR="00C05632" w:rsidRPr="00402039" w:rsidRDefault="00C05632" w:rsidP="00C05632">
      <w:pPr>
        <w:pStyle w:val="ListParagraph"/>
        <w:numPr>
          <w:ilvl w:val="0"/>
          <w:numId w:val="26"/>
        </w:numPr>
        <w:autoSpaceDE w:val="0"/>
        <w:autoSpaceDN w:val="0"/>
        <w:adjustRightInd w:val="0"/>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Maintain portfolio development force through accomplishing a legitimate mix of supported and non-subsidized organizations. </w:t>
      </w:r>
    </w:p>
    <w:p w:rsidR="00C05632" w:rsidRPr="00402039" w:rsidRDefault="00C05632" w:rsidP="00C05632">
      <w:pPr>
        <w:pStyle w:val="ListParagraph"/>
        <w:numPr>
          <w:ilvl w:val="0"/>
          <w:numId w:val="26"/>
        </w:numPr>
        <w:autoSpaceDE w:val="0"/>
        <w:autoSpaceDN w:val="0"/>
        <w:adjustRightInd w:val="0"/>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To advance the way of life of strategically pitching among the business compel, along these lines profiting the bank at large.</w:t>
      </w:r>
    </w:p>
    <w:p w:rsidR="009C48F5" w:rsidRPr="00EA4614" w:rsidRDefault="00C05632" w:rsidP="00EA4614">
      <w:pPr>
        <w:pStyle w:val="ListParagraph"/>
        <w:numPr>
          <w:ilvl w:val="0"/>
          <w:numId w:val="26"/>
        </w:numPr>
        <w:autoSpaceDE w:val="0"/>
        <w:autoSpaceDN w:val="0"/>
        <w:adjustRightInd w:val="0"/>
        <w:spacing w:line="360" w:lineRule="auto"/>
        <w:jc w:val="both"/>
        <w:rPr>
          <w:sz w:val="24"/>
          <w:szCs w:val="24"/>
        </w:rPr>
      </w:pPr>
      <w:r w:rsidRPr="00402039">
        <w:rPr>
          <w:rFonts w:ascii="Times New Roman" w:hAnsi="Times New Roman" w:cs="Times New Roman"/>
          <w:sz w:val="24"/>
          <w:szCs w:val="24"/>
        </w:rPr>
        <w:t>To embrace more up to date advancements and instruments to smoothen endorsement and dispensing procedures and increment the observing of misconduct.</w:t>
      </w:r>
      <w:r w:rsidR="009C48F5" w:rsidRPr="00EA4614">
        <w:rPr>
          <w:sz w:val="24"/>
          <w:szCs w:val="24"/>
        </w:rPr>
        <w:br w:type="page"/>
      </w:r>
    </w:p>
    <w:p w:rsidR="003C3CA0" w:rsidRDefault="00C325DB">
      <w:pPr>
        <w:autoSpaceDE w:val="0"/>
        <w:autoSpaceDN w:val="0"/>
        <w:adjustRightInd w:val="0"/>
        <w:spacing w:line="360" w:lineRule="auto"/>
        <w:jc w:val="both"/>
        <w:rPr>
          <w:rFonts w:eastAsiaTheme="minorHAnsi"/>
          <w:sz w:val="24"/>
          <w:szCs w:val="24"/>
        </w:rPr>
      </w:pPr>
      <w:r>
        <w:rPr>
          <w:rFonts w:eastAsiaTheme="minorHAnsi"/>
          <w:noProof/>
          <w:sz w:val="24"/>
          <w:szCs w:val="24"/>
        </w:rPr>
        <w:lastRenderedPageBreak/>
        <w:pict>
          <v:shape id="_x0000_s1113" type="#_x0000_t202" style="position:absolute;left:0;text-align:left;margin-left:-11.15pt;margin-top:-21.15pt;width:498.5pt;height:30.15pt;z-index:251721728" fillcolor="#03485b" strokecolor="#f2f2f2" strokeweight="3pt">
            <v:shadow on="t" type="perspective" color="#073662" opacity=".5" offset="1pt" offset2="-1pt"/>
            <v:textbox style="mso-next-textbox:#_x0000_s1113">
              <w:txbxContent>
                <w:p w:rsidR="00734F2C" w:rsidRPr="000F55E0" w:rsidRDefault="00734F2C" w:rsidP="003C3CA0">
                  <w:pPr>
                    <w:rPr>
                      <w:b/>
                      <w:color w:val="FFFFFF" w:themeColor="background1"/>
                      <w:sz w:val="28"/>
                      <w:szCs w:val="28"/>
                    </w:rPr>
                  </w:pPr>
                  <w:r>
                    <w:rPr>
                      <w:rFonts w:eastAsia="Times New Roman"/>
                      <w:b/>
                      <w:bCs/>
                      <w:color w:val="FFFFFF" w:themeColor="background1"/>
                      <w:sz w:val="28"/>
                      <w:szCs w:val="28"/>
                    </w:rPr>
                    <w:t>4.4</w:t>
                  </w:r>
                  <w:r w:rsidRPr="000F55E0">
                    <w:rPr>
                      <w:rFonts w:eastAsia="Times New Roman"/>
                      <w:b/>
                      <w:bCs/>
                      <w:color w:val="FFFFFF" w:themeColor="background1"/>
                      <w:sz w:val="28"/>
                      <w:szCs w:val="28"/>
                    </w:rPr>
                    <w:t xml:space="preserve"> </w:t>
                  </w:r>
                  <w:r>
                    <w:rPr>
                      <w:rFonts w:eastAsia="Times New Roman"/>
                      <w:b/>
                      <w:bCs/>
                      <w:color w:val="FFFFFF" w:themeColor="background1"/>
                      <w:sz w:val="28"/>
                      <w:szCs w:val="28"/>
                    </w:rPr>
                    <w:t>value creation in retail division</w:t>
                  </w:r>
                </w:p>
                <w:p w:rsidR="00734F2C" w:rsidRPr="007C27B1" w:rsidRDefault="00734F2C" w:rsidP="003C3CA0">
                  <w:pPr>
                    <w:rPr>
                      <w:szCs w:val="28"/>
                    </w:rPr>
                  </w:pPr>
                </w:p>
              </w:txbxContent>
            </v:textbox>
          </v:shape>
        </w:pict>
      </w:r>
    </w:p>
    <w:p w:rsidR="003C3CA0" w:rsidRDefault="002D283F" w:rsidP="003C3CA0">
      <w:pPr>
        <w:spacing w:line="360" w:lineRule="auto"/>
        <w:jc w:val="both"/>
        <w:rPr>
          <w:rFonts w:eastAsiaTheme="minorHAnsi"/>
          <w:sz w:val="24"/>
          <w:szCs w:val="24"/>
        </w:rPr>
      </w:pPr>
      <w:r w:rsidRPr="002D283F">
        <w:rPr>
          <w:rFonts w:eastAsiaTheme="minorHAnsi"/>
          <w:sz w:val="24"/>
          <w:szCs w:val="24"/>
        </w:rPr>
        <w:t>BRAC Bank's Retail Banking division, set up in the year 2001, gives a wide suite of items and administrations to take into account a large number of retail advance necessities. The division gives home advances and auto advances notwithstanding an extensive variety of other individual advances, charge cards and money anchored advances. Utilizing BRAC Bank's vigorous skillet Bangladesh organize, the bank's Retail Banking division appreciates solid infiltration the nation over, encouraging both showcasing of retail credit items and accumulations. The division additionally has powerful credit evaluation principles and systems with industry driving TAT (</w:t>
      </w:r>
      <w:r>
        <w:rPr>
          <w:rFonts w:eastAsiaTheme="minorHAnsi"/>
          <w:sz w:val="24"/>
          <w:szCs w:val="24"/>
        </w:rPr>
        <w:t>loan</w:t>
      </w:r>
      <w:r w:rsidRPr="002D283F">
        <w:rPr>
          <w:rFonts w:eastAsiaTheme="minorHAnsi"/>
          <w:sz w:val="24"/>
          <w:szCs w:val="24"/>
        </w:rPr>
        <w:t xml:space="preserve"> turnaround time), which remained at a normal of 2 days in 2017.</w:t>
      </w:r>
    </w:p>
    <w:p w:rsidR="005D68F0" w:rsidRDefault="005D68F0" w:rsidP="003C3CA0">
      <w:pPr>
        <w:spacing w:line="360" w:lineRule="auto"/>
        <w:jc w:val="both"/>
        <w:rPr>
          <w:rFonts w:eastAsiaTheme="minorHAnsi"/>
          <w:sz w:val="24"/>
          <w:szCs w:val="24"/>
        </w:rPr>
      </w:pPr>
    </w:p>
    <w:p w:rsidR="003C3CA0" w:rsidRPr="005A23F8" w:rsidRDefault="003C3CA0" w:rsidP="003C3CA0">
      <w:pPr>
        <w:autoSpaceDE w:val="0"/>
        <w:autoSpaceDN w:val="0"/>
        <w:adjustRightInd w:val="0"/>
        <w:spacing w:line="360" w:lineRule="auto"/>
        <w:jc w:val="both"/>
        <w:rPr>
          <w:rFonts w:eastAsiaTheme="minorHAnsi"/>
          <w:b/>
          <w:color w:val="4472C4" w:themeColor="accent1"/>
          <w:sz w:val="28"/>
          <w:szCs w:val="28"/>
          <w:u w:val="single"/>
        </w:rPr>
      </w:pPr>
      <w:r w:rsidRPr="005A23F8">
        <w:rPr>
          <w:rFonts w:eastAsiaTheme="minorHAnsi"/>
          <w:b/>
          <w:color w:val="4472C4" w:themeColor="accent1"/>
          <w:sz w:val="28"/>
          <w:szCs w:val="28"/>
          <w:u w:val="single"/>
        </w:rPr>
        <w:t xml:space="preserve">Value creation blueprint for </w:t>
      </w:r>
      <w:r>
        <w:rPr>
          <w:rFonts w:eastAsiaTheme="minorHAnsi"/>
          <w:b/>
          <w:color w:val="4472C4" w:themeColor="accent1"/>
          <w:sz w:val="28"/>
          <w:szCs w:val="28"/>
          <w:u w:val="single"/>
        </w:rPr>
        <w:t>RETAIL</w:t>
      </w:r>
      <w:r w:rsidRPr="005A23F8">
        <w:rPr>
          <w:rFonts w:eastAsiaTheme="minorHAnsi"/>
          <w:b/>
          <w:color w:val="4472C4" w:themeColor="accent1"/>
          <w:sz w:val="28"/>
          <w:szCs w:val="28"/>
          <w:u w:val="single"/>
        </w:rPr>
        <w:t xml:space="preserve"> division:</w:t>
      </w:r>
    </w:p>
    <w:p w:rsidR="00AD2D9F" w:rsidRPr="00402039" w:rsidRDefault="00AD2D9F" w:rsidP="00402039">
      <w:pPr>
        <w:pStyle w:val="ListParagraph"/>
        <w:numPr>
          <w:ilvl w:val="0"/>
          <w:numId w:val="29"/>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Focus on enlarging piece of the pie to 5% </w:t>
      </w:r>
    </w:p>
    <w:p w:rsidR="00AD2D9F" w:rsidRPr="00402039" w:rsidRDefault="00AD2D9F" w:rsidP="00402039">
      <w:pPr>
        <w:pStyle w:val="ListParagraph"/>
        <w:numPr>
          <w:ilvl w:val="0"/>
          <w:numId w:val="29"/>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Emphasis on offering settlement clients </w:t>
      </w:r>
    </w:p>
    <w:p w:rsidR="00AD2D9F" w:rsidRPr="00402039" w:rsidRDefault="00AD2D9F" w:rsidP="00402039">
      <w:pPr>
        <w:pStyle w:val="ListParagraph"/>
        <w:numPr>
          <w:ilvl w:val="0"/>
          <w:numId w:val="29"/>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BRAC Bank's store items, along these lines expanding a lot of the client's wallet </w:t>
      </w:r>
    </w:p>
    <w:p w:rsidR="00AD2D9F" w:rsidRPr="00402039" w:rsidRDefault="00AD2D9F" w:rsidP="00402039">
      <w:pPr>
        <w:pStyle w:val="ListParagraph"/>
        <w:numPr>
          <w:ilvl w:val="0"/>
          <w:numId w:val="29"/>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Crediting settlement to </w:t>
      </w:r>
      <w:proofErr w:type="spellStart"/>
      <w:r w:rsidRPr="00402039">
        <w:rPr>
          <w:rFonts w:ascii="Times New Roman" w:hAnsi="Times New Roman" w:cs="Times New Roman"/>
          <w:sz w:val="24"/>
          <w:szCs w:val="24"/>
        </w:rPr>
        <w:t>bKash</w:t>
      </w:r>
      <w:proofErr w:type="spellEnd"/>
      <w:r w:rsidRPr="00402039">
        <w:rPr>
          <w:rFonts w:ascii="Times New Roman" w:hAnsi="Times New Roman" w:cs="Times New Roman"/>
          <w:sz w:val="24"/>
          <w:szCs w:val="24"/>
        </w:rPr>
        <w:t xml:space="preserve"> wallet through reconciliation with BRAC </w:t>
      </w:r>
      <w:proofErr w:type="spellStart"/>
      <w:r w:rsidRPr="00402039">
        <w:rPr>
          <w:rFonts w:ascii="Times New Roman" w:hAnsi="Times New Roman" w:cs="Times New Roman"/>
          <w:sz w:val="24"/>
          <w:szCs w:val="24"/>
        </w:rPr>
        <w:t>Saajan</w:t>
      </w:r>
      <w:proofErr w:type="spellEnd"/>
      <w:r w:rsidRPr="00402039">
        <w:rPr>
          <w:rFonts w:ascii="Times New Roman" w:hAnsi="Times New Roman" w:cs="Times New Roman"/>
          <w:sz w:val="24"/>
          <w:szCs w:val="24"/>
        </w:rPr>
        <w:t xml:space="preserve">, which will help those in remote areas get settlement credited in their versatile wallet </w:t>
      </w:r>
    </w:p>
    <w:p w:rsidR="00AD2D9F" w:rsidRPr="00402039" w:rsidRDefault="00AD2D9F" w:rsidP="00402039">
      <w:pPr>
        <w:pStyle w:val="ListParagraph"/>
        <w:numPr>
          <w:ilvl w:val="0"/>
          <w:numId w:val="29"/>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Growing associations with real trade organizations and coordination with </w:t>
      </w:r>
      <w:proofErr w:type="spellStart"/>
      <w:r w:rsidRPr="00402039">
        <w:rPr>
          <w:rFonts w:ascii="Times New Roman" w:hAnsi="Times New Roman" w:cs="Times New Roman"/>
          <w:sz w:val="24"/>
          <w:szCs w:val="24"/>
        </w:rPr>
        <w:t>bKash</w:t>
      </w:r>
      <w:proofErr w:type="spellEnd"/>
      <w:r w:rsidRPr="00402039">
        <w:rPr>
          <w:rFonts w:ascii="Times New Roman" w:hAnsi="Times New Roman" w:cs="Times New Roman"/>
          <w:sz w:val="24"/>
          <w:szCs w:val="24"/>
        </w:rPr>
        <w:t xml:space="preserve">, guaranteeing consistent credit of the transmitted assets to the recipient's </w:t>
      </w:r>
      <w:proofErr w:type="spellStart"/>
      <w:r w:rsidRPr="00402039">
        <w:rPr>
          <w:rFonts w:ascii="Times New Roman" w:hAnsi="Times New Roman" w:cs="Times New Roman"/>
          <w:sz w:val="24"/>
          <w:szCs w:val="24"/>
        </w:rPr>
        <w:t>bKash</w:t>
      </w:r>
      <w:proofErr w:type="spellEnd"/>
      <w:r w:rsidRPr="00402039">
        <w:rPr>
          <w:rFonts w:ascii="Times New Roman" w:hAnsi="Times New Roman" w:cs="Times New Roman"/>
          <w:sz w:val="24"/>
          <w:szCs w:val="24"/>
        </w:rPr>
        <w:t xml:space="preserve"> wallet </w:t>
      </w:r>
    </w:p>
    <w:p w:rsidR="00AD2D9F" w:rsidRPr="00402039" w:rsidRDefault="00AD2D9F" w:rsidP="00402039">
      <w:pPr>
        <w:pStyle w:val="ListParagraph"/>
        <w:numPr>
          <w:ilvl w:val="0"/>
          <w:numId w:val="29"/>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Conduct boost preparing for branch authorities </w:t>
      </w:r>
    </w:p>
    <w:p w:rsidR="00AD2D9F" w:rsidRPr="00402039" w:rsidRDefault="00AD2D9F" w:rsidP="00402039">
      <w:pPr>
        <w:pStyle w:val="ListParagraph"/>
        <w:numPr>
          <w:ilvl w:val="0"/>
          <w:numId w:val="29"/>
        </w:numPr>
        <w:spacing w:line="360" w:lineRule="auto"/>
        <w:jc w:val="both"/>
        <w:rPr>
          <w:rFonts w:ascii="Times New Roman" w:hAnsi="Times New Roman" w:cs="Times New Roman"/>
          <w:sz w:val="24"/>
          <w:szCs w:val="24"/>
        </w:rPr>
      </w:pPr>
      <w:r w:rsidRPr="00402039">
        <w:rPr>
          <w:rFonts w:ascii="Times New Roman" w:hAnsi="Times New Roman" w:cs="Times New Roman"/>
          <w:sz w:val="24"/>
          <w:szCs w:val="24"/>
        </w:rPr>
        <w:t xml:space="preserve">Engage in special exercises with various accomplices </w:t>
      </w:r>
    </w:p>
    <w:p w:rsidR="0042133C" w:rsidRPr="00AD2D9F" w:rsidRDefault="00AD2D9F" w:rsidP="00402039">
      <w:pPr>
        <w:pStyle w:val="ListParagraph"/>
        <w:numPr>
          <w:ilvl w:val="0"/>
          <w:numId w:val="29"/>
        </w:numPr>
        <w:spacing w:line="360" w:lineRule="auto"/>
        <w:jc w:val="both"/>
        <w:rPr>
          <w:sz w:val="24"/>
          <w:szCs w:val="24"/>
        </w:rPr>
      </w:pPr>
      <w:r w:rsidRPr="00402039">
        <w:rPr>
          <w:rFonts w:ascii="Times New Roman" w:hAnsi="Times New Roman" w:cs="Times New Roman"/>
          <w:sz w:val="24"/>
          <w:szCs w:val="24"/>
        </w:rPr>
        <w:t xml:space="preserve">Explore relationship with new exchange associations to help create additional business and assurance augment in settlement earnings. BRAC bank foresee fabricate new relationship in the Middle-East, </w:t>
      </w:r>
      <w:proofErr w:type="spellStart"/>
      <w:r w:rsidRPr="00402039">
        <w:rPr>
          <w:rFonts w:ascii="Times New Roman" w:hAnsi="Times New Roman" w:cs="Times New Roman"/>
          <w:sz w:val="24"/>
          <w:szCs w:val="24"/>
        </w:rPr>
        <w:t>South,East</w:t>
      </w:r>
      <w:proofErr w:type="spellEnd"/>
      <w:r w:rsidRPr="00402039">
        <w:rPr>
          <w:rFonts w:ascii="Times New Roman" w:hAnsi="Times New Roman" w:cs="Times New Roman"/>
          <w:sz w:val="24"/>
          <w:szCs w:val="24"/>
        </w:rPr>
        <w:t xml:space="preserve"> Asia, Europe, Australia, Maldives and Mauritius </w:t>
      </w:r>
      <w:r w:rsidR="0042133C" w:rsidRPr="00AD2D9F">
        <w:rPr>
          <w:sz w:val="24"/>
          <w:szCs w:val="24"/>
        </w:rPr>
        <w:br w:type="page"/>
      </w:r>
    </w:p>
    <w:p w:rsidR="0042133C" w:rsidRDefault="00C325DB" w:rsidP="0042133C">
      <w:pPr>
        <w:autoSpaceDE w:val="0"/>
        <w:autoSpaceDN w:val="0"/>
        <w:adjustRightInd w:val="0"/>
        <w:spacing w:line="360" w:lineRule="auto"/>
        <w:ind w:left="360"/>
        <w:jc w:val="both"/>
        <w:rPr>
          <w:rFonts w:eastAsiaTheme="minorHAnsi"/>
          <w:sz w:val="24"/>
          <w:szCs w:val="24"/>
        </w:rPr>
      </w:pPr>
      <w:r>
        <w:rPr>
          <w:rFonts w:eastAsiaTheme="minorHAnsi"/>
          <w:noProof/>
          <w:sz w:val="24"/>
          <w:szCs w:val="24"/>
        </w:rPr>
        <w:lastRenderedPageBreak/>
        <w:pict>
          <v:shape id="_x0000_s1114" type="#_x0000_t202" style="position:absolute;left:0;text-align:left;margin-left:.85pt;margin-top:-9.15pt;width:498.5pt;height:30.15pt;z-index:251722752" fillcolor="#03485b" strokecolor="#f2f2f2" strokeweight="3pt">
            <v:shadow on="t" type="perspective" color="#073662" opacity=".5" offset="1pt" offset2="-1pt"/>
            <v:textbox style="mso-next-textbox:#_x0000_s1114">
              <w:txbxContent>
                <w:p w:rsidR="00734F2C" w:rsidRPr="000F55E0" w:rsidRDefault="00734F2C" w:rsidP="0042133C">
                  <w:pPr>
                    <w:rPr>
                      <w:b/>
                      <w:color w:val="FFFFFF" w:themeColor="background1"/>
                      <w:sz w:val="28"/>
                      <w:szCs w:val="28"/>
                    </w:rPr>
                  </w:pPr>
                  <w:r>
                    <w:rPr>
                      <w:rFonts w:eastAsia="Times New Roman"/>
                      <w:b/>
                      <w:bCs/>
                      <w:color w:val="FFFFFF" w:themeColor="background1"/>
                      <w:sz w:val="28"/>
                      <w:szCs w:val="28"/>
                    </w:rPr>
                    <w:t>4.5</w:t>
                  </w:r>
                  <w:r w:rsidRPr="000F55E0">
                    <w:rPr>
                      <w:rFonts w:eastAsia="Times New Roman"/>
                      <w:b/>
                      <w:bCs/>
                      <w:color w:val="FFFFFF" w:themeColor="background1"/>
                      <w:sz w:val="28"/>
                      <w:szCs w:val="28"/>
                    </w:rPr>
                    <w:t xml:space="preserve"> </w:t>
                  </w:r>
                  <w:r>
                    <w:rPr>
                      <w:rFonts w:eastAsia="Times New Roman"/>
                      <w:b/>
                      <w:bCs/>
                      <w:color w:val="FFFFFF" w:themeColor="background1"/>
                      <w:sz w:val="28"/>
                      <w:szCs w:val="28"/>
                    </w:rPr>
                    <w:t xml:space="preserve">value creation in </w:t>
                  </w:r>
                  <w:r w:rsidRPr="0042133C">
                    <w:rPr>
                      <w:rFonts w:eastAsia="Times New Roman"/>
                      <w:b/>
                      <w:bCs/>
                      <w:color w:val="FFFFFF" w:themeColor="background1"/>
                      <w:sz w:val="28"/>
                      <w:szCs w:val="28"/>
                    </w:rPr>
                    <w:t>CORPORATE</w:t>
                  </w:r>
                  <w:r>
                    <w:rPr>
                      <w:rFonts w:eastAsia="Times New Roman"/>
                      <w:b/>
                      <w:bCs/>
                      <w:color w:val="FFFFFF" w:themeColor="background1"/>
                      <w:sz w:val="28"/>
                      <w:szCs w:val="28"/>
                    </w:rPr>
                    <w:t xml:space="preserve"> banking division</w:t>
                  </w:r>
                </w:p>
                <w:p w:rsidR="00734F2C" w:rsidRPr="007C27B1" w:rsidRDefault="00734F2C" w:rsidP="0042133C">
                  <w:pPr>
                    <w:rPr>
                      <w:szCs w:val="28"/>
                    </w:rPr>
                  </w:pPr>
                </w:p>
              </w:txbxContent>
            </v:textbox>
          </v:shape>
        </w:pict>
      </w:r>
    </w:p>
    <w:p w:rsidR="0042133C" w:rsidRPr="0042133C" w:rsidRDefault="0042133C" w:rsidP="0042133C">
      <w:pPr>
        <w:rPr>
          <w:rFonts w:eastAsiaTheme="minorHAnsi"/>
          <w:sz w:val="24"/>
          <w:szCs w:val="24"/>
        </w:rPr>
      </w:pPr>
    </w:p>
    <w:p w:rsidR="0042133C" w:rsidRDefault="0042133C" w:rsidP="0042133C">
      <w:pPr>
        <w:rPr>
          <w:rFonts w:eastAsiaTheme="minorHAnsi"/>
          <w:sz w:val="24"/>
          <w:szCs w:val="24"/>
        </w:rPr>
      </w:pPr>
    </w:p>
    <w:p w:rsidR="005D68F0" w:rsidRDefault="005D68F0" w:rsidP="007007C3">
      <w:pPr>
        <w:autoSpaceDE w:val="0"/>
        <w:autoSpaceDN w:val="0"/>
        <w:adjustRightInd w:val="0"/>
        <w:spacing w:line="360" w:lineRule="auto"/>
        <w:jc w:val="both"/>
        <w:rPr>
          <w:rFonts w:eastAsiaTheme="minorHAnsi"/>
          <w:sz w:val="24"/>
          <w:szCs w:val="24"/>
        </w:rPr>
      </w:pPr>
      <w:r w:rsidRPr="005D68F0">
        <w:rPr>
          <w:rFonts w:eastAsiaTheme="minorHAnsi"/>
          <w:sz w:val="24"/>
          <w:szCs w:val="24"/>
        </w:rPr>
        <w:t xml:space="preserve">BRAC Bank's Corporate Banking division offers an </w:t>
      </w:r>
      <w:r w:rsidR="0043633F">
        <w:rPr>
          <w:rFonts w:eastAsiaTheme="minorHAnsi"/>
          <w:sz w:val="24"/>
          <w:szCs w:val="24"/>
        </w:rPr>
        <w:t>impressive source</w:t>
      </w:r>
      <w:r w:rsidRPr="005D68F0">
        <w:rPr>
          <w:rFonts w:eastAsiaTheme="minorHAnsi"/>
          <w:sz w:val="24"/>
          <w:szCs w:val="24"/>
        </w:rPr>
        <w:t xml:space="preserve"> of administrations, along these lines giving the accommodation of a one-quit saving money look for every single corporate client. The Corporate Banking division began its activities on an undeniable premise in 2009 and from that point forward, the portfolio has accomplished a substantive yearly intensified development of 9% </w:t>
      </w:r>
      <w:proofErr w:type="spellStart"/>
      <w:r w:rsidRPr="005D68F0">
        <w:rPr>
          <w:rFonts w:eastAsiaTheme="minorHAnsi"/>
          <w:sz w:val="24"/>
          <w:szCs w:val="24"/>
        </w:rPr>
        <w:t>YoY</w:t>
      </w:r>
      <w:proofErr w:type="spellEnd"/>
      <w:r w:rsidRPr="005D68F0">
        <w:rPr>
          <w:rFonts w:eastAsiaTheme="minorHAnsi"/>
          <w:sz w:val="24"/>
          <w:szCs w:val="24"/>
        </w:rPr>
        <w:t>, or, in other words quickest development rates in the nation's saving money segment. Essentially, in spite of the fact that the market when all is said in done experienced sharp development in NPLs, the portfolio nature of Corporate Banking division was kept up at acceptable levels.</w:t>
      </w:r>
    </w:p>
    <w:p w:rsidR="00C0070A" w:rsidRDefault="00203435" w:rsidP="007007C3">
      <w:pPr>
        <w:autoSpaceDE w:val="0"/>
        <w:autoSpaceDN w:val="0"/>
        <w:adjustRightInd w:val="0"/>
        <w:spacing w:line="360" w:lineRule="auto"/>
        <w:jc w:val="both"/>
        <w:rPr>
          <w:rFonts w:eastAsiaTheme="minorHAnsi"/>
          <w:sz w:val="24"/>
          <w:szCs w:val="24"/>
        </w:rPr>
      </w:pPr>
      <w:r w:rsidRPr="00203435">
        <w:rPr>
          <w:rFonts w:eastAsiaTheme="minorHAnsi"/>
          <w:sz w:val="24"/>
          <w:szCs w:val="24"/>
        </w:rPr>
        <w:t>The recently propelled Corporate Branches and repositioning of the Local Corporate group together added to critical development in the financed business. Plus, the rebuilt Large Corporate group added to considerable development in the non-subsidized business. In addition, a devoted Trade Development group was likewise settled to give a more prominent catalyst to the exchange business. In a critical activity of 2017, an aggregate of 26 branches were changed into a bound together Corporate Branch with the point of giving the full estimation of Corporate Banking administrations inside these exceedingly unmistakable premises. The essential goal of making a complete stage was to advance expenses while at the same time fabricate higher limit. Strikingly, what began off as an activity of including an incentive in the way branch tasks and corporate and business exchanges were customarily done has now empowered us to open up more current roads to take the idea of branch managing an account to the following level. Vitally, BRAC banks' Corporate Branch has been imagined to profit clients from helpful access to items while keeping the endorsement procedure unified, along these lines delivering more serious hazard control and order. The change from a minor retail-driven unit into a far reaching specialty unit was testing, yet remunerating with a ton of picking up bringing about the amassing of rich encounters.</w:t>
      </w:r>
    </w:p>
    <w:p w:rsidR="00C0070A" w:rsidRPr="005A23F8" w:rsidRDefault="00C0070A" w:rsidP="00C0070A">
      <w:pPr>
        <w:autoSpaceDE w:val="0"/>
        <w:autoSpaceDN w:val="0"/>
        <w:adjustRightInd w:val="0"/>
        <w:spacing w:line="360" w:lineRule="auto"/>
        <w:jc w:val="both"/>
        <w:rPr>
          <w:rFonts w:eastAsiaTheme="minorHAnsi"/>
          <w:b/>
          <w:color w:val="4472C4" w:themeColor="accent1"/>
          <w:sz w:val="28"/>
          <w:szCs w:val="28"/>
          <w:u w:val="single"/>
        </w:rPr>
      </w:pPr>
      <w:r w:rsidRPr="005A23F8">
        <w:rPr>
          <w:rFonts w:eastAsiaTheme="minorHAnsi"/>
          <w:b/>
          <w:color w:val="4472C4" w:themeColor="accent1"/>
          <w:sz w:val="28"/>
          <w:szCs w:val="28"/>
          <w:u w:val="single"/>
        </w:rPr>
        <w:t xml:space="preserve">Value creation blueprint for </w:t>
      </w:r>
      <w:r>
        <w:rPr>
          <w:rFonts w:eastAsiaTheme="minorHAnsi"/>
          <w:b/>
          <w:color w:val="4472C4" w:themeColor="accent1"/>
          <w:sz w:val="28"/>
          <w:szCs w:val="28"/>
          <w:u w:val="single"/>
        </w:rPr>
        <w:t>corporate banking</w:t>
      </w:r>
      <w:r w:rsidRPr="005A23F8">
        <w:rPr>
          <w:rFonts w:eastAsiaTheme="minorHAnsi"/>
          <w:b/>
          <w:color w:val="4472C4" w:themeColor="accent1"/>
          <w:sz w:val="28"/>
          <w:szCs w:val="28"/>
          <w:u w:val="single"/>
        </w:rPr>
        <w:t xml:space="preserve"> division:</w:t>
      </w:r>
    </w:p>
    <w:p w:rsidR="0088346B" w:rsidRDefault="001C780D" w:rsidP="00DC4BDF">
      <w:pPr>
        <w:spacing w:after="160" w:line="360" w:lineRule="auto"/>
        <w:jc w:val="both"/>
        <w:rPr>
          <w:rFonts w:eastAsiaTheme="minorHAnsi"/>
          <w:sz w:val="24"/>
          <w:szCs w:val="24"/>
        </w:rPr>
      </w:pPr>
      <w:r w:rsidRPr="001C780D">
        <w:rPr>
          <w:rFonts w:eastAsiaTheme="minorHAnsi"/>
          <w:sz w:val="24"/>
          <w:szCs w:val="24"/>
        </w:rPr>
        <w:t xml:space="preserve">BRAC Bank will center </w:t>
      </w:r>
      <w:proofErr w:type="gramStart"/>
      <w:r w:rsidRPr="001C780D">
        <w:rPr>
          <w:rFonts w:eastAsiaTheme="minorHAnsi"/>
          <w:sz w:val="24"/>
          <w:szCs w:val="24"/>
        </w:rPr>
        <w:t>around</w:t>
      </w:r>
      <w:proofErr w:type="gramEnd"/>
      <w:r w:rsidRPr="001C780D">
        <w:rPr>
          <w:rFonts w:eastAsiaTheme="minorHAnsi"/>
          <w:sz w:val="24"/>
          <w:szCs w:val="24"/>
        </w:rPr>
        <w:t xml:space="preserve"> reasonable liquidity administration, development entrance in the fare business and participate in careful portfolio administration. Through utilizing the wide circulation organize, gifted labor, process re-building and consolidating IT-based arrangements, the bank means to reach</w:t>
      </w:r>
      <w:r>
        <w:rPr>
          <w:rFonts w:eastAsiaTheme="minorHAnsi"/>
          <w:sz w:val="24"/>
          <w:szCs w:val="24"/>
        </w:rPr>
        <w:t xml:space="preserve"> to</w:t>
      </w:r>
      <w:r w:rsidRPr="001C780D">
        <w:rPr>
          <w:rFonts w:eastAsiaTheme="minorHAnsi"/>
          <w:sz w:val="24"/>
          <w:szCs w:val="24"/>
        </w:rPr>
        <w:t xml:space="preserve"> </w:t>
      </w:r>
      <w:r>
        <w:rPr>
          <w:rFonts w:eastAsiaTheme="minorHAnsi"/>
          <w:sz w:val="24"/>
          <w:szCs w:val="24"/>
        </w:rPr>
        <w:t xml:space="preserve">sky of glory </w:t>
      </w:r>
      <w:r w:rsidRPr="001C780D">
        <w:rPr>
          <w:rFonts w:eastAsiaTheme="minorHAnsi"/>
          <w:sz w:val="24"/>
          <w:szCs w:val="24"/>
        </w:rPr>
        <w:t xml:space="preserve"> in 2018</w:t>
      </w:r>
      <w:r w:rsidR="00DC4BDF" w:rsidRPr="00DC4BDF">
        <w:rPr>
          <w:rFonts w:eastAsiaTheme="minorHAnsi"/>
          <w:sz w:val="24"/>
          <w:szCs w:val="24"/>
        </w:rPr>
        <w:t>.</w:t>
      </w:r>
    </w:p>
    <w:p w:rsidR="0088346B" w:rsidRDefault="00C325DB" w:rsidP="0088346B">
      <w:pPr>
        <w:spacing w:line="360" w:lineRule="auto"/>
        <w:jc w:val="both"/>
        <w:rPr>
          <w:rFonts w:eastAsiaTheme="minorHAnsi"/>
          <w:sz w:val="24"/>
          <w:szCs w:val="24"/>
        </w:rPr>
      </w:pPr>
      <w:r>
        <w:rPr>
          <w:rFonts w:eastAsiaTheme="minorHAnsi"/>
          <w:noProof/>
          <w:sz w:val="24"/>
          <w:szCs w:val="24"/>
        </w:rPr>
        <w:lastRenderedPageBreak/>
        <w:pict>
          <v:shape id="_x0000_s1116" type="#_x0000_t202" style="position:absolute;left:0;text-align:left;margin-left:-8.15pt;margin-top:-17.25pt;width:498.5pt;height:30.15pt;z-index:251723776" fillcolor="#03485b" strokecolor="#f2f2f2" strokeweight="3pt">
            <v:shadow on="t" type="perspective" color="#073662" opacity=".5" offset="1pt" offset2="-1pt"/>
            <v:textbox style="mso-next-textbox:#_x0000_s1116">
              <w:txbxContent>
                <w:p w:rsidR="00734F2C" w:rsidRPr="000F55E0" w:rsidRDefault="00734F2C" w:rsidP="0088346B">
                  <w:pPr>
                    <w:rPr>
                      <w:b/>
                      <w:color w:val="FFFFFF" w:themeColor="background1"/>
                      <w:sz w:val="28"/>
                      <w:szCs w:val="28"/>
                    </w:rPr>
                  </w:pPr>
                  <w:r>
                    <w:rPr>
                      <w:rFonts w:eastAsia="Times New Roman"/>
                      <w:b/>
                      <w:bCs/>
                      <w:color w:val="FFFFFF" w:themeColor="background1"/>
                      <w:sz w:val="28"/>
                      <w:szCs w:val="28"/>
                    </w:rPr>
                    <w:t>4.6 An overview of value addition &amp; distribution at BRAC BANK</w:t>
                  </w:r>
                </w:p>
                <w:p w:rsidR="00734F2C" w:rsidRPr="007C27B1" w:rsidRDefault="00734F2C" w:rsidP="0088346B">
                  <w:pPr>
                    <w:rPr>
                      <w:szCs w:val="28"/>
                    </w:rPr>
                  </w:pPr>
                </w:p>
              </w:txbxContent>
            </v:textbox>
          </v:shape>
        </w:pict>
      </w:r>
    </w:p>
    <w:p w:rsidR="007007C3" w:rsidRDefault="0088346B" w:rsidP="0088346B">
      <w:pPr>
        <w:spacing w:line="360" w:lineRule="auto"/>
        <w:jc w:val="both"/>
        <w:rPr>
          <w:rFonts w:eastAsiaTheme="minorHAnsi"/>
          <w:sz w:val="24"/>
          <w:szCs w:val="24"/>
        </w:rPr>
      </w:pPr>
      <w:r w:rsidRPr="0088346B">
        <w:rPr>
          <w:rFonts w:eastAsiaTheme="minorHAnsi"/>
          <w:sz w:val="24"/>
          <w:szCs w:val="24"/>
        </w:rPr>
        <w:t>Value added statement is an informative report which</w:t>
      </w:r>
      <w:r>
        <w:rPr>
          <w:rFonts w:eastAsiaTheme="minorHAnsi"/>
          <w:sz w:val="24"/>
          <w:szCs w:val="24"/>
        </w:rPr>
        <w:t xml:space="preserve"> </w:t>
      </w:r>
      <w:r w:rsidRPr="0088346B">
        <w:rPr>
          <w:rFonts w:eastAsiaTheme="minorHAnsi"/>
          <w:sz w:val="24"/>
          <w:szCs w:val="24"/>
        </w:rPr>
        <w:t>shows a detailed account of total value addition and the</w:t>
      </w:r>
      <w:r>
        <w:rPr>
          <w:rFonts w:eastAsiaTheme="minorHAnsi"/>
          <w:sz w:val="24"/>
          <w:szCs w:val="24"/>
        </w:rPr>
        <w:t xml:space="preserve"> </w:t>
      </w:r>
      <w:r w:rsidRPr="0088346B">
        <w:rPr>
          <w:rFonts w:eastAsiaTheme="minorHAnsi"/>
          <w:sz w:val="24"/>
          <w:szCs w:val="24"/>
        </w:rPr>
        <w:t>disbursement of the value created by the organization.</w:t>
      </w:r>
      <w:r>
        <w:rPr>
          <w:rFonts w:eastAsiaTheme="minorHAnsi"/>
          <w:sz w:val="24"/>
          <w:szCs w:val="24"/>
        </w:rPr>
        <w:t xml:space="preserve"> </w:t>
      </w:r>
      <w:r w:rsidR="00537DBB" w:rsidRPr="00537DBB">
        <w:rPr>
          <w:rFonts w:eastAsiaTheme="minorHAnsi"/>
          <w:sz w:val="24"/>
          <w:szCs w:val="24"/>
        </w:rPr>
        <w:t xml:space="preserve">BRAC Bank includes an incentive by making </w:t>
      </w:r>
      <w:r w:rsidR="00537DBB">
        <w:rPr>
          <w:rFonts w:eastAsiaTheme="minorHAnsi"/>
          <w:sz w:val="24"/>
          <w:szCs w:val="24"/>
        </w:rPr>
        <w:t>wealth</w:t>
      </w:r>
      <w:r w:rsidR="00537DBB" w:rsidRPr="00537DBB">
        <w:rPr>
          <w:rFonts w:eastAsiaTheme="minorHAnsi"/>
          <w:sz w:val="24"/>
          <w:szCs w:val="24"/>
        </w:rPr>
        <w:t xml:space="preserve"> through SME,</w:t>
      </w:r>
      <w:r w:rsidR="00537DBB">
        <w:rPr>
          <w:rFonts w:eastAsiaTheme="minorHAnsi"/>
          <w:sz w:val="24"/>
          <w:szCs w:val="24"/>
        </w:rPr>
        <w:t xml:space="preserve"> </w:t>
      </w:r>
      <w:r w:rsidR="00537DBB" w:rsidRPr="00537DBB">
        <w:rPr>
          <w:rFonts w:eastAsiaTheme="minorHAnsi"/>
          <w:sz w:val="24"/>
          <w:szCs w:val="24"/>
        </w:rPr>
        <w:t>Retail and Wholesale saving money. The bank likewise contributes emphatically to financial advancement through the installment of compensation towards its staff, through the installment of steady profit (stock and money)</w:t>
      </w:r>
      <w:r w:rsidR="00537DBB">
        <w:rPr>
          <w:rFonts w:eastAsiaTheme="minorHAnsi"/>
          <w:sz w:val="24"/>
          <w:szCs w:val="24"/>
        </w:rPr>
        <w:t xml:space="preserve"> to</w:t>
      </w:r>
      <w:r w:rsidR="00537DBB" w:rsidRPr="00537DBB">
        <w:rPr>
          <w:rFonts w:eastAsiaTheme="minorHAnsi"/>
          <w:sz w:val="24"/>
          <w:szCs w:val="24"/>
        </w:rPr>
        <w:t xml:space="preserve"> its investors, through obeying administrative principles and controls by making good on regulatory expense and VAT while guaranteeing manageability and development.</w:t>
      </w:r>
    </w:p>
    <w:p w:rsidR="00537DBB" w:rsidRDefault="00537DBB" w:rsidP="0088346B">
      <w:pPr>
        <w:spacing w:line="360" w:lineRule="auto"/>
        <w:jc w:val="both"/>
        <w:rPr>
          <w:rFonts w:eastAsiaTheme="minorHAnsi"/>
          <w:sz w:val="24"/>
          <w:szCs w:val="24"/>
        </w:rPr>
      </w:pPr>
    </w:p>
    <w:p w:rsidR="00167134" w:rsidRDefault="00167134" w:rsidP="00167134">
      <w:pPr>
        <w:spacing w:line="360" w:lineRule="auto"/>
        <w:jc w:val="both"/>
        <w:rPr>
          <w:rFonts w:eastAsiaTheme="minorHAnsi"/>
          <w:sz w:val="24"/>
          <w:szCs w:val="24"/>
        </w:rPr>
      </w:pPr>
      <w:r w:rsidRPr="00167134">
        <w:rPr>
          <w:rFonts w:eastAsiaTheme="minorHAnsi"/>
          <w:sz w:val="24"/>
          <w:szCs w:val="24"/>
        </w:rPr>
        <w:t>The following value added statement shows the total</w:t>
      </w:r>
      <w:r>
        <w:rPr>
          <w:rFonts w:eastAsiaTheme="minorHAnsi"/>
          <w:sz w:val="24"/>
          <w:szCs w:val="24"/>
        </w:rPr>
        <w:t xml:space="preserve"> </w:t>
      </w:r>
      <w:r w:rsidRPr="00167134">
        <w:rPr>
          <w:rFonts w:eastAsiaTheme="minorHAnsi"/>
          <w:sz w:val="24"/>
          <w:szCs w:val="24"/>
        </w:rPr>
        <w:t>worth created by BRAC Bank for the year ended 31</w:t>
      </w:r>
      <w:r>
        <w:rPr>
          <w:rFonts w:eastAsiaTheme="minorHAnsi"/>
          <w:sz w:val="24"/>
          <w:szCs w:val="24"/>
        </w:rPr>
        <w:t xml:space="preserve"> </w:t>
      </w:r>
      <w:r w:rsidRPr="00167134">
        <w:rPr>
          <w:rFonts w:eastAsiaTheme="minorHAnsi"/>
          <w:sz w:val="24"/>
          <w:szCs w:val="24"/>
        </w:rPr>
        <w:t xml:space="preserve">December 2017 and how </w:t>
      </w:r>
      <w:r>
        <w:rPr>
          <w:rFonts w:eastAsiaTheme="minorHAnsi"/>
          <w:sz w:val="24"/>
          <w:szCs w:val="24"/>
        </w:rPr>
        <w:t>they</w:t>
      </w:r>
      <w:r w:rsidRPr="00167134">
        <w:rPr>
          <w:rFonts w:eastAsiaTheme="minorHAnsi"/>
          <w:sz w:val="24"/>
          <w:szCs w:val="24"/>
        </w:rPr>
        <w:t xml:space="preserve"> distributed value for the</w:t>
      </w:r>
      <w:r>
        <w:rPr>
          <w:rFonts w:eastAsiaTheme="minorHAnsi"/>
          <w:sz w:val="24"/>
          <w:szCs w:val="24"/>
        </w:rPr>
        <w:t xml:space="preserve"> </w:t>
      </w:r>
      <w:r w:rsidRPr="00167134">
        <w:rPr>
          <w:rFonts w:eastAsiaTheme="minorHAnsi"/>
          <w:sz w:val="24"/>
          <w:szCs w:val="24"/>
        </w:rPr>
        <w:t>socio-economic development.</w:t>
      </w:r>
      <w:r w:rsidR="00B71C0D">
        <w:rPr>
          <w:rFonts w:eastAsiaTheme="minorHAnsi"/>
          <w:sz w:val="24"/>
          <w:szCs w:val="24"/>
        </w:rPr>
        <w:br/>
      </w:r>
    </w:p>
    <w:tbl>
      <w:tblPr>
        <w:tblStyle w:val="LightShading-Accent6"/>
        <w:tblW w:w="9195" w:type="dxa"/>
        <w:tblLook w:val="0480" w:firstRow="0" w:lastRow="0" w:firstColumn="1" w:lastColumn="0" w:noHBand="0" w:noVBand="1"/>
      </w:tblPr>
      <w:tblGrid>
        <w:gridCol w:w="4240"/>
        <w:gridCol w:w="2435"/>
        <w:gridCol w:w="2520"/>
      </w:tblGrid>
      <w:tr w:rsidR="00900A52" w:rsidRPr="00900A52" w:rsidTr="00775CA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b w:val="0"/>
                <w:bCs w:val="0"/>
                <w:color w:val="000000"/>
                <w:u w:val="single"/>
              </w:rPr>
            </w:pPr>
            <w:r w:rsidRPr="00900A52">
              <w:rPr>
                <w:rFonts w:ascii="Calibri" w:eastAsia="Times New Roman" w:hAnsi="Calibri" w:cs="Calibri"/>
                <w:color w:val="000000"/>
                <w:u w:val="single"/>
              </w:rPr>
              <w:t>Value Added</w:t>
            </w:r>
          </w:p>
        </w:tc>
        <w:tc>
          <w:tcPr>
            <w:tcW w:w="2435"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2017</w:t>
            </w:r>
          </w:p>
        </w:tc>
        <w:tc>
          <w:tcPr>
            <w:tcW w:w="2520"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2016</w:t>
            </w:r>
          </w:p>
        </w:tc>
      </w:tr>
      <w:tr w:rsidR="00900A52" w:rsidRPr="00900A52" w:rsidTr="00775CA7">
        <w:trPr>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Net Interest Income</w:t>
            </w:r>
          </w:p>
        </w:tc>
        <w:tc>
          <w:tcPr>
            <w:tcW w:w="2435"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12,148</w:t>
            </w:r>
          </w:p>
        </w:tc>
        <w:tc>
          <w:tcPr>
            <w:tcW w:w="2520"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10,807</w:t>
            </w:r>
          </w:p>
        </w:tc>
      </w:tr>
      <w:tr w:rsidR="00900A52" w:rsidRPr="00900A52" w:rsidTr="00775C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Commission, Exchange &amp; Brokerage</w:t>
            </w:r>
          </w:p>
        </w:tc>
        <w:tc>
          <w:tcPr>
            <w:tcW w:w="2435"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2,876</w:t>
            </w:r>
          </w:p>
        </w:tc>
        <w:tc>
          <w:tcPr>
            <w:tcW w:w="2520"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2,538</w:t>
            </w:r>
          </w:p>
        </w:tc>
      </w:tr>
      <w:tr w:rsidR="00900A52" w:rsidRPr="00900A52" w:rsidTr="00775CA7">
        <w:trPr>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 xml:space="preserve">Investment Income </w:t>
            </w:r>
          </w:p>
        </w:tc>
        <w:tc>
          <w:tcPr>
            <w:tcW w:w="2435"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3,581</w:t>
            </w:r>
          </w:p>
        </w:tc>
        <w:tc>
          <w:tcPr>
            <w:tcW w:w="2520"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2,497</w:t>
            </w:r>
          </w:p>
        </w:tc>
      </w:tr>
      <w:tr w:rsidR="00900A52" w:rsidRPr="00900A52" w:rsidTr="00775C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 xml:space="preserve">Other Income </w:t>
            </w:r>
          </w:p>
        </w:tc>
        <w:tc>
          <w:tcPr>
            <w:tcW w:w="2435"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105</w:t>
            </w:r>
          </w:p>
        </w:tc>
        <w:tc>
          <w:tcPr>
            <w:tcW w:w="2520"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123</w:t>
            </w:r>
          </w:p>
        </w:tc>
      </w:tr>
      <w:tr w:rsidR="00900A52" w:rsidRPr="00900A52" w:rsidTr="00775CA7">
        <w:trPr>
          <w:trHeight w:val="600"/>
        </w:trPr>
        <w:tc>
          <w:tcPr>
            <w:cnfStyle w:val="001000000000" w:firstRow="0" w:lastRow="0" w:firstColumn="1" w:lastColumn="0" w:oddVBand="0" w:evenVBand="0" w:oddHBand="0" w:evenHBand="0" w:firstRowFirstColumn="0" w:firstRowLastColumn="0" w:lastRowFirstColumn="0" w:lastRowLastColumn="0"/>
            <w:tcW w:w="4240" w:type="dxa"/>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Management Expenses Excluding Salaries &amp;</w:t>
            </w:r>
            <w:r w:rsidRPr="00900A52">
              <w:rPr>
                <w:rFonts w:ascii="Calibri" w:eastAsia="Times New Roman" w:hAnsi="Calibri" w:cs="Calibri"/>
                <w:color w:val="000000"/>
              </w:rPr>
              <w:br/>
              <w:t xml:space="preserve"> Allowances, Depreciation</w:t>
            </w:r>
          </w:p>
        </w:tc>
        <w:tc>
          <w:tcPr>
            <w:tcW w:w="2435"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Pr>
                <w:rFonts w:ascii="Calibri" w:eastAsia="Times New Roman" w:hAnsi="Calibri" w:cs="Calibri"/>
                <w:color w:val="000000"/>
              </w:rPr>
              <w:t>(</w:t>
            </w:r>
            <w:r w:rsidRPr="00900A52">
              <w:rPr>
                <w:rFonts w:ascii="Calibri" w:eastAsia="Times New Roman" w:hAnsi="Calibri" w:cs="Calibri"/>
                <w:color w:val="000000"/>
              </w:rPr>
              <w:t>4,694</w:t>
            </w:r>
            <w:r>
              <w:rPr>
                <w:rFonts w:ascii="Calibri" w:eastAsia="Times New Roman" w:hAnsi="Calibri" w:cs="Calibri"/>
                <w:color w:val="000000"/>
              </w:rPr>
              <w:t>)</w:t>
            </w:r>
          </w:p>
        </w:tc>
        <w:tc>
          <w:tcPr>
            <w:tcW w:w="2520"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Pr>
                <w:rFonts w:ascii="Calibri" w:eastAsia="Times New Roman" w:hAnsi="Calibri" w:cs="Calibri"/>
                <w:color w:val="000000"/>
              </w:rPr>
              <w:t>(</w:t>
            </w:r>
            <w:r w:rsidRPr="00900A52">
              <w:rPr>
                <w:rFonts w:ascii="Calibri" w:eastAsia="Times New Roman" w:hAnsi="Calibri" w:cs="Calibri"/>
                <w:color w:val="000000"/>
              </w:rPr>
              <w:t>4,017</w:t>
            </w:r>
            <w:r>
              <w:rPr>
                <w:rFonts w:ascii="Calibri" w:eastAsia="Times New Roman" w:hAnsi="Calibri" w:cs="Calibri"/>
                <w:color w:val="000000"/>
              </w:rPr>
              <w:t>)</w:t>
            </w:r>
          </w:p>
        </w:tc>
      </w:tr>
      <w:tr w:rsidR="00900A52" w:rsidRPr="00900A52" w:rsidTr="00775C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 xml:space="preserve">Provision for Doubtful Losses </w:t>
            </w:r>
          </w:p>
        </w:tc>
        <w:tc>
          <w:tcPr>
            <w:tcW w:w="2435"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Pr>
                <w:rFonts w:ascii="Calibri" w:eastAsia="Times New Roman" w:hAnsi="Calibri" w:cs="Calibri"/>
                <w:color w:val="000000"/>
              </w:rPr>
              <w:t>(</w:t>
            </w:r>
            <w:r w:rsidRPr="00900A52">
              <w:rPr>
                <w:rFonts w:ascii="Calibri" w:eastAsia="Times New Roman" w:hAnsi="Calibri" w:cs="Calibri"/>
                <w:color w:val="000000"/>
              </w:rPr>
              <w:t>1,152</w:t>
            </w:r>
            <w:r>
              <w:rPr>
                <w:rFonts w:ascii="Calibri" w:eastAsia="Times New Roman" w:hAnsi="Calibri" w:cs="Calibri"/>
                <w:color w:val="000000"/>
              </w:rPr>
              <w:t>)</w:t>
            </w:r>
          </w:p>
        </w:tc>
        <w:tc>
          <w:tcPr>
            <w:tcW w:w="2520"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Pr>
                <w:rFonts w:ascii="Calibri" w:eastAsia="Times New Roman" w:hAnsi="Calibri" w:cs="Calibri"/>
                <w:color w:val="000000"/>
              </w:rPr>
              <w:t>(</w:t>
            </w:r>
            <w:r w:rsidRPr="00900A52">
              <w:rPr>
                <w:rFonts w:ascii="Calibri" w:eastAsia="Times New Roman" w:hAnsi="Calibri" w:cs="Calibri"/>
                <w:color w:val="000000"/>
              </w:rPr>
              <w:t>865</w:t>
            </w:r>
            <w:r>
              <w:rPr>
                <w:rFonts w:ascii="Calibri" w:eastAsia="Times New Roman" w:hAnsi="Calibri" w:cs="Calibri"/>
                <w:color w:val="000000"/>
              </w:rPr>
              <w:t>)</w:t>
            </w:r>
          </w:p>
        </w:tc>
      </w:tr>
      <w:tr w:rsidR="00900A52" w:rsidRPr="00900A52" w:rsidTr="00775CA7">
        <w:trPr>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 xml:space="preserve">Total Value Added by the Company </w:t>
            </w:r>
          </w:p>
        </w:tc>
        <w:tc>
          <w:tcPr>
            <w:tcW w:w="2435"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12,863</w:t>
            </w:r>
          </w:p>
        </w:tc>
        <w:tc>
          <w:tcPr>
            <w:tcW w:w="2520"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11,083</w:t>
            </w:r>
          </w:p>
        </w:tc>
      </w:tr>
      <w:tr w:rsidR="00900A52" w:rsidRPr="00900A52" w:rsidTr="00775C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b w:val="0"/>
                <w:bCs w:val="0"/>
                <w:color w:val="000000"/>
                <w:u w:val="single"/>
              </w:rPr>
            </w:pPr>
            <w:r w:rsidRPr="00900A52">
              <w:rPr>
                <w:rFonts w:ascii="Calibri" w:eastAsia="Times New Roman" w:hAnsi="Calibri" w:cs="Calibri"/>
                <w:color w:val="000000"/>
                <w:u w:val="single"/>
              </w:rPr>
              <w:t>Distribution of value addition</w:t>
            </w:r>
          </w:p>
        </w:tc>
        <w:tc>
          <w:tcPr>
            <w:tcW w:w="2435"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2017</w:t>
            </w:r>
          </w:p>
        </w:tc>
        <w:tc>
          <w:tcPr>
            <w:tcW w:w="2520"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2016</w:t>
            </w:r>
          </w:p>
        </w:tc>
      </w:tr>
      <w:tr w:rsidR="00900A52" w:rsidRPr="00900A52" w:rsidTr="00775CA7">
        <w:trPr>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To Employees as salary and Allowance</w:t>
            </w:r>
          </w:p>
        </w:tc>
        <w:tc>
          <w:tcPr>
            <w:tcW w:w="2435"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4,347</w:t>
            </w:r>
          </w:p>
        </w:tc>
        <w:tc>
          <w:tcPr>
            <w:tcW w:w="2520"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3,313</w:t>
            </w:r>
          </w:p>
        </w:tc>
      </w:tr>
      <w:tr w:rsidR="00900A52" w:rsidRPr="00900A52" w:rsidTr="00775CA7">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4240" w:type="dxa"/>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To Provider of Capital</w:t>
            </w:r>
            <w:r w:rsidRPr="00900A52">
              <w:rPr>
                <w:rFonts w:ascii="Calibri" w:eastAsia="Times New Roman" w:hAnsi="Calibri" w:cs="Calibri"/>
                <w:color w:val="000000"/>
              </w:rPr>
              <w:br/>
              <w:t xml:space="preserve"> as dividend to shareholders (cash &amp; stock)</w:t>
            </w:r>
          </w:p>
        </w:tc>
        <w:tc>
          <w:tcPr>
            <w:tcW w:w="2435"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2,145</w:t>
            </w:r>
          </w:p>
        </w:tc>
        <w:tc>
          <w:tcPr>
            <w:tcW w:w="2520"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2,138</w:t>
            </w:r>
          </w:p>
        </w:tc>
      </w:tr>
      <w:tr w:rsidR="00900A52" w:rsidRPr="00900A52" w:rsidTr="00775CA7">
        <w:trPr>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To Government as corporate tax</w:t>
            </w:r>
          </w:p>
        </w:tc>
        <w:tc>
          <w:tcPr>
            <w:tcW w:w="2435"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2,647</w:t>
            </w:r>
          </w:p>
        </w:tc>
        <w:tc>
          <w:tcPr>
            <w:tcW w:w="2520"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2,688</w:t>
            </w:r>
          </w:p>
        </w:tc>
      </w:tr>
      <w:tr w:rsidR="00900A52" w:rsidRPr="00900A52" w:rsidTr="00775C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To Expansion and Growth</w:t>
            </w:r>
          </w:p>
        </w:tc>
        <w:tc>
          <w:tcPr>
            <w:tcW w:w="2435" w:type="dxa"/>
            <w:noWrap/>
            <w:hideMark/>
          </w:tcPr>
          <w:p w:rsidR="00900A52" w:rsidRPr="00900A52" w:rsidRDefault="00900A52" w:rsidP="00900A5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 </w:t>
            </w:r>
          </w:p>
        </w:tc>
        <w:tc>
          <w:tcPr>
            <w:tcW w:w="2520" w:type="dxa"/>
            <w:noWrap/>
            <w:hideMark/>
          </w:tcPr>
          <w:p w:rsidR="00900A52" w:rsidRPr="00900A52" w:rsidRDefault="00900A52" w:rsidP="00900A52">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 </w:t>
            </w:r>
          </w:p>
        </w:tc>
      </w:tr>
      <w:tr w:rsidR="00900A52" w:rsidRPr="00900A52" w:rsidTr="00775CA7">
        <w:trPr>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 xml:space="preserve">as retained income </w:t>
            </w:r>
          </w:p>
        </w:tc>
        <w:tc>
          <w:tcPr>
            <w:tcW w:w="2435"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3,105</w:t>
            </w:r>
          </w:p>
        </w:tc>
        <w:tc>
          <w:tcPr>
            <w:tcW w:w="2520"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2,322</w:t>
            </w:r>
          </w:p>
        </w:tc>
      </w:tr>
      <w:tr w:rsidR="00900A52" w:rsidRPr="00900A52" w:rsidTr="00775CA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 xml:space="preserve">as depreciation </w:t>
            </w:r>
          </w:p>
        </w:tc>
        <w:tc>
          <w:tcPr>
            <w:tcW w:w="2435"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619</w:t>
            </w:r>
          </w:p>
        </w:tc>
        <w:tc>
          <w:tcPr>
            <w:tcW w:w="2520" w:type="dxa"/>
            <w:noWrap/>
            <w:hideMark/>
          </w:tcPr>
          <w:p w:rsidR="00900A52" w:rsidRPr="00900A52" w:rsidRDefault="00900A52" w:rsidP="00900A5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622</w:t>
            </w:r>
          </w:p>
        </w:tc>
      </w:tr>
      <w:tr w:rsidR="00775CA7" w:rsidRPr="00900A52" w:rsidTr="00775CA7">
        <w:trPr>
          <w:trHeight w:val="315"/>
        </w:trPr>
        <w:tc>
          <w:tcPr>
            <w:cnfStyle w:val="001000000000" w:firstRow="0" w:lastRow="0" w:firstColumn="1" w:lastColumn="0" w:oddVBand="0" w:evenVBand="0" w:oddHBand="0" w:evenHBand="0" w:firstRowFirstColumn="0" w:firstRowLastColumn="0" w:lastRowFirstColumn="0" w:lastRowLastColumn="0"/>
            <w:tcW w:w="4240" w:type="dxa"/>
            <w:noWrap/>
            <w:hideMark/>
          </w:tcPr>
          <w:p w:rsidR="00900A52" w:rsidRPr="00900A52" w:rsidRDefault="00900A52" w:rsidP="00900A52">
            <w:pPr>
              <w:rPr>
                <w:rFonts w:ascii="Calibri" w:eastAsia="Times New Roman" w:hAnsi="Calibri" w:cs="Calibri"/>
                <w:color w:val="000000"/>
              </w:rPr>
            </w:pPr>
            <w:r w:rsidRPr="00900A52">
              <w:rPr>
                <w:rFonts w:ascii="Calibri" w:eastAsia="Times New Roman" w:hAnsi="Calibri" w:cs="Calibri"/>
                <w:color w:val="000000"/>
              </w:rPr>
              <w:t>Total Distribution by the Company</w:t>
            </w:r>
          </w:p>
        </w:tc>
        <w:tc>
          <w:tcPr>
            <w:tcW w:w="2435"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12,863</w:t>
            </w:r>
          </w:p>
        </w:tc>
        <w:tc>
          <w:tcPr>
            <w:tcW w:w="2520" w:type="dxa"/>
            <w:noWrap/>
            <w:hideMark/>
          </w:tcPr>
          <w:p w:rsidR="00900A52" w:rsidRPr="00900A52" w:rsidRDefault="00900A52" w:rsidP="00900A5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900A52">
              <w:rPr>
                <w:rFonts w:ascii="Calibri" w:eastAsia="Times New Roman" w:hAnsi="Calibri" w:cs="Calibri"/>
                <w:color w:val="000000"/>
              </w:rPr>
              <w:t>11,083</w:t>
            </w:r>
          </w:p>
        </w:tc>
      </w:tr>
    </w:tbl>
    <w:p w:rsidR="00D04B43" w:rsidRDefault="00D04B43" w:rsidP="00167134">
      <w:pPr>
        <w:spacing w:line="360" w:lineRule="auto"/>
        <w:jc w:val="both"/>
        <w:rPr>
          <w:rFonts w:eastAsiaTheme="minorHAnsi"/>
          <w:sz w:val="24"/>
          <w:szCs w:val="24"/>
        </w:rPr>
      </w:pPr>
    </w:p>
    <w:p w:rsidR="00D04B43" w:rsidRDefault="00D04B43">
      <w:pPr>
        <w:spacing w:after="160" w:line="259" w:lineRule="auto"/>
        <w:rPr>
          <w:rFonts w:eastAsiaTheme="minorHAnsi"/>
          <w:sz w:val="24"/>
          <w:szCs w:val="24"/>
        </w:rPr>
      </w:pPr>
      <w:r>
        <w:rPr>
          <w:rFonts w:eastAsiaTheme="minorHAnsi"/>
          <w:sz w:val="24"/>
          <w:szCs w:val="24"/>
        </w:rPr>
        <w:br w:type="page"/>
      </w:r>
    </w:p>
    <w:p w:rsidR="00D04B43" w:rsidRDefault="00C325DB" w:rsidP="00167134">
      <w:pPr>
        <w:spacing w:line="360" w:lineRule="auto"/>
        <w:jc w:val="both"/>
        <w:rPr>
          <w:rFonts w:eastAsiaTheme="minorHAnsi"/>
          <w:sz w:val="24"/>
          <w:szCs w:val="24"/>
        </w:rPr>
      </w:pPr>
      <w:r>
        <w:rPr>
          <w:rFonts w:eastAsiaTheme="minorHAnsi"/>
          <w:noProof/>
          <w:sz w:val="24"/>
          <w:szCs w:val="24"/>
        </w:rPr>
        <w:lastRenderedPageBreak/>
        <w:pict>
          <v:rect id="_x0000_s1118" style="position:absolute;left:0;text-align:left;margin-left:75pt;margin-top:117pt;width:348.75pt;height:75pt;z-index:251726848" fillcolor="#5b9bd5 [3208]" strokecolor="#2f5496 [2404]" strokeweight="3pt">
            <v:fill color2="fill darken(118)" rotate="t" method="linear sigma" focus="100%" type="gradient"/>
            <v:shadow on="t" type="perspective" color="#1f4d78 [1608]" opacity=".5" offset="1pt" offset2="-1pt"/>
            <v:textbox style="mso-next-textbox:#_x0000_s1118">
              <w:txbxContent>
                <w:p w:rsidR="00734F2C" w:rsidRPr="001F692A" w:rsidRDefault="00734F2C" w:rsidP="00D04B43">
                  <w:pPr>
                    <w:jc w:val="center"/>
                    <w:rPr>
                      <w:b/>
                      <w:color w:val="FFFFFF" w:themeColor="background1"/>
                      <w:sz w:val="96"/>
                      <w:szCs w:val="96"/>
                    </w:rPr>
                  </w:pPr>
                  <w:r>
                    <w:rPr>
                      <w:b/>
                      <w:color w:val="FFFFFF" w:themeColor="background1"/>
                      <w:sz w:val="96"/>
                      <w:szCs w:val="96"/>
                    </w:rPr>
                    <w:t>Chapter: 05</w:t>
                  </w:r>
                </w:p>
                <w:p w:rsidR="00734F2C" w:rsidRDefault="00734F2C" w:rsidP="00D04B43"/>
              </w:txbxContent>
            </v:textbox>
          </v:rect>
        </w:pict>
      </w: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Default="00D04B43" w:rsidP="00D04B43">
      <w:pPr>
        <w:rPr>
          <w:rFonts w:eastAsiaTheme="minorHAnsi"/>
          <w:sz w:val="24"/>
          <w:szCs w:val="24"/>
        </w:rPr>
      </w:pPr>
    </w:p>
    <w:p w:rsidR="00D04B43" w:rsidRDefault="00D04B43" w:rsidP="00D04B43">
      <w:pPr>
        <w:rPr>
          <w:rFonts w:eastAsiaTheme="minorHAnsi"/>
          <w:sz w:val="24"/>
          <w:szCs w:val="24"/>
        </w:rPr>
      </w:pPr>
    </w:p>
    <w:p w:rsidR="00D04B43" w:rsidRDefault="00C325DB" w:rsidP="00D04B43">
      <w:pPr>
        <w:rPr>
          <w:rFonts w:eastAsiaTheme="minorHAnsi"/>
          <w:sz w:val="24"/>
          <w:szCs w:val="24"/>
        </w:rPr>
      </w:pPr>
      <w:r>
        <w:rPr>
          <w:rFonts w:eastAsiaTheme="minorHAnsi"/>
          <w:noProof/>
          <w:sz w:val="24"/>
          <w:szCs w:val="24"/>
        </w:rPr>
        <w:pict>
          <v:rect id="_x0000_s1119" style="position:absolute;margin-left:50.25pt;margin-top:-1.65pt;width:408.75pt;height:180pt;z-index:251727872" fillcolor="#5b9bd5 [3208]" strokecolor="#2f5496 [2404]" strokeweight="3pt">
            <v:fill color2="fill darken(118)" rotate="t" method="linear sigma" focus="100%" type="gradient"/>
            <v:shadow on="t" type="perspective" color="#1f4d78 [1608]" opacity=".5" offset="1pt" offset2="-1pt"/>
            <v:textbox style="mso-next-textbox:#_x0000_s1119">
              <w:txbxContent>
                <w:p w:rsidR="00734F2C" w:rsidRPr="00037EBA" w:rsidRDefault="00734F2C" w:rsidP="00D04B43">
                  <w:pPr>
                    <w:jc w:val="center"/>
                    <w:rPr>
                      <w:b/>
                      <w:color w:val="FFFFFF" w:themeColor="background1"/>
                      <w:sz w:val="96"/>
                      <w:szCs w:val="96"/>
                    </w:rPr>
                  </w:pPr>
                  <w:r>
                    <w:rPr>
                      <w:b/>
                      <w:color w:val="FFFFFF" w:themeColor="background1"/>
                      <w:sz w:val="96"/>
                      <w:szCs w:val="96"/>
                    </w:rPr>
                    <w:t>Plan for value optimization model</w:t>
                  </w:r>
                </w:p>
                <w:p w:rsidR="00734F2C" w:rsidRDefault="00734F2C" w:rsidP="00D04B43"/>
              </w:txbxContent>
            </v:textbox>
          </v:rect>
        </w:pict>
      </w: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Default="00D04B43" w:rsidP="00D04B43">
      <w:pPr>
        <w:rPr>
          <w:rFonts w:eastAsiaTheme="minorHAnsi"/>
          <w:sz w:val="24"/>
          <w:szCs w:val="24"/>
        </w:rPr>
      </w:pPr>
    </w:p>
    <w:p w:rsidR="00D04B43" w:rsidRPr="00D04B43" w:rsidRDefault="00D04B43" w:rsidP="00D04B43">
      <w:pPr>
        <w:rPr>
          <w:rFonts w:eastAsiaTheme="minorHAnsi"/>
          <w:sz w:val="24"/>
          <w:szCs w:val="24"/>
        </w:rPr>
      </w:pPr>
    </w:p>
    <w:p w:rsidR="00D04B43" w:rsidRDefault="00D04B43" w:rsidP="00D04B43">
      <w:pPr>
        <w:rPr>
          <w:rFonts w:eastAsiaTheme="minorHAnsi"/>
          <w:sz w:val="24"/>
          <w:szCs w:val="24"/>
        </w:rPr>
      </w:pPr>
    </w:p>
    <w:p w:rsidR="00D04B43" w:rsidRDefault="00D04B43" w:rsidP="00D04B43">
      <w:pPr>
        <w:rPr>
          <w:rFonts w:eastAsiaTheme="minorHAnsi"/>
          <w:sz w:val="24"/>
          <w:szCs w:val="24"/>
        </w:rPr>
      </w:pPr>
    </w:p>
    <w:p w:rsidR="00D04B43" w:rsidRDefault="00D04B43" w:rsidP="00D04B43">
      <w:pPr>
        <w:rPr>
          <w:rFonts w:eastAsiaTheme="minorHAnsi"/>
          <w:sz w:val="24"/>
          <w:szCs w:val="24"/>
        </w:rPr>
      </w:pPr>
    </w:p>
    <w:p w:rsidR="00D04B43" w:rsidRDefault="00D04B43">
      <w:pPr>
        <w:spacing w:after="160" w:line="259" w:lineRule="auto"/>
        <w:rPr>
          <w:rFonts w:eastAsiaTheme="minorHAnsi"/>
          <w:sz w:val="24"/>
          <w:szCs w:val="24"/>
        </w:rPr>
      </w:pPr>
      <w:r>
        <w:rPr>
          <w:rFonts w:eastAsiaTheme="minorHAnsi"/>
          <w:sz w:val="24"/>
          <w:szCs w:val="24"/>
        </w:rPr>
        <w:br w:type="page"/>
      </w:r>
    </w:p>
    <w:p w:rsidR="00D04B43" w:rsidRDefault="00C325DB" w:rsidP="00D04B43">
      <w:pPr>
        <w:rPr>
          <w:rFonts w:eastAsiaTheme="minorHAnsi"/>
          <w:sz w:val="24"/>
          <w:szCs w:val="24"/>
        </w:rPr>
      </w:pPr>
      <w:r>
        <w:rPr>
          <w:rFonts w:eastAsiaTheme="minorHAnsi"/>
          <w:noProof/>
          <w:sz w:val="24"/>
          <w:szCs w:val="24"/>
        </w:rPr>
        <w:lastRenderedPageBreak/>
        <w:pict>
          <v:shape id="_x0000_s1120" type="#_x0000_t202" style="position:absolute;margin-left:-12.65pt;margin-top:-17.25pt;width:498.5pt;height:30.15pt;z-index:251728896" fillcolor="#03485b" strokecolor="#f2f2f2" strokeweight="3pt">
            <v:shadow on="t" type="perspective" color="#073662" opacity=".5" offset="1pt" offset2="-1pt"/>
            <v:textbox style="mso-next-textbox:#_x0000_s1120">
              <w:txbxContent>
                <w:p w:rsidR="00734F2C" w:rsidRPr="000F55E0" w:rsidRDefault="00734F2C" w:rsidP="00D04B43">
                  <w:pPr>
                    <w:rPr>
                      <w:b/>
                      <w:color w:val="FFFFFF" w:themeColor="background1"/>
                      <w:sz w:val="28"/>
                      <w:szCs w:val="28"/>
                    </w:rPr>
                  </w:pPr>
                  <w:r>
                    <w:rPr>
                      <w:rFonts w:eastAsia="Times New Roman"/>
                      <w:b/>
                      <w:bCs/>
                      <w:color w:val="FFFFFF" w:themeColor="background1"/>
                      <w:sz w:val="28"/>
                      <w:szCs w:val="28"/>
                    </w:rPr>
                    <w:t>5.1 Hypothesis of components that emits value</w:t>
                  </w:r>
                </w:p>
                <w:p w:rsidR="00734F2C" w:rsidRPr="007C27B1" w:rsidRDefault="00734F2C" w:rsidP="00D04B43">
                  <w:pPr>
                    <w:rPr>
                      <w:szCs w:val="28"/>
                    </w:rPr>
                  </w:pPr>
                </w:p>
              </w:txbxContent>
            </v:textbox>
          </v:shape>
        </w:pict>
      </w:r>
    </w:p>
    <w:p w:rsidR="00D04B43" w:rsidRDefault="00D04B43" w:rsidP="00D04B43">
      <w:pPr>
        <w:rPr>
          <w:rFonts w:eastAsiaTheme="minorHAnsi"/>
          <w:sz w:val="24"/>
          <w:szCs w:val="24"/>
        </w:rPr>
      </w:pPr>
    </w:p>
    <w:p w:rsidR="00D04B43" w:rsidRPr="000930FB" w:rsidRDefault="00D04B43" w:rsidP="00D04B43">
      <w:pPr>
        <w:spacing w:line="360" w:lineRule="auto"/>
        <w:jc w:val="both"/>
        <w:rPr>
          <w:rFonts w:eastAsiaTheme="minorHAnsi"/>
          <w:sz w:val="24"/>
          <w:szCs w:val="24"/>
        </w:rPr>
      </w:pPr>
      <w:r w:rsidRPr="000930FB">
        <w:rPr>
          <w:rFonts w:eastAsiaTheme="minorHAnsi"/>
          <w:sz w:val="24"/>
          <w:szCs w:val="24"/>
        </w:rPr>
        <w:t xml:space="preserve">The idea of </w:t>
      </w:r>
      <w:r w:rsidR="008D451C" w:rsidRPr="000930FB">
        <w:rPr>
          <w:rFonts w:eastAsiaTheme="minorHAnsi"/>
          <w:sz w:val="24"/>
          <w:szCs w:val="24"/>
        </w:rPr>
        <w:t>value creation</w:t>
      </w:r>
      <w:r w:rsidRPr="000930FB">
        <w:rPr>
          <w:rFonts w:eastAsiaTheme="minorHAnsi"/>
          <w:sz w:val="24"/>
          <w:szCs w:val="24"/>
        </w:rPr>
        <w:t xml:space="preserve"> lined up with the hypothesis that a firm is best seen as a system of connections both interior and outside. These sys</w:t>
      </w:r>
      <w:r w:rsidR="008D451C" w:rsidRPr="000930FB">
        <w:rPr>
          <w:rFonts w:eastAsiaTheme="minorHAnsi"/>
          <w:sz w:val="24"/>
          <w:szCs w:val="24"/>
        </w:rPr>
        <w:t>tems are in some cases called a</w:t>
      </w:r>
      <w:r w:rsidRPr="000930FB">
        <w:rPr>
          <w:rFonts w:eastAsiaTheme="minorHAnsi"/>
          <w:sz w:val="24"/>
          <w:szCs w:val="24"/>
        </w:rPr>
        <w:t xml:space="preserve"> </w:t>
      </w:r>
      <w:r w:rsidR="008D451C" w:rsidRPr="000930FB">
        <w:rPr>
          <w:rFonts w:eastAsiaTheme="minorHAnsi"/>
          <w:sz w:val="24"/>
          <w:szCs w:val="24"/>
        </w:rPr>
        <w:t>value</w:t>
      </w:r>
      <w:r w:rsidRPr="000930FB">
        <w:rPr>
          <w:rFonts w:eastAsiaTheme="minorHAnsi"/>
          <w:sz w:val="24"/>
          <w:szCs w:val="24"/>
        </w:rPr>
        <w:t xml:space="preserve"> system or </w:t>
      </w:r>
      <w:r w:rsidR="008D451C" w:rsidRPr="000930FB">
        <w:rPr>
          <w:rFonts w:eastAsiaTheme="minorHAnsi"/>
          <w:sz w:val="24"/>
          <w:szCs w:val="24"/>
        </w:rPr>
        <w:t>value</w:t>
      </w:r>
      <w:r w:rsidRPr="000930FB">
        <w:rPr>
          <w:rFonts w:eastAsiaTheme="minorHAnsi"/>
          <w:sz w:val="24"/>
          <w:szCs w:val="24"/>
        </w:rPr>
        <w:t xml:space="preserve"> chain. Every </w:t>
      </w:r>
      <w:r w:rsidR="008D451C" w:rsidRPr="000930FB">
        <w:rPr>
          <w:rFonts w:eastAsiaTheme="minorHAnsi"/>
          <w:sz w:val="24"/>
          <w:szCs w:val="24"/>
        </w:rPr>
        <w:t>component</w:t>
      </w:r>
      <w:r w:rsidRPr="000930FB">
        <w:rPr>
          <w:rFonts w:eastAsiaTheme="minorHAnsi"/>
          <w:sz w:val="24"/>
          <w:szCs w:val="24"/>
        </w:rPr>
        <w:t xml:space="preserve"> in the system could be a partner gathering, an asset, an association, end-buyers, intrigue gatherings, control</w:t>
      </w:r>
      <w:r w:rsidR="008D451C" w:rsidRPr="000930FB">
        <w:rPr>
          <w:rFonts w:eastAsiaTheme="minorHAnsi"/>
          <w:sz w:val="24"/>
          <w:szCs w:val="24"/>
        </w:rPr>
        <w:t>lers, or the earth itself. In a value</w:t>
      </w:r>
      <w:r w:rsidRPr="000930FB">
        <w:rPr>
          <w:rFonts w:eastAsiaTheme="minorHAnsi"/>
          <w:sz w:val="24"/>
          <w:szCs w:val="24"/>
        </w:rPr>
        <w:t xml:space="preserve"> </w:t>
      </w:r>
      <w:r w:rsidR="008D451C" w:rsidRPr="000930FB">
        <w:rPr>
          <w:rFonts w:eastAsiaTheme="minorHAnsi"/>
          <w:sz w:val="24"/>
          <w:szCs w:val="24"/>
        </w:rPr>
        <w:t>design</w:t>
      </w:r>
      <w:r w:rsidRPr="000930FB">
        <w:rPr>
          <w:rFonts w:eastAsiaTheme="minorHAnsi"/>
          <w:sz w:val="24"/>
          <w:szCs w:val="24"/>
        </w:rPr>
        <w:t xml:space="preserve">, </w:t>
      </w:r>
      <w:r w:rsidR="008D451C" w:rsidRPr="000930FB">
        <w:rPr>
          <w:rFonts w:eastAsiaTheme="minorHAnsi"/>
          <w:sz w:val="24"/>
          <w:szCs w:val="24"/>
        </w:rPr>
        <w:t>value</w:t>
      </w:r>
      <w:r w:rsidRPr="000930FB">
        <w:rPr>
          <w:rFonts w:eastAsiaTheme="minorHAnsi"/>
          <w:sz w:val="24"/>
          <w:szCs w:val="24"/>
        </w:rPr>
        <w:t xml:space="preserve"> creation is seen as a cooperative, imaginative, synergistic process</w:t>
      </w:r>
      <w:r w:rsidR="00E8585B" w:rsidRPr="000930FB">
        <w:rPr>
          <w:rFonts w:eastAsiaTheme="minorHAnsi"/>
          <w:sz w:val="24"/>
          <w:szCs w:val="24"/>
        </w:rPr>
        <w:t>.</w:t>
      </w:r>
    </w:p>
    <w:p w:rsidR="0068227E" w:rsidRPr="000930FB" w:rsidRDefault="0068227E" w:rsidP="00D04B43">
      <w:pPr>
        <w:spacing w:line="360" w:lineRule="auto"/>
        <w:jc w:val="both"/>
        <w:rPr>
          <w:rFonts w:eastAsiaTheme="minorHAnsi"/>
          <w:sz w:val="24"/>
          <w:szCs w:val="24"/>
        </w:rPr>
      </w:pPr>
    </w:p>
    <w:p w:rsidR="00D04B43" w:rsidRPr="000930FB" w:rsidRDefault="008D451C" w:rsidP="00D04B43">
      <w:pPr>
        <w:spacing w:line="360" w:lineRule="auto"/>
        <w:jc w:val="both"/>
        <w:rPr>
          <w:rFonts w:eastAsiaTheme="minorHAnsi"/>
          <w:sz w:val="24"/>
          <w:szCs w:val="24"/>
        </w:rPr>
      </w:pPr>
      <w:r w:rsidRPr="000930FB">
        <w:rPr>
          <w:rFonts w:eastAsiaTheme="minorHAnsi"/>
          <w:sz w:val="24"/>
          <w:szCs w:val="24"/>
        </w:rPr>
        <w:t xml:space="preserve">If the firm is viewed as a network of value creating entities, then the question becomes how </w:t>
      </w:r>
      <w:proofErr w:type="gramStart"/>
      <w:r w:rsidRPr="000930FB">
        <w:rPr>
          <w:rFonts w:eastAsiaTheme="minorHAnsi"/>
          <w:sz w:val="24"/>
          <w:szCs w:val="24"/>
        </w:rPr>
        <w:t>does each component in the network</w:t>
      </w:r>
      <w:proofErr w:type="gramEnd"/>
      <w:r w:rsidRPr="000930FB">
        <w:rPr>
          <w:rFonts w:eastAsiaTheme="minorHAnsi"/>
          <w:sz w:val="24"/>
          <w:szCs w:val="24"/>
        </w:rPr>
        <w:t xml:space="preserve"> contribute to overall firm performance and how does it behave and respond to its own interests</w:t>
      </w:r>
      <w:r w:rsidR="00D04B43" w:rsidRPr="000930FB">
        <w:rPr>
          <w:rFonts w:eastAsiaTheme="minorHAnsi"/>
          <w:sz w:val="24"/>
          <w:szCs w:val="24"/>
        </w:rPr>
        <w:t xml:space="preserve">. At the point when the </w:t>
      </w:r>
      <w:r w:rsidRPr="000930FB">
        <w:rPr>
          <w:rFonts w:eastAsiaTheme="minorHAnsi"/>
          <w:sz w:val="24"/>
          <w:szCs w:val="24"/>
        </w:rPr>
        <w:t>components</w:t>
      </w:r>
      <w:r w:rsidR="00D04B43" w:rsidRPr="000930FB">
        <w:rPr>
          <w:rFonts w:eastAsiaTheme="minorHAnsi"/>
          <w:sz w:val="24"/>
          <w:szCs w:val="24"/>
        </w:rPr>
        <w:t xml:space="preserve"> are autonomous associations or specialists it is accepted that the firm is looking for an agreeable, win-win relationship where all gatherings get </w:t>
      </w:r>
      <w:r w:rsidRPr="000930FB">
        <w:rPr>
          <w:rFonts w:eastAsiaTheme="minorHAnsi"/>
          <w:sz w:val="24"/>
          <w:szCs w:val="24"/>
        </w:rPr>
        <w:t>satisfaction</w:t>
      </w:r>
      <w:r w:rsidR="00D04B43" w:rsidRPr="000930FB">
        <w:rPr>
          <w:rFonts w:eastAsiaTheme="minorHAnsi"/>
          <w:sz w:val="24"/>
          <w:szCs w:val="24"/>
        </w:rPr>
        <w:t xml:space="preserve">. </w:t>
      </w:r>
      <w:r w:rsidRPr="000930FB">
        <w:rPr>
          <w:rFonts w:eastAsiaTheme="minorHAnsi"/>
          <w:sz w:val="24"/>
          <w:szCs w:val="24"/>
        </w:rPr>
        <w:t>Having an understanding that the components</w:t>
      </w:r>
      <w:r w:rsidR="00D04B43" w:rsidRPr="000930FB">
        <w:rPr>
          <w:rFonts w:eastAsiaTheme="minorHAnsi"/>
          <w:sz w:val="24"/>
          <w:szCs w:val="24"/>
        </w:rPr>
        <w:t xml:space="preserve"> in the system are not completely autonomous</w:t>
      </w:r>
      <w:r w:rsidRPr="000930FB">
        <w:rPr>
          <w:rFonts w:eastAsiaTheme="minorHAnsi"/>
          <w:sz w:val="24"/>
          <w:szCs w:val="24"/>
        </w:rPr>
        <w:t>, there will be human resources,</w:t>
      </w:r>
      <w:r w:rsidR="00D04B43" w:rsidRPr="000930FB">
        <w:rPr>
          <w:rFonts w:eastAsiaTheme="minorHAnsi"/>
          <w:sz w:val="24"/>
          <w:szCs w:val="24"/>
        </w:rPr>
        <w:t xml:space="preserve"> it is accepted that motivators are vital and that those </w:t>
      </w:r>
      <w:r w:rsidRPr="000930FB">
        <w:rPr>
          <w:rFonts w:eastAsiaTheme="minorHAnsi"/>
          <w:sz w:val="24"/>
          <w:szCs w:val="24"/>
        </w:rPr>
        <w:t>force</w:t>
      </w:r>
      <w:r w:rsidR="00D04B43" w:rsidRPr="000930FB">
        <w:rPr>
          <w:rFonts w:eastAsiaTheme="minorHAnsi"/>
          <w:sz w:val="24"/>
          <w:szCs w:val="24"/>
        </w:rPr>
        <w:t xml:space="preserve"> go past direct remuneration. </w:t>
      </w:r>
    </w:p>
    <w:p w:rsidR="0068227E" w:rsidRPr="000930FB" w:rsidRDefault="0068227E" w:rsidP="00D04B43">
      <w:pPr>
        <w:spacing w:line="360" w:lineRule="auto"/>
        <w:jc w:val="both"/>
        <w:rPr>
          <w:rFonts w:eastAsiaTheme="minorHAnsi"/>
          <w:sz w:val="24"/>
          <w:szCs w:val="24"/>
        </w:rPr>
      </w:pPr>
    </w:p>
    <w:p w:rsidR="0068227E" w:rsidRPr="000930FB" w:rsidRDefault="00D04B43" w:rsidP="00D04B43">
      <w:pPr>
        <w:spacing w:line="360" w:lineRule="auto"/>
        <w:jc w:val="both"/>
        <w:rPr>
          <w:rFonts w:eastAsiaTheme="minorHAnsi"/>
          <w:sz w:val="24"/>
          <w:szCs w:val="24"/>
        </w:rPr>
      </w:pPr>
      <w:r w:rsidRPr="000930FB">
        <w:rPr>
          <w:rFonts w:eastAsiaTheme="minorHAnsi"/>
          <w:sz w:val="24"/>
          <w:szCs w:val="24"/>
        </w:rPr>
        <w:t xml:space="preserve">While it would be extremely attractive to interpret all types of business incentive </w:t>
      </w:r>
      <w:r w:rsidR="0068227E" w:rsidRPr="000930FB">
        <w:rPr>
          <w:rFonts w:eastAsiaTheme="minorHAnsi"/>
          <w:sz w:val="24"/>
          <w:szCs w:val="24"/>
        </w:rPr>
        <w:t>in a single value chain</w:t>
      </w:r>
      <w:r w:rsidRPr="000930FB">
        <w:rPr>
          <w:rFonts w:eastAsiaTheme="minorHAnsi"/>
          <w:sz w:val="24"/>
          <w:szCs w:val="24"/>
        </w:rPr>
        <w:t xml:space="preserve"> numerous specialists and scholars trust this is either not possible or hypothetically unthinkable. In this manner, supporters of </w:t>
      </w:r>
      <w:r w:rsidR="0068227E" w:rsidRPr="000930FB">
        <w:rPr>
          <w:rFonts w:eastAsiaTheme="minorHAnsi"/>
          <w:sz w:val="24"/>
          <w:szCs w:val="24"/>
        </w:rPr>
        <w:t>value chain</w:t>
      </w:r>
      <w:r w:rsidRPr="000930FB">
        <w:rPr>
          <w:rFonts w:eastAsiaTheme="minorHAnsi"/>
          <w:sz w:val="24"/>
          <w:szCs w:val="24"/>
        </w:rPr>
        <w:t xml:space="preserve"> trust that the best methodology is to </w:t>
      </w:r>
      <w:r w:rsidR="0068227E" w:rsidRPr="000930FB">
        <w:rPr>
          <w:rFonts w:eastAsiaTheme="minorHAnsi"/>
          <w:sz w:val="24"/>
          <w:szCs w:val="24"/>
        </w:rPr>
        <w:t xml:space="preserve">find out </w:t>
      </w:r>
      <w:r w:rsidRPr="000930FB">
        <w:rPr>
          <w:rFonts w:eastAsiaTheme="minorHAnsi"/>
          <w:sz w:val="24"/>
          <w:szCs w:val="24"/>
        </w:rPr>
        <w:t xml:space="preserve">with numerous types of significant </w:t>
      </w:r>
      <w:r w:rsidR="0068227E" w:rsidRPr="000930FB">
        <w:rPr>
          <w:rFonts w:eastAsiaTheme="minorHAnsi"/>
          <w:sz w:val="24"/>
          <w:szCs w:val="24"/>
        </w:rPr>
        <w:t>component which directly connected to the organization and boost up the whole process</w:t>
      </w:r>
    </w:p>
    <w:p w:rsidR="0068227E" w:rsidRPr="000930FB" w:rsidRDefault="0068227E" w:rsidP="00D04B43">
      <w:pPr>
        <w:spacing w:line="360" w:lineRule="auto"/>
        <w:jc w:val="both"/>
        <w:rPr>
          <w:rFonts w:eastAsiaTheme="minorHAnsi"/>
          <w:sz w:val="24"/>
          <w:szCs w:val="24"/>
        </w:rPr>
      </w:pPr>
    </w:p>
    <w:p w:rsidR="00900A52" w:rsidRPr="000930FB" w:rsidRDefault="0068227E" w:rsidP="00D04B43">
      <w:pPr>
        <w:spacing w:line="360" w:lineRule="auto"/>
        <w:jc w:val="both"/>
        <w:rPr>
          <w:rFonts w:eastAsiaTheme="minorHAnsi"/>
          <w:sz w:val="24"/>
          <w:szCs w:val="24"/>
        </w:rPr>
      </w:pPr>
      <w:r w:rsidRPr="000930FB">
        <w:rPr>
          <w:rFonts w:eastAsiaTheme="minorHAnsi"/>
          <w:sz w:val="24"/>
          <w:szCs w:val="24"/>
        </w:rPr>
        <w:t>B</w:t>
      </w:r>
      <w:r w:rsidR="00E8585B" w:rsidRPr="000930FB">
        <w:rPr>
          <w:rFonts w:eastAsiaTheme="minorHAnsi"/>
          <w:sz w:val="24"/>
          <w:szCs w:val="24"/>
        </w:rPr>
        <w:t>RAC</w:t>
      </w:r>
      <w:r w:rsidRPr="000930FB">
        <w:rPr>
          <w:rFonts w:eastAsiaTheme="minorHAnsi"/>
          <w:sz w:val="24"/>
          <w:szCs w:val="24"/>
        </w:rPr>
        <w:t xml:space="preserve"> bank</w:t>
      </w:r>
      <w:r w:rsidR="00E8585B" w:rsidRPr="000930FB">
        <w:rPr>
          <w:rFonts w:eastAsiaTheme="minorHAnsi"/>
          <w:sz w:val="24"/>
          <w:szCs w:val="24"/>
        </w:rPr>
        <w:t xml:space="preserve"> has some departments which contribute to run all its operations at ease</w:t>
      </w:r>
      <w:r w:rsidR="00D04B43" w:rsidRPr="000930FB">
        <w:rPr>
          <w:rFonts w:eastAsiaTheme="minorHAnsi"/>
          <w:sz w:val="24"/>
          <w:szCs w:val="24"/>
        </w:rPr>
        <w:t>.</w:t>
      </w:r>
      <w:r w:rsidR="00E8585B" w:rsidRPr="000930FB">
        <w:rPr>
          <w:rFonts w:eastAsiaTheme="minorHAnsi"/>
          <w:sz w:val="24"/>
          <w:szCs w:val="24"/>
        </w:rPr>
        <w:t xml:space="preserve"> It reflects the core items or nods that the organization depends on significantly. So the primary components from which we want to build up a value chain will be:</w:t>
      </w:r>
    </w:p>
    <w:p w:rsidR="00E8585B" w:rsidRPr="000930FB" w:rsidRDefault="00E8585B" w:rsidP="00D04B43">
      <w:pPr>
        <w:spacing w:line="360" w:lineRule="auto"/>
        <w:jc w:val="both"/>
        <w:rPr>
          <w:rFonts w:eastAsiaTheme="minorHAnsi"/>
          <w:sz w:val="24"/>
          <w:szCs w:val="24"/>
        </w:rPr>
      </w:pPr>
    </w:p>
    <w:p w:rsidR="00E8585B" w:rsidRPr="000930FB" w:rsidRDefault="00E8585B" w:rsidP="00E8585B">
      <w:pPr>
        <w:pStyle w:val="ListParagraph"/>
        <w:numPr>
          <w:ilvl w:val="0"/>
          <w:numId w:val="1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Market development and product planning</w:t>
      </w:r>
      <w:r w:rsidR="00094656" w:rsidRPr="000930FB">
        <w:rPr>
          <w:rFonts w:ascii="Times New Roman" w:hAnsi="Times New Roman" w:cs="Times New Roman"/>
          <w:sz w:val="24"/>
          <w:szCs w:val="24"/>
        </w:rPr>
        <w:t>:</w:t>
      </w:r>
    </w:p>
    <w:p w:rsidR="004B3383" w:rsidRPr="004B3383" w:rsidRDefault="004B3383" w:rsidP="004B3383">
      <w:pPr>
        <w:spacing w:line="360" w:lineRule="auto"/>
        <w:jc w:val="both"/>
        <w:rPr>
          <w:sz w:val="24"/>
          <w:szCs w:val="24"/>
        </w:rPr>
      </w:pPr>
      <w:r w:rsidRPr="000930FB">
        <w:rPr>
          <w:sz w:val="24"/>
          <w:szCs w:val="24"/>
        </w:rPr>
        <w:t xml:space="preserve">Market progression is a Know advancement framework that recognizes and develops new market segments for current things. A market headway method targets non-obtaining customers in directly centered </w:t>
      </w:r>
      <w:proofErr w:type="gramStart"/>
      <w:r w:rsidRPr="000930FB">
        <w:rPr>
          <w:sz w:val="24"/>
          <w:szCs w:val="24"/>
        </w:rPr>
        <w:t>around</w:t>
      </w:r>
      <w:proofErr w:type="gramEnd"/>
      <w:r w:rsidRPr="000930FB">
        <w:rPr>
          <w:sz w:val="24"/>
          <w:szCs w:val="24"/>
        </w:rPr>
        <w:t xml:space="preserve"> bits. It moreover targets new customers in new parts. </w:t>
      </w:r>
    </w:p>
    <w:p w:rsidR="004B3383" w:rsidRPr="004B3383" w:rsidRDefault="004B3383" w:rsidP="004B3383">
      <w:pPr>
        <w:spacing w:line="360" w:lineRule="auto"/>
        <w:jc w:val="both"/>
        <w:rPr>
          <w:sz w:val="24"/>
          <w:szCs w:val="24"/>
        </w:rPr>
      </w:pPr>
    </w:p>
    <w:p w:rsidR="00D72030" w:rsidRPr="000930FB" w:rsidRDefault="004B3383" w:rsidP="004B3383">
      <w:pPr>
        <w:spacing w:line="360" w:lineRule="auto"/>
        <w:jc w:val="both"/>
        <w:rPr>
          <w:sz w:val="24"/>
          <w:szCs w:val="24"/>
        </w:rPr>
      </w:pPr>
      <w:r w:rsidRPr="000930FB">
        <w:rPr>
          <w:sz w:val="24"/>
          <w:szCs w:val="24"/>
        </w:rPr>
        <w:lastRenderedPageBreak/>
        <w:t>A market headway framework includes broadening the potential market through new customers or new occupations. New customers can be described as: new geographic segments, new measurement areas, new institutional parts or new psychographic pieces. Another course is to develop bargains through new u</w:t>
      </w:r>
      <w:r w:rsidR="00402039" w:rsidRPr="000930FB">
        <w:rPr>
          <w:sz w:val="24"/>
          <w:szCs w:val="24"/>
        </w:rPr>
        <w:t>ses for the thing. A service</w:t>
      </w:r>
      <w:r w:rsidRPr="000930FB">
        <w:rPr>
          <w:sz w:val="24"/>
          <w:szCs w:val="24"/>
        </w:rPr>
        <w:t xml:space="preserve"> manager needs to consider the going with request beforehand executing a market progression methodology: Is it profitable? Will it require the introduction of new or balanced things? Is the customer and channel all around alright investigated?</w:t>
      </w:r>
    </w:p>
    <w:p w:rsidR="00F8115E" w:rsidRPr="000930FB" w:rsidRDefault="00F8115E" w:rsidP="00D72030">
      <w:pPr>
        <w:spacing w:line="360" w:lineRule="auto"/>
        <w:jc w:val="both"/>
        <w:rPr>
          <w:sz w:val="24"/>
          <w:szCs w:val="24"/>
        </w:rPr>
      </w:pPr>
    </w:p>
    <w:p w:rsidR="00E8585B" w:rsidRPr="000930FB" w:rsidRDefault="00E8585B" w:rsidP="00E8585B">
      <w:pPr>
        <w:pStyle w:val="ListParagraph"/>
        <w:numPr>
          <w:ilvl w:val="0"/>
          <w:numId w:val="1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Marketing and sells</w:t>
      </w:r>
      <w:r w:rsidR="00F8115E" w:rsidRPr="000930FB">
        <w:rPr>
          <w:rFonts w:ascii="Times New Roman" w:hAnsi="Times New Roman" w:cs="Times New Roman"/>
          <w:sz w:val="24"/>
          <w:szCs w:val="24"/>
        </w:rPr>
        <w:t>:</w:t>
      </w:r>
    </w:p>
    <w:p w:rsidR="00F8115E" w:rsidRPr="000930FB" w:rsidRDefault="004B3383" w:rsidP="00F8115E">
      <w:pPr>
        <w:spacing w:line="360" w:lineRule="auto"/>
        <w:jc w:val="both"/>
        <w:rPr>
          <w:sz w:val="24"/>
          <w:szCs w:val="24"/>
        </w:rPr>
      </w:pPr>
      <w:proofErr w:type="gramStart"/>
      <w:r w:rsidRPr="000930FB">
        <w:rPr>
          <w:sz w:val="24"/>
          <w:szCs w:val="24"/>
        </w:rPr>
        <w:t>a</w:t>
      </w:r>
      <w:proofErr w:type="gramEnd"/>
      <w:r w:rsidRPr="000930FB">
        <w:rPr>
          <w:sz w:val="24"/>
          <w:szCs w:val="24"/>
        </w:rPr>
        <w:t xml:space="preserve"> correctly made mix of offers and promoting is irreplaceable for productive business improvement. "Offering" or making bargains contains social collaboration the one-on-one get-togethers, telephone calls and frameworks organization that the </w:t>
      </w:r>
      <w:proofErr w:type="gramStart"/>
      <w:r w:rsidRPr="000930FB">
        <w:rPr>
          <w:sz w:val="24"/>
          <w:szCs w:val="24"/>
        </w:rPr>
        <w:t>organization partake</w:t>
      </w:r>
      <w:proofErr w:type="gramEnd"/>
      <w:r w:rsidRPr="000930FB">
        <w:rPr>
          <w:sz w:val="24"/>
          <w:szCs w:val="24"/>
        </w:rPr>
        <w:t xml:space="preserve"> in with prospects and customers. The articulation "advancing" wraps programs associations use to reach and persuade prospects, including publicizing, promoting, post office based mail to say the very least. one regularly watch the terms used erroneously, for instance, when a business advertises for a displaying capable anyway is greatly hunting down someone to make telephone calls, meet with prospects and close arrangements. </w:t>
      </w:r>
    </w:p>
    <w:p w:rsidR="00F8115E" w:rsidRPr="000930FB" w:rsidRDefault="00E8585B" w:rsidP="00F8115E">
      <w:pPr>
        <w:pStyle w:val="ListParagraph"/>
        <w:numPr>
          <w:ilvl w:val="0"/>
          <w:numId w:val="1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Deposit management</w:t>
      </w:r>
      <w:r w:rsidR="00F8115E" w:rsidRPr="000930FB">
        <w:rPr>
          <w:rFonts w:ascii="Times New Roman" w:hAnsi="Times New Roman" w:cs="Times New Roman"/>
          <w:sz w:val="24"/>
          <w:szCs w:val="24"/>
        </w:rPr>
        <w:t>:</w:t>
      </w:r>
    </w:p>
    <w:p w:rsidR="00F8115E" w:rsidRPr="000930FB" w:rsidRDefault="00F8115E" w:rsidP="00F8115E">
      <w:pPr>
        <w:spacing w:line="360" w:lineRule="auto"/>
        <w:jc w:val="both"/>
        <w:rPr>
          <w:sz w:val="24"/>
          <w:szCs w:val="24"/>
        </w:rPr>
      </w:pPr>
      <w:r w:rsidRPr="000930FB">
        <w:rPr>
          <w:sz w:val="24"/>
          <w:szCs w:val="24"/>
        </w:rPr>
        <w:t>At BRAC Bank's Operations division, amid the year under evaluation, two new offices were set up to guarantee satisfactory administration oversight, clear isolation of employment jobs and duties and an attention on process rearrangements, which will in the long run prompt snappier and more powerful administration conveyance to our clients inside a controlled and consistent condition. Today, furnished with the certainty of the activities attempted over the past, we are emphatically moving towards digitalization that will strengthen our client benefit norms.</w:t>
      </w:r>
    </w:p>
    <w:p w:rsidR="00E8585B" w:rsidRPr="000930FB" w:rsidRDefault="00E8585B" w:rsidP="00E8585B">
      <w:pPr>
        <w:pStyle w:val="ListParagraph"/>
        <w:numPr>
          <w:ilvl w:val="0"/>
          <w:numId w:val="1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Asset management</w:t>
      </w:r>
      <w:r w:rsidR="00F8115E" w:rsidRPr="000930FB">
        <w:rPr>
          <w:rFonts w:ascii="Times New Roman" w:hAnsi="Times New Roman" w:cs="Times New Roman"/>
          <w:sz w:val="24"/>
          <w:szCs w:val="24"/>
        </w:rPr>
        <w:t>:</w:t>
      </w:r>
    </w:p>
    <w:p w:rsidR="00481C98" w:rsidRPr="000930FB" w:rsidRDefault="00481C98" w:rsidP="00481C98">
      <w:pPr>
        <w:spacing w:line="360" w:lineRule="auto"/>
        <w:jc w:val="both"/>
        <w:rPr>
          <w:sz w:val="24"/>
          <w:szCs w:val="24"/>
        </w:rPr>
      </w:pPr>
      <w:r w:rsidRPr="000930FB">
        <w:rPr>
          <w:sz w:val="24"/>
          <w:szCs w:val="24"/>
        </w:rPr>
        <w:t xml:space="preserve">The strength of BRAC </w:t>
      </w:r>
      <w:proofErr w:type="spellStart"/>
      <w:r w:rsidRPr="000930FB">
        <w:rPr>
          <w:sz w:val="24"/>
          <w:szCs w:val="24"/>
        </w:rPr>
        <w:t>BANKs'</w:t>
      </w:r>
      <w:proofErr w:type="spellEnd"/>
      <w:r w:rsidRPr="000930FB">
        <w:rPr>
          <w:sz w:val="24"/>
          <w:szCs w:val="24"/>
        </w:rPr>
        <w:t xml:space="preserve"> credit chance administration work is reflected in its benefit quality that is unrivaled in examination with the nation's general saving money part. The advantage quality or portfolio wellbeing is estimated by a metric that considers the non-performing credits (NPLs) as a level of the aggregate advances of a bank. Clearly, the lower this metric, the better is the benefit </w:t>
      </w:r>
      <w:proofErr w:type="spellStart"/>
      <w:r w:rsidRPr="000930FB">
        <w:rPr>
          <w:sz w:val="24"/>
          <w:szCs w:val="24"/>
        </w:rPr>
        <w:t>quality.Industry</w:t>
      </w:r>
      <w:proofErr w:type="spellEnd"/>
      <w:r w:rsidRPr="000930FB">
        <w:rPr>
          <w:sz w:val="24"/>
          <w:szCs w:val="24"/>
        </w:rPr>
        <w:t xml:space="preserve"> NPLs remained at 6.12% in the year 2011. Post</w:t>
      </w:r>
      <w:r w:rsidRPr="00481C98">
        <w:rPr>
          <w:sz w:val="24"/>
          <w:szCs w:val="24"/>
        </w:rPr>
        <w:t xml:space="preserve"> </w:t>
      </w:r>
      <w:r w:rsidRPr="000930FB">
        <w:rPr>
          <w:sz w:val="24"/>
          <w:szCs w:val="24"/>
        </w:rPr>
        <w:lastRenderedPageBreak/>
        <w:t xml:space="preserve">2011 be that as it may, impelled by </w:t>
      </w:r>
      <w:r w:rsidR="00DF4B3B" w:rsidRPr="000930FB">
        <w:rPr>
          <w:sz w:val="24"/>
          <w:szCs w:val="24"/>
        </w:rPr>
        <w:t>bad</w:t>
      </w:r>
      <w:r w:rsidRPr="000930FB">
        <w:rPr>
          <w:sz w:val="24"/>
          <w:szCs w:val="24"/>
        </w:rPr>
        <w:t xml:space="preserve"> loaning and negligence for directions, industry non-performing advances took off and rose to as high as 9.31% before the finish of year 2017</w:t>
      </w:r>
    </w:p>
    <w:p w:rsidR="00481C98" w:rsidRPr="000930FB" w:rsidRDefault="00DA465B" w:rsidP="00E8585B">
      <w:pPr>
        <w:pStyle w:val="ListParagraph"/>
        <w:numPr>
          <w:ilvl w:val="0"/>
          <w:numId w:val="17"/>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Contribution to Stakeholders:</w:t>
      </w:r>
    </w:p>
    <w:p w:rsidR="009C518C" w:rsidRPr="000930FB" w:rsidRDefault="009C518C" w:rsidP="009C518C">
      <w:pPr>
        <w:spacing w:line="360" w:lineRule="auto"/>
        <w:jc w:val="both"/>
        <w:rPr>
          <w:sz w:val="24"/>
          <w:szCs w:val="24"/>
        </w:rPr>
      </w:pPr>
      <w:r w:rsidRPr="000930FB">
        <w:rPr>
          <w:sz w:val="24"/>
          <w:szCs w:val="24"/>
        </w:rPr>
        <w:t>Distinguishing set of stakeholders is the way to understanding their desires out of the Company and, all things considered, helps prepare towards satisfying those desires and conveying reliable esteem. The stakeholders’ correlated system of BRAC Bank can be comprehensively isolated into two classes: the center partner bunch containing investors, clients, providers and representatives and alternate partners including controllers, the nearby network and the ecologically intrigued gatherings. Commitment with Stakeholders BRAC Bank's all encompassing partner commitment process involves a three-pronged supportability measurement that incorporates monetary, social and natural. In this specific situation, key partners are classified under these three measurements and the supportable business targets are recognized by mapping co-related partner desires. By evaluating these destinations on a complete premise, BRAC Bank has possessed the capacity to plan methodologies through adjusting the plan of action with the esteem creation process that in the end targets and satisfies partner desires.</w:t>
      </w:r>
    </w:p>
    <w:p w:rsidR="002B7ED9" w:rsidRPr="000930FB" w:rsidRDefault="002B7ED9" w:rsidP="00CF2B7E">
      <w:pPr>
        <w:spacing w:line="360" w:lineRule="auto"/>
        <w:jc w:val="both"/>
        <w:rPr>
          <w:sz w:val="24"/>
          <w:szCs w:val="24"/>
        </w:rPr>
      </w:pPr>
    </w:p>
    <w:p w:rsidR="00B55EFC" w:rsidRPr="000930FB" w:rsidRDefault="00453FCE" w:rsidP="00B55EFC">
      <w:pPr>
        <w:spacing w:line="360" w:lineRule="auto"/>
        <w:jc w:val="both"/>
        <w:rPr>
          <w:sz w:val="24"/>
          <w:szCs w:val="24"/>
        </w:rPr>
      </w:pPr>
      <w:r w:rsidRPr="000930FB">
        <w:rPr>
          <w:sz w:val="24"/>
          <w:szCs w:val="24"/>
        </w:rPr>
        <w:t>To support the core exercises that the association performs some supportive practices should be there. For example</w:t>
      </w:r>
      <w:r w:rsidRPr="000930FB">
        <w:t xml:space="preserve"> </w:t>
      </w:r>
      <w:r w:rsidR="000D6492" w:rsidRPr="000930FB">
        <w:rPr>
          <w:sz w:val="24"/>
          <w:szCs w:val="24"/>
        </w:rPr>
        <w:t>technology</w:t>
      </w:r>
      <w:r w:rsidRPr="000930FB">
        <w:rPr>
          <w:sz w:val="24"/>
          <w:szCs w:val="24"/>
        </w:rPr>
        <w:t xml:space="preserve"> can be utilized underway to lessen cost, to grow new items, increment client benefit office, develop savvy process, and so forth. It underpins the value chain exercises, for example, creative work, process mechanization, process plan, and so forth. More supportive component like human resource management is likely to play a vital role. </w:t>
      </w:r>
      <w:r w:rsidR="00094656" w:rsidRPr="000930FB">
        <w:rPr>
          <w:sz w:val="24"/>
          <w:szCs w:val="24"/>
        </w:rPr>
        <w:t>A</w:t>
      </w:r>
      <w:r w:rsidRPr="000930FB">
        <w:rPr>
          <w:sz w:val="24"/>
          <w:szCs w:val="24"/>
        </w:rPr>
        <w:t xml:space="preserve"> key partner HR structures the work positions by contracting, acknowledgment, compensate, examination frameworks, bearer arranging, and worker advancement. They go about as a promoter of the representatives to rouse them and make a glad workplace. For the authoritative evolving circumstance, HR executes the vital needs of the association with least worker disappointment and protection from change.</w:t>
      </w:r>
      <w:r w:rsidR="00635653" w:rsidRPr="000930FB">
        <w:rPr>
          <w:sz w:val="24"/>
          <w:szCs w:val="24"/>
        </w:rPr>
        <w:t xml:space="preserve"> Moreover </w:t>
      </w:r>
      <w:r w:rsidR="00B55EFC" w:rsidRPr="000930FB">
        <w:rPr>
          <w:sz w:val="24"/>
          <w:szCs w:val="24"/>
        </w:rPr>
        <w:t>Great governance rehearses have turned out to be generously vital for the advancement and supportability of the capital markets and the insurance of financial specialist premiums. These practices have additionally turned into a key factor for financial specialists and banks when settling on their speculation and subsidizing choices. Studies have uncovered that organizations focused on corporate governance rehearses have a higher market cost to book value ratio (PBV), which is proof of the significance of good</w:t>
      </w:r>
      <w:r w:rsidR="00B55EFC" w:rsidRPr="00B55EFC">
        <w:rPr>
          <w:sz w:val="24"/>
          <w:szCs w:val="24"/>
        </w:rPr>
        <w:t xml:space="preserve"> </w:t>
      </w:r>
      <w:r w:rsidR="00B55EFC" w:rsidRPr="000930FB">
        <w:rPr>
          <w:sz w:val="24"/>
          <w:szCs w:val="24"/>
        </w:rPr>
        <w:lastRenderedPageBreak/>
        <w:t xml:space="preserve">governance to speculators. BRAC Bank is satisfied to express that they stand tall in such manner with our PBV of 3.6 times (as on 31 December 2017), among one of the most noteworthy in the private managing an account segment in Bangladesh. BRAC Bank's PBV (as on 31 December 2017) reflects solid investor trust in our hearty administration hones. </w:t>
      </w:r>
    </w:p>
    <w:p w:rsidR="002B7ED9" w:rsidRPr="000930FB" w:rsidRDefault="00B55EFC" w:rsidP="00B55EFC">
      <w:pPr>
        <w:spacing w:line="360" w:lineRule="auto"/>
        <w:jc w:val="both"/>
        <w:rPr>
          <w:sz w:val="24"/>
          <w:szCs w:val="24"/>
        </w:rPr>
      </w:pPr>
      <w:r w:rsidRPr="000930FB">
        <w:rPr>
          <w:sz w:val="24"/>
          <w:szCs w:val="24"/>
        </w:rPr>
        <w:t xml:space="preserve"> In light of the developing enthusiasm among partners, including investors and potential financial specialists, they have given due consideration in this answer to cover administration issues that are important to all constituents of our environment. This guarantees the report's unwavering quality as a source of perspective for the appraisal of corporate administration rehearses in the bank and furthermore mirrors the productivity and adequacy of our authoritative procedures and operational straightforwardness of methodology at all levels over the bank</w:t>
      </w:r>
    </w:p>
    <w:p w:rsidR="002B7ED9" w:rsidRPr="000930FB" w:rsidRDefault="002B7ED9" w:rsidP="00CF2B7E">
      <w:pPr>
        <w:spacing w:line="360" w:lineRule="auto"/>
        <w:jc w:val="both"/>
        <w:rPr>
          <w:sz w:val="24"/>
          <w:szCs w:val="24"/>
        </w:rPr>
      </w:pPr>
    </w:p>
    <w:p w:rsidR="00E8585B" w:rsidRPr="000930FB" w:rsidRDefault="00635653" w:rsidP="00CF2B7E">
      <w:pPr>
        <w:spacing w:line="360" w:lineRule="auto"/>
        <w:jc w:val="both"/>
        <w:rPr>
          <w:sz w:val="24"/>
          <w:szCs w:val="24"/>
        </w:rPr>
      </w:pPr>
      <w:r w:rsidRPr="000930FB">
        <w:rPr>
          <w:sz w:val="24"/>
          <w:szCs w:val="24"/>
        </w:rPr>
        <w:t>These are required to play out the esteem added exercises proficiently to drive the association forward to meet the vital arrangement and the destinations.</w:t>
      </w:r>
      <w:r w:rsidR="00CF2B7E" w:rsidRPr="000930FB">
        <w:rPr>
          <w:sz w:val="24"/>
          <w:szCs w:val="24"/>
        </w:rPr>
        <w:t xml:space="preserve"> Supporting components that optimize value are reflected as following:</w:t>
      </w:r>
    </w:p>
    <w:p w:rsidR="00CF2B7E" w:rsidRPr="000930FB" w:rsidRDefault="00CF2B7E" w:rsidP="00CF2B7E">
      <w:pPr>
        <w:spacing w:line="360" w:lineRule="auto"/>
        <w:jc w:val="both"/>
        <w:rPr>
          <w:sz w:val="24"/>
          <w:szCs w:val="24"/>
        </w:rPr>
      </w:pPr>
    </w:p>
    <w:p w:rsidR="00CF2B7E" w:rsidRPr="000930FB" w:rsidRDefault="000D6492" w:rsidP="00CF2B7E">
      <w:pPr>
        <w:pStyle w:val="ListParagraph"/>
        <w:numPr>
          <w:ilvl w:val="0"/>
          <w:numId w:val="18"/>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Technological support</w:t>
      </w:r>
    </w:p>
    <w:p w:rsidR="00CF2B7E" w:rsidRPr="000930FB" w:rsidRDefault="00CF2B7E" w:rsidP="00CF2B7E">
      <w:pPr>
        <w:pStyle w:val="ListParagraph"/>
        <w:numPr>
          <w:ilvl w:val="0"/>
          <w:numId w:val="18"/>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Human resource management</w:t>
      </w:r>
    </w:p>
    <w:p w:rsidR="00CF2B7E" w:rsidRPr="000930FB" w:rsidRDefault="00CF2B7E" w:rsidP="00CF2B7E">
      <w:pPr>
        <w:pStyle w:val="ListParagraph"/>
        <w:numPr>
          <w:ilvl w:val="0"/>
          <w:numId w:val="18"/>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Corporate governance</w:t>
      </w:r>
    </w:p>
    <w:p w:rsidR="00CF2B7E" w:rsidRPr="000930FB" w:rsidRDefault="00CF2B7E" w:rsidP="00CF2B7E">
      <w:pPr>
        <w:pStyle w:val="ListParagraph"/>
        <w:numPr>
          <w:ilvl w:val="0"/>
          <w:numId w:val="18"/>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Finance and risk management</w:t>
      </w:r>
    </w:p>
    <w:p w:rsidR="00A57AF1" w:rsidRPr="000930FB" w:rsidRDefault="00107ED8" w:rsidP="00131174">
      <w:pPr>
        <w:spacing w:line="360" w:lineRule="auto"/>
        <w:jc w:val="both"/>
        <w:rPr>
          <w:rFonts w:eastAsiaTheme="minorHAnsi"/>
          <w:sz w:val="24"/>
          <w:szCs w:val="24"/>
        </w:rPr>
      </w:pPr>
      <w:r w:rsidRPr="000930FB">
        <w:rPr>
          <w:rFonts w:eastAsiaTheme="minorHAnsi"/>
          <w:sz w:val="24"/>
          <w:szCs w:val="24"/>
        </w:rPr>
        <w:t>To produce a fruitful service for an association it is essential to include an incentive in every action that the service experiences amid the existence cycle. The most ideal value can be accomplished in the service improvement process by including an incentive in each stage. For that it needs mix of, significant worth chain exercises and a legitimate synchronization among all the related exercises. Only a proper mix of value components can serve the purpose of greater value creation which BRAC bank aims for.</w:t>
      </w:r>
    </w:p>
    <w:p w:rsidR="00A57AF1" w:rsidRDefault="00A57AF1">
      <w:pPr>
        <w:spacing w:after="160" w:line="259" w:lineRule="auto"/>
        <w:rPr>
          <w:rFonts w:eastAsiaTheme="minorHAnsi"/>
          <w:sz w:val="24"/>
          <w:szCs w:val="24"/>
        </w:rPr>
      </w:pPr>
      <w:r w:rsidRPr="000930FB">
        <w:rPr>
          <w:rFonts w:eastAsiaTheme="minorHAnsi"/>
          <w:sz w:val="24"/>
          <w:szCs w:val="24"/>
        </w:rPr>
        <w:br w:type="page"/>
      </w:r>
    </w:p>
    <w:p w:rsidR="00131174" w:rsidRDefault="00C325DB" w:rsidP="00A57AF1">
      <w:pPr>
        <w:spacing w:line="360" w:lineRule="auto"/>
        <w:jc w:val="both"/>
        <w:rPr>
          <w:rFonts w:eastAsiaTheme="minorHAnsi"/>
          <w:sz w:val="24"/>
          <w:szCs w:val="24"/>
        </w:rPr>
      </w:pPr>
      <w:r>
        <w:rPr>
          <w:rFonts w:eastAsiaTheme="minorHAnsi"/>
          <w:noProof/>
          <w:sz w:val="24"/>
          <w:szCs w:val="24"/>
        </w:rPr>
        <w:lastRenderedPageBreak/>
        <w:pict>
          <v:shape id="_x0000_s1121" type="#_x0000_t202" style="position:absolute;left:0;text-align:left;margin-left:-39.75pt;margin-top:-30pt;width:498.5pt;height:30.15pt;z-index:251729920" fillcolor="#03485b" strokecolor="#f2f2f2" strokeweight="3pt">
            <v:shadow on="t" type="perspective" color="#073662" opacity=".5" offset="1pt" offset2="-1pt"/>
            <v:textbox style="mso-next-textbox:#_x0000_s1121">
              <w:txbxContent>
                <w:p w:rsidR="00734F2C" w:rsidRPr="000F55E0" w:rsidRDefault="00734F2C" w:rsidP="00A57AF1">
                  <w:pPr>
                    <w:rPr>
                      <w:b/>
                      <w:color w:val="FFFFFF" w:themeColor="background1"/>
                      <w:sz w:val="28"/>
                      <w:szCs w:val="28"/>
                    </w:rPr>
                  </w:pPr>
                  <w:r>
                    <w:rPr>
                      <w:rFonts w:eastAsia="Times New Roman"/>
                      <w:b/>
                      <w:bCs/>
                      <w:color w:val="FFFFFF" w:themeColor="background1"/>
                      <w:sz w:val="28"/>
                      <w:szCs w:val="28"/>
                    </w:rPr>
                    <w:t>5.2 value chain planning design for BRAC bank</w:t>
                  </w:r>
                </w:p>
                <w:p w:rsidR="00734F2C" w:rsidRPr="007C27B1" w:rsidRDefault="00734F2C" w:rsidP="00A57AF1">
                  <w:pPr>
                    <w:rPr>
                      <w:szCs w:val="28"/>
                    </w:rPr>
                  </w:pPr>
                </w:p>
              </w:txbxContent>
            </v:textbox>
          </v:shape>
        </w:pict>
      </w:r>
    </w:p>
    <w:p w:rsidR="004E4A0C" w:rsidRDefault="00C325DB" w:rsidP="00A57AF1">
      <w:pPr>
        <w:spacing w:line="360" w:lineRule="auto"/>
        <w:jc w:val="both"/>
        <w:rPr>
          <w:rFonts w:eastAsiaTheme="minorHAnsi"/>
          <w:sz w:val="24"/>
          <w:szCs w:val="24"/>
        </w:rPr>
      </w:pPr>
      <w:r>
        <w:rPr>
          <w:rFonts w:eastAsiaTheme="minorHAnsi"/>
          <w:noProof/>
          <w:sz w:val="24"/>
          <w:szCs w:val="24"/>
        </w:rPr>
        <w:pict>
          <v:shape id="_x0000_s1133" type="#_x0000_t5" style="position:absolute;left:0;text-align:left;margin-left:-39.75pt;margin-top:59.55pt;width:570pt;height:138.75pt;z-index:251740160" fillcolor="#ffd966 [1943]" strokecolor="white [3212]">
            <v:fill color2="fill darken(118)" rotate="t" method="linear sigma" focus="100%" type="gradient"/>
            <v:textbox style="mso-next-textbox:#_x0000_s1133">
              <w:txbxContent>
                <w:p w:rsidR="00734F2C" w:rsidRPr="00EF33E1" w:rsidRDefault="00734F2C" w:rsidP="00A7642F">
                  <w:pPr>
                    <w:jc w:val="center"/>
                    <w:rPr>
                      <w:b/>
                      <w:sz w:val="28"/>
                      <w:szCs w:val="28"/>
                    </w:rPr>
                  </w:pPr>
                  <w:r w:rsidRPr="00EF33E1">
                    <w:rPr>
                      <w:b/>
                      <w:sz w:val="28"/>
                      <w:szCs w:val="28"/>
                    </w:rPr>
                    <w:t xml:space="preserve">Value </w:t>
                  </w:r>
                  <w:r>
                    <w:rPr>
                      <w:b/>
                      <w:sz w:val="28"/>
                      <w:szCs w:val="28"/>
                    </w:rPr>
                    <w:t xml:space="preserve">Chain planning </w:t>
                  </w:r>
                  <w:r w:rsidRPr="00EF33E1">
                    <w:rPr>
                      <w:b/>
                      <w:sz w:val="28"/>
                      <w:szCs w:val="28"/>
                    </w:rPr>
                    <w:t>f</w:t>
                  </w:r>
                  <w:r>
                    <w:rPr>
                      <w:b/>
                      <w:sz w:val="28"/>
                      <w:szCs w:val="28"/>
                    </w:rPr>
                    <w:t>or</w:t>
                  </w:r>
                  <w:r w:rsidRPr="00EF33E1">
                    <w:rPr>
                      <w:b/>
                      <w:sz w:val="28"/>
                      <w:szCs w:val="28"/>
                    </w:rPr>
                    <w:t xml:space="preserve"> BRAC Bank LTD.</w:t>
                  </w:r>
                </w:p>
              </w:txbxContent>
            </v:textbox>
          </v:shape>
        </w:pict>
      </w:r>
      <w:r>
        <w:rPr>
          <w:rFonts w:eastAsiaTheme="minorHAnsi"/>
          <w:noProof/>
          <w:sz w:val="24"/>
          <w:szCs w:val="24"/>
        </w:rPr>
        <w:pict>
          <v:rect id="_x0000_s1125" style="position:absolute;left:0;text-align:left;margin-left:118.5pt;margin-top:400.8pt;width:127.5pt;height:58.5pt;z-index:251732992" fillcolor="#cf6" strokecolor="#cf6">
            <v:fill color2="fill darken(118)" rotate="t" method="linear sigma" focus="-50%" type="gradient"/>
            <v:textbox style="mso-next-textbox:#_x0000_s1125">
              <w:txbxContent>
                <w:p w:rsidR="00734F2C" w:rsidRDefault="00734F2C" w:rsidP="001A4412">
                  <w:pPr>
                    <w:spacing w:line="360" w:lineRule="auto"/>
                    <w:jc w:val="center"/>
                    <w:rPr>
                      <w:b/>
                      <w:sz w:val="24"/>
                      <w:szCs w:val="24"/>
                    </w:rPr>
                  </w:pPr>
                </w:p>
                <w:p w:rsidR="00734F2C" w:rsidRPr="005C1C19" w:rsidRDefault="00734F2C" w:rsidP="001A4412">
                  <w:pPr>
                    <w:spacing w:line="360" w:lineRule="auto"/>
                    <w:jc w:val="center"/>
                    <w:rPr>
                      <w:b/>
                      <w:sz w:val="24"/>
                      <w:szCs w:val="24"/>
                    </w:rPr>
                  </w:pPr>
                  <w:r w:rsidRPr="005C1C19">
                    <w:rPr>
                      <w:b/>
                      <w:sz w:val="24"/>
                      <w:szCs w:val="24"/>
                    </w:rPr>
                    <w:t xml:space="preserve">Asset </w:t>
                  </w:r>
                  <w:r>
                    <w:rPr>
                      <w:b/>
                      <w:sz w:val="24"/>
                      <w:szCs w:val="24"/>
                    </w:rPr>
                    <w:t>M</w:t>
                  </w:r>
                  <w:r w:rsidRPr="005C1C19">
                    <w:rPr>
                      <w:b/>
                      <w:sz w:val="24"/>
                      <w:szCs w:val="24"/>
                    </w:rPr>
                    <w:t>anagement</w:t>
                  </w:r>
                </w:p>
                <w:p w:rsidR="00734F2C" w:rsidRDefault="00734F2C"/>
              </w:txbxContent>
            </v:textbox>
          </v:rect>
        </w:pict>
      </w:r>
      <w:r>
        <w:rPr>
          <w:rFonts w:eastAsiaTheme="minorHAnsi"/>
          <w:noProof/>
          <w:sz w:val="24"/>
          <w:szCs w:val="24"/>
        </w:rPr>
        <w:pict>
          <v:rect id="_x0000_s1123" style="position:absolute;left:0;text-align:left;margin-left:118.5pt;margin-top:225.3pt;width:127.5pt;height:58.5pt;z-index:251730944" fillcolor="#cf6" strokecolor="#cf6">
            <v:fill color2="fill darken(118)" rotate="t" method="linear sigma" focus="-50%" type="gradient"/>
            <v:textbox style="mso-next-textbox:#_x0000_s1123">
              <w:txbxContent>
                <w:p w:rsidR="00734F2C" w:rsidRDefault="00734F2C" w:rsidP="001A4412">
                  <w:pPr>
                    <w:jc w:val="center"/>
                    <w:rPr>
                      <w:b/>
                    </w:rPr>
                  </w:pPr>
                </w:p>
                <w:p w:rsidR="00734F2C" w:rsidRPr="005C1C19" w:rsidRDefault="00734F2C" w:rsidP="001A4412">
                  <w:pPr>
                    <w:jc w:val="center"/>
                    <w:rPr>
                      <w:b/>
                    </w:rPr>
                  </w:pPr>
                  <w:r w:rsidRPr="005C1C19">
                    <w:rPr>
                      <w:b/>
                    </w:rPr>
                    <w:t xml:space="preserve">Market </w:t>
                  </w:r>
                  <w:r>
                    <w:rPr>
                      <w:b/>
                    </w:rPr>
                    <w:t xml:space="preserve">Development </w:t>
                  </w:r>
                  <w:proofErr w:type="gramStart"/>
                  <w:r>
                    <w:rPr>
                      <w:b/>
                    </w:rPr>
                    <w:t>And</w:t>
                  </w:r>
                  <w:proofErr w:type="gramEnd"/>
                  <w:r>
                    <w:rPr>
                      <w:b/>
                    </w:rPr>
                    <w:t xml:space="preserve"> service</w:t>
                  </w:r>
                  <w:r w:rsidRPr="005C1C19">
                    <w:rPr>
                      <w:b/>
                    </w:rPr>
                    <w:t xml:space="preserve"> planning</w:t>
                  </w:r>
                </w:p>
              </w:txbxContent>
            </v:textbox>
          </v:rect>
        </w:pict>
      </w:r>
      <w:r>
        <w:rPr>
          <w:rFonts w:eastAsiaTheme="minorHAnsi"/>
          <w:noProof/>
          <w:sz w:val="24"/>
          <w:szCs w:val="24"/>
        </w:rPr>
        <w:pict>
          <v:rect id="_x0000_s1127" style="position:absolute;left:0;text-align:left;margin-left:118.5pt;margin-top:283.8pt;width:127.5pt;height:58.5pt;z-index:251735040" fillcolor="#cf6" strokecolor="#cf6">
            <v:fill color2="fill darken(118)" rotate="t" method="linear sigma" focus="-50%" type="gradient"/>
            <v:textbox style="mso-next-textbox:#_x0000_s1127">
              <w:txbxContent>
                <w:p w:rsidR="00734F2C" w:rsidRDefault="00734F2C" w:rsidP="001A4412">
                  <w:pPr>
                    <w:spacing w:line="360" w:lineRule="auto"/>
                    <w:jc w:val="center"/>
                    <w:rPr>
                      <w:b/>
                      <w:sz w:val="24"/>
                      <w:szCs w:val="24"/>
                    </w:rPr>
                  </w:pPr>
                </w:p>
                <w:p w:rsidR="00734F2C" w:rsidRPr="005C1C19" w:rsidRDefault="00734F2C" w:rsidP="001A4412">
                  <w:pPr>
                    <w:spacing w:line="360" w:lineRule="auto"/>
                    <w:jc w:val="center"/>
                    <w:rPr>
                      <w:b/>
                      <w:sz w:val="24"/>
                      <w:szCs w:val="24"/>
                    </w:rPr>
                  </w:pPr>
                  <w:r w:rsidRPr="005C1C19">
                    <w:rPr>
                      <w:b/>
                      <w:sz w:val="24"/>
                      <w:szCs w:val="24"/>
                    </w:rPr>
                    <w:t xml:space="preserve">Marketing </w:t>
                  </w:r>
                  <w:r>
                    <w:rPr>
                      <w:b/>
                      <w:sz w:val="24"/>
                      <w:szCs w:val="24"/>
                    </w:rPr>
                    <w:t>And S</w:t>
                  </w:r>
                  <w:r w:rsidRPr="005C1C19">
                    <w:rPr>
                      <w:b/>
                      <w:sz w:val="24"/>
                      <w:szCs w:val="24"/>
                    </w:rPr>
                    <w:t>ells</w:t>
                  </w:r>
                </w:p>
                <w:p w:rsidR="00734F2C" w:rsidRDefault="00734F2C"/>
              </w:txbxContent>
            </v:textbox>
          </v:rect>
        </w:pict>
      </w:r>
      <w:r>
        <w:rPr>
          <w:rFonts w:eastAsiaTheme="minorHAnsi"/>
          <w:noProof/>
          <w:sz w:val="24"/>
          <w:szCs w:val="24"/>
        </w:rPr>
        <w:pict>
          <v:rect id="_x0000_s1124" style="position:absolute;left:0;text-align:left;margin-left:118.5pt;margin-top:459.3pt;width:127.5pt;height:58.5pt;z-index:251731968" fillcolor="#cf6" strokecolor="#cf6">
            <v:fill color2="fill darken(118)" rotate="t" method="linear sigma" focus="-50%" type="gradient"/>
            <v:textbox style="mso-next-textbox:#_x0000_s1124">
              <w:txbxContent>
                <w:p w:rsidR="00734F2C" w:rsidRDefault="00734F2C" w:rsidP="001A4412">
                  <w:pPr>
                    <w:jc w:val="center"/>
                    <w:rPr>
                      <w:b/>
                      <w:sz w:val="24"/>
                      <w:szCs w:val="24"/>
                    </w:rPr>
                  </w:pPr>
                </w:p>
                <w:p w:rsidR="00734F2C" w:rsidRPr="005C1C19" w:rsidRDefault="00734F2C" w:rsidP="001A4412">
                  <w:pPr>
                    <w:jc w:val="center"/>
                    <w:rPr>
                      <w:b/>
                    </w:rPr>
                  </w:pPr>
                  <w:r w:rsidRPr="005C1C19">
                    <w:rPr>
                      <w:b/>
                      <w:sz w:val="24"/>
                      <w:szCs w:val="24"/>
                    </w:rPr>
                    <w:t>Contribution to Stakeholders</w:t>
                  </w:r>
                </w:p>
              </w:txbxContent>
            </v:textbox>
          </v:rect>
        </w:pict>
      </w:r>
      <w:r>
        <w:rPr>
          <w:rFonts w:eastAsiaTheme="minorHAnsi"/>
          <w:noProof/>
          <w:sz w:val="24"/>
          <w:szCs w:val="24"/>
        </w:rPr>
        <w:pict>
          <v:rect id="_x0000_s1135" style="position:absolute;left:0;text-align:left;margin-left:246pt;margin-top:198.3pt;width:141.75pt;height:27pt;z-index:251742208" fillcolor="#7839cb" strokecolor="#cf6">
            <v:fill color2="fill" rotate="t" method="linear sigma" focus="-50%" type="gradient"/>
            <v:textbox style="mso-next-textbox:#_x0000_s1135">
              <w:txbxContent>
                <w:p w:rsidR="00734F2C" w:rsidRPr="00EF33E1" w:rsidRDefault="00734F2C" w:rsidP="00EF33E1">
                  <w:pPr>
                    <w:jc w:val="center"/>
                    <w:rPr>
                      <w:b/>
                      <w:i/>
                      <w:color w:val="806000" w:themeColor="accent4" w:themeShade="80"/>
                      <w:sz w:val="36"/>
                      <w:szCs w:val="36"/>
                    </w:rPr>
                  </w:pPr>
                  <w:r w:rsidRPr="00EF33E1">
                    <w:rPr>
                      <w:b/>
                      <w:i/>
                      <w:color w:val="FFD966" w:themeColor="accent4" w:themeTint="99"/>
                      <w:sz w:val="32"/>
                      <w:szCs w:val="32"/>
                    </w:rPr>
                    <w:t xml:space="preserve">Support </w:t>
                  </w:r>
                  <w:r>
                    <w:rPr>
                      <w:b/>
                      <w:i/>
                      <w:color w:val="FFD966" w:themeColor="accent4" w:themeTint="99"/>
                      <w:sz w:val="36"/>
                      <w:szCs w:val="36"/>
                    </w:rPr>
                    <w:t>A</w:t>
                  </w:r>
                  <w:r w:rsidRPr="00EF33E1">
                    <w:rPr>
                      <w:b/>
                      <w:i/>
                      <w:color w:val="FFD966" w:themeColor="accent4" w:themeTint="99"/>
                      <w:sz w:val="36"/>
                      <w:szCs w:val="36"/>
                    </w:rPr>
                    <w:t>ctivities</w:t>
                  </w:r>
                  <w:r w:rsidRPr="00EF33E1">
                    <w:rPr>
                      <w:b/>
                      <w:i/>
                      <w:color w:val="806000" w:themeColor="accent4" w:themeShade="80"/>
                      <w:sz w:val="36"/>
                      <w:szCs w:val="36"/>
                    </w:rPr>
                    <w:t xml:space="preserve"> </w:t>
                  </w:r>
                  <w:proofErr w:type="spellStart"/>
                  <w:r w:rsidRPr="00EF33E1">
                    <w:rPr>
                      <w:b/>
                      <w:i/>
                      <w:color w:val="806000" w:themeColor="accent4" w:themeShade="80"/>
                      <w:sz w:val="36"/>
                      <w:szCs w:val="36"/>
                    </w:rPr>
                    <w:t>activities</w:t>
                  </w:r>
                  <w:proofErr w:type="spellEnd"/>
                </w:p>
              </w:txbxContent>
            </v:textbox>
          </v:rect>
        </w:pict>
      </w:r>
      <w:r>
        <w:rPr>
          <w:rFonts w:eastAsiaTheme="minorHAnsi"/>
          <w:noProof/>
          <w:sz w:val="24"/>
          <w:szCs w:val="24"/>
        </w:rPr>
        <w:pict>
          <v:rect id="_x0000_s1134" style="position:absolute;left:0;text-align:left;margin-left:118.5pt;margin-top:198.3pt;width:127.5pt;height:27pt;z-index:251741184" fillcolor="#cf6" strokecolor="#cf6">
            <v:fill color2="fill darken(118)" rotate="t" method="linear sigma" focus="-50%" type="gradient"/>
            <v:textbox style="mso-next-textbox:#_x0000_s1134">
              <w:txbxContent>
                <w:p w:rsidR="00734F2C" w:rsidRPr="00EF33E1" w:rsidRDefault="00734F2C" w:rsidP="00EF33E1">
                  <w:pPr>
                    <w:jc w:val="center"/>
                    <w:rPr>
                      <w:b/>
                      <w:i/>
                      <w:color w:val="806000" w:themeColor="accent4" w:themeShade="80"/>
                      <w:sz w:val="32"/>
                      <w:szCs w:val="32"/>
                    </w:rPr>
                  </w:pPr>
                  <w:r w:rsidRPr="00EF33E1">
                    <w:rPr>
                      <w:b/>
                      <w:i/>
                      <w:color w:val="806000" w:themeColor="accent4" w:themeShade="80"/>
                      <w:sz w:val="32"/>
                      <w:szCs w:val="32"/>
                    </w:rPr>
                    <w:t xml:space="preserve">Core </w:t>
                  </w:r>
                  <w:r>
                    <w:rPr>
                      <w:b/>
                      <w:i/>
                      <w:color w:val="806000" w:themeColor="accent4" w:themeShade="80"/>
                      <w:sz w:val="32"/>
                      <w:szCs w:val="32"/>
                    </w:rPr>
                    <w:t>A</w:t>
                  </w:r>
                  <w:r w:rsidRPr="00EF33E1">
                    <w:rPr>
                      <w:b/>
                      <w:i/>
                      <w:color w:val="806000" w:themeColor="accent4" w:themeShade="80"/>
                      <w:sz w:val="32"/>
                      <w:szCs w:val="32"/>
                    </w:rPr>
                    <w:t>ctivities</w:t>
                  </w:r>
                </w:p>
              </w:txbxContent>
            </v:textbox>
          </v:rect>
        </w:pict>
      </w:r>
      <w:r>
        <w:rPr>
          <w:rFonts w:eastAsiaTheme="minorHAnsi"/>
          <w:noProof/>
          <w:sz w:val="24"/>
          <w:szCs w:val="24"/>
        </w:rPr>
        <w:pict>
          <v:oval id="_x0000_s1132" style="position:absolute;left:0;text-align:left;margin-left:246pt;margin-top:433.8pt;width:141.75pt;height:84pt;z-index:251739136" fillcolor="#c6f" stroked="f">
            <v:fill color2="fill darken(118)" rotate="t" method="linear sigma" focus="-50%" type="gradient"/>
            <v:textbox style="mso-next-textbox:#_x0000_s1132">
              <w:txbxContent>
                <w:p w:rsidR="00734F2C" w:rsidRPr="002C79B9" w:rsidRDefault="00734F2C" w:rsidP="002C79B9">
                  <w:pPr>
                    <w:spacing w:line="360" w:lineRule="auto"/>
                    <w:jc w:val="center"/>
                    <w:rPr>
                      <w:b/>
                      <w:sz w:val="24"/>
                      <w:szCs w:val="24"/>
                    </w:rPr>
                  </w:pPr>
                  <w:r>
                    <w:rPr>
                      <w:b/>
                      <w:sz w:val="24"/>
                      <w:szCs w:val="24"/>
                    </w:rPr>
                    <w:t>Technological S</w:t>
                  </w:r>
                  <w:r w:rsidRPr="002C79B9">
                    <w:rPr>
                      <w:b/>
                      <w:sz w:val="24"/>
                      <w:szCs w:val="24"/>
                    </w:rPr>
                    <w:t>upport</w:t>
                  </w:r>
                </w:p>
                <w:p w:rsidR="00734F2C" w:rsidRPr="002C79B9" w:rsidRDefault="00734F2C" w:rsidP="002C79B9"/>
              </w:txbxContent>
            </v:textbox>
          </v:oval>
        </w:pict>
      </w:r>
      <w:r>
        <w:rPr>
          <w:rFonts w:eastAsiaTheme="minorHAnsi"/>
          <w:noProof/>
          <w:sz w:val="24"/>
          <w:szCs w:val="24"/>
        </w:rPr>
        <w:pict>
          <v:oval id="_x0000_s1131" style="position:absolute;left:0;text-align:left;margin-left:246pt;margin-top:366.3pt;width:141.75pt;height:84pt;z-index:251738112" fillcolor="#c6f" stroked="f">
            <v:fill color2="fill darken(118)" rotate="t" method="linear sigma" focus="-50%" type="gradient"/>
            <v:textbox style="mso-next-textbox:#_x0000_s1131">
              <w:txbxContent>
                <w:p w:rsidR="00734F2C" w:rsidRPr="002C79B9" w:rsidRDefault="00734F2C" w:rsidP="001A4412">
                  <w:pPr>
                    <w:spacing w:line="360" w:lineRule="auto"/>
                    <w:jc w:val="center"/>
                    <w:rPr>
                      <w:b/>
                      <w:sz w:val="24"/>
                      <w:szCs w:val="24"/>
                    </w:rPr>
                  </w:pPr>
                  <w:r w:rsidRPr="002C79B9">
                    <w:rPr>
                      <w:b/>
                      <w:sz w:val="24"/>
                      <w:szCs w:val="24"/>
                    </w:rPr>
                    <w:t>H</w:t>
                  </w:r>
                  <w:r>
                    <w:rPr>
                      <w:b/>
                      <w:sz w:val="24"/>
                      <w:szCs w:val="24"/>
                    </w:rPr>
                    <w:t>uman Resource M</w:t>
                  </w:r>
                  <w:r w:rsidRPr="002C79B9">
                    <w:rPr>
                      <w:b/>
                      <w:sz w:val="24"/>
                      <w:szCs w:val="24"/>
                    </w:rPr>
                    <w:t>anagement</w:t>
                  </w:r>
                </w:p>
                <w:p w:rsidR="00734F2C" w:rsidRDefault="00734F2C"/>
              </w:txbxContent>
            </v:textbox>
          </v:oval>
        </w:pict>
      </w:r>
      <w:r>
        <w:rPr>
          <w:rFonts w:eastAsiaTheme="minorHAnsi"/>
          <w:noProof/>
          <w:sz w:val="24"/>
          <w:szCs w:val="24"/>
        </w:rPr>
        <w:pict>
          <v:oval id="_x0000_s1130" style="position:absolute;left:0;text-align:left;margin-left:246pt;margin-top:297.3pt;width:141.75pt;height:84pt;z-index:251737088" fillcolor="#c6f" stroked="f">
            <v:fill color2="fill darken(118)" rotate="t" method="linear sigma" focus="-50%" type="gradient"/>
            <v:textbox style="mso-next-textbox:#_x0000_s1130">
              <w:txbxContent>
                <w:p w:rsidR="00734F2C" w:rsidRPr="001A4412" w:rsidRDefault="00734F2C" w:rsidP="001A4412">
                  <w:pPr>
                    <w:spacing w:line="360" w:lineRule="auto"/>
                    <w:jc w:val="center"/>
                    <w:rPr>
                      <w:b/>
                      <w:sz w:val="24"/>
                      <w:szCs w:val="24"/>
                    </w:rPr>
                  </w:pPr>
                  <w:r w:rsidRPr="001A4412">
                    <w:rPr>
                      <w:b/>
                      <w:sz w:val="24"/>
                      <w:szCs w:val="24"/>
                    </w:rPr>
                    <w:t xml:space="preserve">Corporate </w:t>
                  </w:r>
                  <w:r>
                    <w:rPr>
                      <w:b/>
                      <w:sz w:val="24"/>
                      <w:szCs w:val="24"/>
                    </w:rPr>
                    <w:t>G</w:t>
                  </w:r>
                  <w:r w:rsidRPr="001A4412">
                    <w:rPr>
                      <w:b/>
                      <w:sz w:val="24"/>
                      <w:szCs w:val="24"/>
                    </w:rPr>
                    <w:t>overnance</w:t>
                  </w:r>
                </w:p>
                <w:p w:rsidR="00734F2C" w:rsidRDefault="00734F2C"/>
              </w:txbxContent>
            </v:textbox>
          </v:oval>
        </w:pict>
      </w:r>
      <w:r>
        <w:rPr>
          <w:rFonts w:eastAsiaTheme="minorHAnsi"/>
          <w:noProof/>
          <w:sz w:val="24"/>
          <w:szCs w:val="24"/>
        </w:rPr>
        <w:pict>
          <v:oval id="_x0000_s1129" style="position:absolute;left:0;text-align:left;margin-left:246pt;margin-top:225.3pt;width:141.75pt;height:84pt;z-index:251736064" fillcolor="#c6f" stroked="f">
            <v:fill color2="fill darken(118)" rotate="t" method="linear sigma" focus="-50%" type="gradient"/>
            <v:textbox style="mso-next-textbox:#_x0000_s1129">
              <w:txbxContent>
                <w:p w:rsidR="00734F2C" w:rsidRPr="001A4412" w:rsidRDefault="00734F2C" w:rsidP="001A4412">
                  <w:pPr>
                    <w:spacing w:line="360" w:lineRule="auto"/>
                    <w:jc w:val="center"/>
                    <w:rPr>
                      <w:b/>
                      <w:sz w:val="24"/>
                      <w:szCs w:val="24"/>
                    </w:rPr>
                  </w:pPr>
                  <w:r w:rsidRPr="001A4412">
                    <w:rPr>
                      <w:b/>
                      <w:sz w:val="24"/>
                      <w:szCs w:val="24"/>
                    </w:rPr>
                    <w:t xml:space="preserve">Finance </w:t>
                  </w:r>
                  <w:r>
                    <w:rPr>
                      <w:b/>
                      <w:sz w:val="24"/>
                      <w:szCs w:val="24"/>
                    </w:rPr>
                    <w:t>and Risk M</w:t>
                  </w:r>
                  <w:r w:rsidRPr="001A4412">
                    <w:rPr>
                      <w:b/>
                      <w:sz w:val="24"/>
                      <w:szCs w:val="24"/>
                    </w:rPr>
                    <w:t>anagement</w:t>
                  </w:r>
                </w:p>
                <w:p w:rsidR="00734F2C" w:rsidRDefault="00734F2C"/>
              </w:txbxContent>
            </v:textbox>
          </v:oval>
        </w:pict>
      </w:r>
      <w:r>
        <w:rPr>
          <w:rFonts w:eastAsiaTheme="minorHAnsi"/>
          <w:noProof/>
          <w:sz w:val="24"/>
          <w:szCs w:val="24"/>
        </w:rPr>
        <w:pict>
          <v:rect id="_x0000_s1126" style="position:absolute;left:0;text-align:left;margin-left:118.5pt;margin-top:342.3pt;width:127.5pt;height:58.5pt;z-index:251734016" fillcolor="#cf6" strokecolor="#cf6">
            <v:fill color2="fill darken(118)" rotate="t" method="linear sigma" focus="-50%" type="gradient"/>
            <v:textbox style="mso-next-textbox:#_x0000_s1126">
              <w:txbxContent>
                <w:p w:rsidR="00734F2C" w:rsidRDefault="00734F2C" w:rsidP="001A4412">
                  <w:pPr>
                    <w:spacing w:line="360" w:lineRule="auto"/>
                    <w:jc w:val="center"/>
                    <w:rPr>
                      <w:b/>
                      <w:sz w:val="24"/>
                      <w:szCs w:val="24"/>
                    </w:rPr>
                  </w:pPr>
                </w:p>
                <w:p w:rsidR="00734F2C" w:rsidRPr="005C1C19" w:rsidRDefault="00734F2C" w:rsidP="001A4412">
                  <w:pPr>
                    <w:spacing w:line="360" w:lineRule="auto"/>
                    <w:jc w:val="center"/>
                    <w:rPr>
                      <w:b/>
                      <w:sz w:val="24"/>
                      <w:szCs w:val="24"/>
                    </w:rPr>
                  </w:pPr>
                  <w:r w:rsidRPr="005C1C19">
                    <w:rPr>
                      <w:b/>
                      <w:sz w:val="24"/>
                      <w:szCs w:val="24"/>
                    </w:rPr>
                    <w:t xml:space="preserve">Deposit </w:t>
                  </w:r>
                  <w:r>
                    <w:rPr>
                      <w:b/>
                      <w:sz w:val="24"/>
                      <w:szCs w:val="24"/>
                    </w:rPr>
                    <w:t>M</w:t>
                  </w:r>
                  <w:r w:rsidRPr="005C1C19">
                    <w:rPr>
                      <w:b/>
                      <w:sz w:val="24"/>
                      <w:szCs w:val="24"/>
                    </w:rPr>
                    <w:t>anagement</w:t>
                  </w:r>
                </w:p>
                <w:p w:rsidR="00734F2C" w:rsidRDefault="00734F2C"/>
              </w:txbxContent>
            </v:textbox>
          </v:rect>
        </w:pict>
      </w: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C325DB" w:rsidP="004E4A0C">
      <w:pPr>
        <w:rPr>
          <w:rFonts w:eastAsiaTheme="minorHAnsi"/>
          <w:sz w:val="24"/>
          <w:szCs w:val="24"/>
        </w:rPr>
      </w:pPr>
      <w:r>
        <w:rPr>
          <w:rFonts w:eastAsiaTheme="minorHAnsi"/>
          <w:noProof/>
          <w:sz w:val="24"/>
          <w:szCs w:val="24"/>
        </w:rPr>
        <w:pict>
          <v:rect id="_x0000_s1136" style="position:absolute;margin-left:-39.75pt;margin-top:12pt;width:162pt;height:319.5pt;z-index:251743232" fillcolor="#cf6" strokecolor="#cf6">
            <v:fill color2="fill darken(118)" rotate="t" method="linear sigma" focus="-50%" type="gradient"/>
            <v:textbox style="mso-next-textbox:#_x0000_s1136">
              <w:txbxContent>
                <w:p w:rsidR="00734F2C" w:rsidRPr="00F86C4E" w:rsidRDefault="00734F2C" w:rsidP="00F86C4E">
                  <w:pPr>
                    <w:pStyle w:val="ListParagraph"/>
                    <w:numPr>
                      <w:ilvl w:val="0"/>
                      <w:numId w:val="28"/>
                    </w:numPr>
                    <w:rPr>
                      <w:b/>
                      <w:sz w:val="16"/>
                      <w:szCs w:val="16"/>
                    </w:rPr>
                  </w:pPr>
                  <w:r w:rsidRPr="00F86C4E">
                    <w:rPr>
                      <w:b/>
                      <w:sz w:val="16"/>
                      <w:szCs w:val="16"/>
                    </w:rPr>
                    <w:t xml:space="preserve">Client necessity investigation and gathering </w:t>
                  </w:r>
                </w:p>
                <w:p w:rsidR="00734F2C" w:rsidRPr="00F86C4E" w:rsidRDefault="00734F2C" w:rsidP="00F86C4E">
                  <w:pPr>
                    <w:pStyle w:val="ListParagraph"/>
                    <w:numPr>
                      <w:ilvl w:val="0"/>
                      <w:numId w:val="28"/>
                    </w:numPr>
                    <w:rPr>
                      <w:b/>
                      <w:sz w:val="16"/>
                      <w:szCs w:val="16"/>
                    </w:rPr>
                  </w:pPr>
                  <w:r w:rsidRPr="00F86C4E">
                    <w:rPr>
                      <w:b/>
                      <w:sz w:val="16"/>
                      <w:szCs w:val="16"/>
                    </w:rPr>
                    <w:t xml:space="preserve">planning, enhancement of administrations </w:t>
                  </w:r>
                </w:p>
                <w:p w:rsidR="00734F2C" w:rsidRPr="00F86C4E" w:rsidRDefault="00734F2C" w:rsidP="00F86C4E">
                  <w:pPr>
                    <w:pStyle w:val="ListParagraph"/>
                    <w:numPr>
                      <w:ilvl w:val="0"/>
                      <w:numId w:val="28"/>
                    </w:numPr>
                    <w:rPr>
                      <w:b/>
                      <w:sz w:val="16"/>
                      <w:szCs w:val="16"/>
                    </w:rPr>
                  </w:pPr>
                  <w:r w:rsidRPr="00F86C4E">
                    <w:rPr>
                      <w:b/>
                      <w:sz w:val="16"/>
                      <w:szCs w:val="16"/>
                    </w:rPr>
                    <w:t xml:space="preserve">Advancement of process and approaches </w:t>
                  </w:r>
                </w:p>
                <w:p w:rsidR="00734F2C" w:rsidRPr="00F86C4E" w:rsidRDefault="00734F2C" w:rsidP="00F86C4E">
                  <w:pPr>
                    <w:pStyle w:val="ListParagraph"/>
                    <w:numPr>
                      <w:ilvl w:val="0"/>
                      <w:numId w:val="28"/>
                    </w:numPr>
                    <w:rPr>
                      <w:b/>
                      <w:sz w:val="16"/>
                      <w:szCs w:val="16"/>
                    </w:rPr>
                  </w:pPr>
                  <w:r w:rsidRPr="00F86C4E">
                    <w:rPr>
                      <w:b/>
                      <w:sz w:val="16"/>
                      <w:szCs w:val="16"/>
                    </w:rPr>
                    <w:t xml:space="preserve">Procedures and behaviors </w:t>
                  </w:r>
                </w:p>
                <w:p w:rsidR="00734F2C" w:rsidRPr="00F86C4E" w:rsidRDefault="00734F2C" w:rsidP="00F86C4E">
                  <w:pPr>
                    <w:pStyle w:val="ListParagraph"/>
                    <w:numPr>
                      <w:ilvl w:val="0"/>
                      <w:numId w:val="28"/>
                    </w:numPr>
                    <w:rPr>
                      <w:b/>
                      <w:sz w:val="16"/>
                      <w:szCs w:val="16"/>
                    </w:rPr>
                  </w:pPr>
                  <w:r w:rsidRPr="00F86C4E">
                    <w:rPr>
                      <w:b/>
                      <w:sz w:val="16"/>
                      <w:szCs w:val="16"/>
                    </w:rPr>
                    <w:t xml:space="preserve">Strong </w:t>
                  </w:r>
                  <w:proofErr w:type="gramStart"/>
                  <w:r w:rsidRPr="00F86C4E">
                    <w:rPr>
                      <w:b/>
                      <w:sz w:val="16"/>
                      <w:szCs w:val="16"/>
                    </w:rPr>
                    <w:t xml:space="preserve">communicating </w:t>
                  </w:r>
                  <w:r>
                    <w:rPr>
                      <w:b/>
                      <w:sz w:val="16"/>
                      <w:szCs w:val="16"/>
                    </w:rPr>
                    <w:t>.</w:t>
                  </w:r>
                  <w:proofErr w:type="gramEnd"/>
                </w:p>
                <w:p w:rsidR="00734F2C" w:rsidRPr="00F86C4E" w:rsidRDefault="00734F2C" w:rsidP="00F86C4E">
                  <w:pPr>
                    <w:pStyle w:val="ListParagraph"/>
                    <w:numPr>
                      <w:ilvl w:val="0"/>
                      <w:numId w:val="28"/>
                    </w:numPr>
                    <w:rPr>
                      <w:b/>
                      <w:sz w:val="16"/>
                      <w:szCs w:val="16"/>
                    </w:rPr>
                  </w:pPr>
                  <w:r w:rsidRPr="00F86C4E">
                    <w:rPr>
                      <w:b/>
                      <w:sz w:val="16"/>
                      <w:szCs w:val="16"/>
                    </w:rPr>
                    <w:t xml:space="preserve">Marketing and collaborations </w:t>
                  </w:r>
                </w:p>
                <w:p w:rsidR="00734F2C" w:rsidRPr="00F86C4E" w:rsidRDefault="00734F2C" w:rsidP="00F86C4E">
                  <w:pPr>
                    <w:pStyle w:val="ListParagraph"/>
                    <w:numPr>
                      <w:ilvl w:val="0"/>
                      <w:numId w:val="28"/>
                    </w:numPr>
                    <w:rPr>
                      <w:b/>
                      <w:sz w:val="16"/>
                      <w:szCs w:val="16"/>
                    </w:rPr>
                  </w:pPr>
                  <w:r w:rsidRPr="00F86C4E">
                    <w:rPr>
                      <w:b/>
                      <w:sz w:val="16"/>
                      <w:szCs w:val="16"/>
                    </w:rPr>
                    <w:t xml:space="preserve">Disbursement </w:t>
                  </w:r>
                  <w:r>
                    <w:rPr>
                      <w:b/>
                      <w:sz w:val="16"/>
                      <w:szCs w:val="16"/>
                    </w:rPr>
                    <w:t>process formation</w:t>
                  </w:r>
                  <w:r w:rsidRPr="00F86C4E">
                    <w:rPr>
                      <w:b/>
                      <w:sz w:val="16"/>
                      <w:szCs w:val="16"/>
                    </w:rPr>
                    <w:t xml:space="preserve"> </w:t>
                  </w:r>
                </w:p>
                <w:p w:rsidR="00734F2C" w:rsidRPr="00F86C4E" w:rsidRDefault="00734F2C" w:rsidP="00F86C4E">
                  <w:pPr>
                    <w:pStyle w:val="ListParagraph"/>
                    <w:numPr>
                      <w:ilvl w:val="0"/>
                      <w:numId w:val="28"/>
                    </w:numPr>
                    <w:rPr>
                      <w:b/>
                      <w:sz w:val="16"/>
                      <w:szCs w:val="16"/>
                    </w:rPr>
                  </w:pPr>
                  <w:r w:rsidRPr="00F86C4E">
                    <w:rPr>
                      <w:b/>
                      <w:sz w:val="16"/>
                      <w:szCs w:val="16"/>
                    </w:rPr>
                    <w:t xml:space="preserve">Customer administration and dissension taking care of </w:t>
                  </w:r>
                </w:p>
                <w:p w:rsidR="00734F2C" w:rsidRPr="00F86C4E" w:rsidRDefault="00734F2C" w:rsidP="00F86C4E">
                  <w:pPr>
                    <w:pStyle w:val="ListParagraph"/>
                    <w:numPr>
                      <w:ilvl w:val="0"/>
                      <w:numId w:val="28"/>
                    </w:numPr>
                    <w:rPr>
                      <w:b/>
                      <w:sz w:val="16"/>
                      <w:szCs w:val="16"/>
                    </w:rPr>
                  </w:pPr>
                  <w:r w:rsidRPr="00F86C4E">
                    <w:rPr>
                      <w:b/>
                      <w:sz w:val="16"/>
                      <w:szCs w:val="16"/>
                    </w:rPr>
                    <w:t xml:space="preserve">Deposit beginning </w:t>
                  </w:r>
                </w:p>
                <w:p w:rsidR="00734F2C" w:rsidRPr="00F86C4E" w:rsidRDefault="00734F2C" w:rsidP="00F86C4E">
                  <w:pPr>
                    <w:pStyle w:val="ListParagraph"/>
                    <w:numPr>
                      <w:ilvl w:val="0"/>
                      <w:numId w:val="28"/>
                    </w:numPr>
                    <w:rPr>
                      <w:b/>
                      <w:sz w:val="16"/>
                      <w:szCs w:val="16"/>
                    </w:rPr>
                  </w:pPr>
                  <w:r w:rsidRPr="00F86C4E">
                    <w:rPr>
                      <w:b/>
                      <w:sz w:val="16"/>
                      <w:szCs w:val="16"/>
                    </w:rPr>
                    <w:t xml:space="preserve">Capital increase </w:t>
                  </w:r>
                </w:p>
                <w:p w:rsidR="00734F2C" w:rsidRPr="00F86C4E" w:rsidRDefault="00734F2C" w:rsidP="00F86C4E">
                  <w:pPr>
                    <w:pStyle w:val="ListParagraph"/>
                    <w:numPr>
                      <w:ilvl w:val="0"/>
                      <w:numId w:val="28"/>
                    </w:numPr>
                    <w:rPr>
                      <w:b/>
                      <w:sz w:val="16"/>
                      <w:szCs w:val="16"/>
                    </w:rPr>
                  </w:pPr>
                  <w:r w:rsidRPr="00F86C4E">
                    <w:rPr>
                      <w:b/>
                      <w:sz w:val="16"/>
                      <w:szCs w:val="16"/>
                    </w:rPr>
                    <w:t xml:space="preserve">Borrowing administration </w:t>
                  </w:r>
                </w:p>
                <w:p w:rsidR="00734F2C" w:rsidRPr="00F86C4E" w:rsidRDefault="00734F2C" w:rsidP="00F86C4E">
                  <w:pPr>
                    <w:pStyle w:val="ListParagraph"/>
                    <w:numPr>
                      <w:ilvl w:val="0"/>
                      <w:numId w:val="28"/>
                    </w:numPr>
                    <w:rPr>
                      <w:b/>
                      <w:sz w:val="16"/>
                      <w:szCs w:val="16"/>
                    </w:rPr>
                  </w:pPr>
                  <w:r w:rsidRPr="00F86C4E">
                    <w:rPr>
                      <w:b/>
                      <w:sz w:val="16"/>
                      <w:szCs w:val="16"/>
                    </w:rPr>
                    <w:t xml:space="preserve">building of unrivaled resource portfolio </w:t>
                  </w:r>
                </w:p>
                <w:p w:rsidR="00734F2C" w:rsidRPr="00F86C4E" w:rsidRDefault="00734F2C" w:rsidP="00F86C4E">
                  <w:pPr>
                    <w:pStyle w:val="ListParagraph"/>
                    <w:numPr>
                      <w:ilvl w:val="0"/>
                      <w:numId w:val="28"/>
                    </w:numPr>
                    <w:rPr>
                      <w:b/>
                      <w:sz w:val="16"/>
                      <w:szCs w:val="16"/>
                    </w:rPr>
                  </w:pPr>
                  <w:r w:rsidRPr="00F86C4E">
                    <w:rPr>
                      <w:b/>
                      <w:sz w:val="16"/>
                      <w:szCs w:val="16"/>
                    </w:rPr>
                    <w:t xml:space="preserve">offering of credit administrations </w:t>
                  </w:r>
                </w:p>
                <w:p w:rsidR="00734F2C" w:rsidRPr="00F86C4E" w:rsidRDefault="00734F2C" w:rsidP="00F86C4E">
                  <w:pPr>
                    <w:pStyle w:val="ListParagraph"/>
                    <w:numPr>
                      <w:ilvl w:val="0"/>
                      <w:numId w:val="28"/>
                    </w:numPr>
                    <w:rPr>
                      <w:b/>
                      <w:sz w:val="16"/>
                      <w:szCs w:val="16"/>
                    </w:rPr>
                  </w:pPr>
                  <w:r w:rsidRPr="00F86C4E">
                    <w:rPr>
                      <w:b/>
                      <w:sz w:val="16"/>
                      <w:szCs w:val="16"/>
                    </w:rPr>
                    <w:t xml:space="preserve">spreading of credits and administrations </w:t>
                  </w:r>
                </w:p>
                <w:p w:rsidR="00734F2C" w:rsidRPr="00F86C4E" w:rsidRDefault="00734F2C" w:rsidP="00F86C4E">
                  <w:pPr>
                    <w:pStyle w:val="ListParagraph"/>
                    <w:numPr>
                      <w:ilvl w:val="0"/>
                      <w:numId w:val="28"/>
                    </w:numPr>
                    <w:rPr>
                      <w:b/>
                      <w:sz w:val="16"/>
                      <w:szCs w:val="16"/>
                    </w:rPr>
                  </w:pPr>
                  <w:r w:rsidRPr="00F86C4E">
                    <w:rPr>
                      <w:b/>
                      <w:sz w:val="16"/>
                      <w:szCs w:val="16"/>
                    </w:rPr>
                    <w:t xml:space="preserve">Management of non-performing resources </w:t>
                  </w:r>
                </w:p>
                <w:p w:rsidR="00734F2C" w:rsidRPr="00F86C4E" w:rsidRDefault="00734F2C" w:rsidP="00F86C4E">
                  <w:pPr>
                    <w:pStyle w:val="ListParagraph"/>
                    <w:numPr>
                      <w:ilvl w:val="0"/>
                      <w:numId w:val="28"/>
                    </w:numPr>
                    <w:rPr>
                      <w:b/>
                      <w:sz w:val="16"/>
                      <w:szCs w:val="16"/>
                    </w:rPr>
                  </w:pPr>
                  <w:r w:rsidRPr="00F86C4E">
                    <w:rPr>
                      <w:b/>
                      <w:sz w:val="16"/>
                      <w:szCs w:val="16"/>
                    </w:rPr>
                    <w:t xml:space="preserve">Fund raisers riches boost </w:t>
                  </w:r>
                </w:p>
                <w:p w:rsidR="00734F2C" w:rsidRPr="00F86C4E" w:rsidRDefault="00734F2C" w:rsidP="00F86C4E">
                  <w:pPr>
                    <w:pStyle w:val="ListParagraph"/>
                    <w:numPr>
                      <w:ilvl w:val="0"/>
                      <w:numId w:val="28"/>
                    </w:numPr>
                    <w:rPr>
                      <w:b/>
                      <w:sz w:val="16"/>
                      <w:szCs w:val="16"/>
                    </w:rPr>
                  </w:pPr>
                  <w:r w:rsidRPr="00F86C4E">
                    <w:rPr>
                      <w:b/>
                      <w:sz w:val="16"/>
                      <w:szCs w:val="16"/>
                    </w:rPr>
                    <w:t xml:space="preserve">Non-fluctuating payout proportion </w:t>
                  </w:r>
                </w:p>
                <w:p w:rsidR="00734F2C" w:rsidRPr="00F86C4E" w:rsidRDefault="00734F2C" w:rsidP="00F86C4E">
                  <w:pPr>
                    <w:pStyle w:val="ListParagraph"/>
                    <w:numPr>
                      <w:ilvl w:val="0"/>
                      <w:numId w:val="28"/>
                    </w:numPr>
                    <w:rPr>
                      <w:b/>
                      <w:sz w:val="16"/>
                      <w:szCs w:val="16"/>
                    </w:rPr>
                  </w:pPr>
                  <w:r w:rsidRPr="00F86C4E">
                    <w:rPr>
                      <w:b/>
                      <w:sz w:val="16"/>
                      <w:szCs w:val="16"/>
                    </w:rPr>
                    <w:t xml:space="preserve">Safe and secure workplace </w:t>
                  </w:r>
                </w:p>
                <w:p w:rsidR="00734F2C" w:rsidRPr="00F86C4E" w:rsidRDefault="00734F2C" w:rsidP="00F86C4E">
                  <w:pPr>
                    <w:pStyle w:val="ListParagraph"/>
                    <w:numPr>
                      <w:ilvl w:val="0"/>
                      <w:numId w:val="28"/>
                    </w:numPr>
                    <w:rPr>
                      <w:szCs w:val="16"/>
                    </w:rPr>
                  </w:pPr>
                  <w:r w:rsidRPr="00F86C4E">
                    <w:rPr>
                      <w:b/>
                      <w:sz w:val="16"/>
                      <w:szCs w:val="16"/>
                    </w:rPr>
                    <w:t>Stakeholder administration</w:t>
                  </w:r>
                </w:p>
              </w:txbxContent>
            </v:textbox>
          </v:rect>
        </w:pict>
      </w:r>
      <w:r>
        <w:rPr>
          <w:rFonts w:eastAsiaTheme="minorHAnsi"/>
          <w:noProof/>
          <w:sz w:val="24"/>
          <w:szCs w:val="24"/>
        </w:rPr>
        <w:pict>
          <v:rect id="_x0000_s1137" style="position:absolute;margin-left:387.75pt;margin-top:12pt;width:142.5pt;height:319.5pt;z-index:251744256" fillcolor="#c6f" strokecolor="#cf6">
            <v:fill color2="fill darken(118)" rotate="t" method="linear sigma" focus="-50%" type="gradient"/>
            <v:textbox style="mso-next-textbox:#_x0000_s1137">
              <w:txbxContent>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Administrative consistence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Credit hazard administration process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Operational chance administration process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Inward control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Risk assessment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World class tools for managing an account programming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Decision bolster group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Process mechanization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High safety efforts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Technological review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HR workforce arranging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Honest enrollment and choice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Employee preparing and advancement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Transparent execution examination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Reward administration framework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Career advancement and progression arranging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 xml:space="preserve">Accounting guidelines following BAS and BFRS </w:t>
                  </w:r>
                </w:p>
                <w:p w:rsidR="00734F2C" w:rsidRPr="00CF18B2" w:rsidRDefault="00734F2C" w:rsidP="00B3670A">
                  <w:pPr>
                    <w:pStyle w:val="ListParagraph"/>
                    <w:numPr>
                      <w:ilvl w:val="0"/>
                      <w:numId w:val="27"/>
                    </w:numPr>
                    <w:rPr>
                      <w:rFonts w:cstheme="minorHAnsi"/>
                      <w:b/>
                      <w:sz w:val="16"/>
                      <w:szCs w:val="16"/>
                    </w:rPr>
                  </w:pPr>
                  <w:r w:rsidRPr="00CF18B2">
                    <w:rPr>
                      <w:rFonts w:cstheme="minorHAnsi"/>
                      <w:b/>
                      <w:sz w:val="16"/>
                      <w:szCs w:val="16"/>
                    </w:rPr>
                    <w:t>MIS basic leadership</w:t>
                  </w:r>
                </w:p>
              </w:txbxContent>
            </v:textbox>
          </v:rect>
        </w:pict>
      </w: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Pr="004E4A0C" w:rsidRDefault="004E4A0C" w:rsidP="004E4A0C">
      <w:pPr>
        <w:rPr>
          <w:rFonts w:eastAsiaTheme="minorHAnsi"/>
          <w:sz w:val="24"/>
          <w:szCs w:val="24"/>
        </w:rPr>
      </w:pPr>
    </w:p>
    <w:p w:rsidR="004E4A0C" w:rsidRDefault="004E4A0C" w:rsidP="004E4A0C">
      <w:pPr>
        <w:rPr>
          <w:rFonts w:eastAsiaTheme="minorHAnsi"/>
          <w:sz w:val="24"/>
          <w:szCs w:val="24"/>
        </w:rPr>
      </w:pPr>
    </w:p>
    <w:p w:rsidR="007F0607" w:rsidRDefault="004E4A0C" w:rsidP="004E4A0C">
      <w:pPr>
        <w:tabs>
          <w:tab w:val="left" w:pos="2295"/>
        </w:tabs>
        <w:rPr>
          <w:rFonts w:eastAsiaTheme="minorHAnsi"/>
          <w:sz w:val="24"/>
          <w:szCs w:val="24"/>
        </w:rPr>
      </w:pPr>
      <w:r>
        <w:rPr>
          <w:rFonts w:eastAsiaTheme="minorHAnsi"/>
          <w:sz w:val="24"/>
          <w:szCs w:val="24"/>
        </w:rPr>
        <w:tab/>
      </w:r>
      <w:r w:rsidRPr="004E4A0C">
        <w:rPr>
          <w:rFonts w:eastAsiaTheme="minorHAnsi"/>
          <w:b/>
          <w:sz w:val="24"/>
          <w:szCs w:val="24"/>
        </w:rPr>
        <w:t>Fig:</w:t>
      </w:r>
      <w:r>
        <w:rPr>
          <w:rFonts w:eastAsiaTheme="minorHAnsi"/>
          <w:sz w:val="24"/>
          <w:szCs w:val="24"/>
        </w:rPr>
        <w:t xml:space="preserve"> value chain</w:t>
      </w:r>
      <w:r w:rsidR="005723AD">
        <w:rPr>
          <w:rFonts w:eastAsiaTheme="minorHAnsi"/>
          <w:sz w:val="24"/>
          <w:szCs w:val="24"/>
        </w:rPr>
        <w:t xml:space="preserve"> planning</w:t>
      </w:r>
      <w:r>
        <w:rPr>
          <w:rFonts w:eastAsiaTheme="minorHAnsi"/>
          <w:sz w:val="24"/>
          <w:szCs w:val="24"/>
        </w:rPr>
        <w:t xml:space="preserve"> for BRAC Bank LTD.</w:t>
      </w:r>
    </w:p>
    <w:p w:rsidR="007F0607" w:rsidRDefault="007F0607">
      <w:pPr>
        <w:spacing w:after="160" w:line="259" w:lineRule="auto"/>
        <w:rPr>
          <w:rFonts w:eastAsiaTheme="minorHAnsi"/>
          <w:sz w:val="24"/>
          <w:szCs w:val="24"/>
        </w:rPr>
      </w:pPr>
      <w:r>
        <w:rPr>
          <w:rFonts w:eastAsiaTheme="minorHAnsi"/>
          <w:sz w:val="24"/>
          <w:szCs w:val="24"/>
        </w:rPr>
        <w:br w:type="page"/>
      </w:r>
    </w:p>
    <w:p w:rsidR="00B71EF9" w:rsidRDefault="00C325DB" w:rsidP="004E4A0C">
      <w:pPr>
        <w:tabs>
          <w:tab w:val="left" w:pos="2295"/>
        </w:tabs>
        <w:rPr>
          <w:rFonts w:eastAsiaTheme="minorHAnsi"/>
          <w:sz w:val="24"/>
          <w:szCs w:val="24"/>
        </w:rPr>
      </w:pPr>
      <w:r>
        <w:rPr>
          <w:rFonts w:eastAsiaTheme="minorHAnsi"/>
          <w:noProof/>
          <w:sz w:val="24"/>
          <w:szCs w:val="24"/>
        </w:rPr>
        <w:lastRenderedPageBreak/>
        <w:pict>
          <v:shape id="_x0000_s1139" type="#_x0000_t202" style="position:absolute;margin-left:-11.25pt;margin-top:-35.25pt;width:498.5pt;height:30.15pt;z-index:251745280" fillcolor="#03485b" strokecolor="#f2f2f2" strokeweight="3pt">
            <v:shadow on="t" type="perspective" color="#073662" opacity=".5" offset="1pt" offset2="-1pt"/>
            <v:textbox style="mso-next-textbox:#_x0000_s1139">
              <w:txbxContent>
                <w:p w:rsidR="00734F2C" w:rsidRPr="000F55E0" w:rsidRDefault="00734F2C" w:rsidP="007F0607">
                  <w:pPr>
                    <w:rPr>
                      <w:b/>
                      <w:color w:val="FFFFFF" w:themeColor="background1"/>
                      <w:sz w:val="28"/>
                      <w:szCs w:val="28"/>
                    </w:rPr>
                  </w:pPr>
                  <w:r>
                    <w:rPr>
                      <w:rFonts w:eastAsia="Times New Roman"/>
                      <w:b/>
                      <w:bCs/>
                      <w:color w:val="FFFFFF" w:themeColor="background1"/>
                      <w:sz w:val="28"/>
                      <w:szCs w:val="28"/>
                    </w:rPr>
                    <w:t>5.3 Benefit yielded from value chain planning</w:t>
                  </w:r>
                </w:p>
                <w:p w:rsidR="00734F2C" w:rsidRPr="007C27B1" w:rsidRDefault="00734F2C" w:rsidP="007F0607">
                  <w:pPr>
                    <w:rPr>
                      <w:szCs w:val="28"/>
                    </w:rPr>
                  </w:pPr>
                </w:p>
              </w:txbxContent>
            </v:textbox>
          </v:shape>
        </w:pict>
      </w:r>
    </w:p>
    <w:p w:rsidR="00A57AF1" w:rsidRPr="000930FB" w:rsidRDefault="005723AD" w:rsidP="005723AD">
      <w:pPr>
        <w:spacing w:line="360" w:lineRule="auto"/>
        <w:jc w:val="both"/>
        <w:rPr>
          <w:rFonts w:eastAsiaTheme="minorHAnsi"/>
          <w:sz w:val="24"/>
          <w:szCs w:val="24"/>
        </w:rPr>
      </w:pPr>
      <w:r w:rsidRPr="000930FB">
        <w:rPr>
          <w:rFonts w:eastAsiaTheme="minorHAnsi"/>
          <w:sz w:val="24"/>
          <w:szCs w:val="24"/>
        </w:rPr>
        <w:t>Financial institute are the limbs of the economy from where financial resources are distributed. To distribute this vital resource in optimized manner an organization must point out the core nods which helps it to carry out the whole process.</w:t>
      </w:r>
      <w:r w:rsidR="00845471" w:rsidRPr="000930FB">
        <w:rPr>
          <w:rFonts w:eastAsiaTheme="minorHAnsi"/>
          <w:sz w:val="24"/>
          <w:szCs w:val="24"/>
        </w:rPr>
        <w:t xml:space="preserve"> What differs BRAC bank from any other bank is its boundless opportunities. A well designed value chain shows the strength, weakness, opportunity and threats of an organization. The benefit which comes with a well designed value chain plan in pictured below:</w:t>
      </w:r>
    </w:p>
    <w:p w:rsidR="00E1539D" w:rsidRPr="000930FB" w:rsidRDefault="00E1539D" w:rsidP="005723AD">
      <w:pPr>
        <w:spacing w:line="360" w:lineRule="auto"/>
        <w:jc w:val="both"/>
        <w:rPr>
          <w:rFonts w:eastAsiaTheme="minorHAnsi"/>
          <w:sz w:val="24"/>
          <w:szCs w:val="24"/>
        </w:rPr>
      </w:pPr>
    </w:p>
    <w:p w:rsidR="00845471" w:rsidRPr="000930FB" w:rsidRDefault="00845471" w:rsidP="00845471">
      <w:pPr>
        <w:spacing w:line="360" w:lineRule="auto"/>
        <w:jc w:val="both"/>
        <w:rPr>
          <w:rFonts w:eastAsiaTheme="minorHAnsi"/>
          <w:sz w:val="24"/>
          <w:szCs w:val="24"/>
        </w:rPr>
      </w:pPr>
    </w:p>
    <w:p w:rsidR="00845471" w:rsidRPr="000930FB" w:rsidRDefault="00845471" w:rsidP="00845471">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Value chain identifies if any area is missing to serve a greater value</w:t>
      </w:r>
      <w:r w:rsidR="00AA4885" w:rsidRPr="000930FB">
        <w:rPr>
          <w:rFonts w:ascii="Times New Roman" w:hAnsi="Times New Roman" w:cs="Times New Roman"/>
          <w:sz w:val="24"/>
          <w:szCs w:val="24"/>
        </w:rPr>
        <w:t>.</w:t>
      </w:r>
    </w:p>
    <w:p w:rsidR="00845471" w:rsidRPr="000930FB" w:rsidRDefault="00AA4885" w:rsidP="00845471">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BRAC bank can easily put more emphasize on a component which maximizes its opportunity.</w:t>
      </w:r>
    </w:p>
    <w:p w:rsidR="00AA4885" w:rsidRPr="000930FB" w:rsidRDefault="00AA4885" w:rsidP="00845471">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A component nod may get weaken or remain under developed. If a routine audit is done for all its core nods BRAC bank can easily shake off its lacking on that particular matter.</w:t>
      </w:r>
    </w:p>
    <w:p w:rsidR="00AA4885" w:rsidRPr="000930FB" w:rsidRDefault="00AA4885" w:rsidP="00845471">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Comparison may be done with other competitors to identify what BRAC bank is doing better or less.</w:t>
      </w:r>
    </w:p>
    <w:p w:rsidR="00AA4885" w:rsidRPr="000930FB" w:rsidRDefault="00AA4885" w:rsidP="00845471">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Lack of fluency may occur, if BRAC bank can easily point out what is causing delay in their service.  As speed and fluency is  mandatory in this type of industry</w:t>
      </w:r>
    </w:p>
    <w:p w:rsidR="00AA4885" w:rsidRPr="000930FB" w:rsidRDefault="00AA4885" w:rsidP="00845471">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 xml:space="preserve">Value creation planning gives a whole picture of the contribution of the organization and from it organization can understand </w:t>
      </w:r>
      <w:r w:rsidR="00495DD9" w:rsidRPr="000930FB">
        <w:rPr>
          <w:rFonts w:ascii="Times New Roman" w:hAnsi="Times New Roman" w:cs="Times New Roman"/>
          <w:sz w:val="24"/>
          <w:szCs w:val="24"/>
        </w:rPr>
        <w:t>if it is still aligning with the vision.</w:t>
      </w:r>
    </w:p>
    <w:p w:rsidR="00495DD9" w:rsidRPr="000930FB" w:rsidRDefault="00495DD9" w:rsidP="00495DD9">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It makes staff more transparent and responsible while communication.</w:t>
      </w:r>
    </w:p>
    <w:p w:rsidR="00495DD9" w:rsidRPr="000930FB" w:rsidRDefault="00402039" w:rsidP="00495DD9">
      <w:pPr>
        <w:pStyle w:val="ListParagraph"/>
        <w:numPr>
          <w:ilvl w:val="0"/>
          <w:numId w:val="12"/>
        </w:numPr>
        <w:spacing w:line="360" w:lineRule="auto"/>
        <w:jc w:val="both"/>
        <w:rPr>
          <w:rFonts w:ascii="Times New Roman" w:hAnsi="Times New Roman" w:cs="Times New Roman"/>
          <w:sz w:val="24"/>
          <w:szCs w:val="24"/>
        </w:rPr>
      </w:pPr>
      <w:r w:rsidRPr="000930FB">
        <w:rPr>
          <w:rFonts w:ascii="Times New Roman" w:hAnsi="Times New Roman" w:cs="Times New Roman"/>
          <w:sz w:val="24"/>
          <w:szCs w:val="24"/>
        </w:rPr>
        <w:t>Legitimate arranging causes key needs to get lined up with accomplishing propels in innovation to guarantee the conveyance of protected and secure keeping money administrations to clients. It additionally breaks down from information bits of knowledge to reveal new business openings and in fortifying our focused edge.</w:t>
      </w:r>
    </w:p>
    <w:p w:rsidR="00402039" w:rsidRDefault="00402039" w:rsidP="00495DD9">
      <w:pPr>
        <w:pStyle w:val="ListParagraph"/>
        <w:numPr>
          <w:ilvl w:val="0"/>
          <w:numId w:val="12"/>
        </w:numPr>
        <w:spacing w:line="360" w:lineRule="auto"/>
        <w:jc w:val="both"/>
        <w:rPr>
          <w:sz w:val="24"/>
          <w:szCs w:val="24"/>
        </w:rPr>
      </w:pPr>
      <w:proofErr w:type="gramStart"/>
      <w:r w:rsidRPr="000930FB">
        <w:rPr>
          <w:rFonts w:ascii="Times New Roman" w:hAnsi="Times New Roman" w:cs="Times New Roman"/>
          <w:sz w:val="24"/>
          <w:szCs w:val="24"/>
        </w:rPr>
        <w:t>value</w:t>
      </w:r>
      <w:proofErr w:type="gramEnd"/>
      <w:r w:rsidRPr="000930FB">
        <w:rPr>
          <w:rFonts w:ascii="Times New Roman" w:hAnsi="Times New Roman" w:cs="Times New Roman"/>
          <w:sz w:val="24"/>
          <w:szCs w:val="24"/>
        </w:rPr>
        <w:t xml:space="preserve"> chain arranging likewise organizes endeavors of various groups like activities, innovation, business sections, hazard administration, and so on</w:t>
      </w:r>
      <w:r w:rsidR="000930FB" w:rsidRPr="000930FB">
        <w:rPr>
          <w:rFonts w:ascii="Times New Roman" w:hAnsi="Times New Roman" w:cs="Times New Roman"/>
          <w:sz w:val="24"/>
          <w:szCs w:val="24"/>
        </w:rPr>
        <w:t>.</w:t>
      </w:r>
      <w:r w:rsidRPr="000930FB">
        <w:rPr>
          <w:rFonts w:ascii="Times New Roman" w:hAnsi="Times New Roman" w:cs="Times New Roman"/>
          <w:sz w:val="24"/>
          <w:szCs w:val="24"/>
        </w:rPr>
        <w:t xml:space="preserve"> it gives an extensive arrangement and makes a sound stream in center branches of the association</w:t>
      </w:r>
    </w:p>
    <w:p w:rsidR="00920F6F" w:rsidRDefault="00920F6F">
      <w:pPr>
        <w:spacing w:after="160" w:line="259" w:lineRule="auto"/>
        <w:rPr>
          <w:rFonts w:asciiTheme="minorHAnsi" w:eastAsiaTheme="minorHAnsi" w:hAnsiTheme="minorHAnsi" w:cstheme="minorBidi"/>
          <w:sz w:val="24"/>
          <w:szCs w:val="24"/>
        </w:rPr>
      </w:pPr>
      <w:r>
        <w:rPr>
          <w:sz w:val="24"/>
          <w:szCs w:val="24"/>
        </w:rPr>
        <w:br w:type="page"/>
      </w:r>
    </w:p>
    <w:p w:rsidR="00D37F20" w:rsidRDefault="00C325DB" w:rsidP="00920F6F">
      <w:pPr>
        <w:spacing w:line="360" w:lineRule="auto"/>
        <w:jc w:val="both"/>
        <w:rPr>
          <w:rFonts w:eastAsiaTheme="minorHAnsi"/>
          <w:sz w:val="24"/>
          <w:szCs w:val="24"/>
        </w:rPr>
      </w:pPr>
      <w:r>
        <w:rPr>
          <w:rFonts w:eastAsiaTheme="minorHAnsi"/>
          <w:noProof/>
          <w:sz w:val="24"/>
          <w:szCs w:val="24"/>
        </w:rPr>
        <w:lastRenderedPageBreak/>
        <w:pict>
          <v:shape id="_x0000_s1140" type="#_x0000_t202" style="position:absolute;left:0;text-align:left;margin-left:-6pt;margin-top:-23.25pt;width:498.5pt;height:30.15pt;z-index:251746304" fillcolor="#03485b" strokecolor="#f2f2f2" strokeweight="3pt">
            <v:shadow on="t" type="perspective" color="#073662" opacity=".5" offset="1pt" offset2="-1pt"/>
            <v:textbox style="mso-next-textbox:#_x0000_s1140">
              <w:txbxContent>
                <w:p w:rsidR="00734F2C" w:rsidRPr="000F55E0" w:rsidRDefault="00734F2C" w:rsidP="00D37F20">
                  <w:pPr>
                    <w:rPr>
                      <w:b/>
                      <w:color w:val="FFFFFF" w:themeColor="background1"/>
                      <w:sz w:val="28"/>
                      <w:szCs w:val="28"/>
                    </w:rPr>
                  </w:pPr>
                  <w:r>
                    <w:rPr>
                      <w:rFonts w:eastAsia="Times New Roman"/>
                      <w:b/>
                      <w:bCs/>
                      <w:color w:val="FFFFFF" w:themeColor="background1"/>
                      <w:sz w:val="28"/>
                      <w:szCs w:val="28"/>
                    </w:rPr>
                    <w:t>5.4 Conclusion</w:t>
                  </w:r>
                </w:p>
                <w:p w:rsidR="00734F2C" w:rsidRPr="007C27B1" w:rsidRDefault="00734F2C" w:rsidP="00D37F20">
                  <w:pPr>
                    <w:rPr>
                      <w:szCs w:val="28"/>
                    </w:rPr>
                  </w:pPr>
                </w:p>
              </w:txbxContent>
            </v:textbox>
          </v:shape>
        </w:pict>
      </w:r>
    </w:p>
    <w:p w:rsidR="00D37F20" w:rsidRPr="00D37F20" w:rsidRDefault="00D37F20" w:rsidP="00D37F20">
      <w:pPr>
        <w:spacing w:line="360" w:lineRule="auto"/>
        <w:jc w:val="both"/>
        <w:rPr>
          <w:rFonts w:eastAsiaTheme="minorHAnsi"/>
          <w:sz w:val="24"/>
          <w:szCs w:val="24"/>
        </w:rPr>
      </w:pPr>
      <w:r w:rsidRPr="00D37F20">
        <w:rPr>
          <w:rFonts w:eastAsiaTheme="minorHAnsi"/>
          <w:sz w:val="24"/>
          <w:szCs w:val="24"/>
        </w:rPr>
        <w:t xml:space="preserve">BRAC Bank </w:t>
      </w:r>
      <w:r w:rsidR="00432381">
        <w:rPr>
          <w:rFonts w:eastAsiaTheme="minorHAnsi"/>
          <w:sz w:val="24"/>
          <w:szCs w:val="24"/>
        </w:rPr>
        <w:t>limited</w:t>
      </w:r>
      <w:r w:rsidRPr="00D37F20">
        <w:rPr>
          <w:rFonts w:eastAsiaTheme="minorHAnsi"/>
          <w:sz w:val="24"/>
          <w:szCs w:val="24"/>
        </w:rPr>
        <w:t xml:space="preserve"> is a solid and viable player in the </w:t>
      </w:r>
      <w:r>
        <w:rPr>
          <w:rFonts w:eastAsiaTheme="minorHAnsi"/>
          <w:sz w:val="24"/>
          <w:szCs w:val="24"/>
        </w:rPr>
        <w:t>financial</w:t>
      </w:r>
      <w:r w:rsidRPr="00D37F20">
        <w:rPr>
          <w:rFonts w:eastAsiaTheme="minorHAnsi"/>
          <w:sz w:val="24"/>
          <w:szCs w:val="24"/>
        </w:rPr>
        <w:t xml:space="preserve"> framework</w:t>
      </w:r>
      <w:r>
        <w:rPr>
          <w:rFonts w:eastAsiaTheme="minorHAnsi"/>
          <w:sz w:val="24"/>
          <w:szCs w:val="24"/>
        </w:rPr>
        <w:t xml:space="preserve"> in Bangladesh</w:t>
      </w:r>
      <w:r w:rsidRPr="00D37F20">
        <w:rPr>
          <w:rFonts w:eastAsiaTheme="minorHAnsi"/>
          <w:sz w:val="24"/>
          <w:szCs w:val="24"/>
        </w:rPr>
        <w:t xml:space="preserve">. It is </w:t>
      </w:r>
      <w:r>
        <w:rPr>
          <w:rFonts w:eastAsiaTheme="minorHAnsi"/>
          <w:sz w:val="24"/>
          <w:szCs w:val="24"/>
        </w:rPr>
        <w:t>new generation</w:t>
      </w:r>
      <w:r w:rsidRPr="00D37F20">
        <w:rPr>
          <w:rFonts w:eastAsiaTheme="minorHAnsi"/>
          <w:sz w:val="24"/>
          <w:szCs w:val="24"/>
        </w:rPr>
        <w:t xml:space="preserve"> bank. It is resolved to give high ca</w:t>
      </w:r>
      <w:r w:rsidR="00653A9C">
        <w:rPr>
          <w:rFonts w:eastAsiaTheme="minorHAnsi"/>
          <w:sz w:val="24"/>
          <w:szCs w:val="24"/>
        </w:rPr>
        <w:t>liber financial administrations</w:t>
      </w:r>
      <w:r w:rsidRPr="00D37F20">
        <w:rPr>
          <w:rFonts w:eastAsiaTheme="minorHAnsi"/>
          <w:sz w:val="24"/>
          <w:szCs w:val="24"/>
        </w:rPr>
        <w:t xml:space="preserve"> to add to the development of GDP of the industrialization, boosting up </w:t>
      </w:r>
      <w:r w:rsidR="00653A9C">
        <w:rPr>
          <w:rFonts w:eastAsiaTheme="minorHAnsi"/>
          <w:sz w:val="24"/>
          <w:szCs w:val="24"/>
        </w:rPr>
        <w:t>foreign trade</w:t>
      </w:r>
      <w:r w:rsidRPr="00D37F20">
        <w:rPr>
          <w:rFonts w:eastAsiaTheme="minorHAnsi"/>
          <w:sz w:val="24"/>
          <w:szCs w:val="24"/>
        </w:rPr>
        <w:t>, making business open door for the informed youth, rising way of life. The bank has the vision to</w:t>
      </w:r>
      <w:r w:rsidR="00653A9C">
        <w:rPr>
          <w:rFonts w:eastAsiaTheme="minorHAnsi"/>
          <w:sz w:val="24"/>
          <w:szCs w:val="24"/>
        </w:rPr>
        <w:t xml:space="preserve"> be</w:t>
      </w:r>
      <w:r w:rsidRPr="00D37F20">
        <w:rPr>
          <w:rFonts w:eastAsiaTheme="minorHAnsi"/>
          <w:sz w:val="24"/>
          <w:szCs w:val="24"/>
        </w:rPr>
        <w:t xml:space="preserve"> the best private Commercial Bank in Bangladesh as far as effectiveness, capital ampleness, resource quality, sound administration and so forth. </w:t>
      </w:r>
    </w:p>
    <w:p w:rsidR="00D37F20" w:rsidRPr="00D37F20" w:rsidRDefault="00D37F20" w:rsidP="00D37F20">
      <w:pPr>
        <w:spacing w:line="360" w:lineRule="auto"/>
        <w:jc w:val="both"/>
        <w:rPr>
          <w:rFonts w:eastAsiaTheme="minorHAnsi"/>
          <w:sz w:val="24"/>
          <w:szCs w:val="24"/>
        </w:rPr>
      </w:pPr>
    </w:p>
    <w:p w:rsidR="001C7991" w:rsidRDefault="00D37F20" w:rsidP="00D37F20">
      <w:pPr>
        <w:spacing w:line="360" w:lineRule="auto"/>
        <w:jc w:val="both"/>
        <w:rPr>
          <w:rFonts w:eastAsiaTheme="minorHAnsi"/>
          <w:sz w:val="24"/>
          <w:szCs w:val="24"/>
        </w:rPr>
      </w:pPr>
      <w:r w:rsidRPr="00D37F20">
        <w:rPr>
          <w:rFonts w:eastAsiaTheme="minorHAnsi"/>
          <w:sz w:val="24"/>
          <w:szCs w:val="24"/>
        </w:rPr>
        <w:t xml:space="preserve">In current occasions the Small and Medium Enterprise (SME) Financing has turned into a critical region for Commercial Banks in Bangladesh. To adjust its corporate arrangement to the direction of Central Bank, banks have turned out to be more worried about SME and opened windows to lead business in this specific zone. BRAC Bank Ltd has been set up on the visionary to back "missing center" with the end goal to bring monetary advancement of the nation. </w:t>
      </w:r>
      <w:r w:rsidR="00653A9C" w:rsidRPr="00653A9C">
        <w:rPr>
          <w:rFonts w:eastAsiaTheme="minorHAnsi"/>
          <w:sz w:val="24"/>
          <w:szCs w:val="24"/>
        </w:rPr>
        <w:t xml:space="preserve">BRAC Bank has confidence in making consistent, reliable encounters at each touch point </w:t>
      </w:r>
      <w:r w:rsidR="005E3A0D">
        <w:rPr>
          <w:rFonts w:eastAsiaTheme="minorHAnsi"/>
          <w:sz w:val="24"/>
          <w:szCs w:val="24"/>
        </w:rPr>
        <w:t xml:space="preserve">their </w:t>
      </w:r>
      <w:r w:rsidR="00653A9C" w:rsidRPr="00653A9C">
        <w:rPr>
          <w:rFonts w:eastAsiaTheme="minorHAnsi"/>
          <w:sz w:val="24"/>
          <w:szCs w:val="24"/>
        </w:rPr>
        <w:t xml:space="preserve">clients approach. </w:t>
      </w:r>
    </w:p>
    <w:p w:rsidR="001C7991" w:rsidRDefault="001C7991">
      <w:pPr>
        <w:spacing w:after="160" w:line="259" w:lineRule="auto"/>
        <w:rPr>
          <w:rFonts w:eastAsiaTheme="minorHAnsi"/>
          <w:sz w:val="24"/>
          <w:szCs w:val="24"/>
        </w:rPr>
      </w:pPr>
      <w:r>
        <w:rPr>
          <w:rFonts w:eastAsiaTheme="minorHAnsi"/>
          <w:sz w:val="24"/>
          <w:szCs w:val="24"/>
        </w:rPr>
        <w:br w:type="page"/>
      </w:r>
    </w:p>
    <w:p w:rsidR="001C7991" w:rsidRDefault="00C325DB" w:rsidP="00D37F20">
      <w:pPr>
        <w:spacing w:line="360" w:lineRule="auto"/>
        <w:jc w:val="both"/>
        <w:rPr>
          <w:rFonts w:eastAsiaTheme="minorHAnsi"/>
          <w:sz w:val="24"/>
          <w:szCs w:val="24"/>
        </w:rPr>
      </w:pPr>
      <w:r>
        <w:rPr>
          <w:rFonts w:eastAsiaTheme="minorHAnsi"/>
          <w:noProof/>
          <w:sz w:val="24"/>
          <w:szCs w:val="24"/>
        </w:rPr>
        <w:lastRenderedPageBreak/>
        <w:pict>
          <v:shape id="_x0000_s1142" type="#_x0000_t202" style="position:absolute;left:0;text-align:left;margin-left:-16.5pt;margin-top:-11.25pt;width:498.5pt;height:30.15pt;z-index:251747328" fillcolor="#03485b" strokecolor="#f2f2f2" strokeweight="3pt">
            <v:shadow on="t" type="perspective" color="#073662" opacity=".5" offset="1pt" offset2="-1pt"/>
            <v:textbox style="mso-next-textbox:#_x0000_s1142">
              <w:txbxContent>
                <w:p w:rsidR="00734F2C" w:rsidRPr="007C27B1" w:rsidRDefault="00734F2C" w:rsidP="001C7991">
                  <w:pPr>
                    <w:rPr>
                      <w:szCs w:val="28"/>
                    </w:rPr>
                  </w:pPr>
                  <w:r>
                    <w:rPr>
                      <w:rFonts w:eastAsia="Times New Roman"/>
                      <w:b/>
                      <w:bCs/>
                      <w:color w:val="FFFFFF" w:themeColor="background1"/>
                      <w:sz w:val="28"/>
                      <w:szCs w:val="28"/>
                    </w:rPr>
                    <w:t>R</w:t>
                  </w:r>
                  <w:r w:rsidRPr="001C7991">
                    <w:rPr>
                      <w:rFonts w:eastAsia="Times New Roman"/>
                      <w:b/>
                      <w:bCs/>
                      <w:color w:val="FFFFFF" w:themeColor="background1"/>
                      <w:sz w:val="28"/>
                      <w:szCs w:val="28"/>
                    </w:rPr>
                    <w:t>eference</w:t>
                  </w:r>
                </w:p>
              </w:txbxContent>
            </v:textbox>
          </v:shape>
        </w:pict>
      </w:r>
    </w:p>
    <w:p w:rsidR="001C7991" w:rsidRDefault="001C7991" w:rsidP="001C7991">
      <w:pPr>
        <w:rPr>
          <w:rFonts w:eastAsiaTheme="minorHAnsi"/>
          <w:sz w:val="24"/>
          <w:szCs w:val="24"/>
        </w:rPr>
      </w:pPr>
    </w:p>
    <w:p w:rsidR="00E41A5E" w:rsidRPr="00EC12D2" w:rsidRDefault="001C7991" w:rsidP="00EC12D2">
      <w:pPr>
        <w:pStyle w:val="ListParagraph"/>
        <w:numPr>
          <w:ilvl w:val="0"/>
          <w:numId w:val="30"/>
        </w:numPr>
        <w:rPr>
          <w:sz w:val="24"/>
          <w:szCs w:val="24"/>
        </w:rPr>
      </w:pPr>
      <w:r w:rsidRPr="00EC12D2">
        <w:rPr>
          <w:sz w:val="24"/>
          <w:szCs w:val="24"/>
        </w:rPr>
        <w:t>https://www.bracbank.com/</w:t>
      </w:r>
    </w:p>
    <w:p w:rsidR="001C7991" w:rsidRDefault="001C7991" w:rsidP="001C7991">
      <w:pPr>
        <w:rPr>
          <w:rFonts w:eastAsiaTheme="minorHAnsi"/>
          <w:sz w:val="24"/>
          <w:szCs w:val="24"/>
        </w:rPr>
      </w:pPr>
    </w:p>
    <w:p w:rsidR="001C7991" w:rsidRPr="00EC12D2" w:rsidRDefault="001C7991" w:rsidP="00EC12D2">
      <w:pPr>
        <w:pStyle w:val="ListParagraph"/>
        <w:numPr>
          <w:ilvl w:val="0"/>
          <w:numId w:val="30"/>
        </w:numPr>
        <w:rPr>
          <w:sz w:val="24"/>
          <w:szCs w:val="24"/>
        </w:rPr>
      </w:pPr>
      <w:r w:rsidRPr="00EC12D2">
        <w:rPr>
          <w:sz w:val="24"/>
          <w:szCs w:val="24"/>
        </w:rPr>
        <w:t>https://www.bracbank.com/financialstatement/annualreport_2017.pdf</w:t>
      </w:r>
    </w:p>
    <w:p w:rsidR="001C7991" w:rsidRDefault="001C7991" w:rsidP="001C7991">
      <w:pPr>
        <w:rPr>
          <w:rFonts w:eastAsiaTheme="minorHAnsi"/>
          <w:sz w:val="24"/>
          <w:szCs w:val="24"/>
        </w:rPr>
      </w:pPr>
    </w:p>
    <w:p w:rsidR="001C7991" w:rsidRPr="00EC12D2" w:rsidRDefault="001C7991" w:rsidP="00EC12D2">
      <w:pPr>
        <w:pStyle w:val="ListParagraph"/>
        <w:numPr>
          <w:ilvl w:val="0"/>
          <w:numId w:val="30"/>
        </w:numPr>
        <w:rPr>
          <w:sz w:val="24"/>
          <w:szCs w:val="24"/>
        </w:rPr>
      </w:pPr>
      <w:r w:rsidRPr="00EC12D2">
        <w:rPr>
          <w:sz w:val="24"/>
          <w:szCs w:val="24"/>
        </w:rPr>
        <w:t>https://www.bracbank.com/financialstatement/Annual%20Report%202016.pdf</w:t>
      </w:r>
    </w:p>
    <w:p w:rsidR="001C7991" w:rsidRDefault="001C7991" w:rsidP="001C7991">
      <w:pPr>
        <w:rPr>
          <w:rFonts w:eastAsiaTheme="minorHAnsi"/>
          <w:sz w:val="24"/>
          <w:szCs w:val="24"/>
        </w:rPr>
      </w:pPr>
    </w:p>
    <w:p w:rsidR="001C7991" w:rsidRPr="00EC12D2" w:rsidRDefault="001C7991" w:rsidP="00EC12D2">
      <w:pPr>
        <w:pStyle w:val="ListParagraph"/>
        <w:numPr>
          <w:ilvl w:val="0"/>
          <w:numId w:val="30"/>
        </w:numPr>
        <w:rPr>
          <w:sz w:val="24"/>
          <w:szCs w:val="24"/>
        </w:rPr>
      </w:pPr>
      <w:r w:rsidRPr="00EC12D2">
        <w:rPr>
          <w:sz w:val="24"/>
          <w:szCs w:val="24"/>
        </w:rPr>
        <w:t>https://www.inc.com/karl-and-bill/5-steps-to-creating-more-customer-value-.html</w:t>
      </w:r>
    </w:p>
    <w:p w:rsidR="001C7991" w:rsidRDefault="001C7991" w:rsidP="001C7991">
      <w:pPr>
        <w:rPr>
          <w:rFonts w:eastAsiaTheme="minorHAnsi"/>
          <w:sz w:val="24"/>
          <w:szCs w:val="24"/>
        </w:rPr>
      </w:pPr>
    </w:p>
    <w:p w:rsidR="001C7991" w:rsidRPr="00EC12D2" w:rsidRDefault="001C7991" w:rsidP="00EC12D2">
      <w:pPr>
        <w:pStyle w:val="ListParagraph"/>
        <w:numPr>
          <w:ilvl w:val="0"/>
          <w:numId w:val="30"/>
        </w:numPr>
        <w:rPr>
          <w:sz w:val="24"/>
          <w:szCs w:val="24"/>
        </w:rPr>
      </w:pPr>
      <w:r w:rsidRPr="00EC12D2">
        <w:rPr>
          <w:sz w:val="24"/>
          <w:szCs w:val="24"/>
        </w:rPr>
        <w:t>http://www.assignmentpoint.com/business/marketing-business/customer-service-banking-products-of-brac-bank.html</w:t>
      </w:r>
    </w:p>
    <w:p w:rsidR="001C7991" w:rsidRDefault="001C7991" w:rsidP="001C7991">
      <w:pPr>
        <w:rPr>
          <w:rFonts w:eastAsiaTheme="minorHAnsi"/>
          <w:sz w:val="24"/>
          <w:szCs w:val="24"/>
        </w:rPr>
      </w:pPr>
    </w:p>
    <w:p w:rsidR="001C7991" w:rsidRPr="00EC12D2" w:rsidRDefault="001C7991" w:rsidP="00EC12D2">
      <w:pPr>
        <w:pStyle w:val="ListParagraph"/>
        <w:numPr>
          <w:ilvl w:val="0"/>
          <w:numId w:val="30"/>
        </w:numPr>
        <w:rPr>
          <w:sz w:val="24"/>
          <w:szCs w:val="24"/>
        </w:rPr>
      </w:pPr>
      <w:r w:rsidRPr="00EC12D2">
        <w:rPr>
          <w:sz w:val="24"/>
          <w:szCs w:val="24"/>
        </w:rPr>
        <w:t>https://en.wikipedia.org/wiki/Value_chain</w:t>
      </w:r>
    </w:p>
    <w:p w:rsidR="001C7991" w:rsidRDefault="001C7991" w:rsidP="001C7991">
      <w:pPr>
        <w:rPr>
          <w:rFonts w:eastAsiaTheme="minorHAnsi"/>
          <w:sz w:val="24"/>
          <w:szCs w:val="24"/>
        </w:rPr>
      </w:pPr>
    </w:p>
    <w:p w:rsidR="001C7991" w:rsidRPr="00EC12D2" w:rsidRDefault="001C7991" w:rsidP="00EC12D2">
      <w:pPr>
        <w:pStyle w:val="ListParagraph"/>
        <w:numPr>
          <w:ilvl w:val="0"/>
          <w:numId w:val="30"/>
        </w:numPr>
        <w:rPr>
          <w:sz w:val="24"/>
          <w:szCs w:val="24"/>
        </w:rPr>
      </w:pPr>
      <w:r w:rsidRPr="00EC12D2">
        <w:rPr>
          <w:sz w:val="24"/>
          <w:szCs w:val="24"/>
        </w:rPr>
        <w:t xml:space="preserve">Porter, Michael E. (1985). Competitive Advantage: Creating and Sustaining Superior Performance. New </w:t>
      </w:r>
      <w:proofErr w:type="gramStart"/>
      <w:r w:rsidRPr="00EC12D2">
        <w:rPr>
          <w:sz w:val="24"/>
          <w:szCs w:val="24"/>
        </w:rPr>
        <w:t>York.:</w:t>
      </w:r>
      <w:proofErr w:type="gramEnd"/>
      <w:r w:rsidRPr="00EC12D2">
        <w:rPr>
          <w:sz w:val="24"/>
          <w:szCs w:val="24"/>
        </w:rPr>
        <w:t xml:space="preserve"> Simon and Schuster. Retrieved 9 September 2013.</w:t>
      </w:r>
    </w:p>
    <w:p w:rsidR="001C7991" w:rsidRDefault="001C7991" w:rsidP="001C7991">
      <w:pPr>
        <w:rPr>
          <w:rFonts w:eastAsiaTheme="minorHAnsi"/>
          <w:sz w:val="24"/>
          <w:szCs w:val="24"/>
        </w:rPr>
      </w:pPr>
    </w:p>
    <w:p w:rsidR="001C7991" w:rsidRPr="00EC12D2" w:rsidRDefault="001C7991" w:rsidP="00EC12D2">
      <w:pPr>
        <w:pStyle w:val="ListParagraph"/>
        <w:numPr>
          <w:ilvl w:val="0"/>
          <w:numId w:val="30"/>
        </w:numPr>
        <w:tabs>
          <w:tab w:val="left" w:pos="720"/>
        </w:tabs>
        <w:spacing w:line="360" w:lineRule="auto"/>
        <w:rPr>
          <w:rFonts w:eastAsia="Times New Roman"/>
          <w:sz w:val="26"/>
          <w:szCs w:val="26"/>
        </w:rPr>
      </w:pPr>
      <w:r w:rsidRPr="00EC12D2">
        <w:rPr>
          <w:rFonts w:eastAsia="Times New Roman"/>
          <w:sz w:val="26"/>
          <w:szCs w:val="26"/>
        </w:rPr>
        <w:t>SME Department of BRAC Bank limited.</w:t>
      </w:r>
    </w:p>
    <w:p w:rsidR="001C7991" w:rsidRPr="00EC12D2" w:rsidRDefault="001C7991" w:rsidP="00EC12D2">
      <w:pPr>
        <w:pStyle w:val="ListParagraph"/>
        <w:numPr>
          <w:ilvl w:val="0"/>
          <w:numId w:val="30"/>
        </w:numPr>
        <w:tabs>
          <w:tab w:val="left" w:pos="720"/>
        </w:tabs>
        <w:spacing w:line="360" w:lineRule="auto"/>
        <w:rPr>
          <w:rFonts w:eastAsia="Times New Roman"/>
          <w:sz w:val="26"/>
          <w:szCs w:val="26"/>
        </w:rPr>
      </w:pPr>
      <w:r w:rsidRPr="00EC12D2">
        <w:rPr>
          <w:rFonts w:eastAsia="Times New Roman"/>
          <w:sz w:val="24"/>
          <w:szCs w:val="24"/>
        </w:rPr>
        <w:t>Journals of BRAC Bank Limited</w:t>
      </w:r>
    </w:p>
    <w:p w:rsidR="001C7991" w:rsidRPr="00EC12D2" w:rsidRDefault="001C7991" w:rsidP="00EC12D2">
      <w:pPr>
        <w:pStyle w:val="ListParagraph"/>
        <w:numPr>
          <w:ilvl w:val="0"/>
          <w:numId w:val="30"/>
        </w:numPr>
        <w:tabs>
          <w:tab w:val="left" w:pos="720"/>
        </w:tabs>
        <w:spacing w:line="360" w:lineRule="auto"/>
        <w:rPr>
          <w:rFonts w:eastAsia="Times New Roman"/>
          <w:sz w:val="26"/>
          <w:szCs w:val="26"/>
        </w:rPr>
      </w:pPr>
      <w:r w:rsidRPr="00EC12D2">
        <w:rPr>
          <w:rFonts w:eastAsia="Times New Roman"/>
          <w:sz w:val="24"/>
          <w:szCs w:val="24"/>
        </w:rPr>
        <w:t>Prospectus Of BRAC Bank Limited published in July 2013.</w:t>
      </w:r>
    </w:p>
    <w:p w:rsidR="001C7991" w:rsidRPr="00EC12D2" w:rsidRDefault="001C7991" w:rsidP="00EC12D2">
      <w:pPr>
        <w:pStyle w:val="ListParagraph"/>
        <w:numPr>
          <w:ilvl w:val="0"/>
          <w:numId w:val="30"/>
        </w:numPr>
        <w:tabs>
          <w:tab w:val="left" w:pos="720"/>
        </w:tabs>
        <w:spacing w:line="360" w:lineRule="auto"/>
        <w:rPr>
          <w:rFonts w:eastAsia="Times New Roman"/>
          <w:sz w:val="26"/>
          <w:szCs w:val="26"/>
        </w:rPr>
      </w:pPr>
      <w:r w:rsidRPr="00EC12D2">
        <w:rPr>
          <w:rFonts w:eastAsia="Times New Roman"/>
          <w:sz w:val="24"/>
          <w:szCs w:val="24"/>
        </w:rPr>
        <w:t>Small and Medium Enterprise Credit Policies &amp; Programmers by Bangladesh Bank</w:t>
      </w:r>
    </w:p>
    <w:p w:rsidR="001C7991" w:rsidRPr="00EC12D2" w:rsidRDefault="001C7991" w:rsidP="00EC12D2">
      <w:pPr>
        <w:pStyle w:val="ListParagraph"/>
        <w:numPr>
          <w:ilvl w:val="0"/>
          <w:numId w:val="30"/>
        </w:numPr>
        <w:tabs>
          <w:tab w:val="left" w:pos="720"/>
        </w:tabs>
        <w:spacing w:line="360" w:lineRule="auto"/>
        <w:rPr>
          <w:rFonts w:eastAsia="Times New Roman"/>
          <w:sz w:val="26"/>
          <w:szCs w:val="26"/>
        </w:rPr>
      </w:pPr>
      <w:r w:rsidRPr="00EC12D2">
        <w:rPr>
          <w:rFonts w:eastAsia="Times New Roman"/>
          <w:sz w:val="24"/>
          <w:szCs w:val="24"/>
        </w:rPr>
        <w:t>Annual Report of BRAC Bank 2013</w:t>
      </w:r>
    </w:p>
    <w:p w:rsidR="001C7991" w:rsidRPr="00EC12D2" w:rsidRDefault="001C7991" w:rsidP="00EC12D2">
      <w:pPr>
        <w:pStyle w:val="ListParagraph"/>
        <w:numPr>
          <w:ilvl w:val="0"/>
          <w:numId w:val="30"/>
        </w:numPr>
        <w:tabs>
          <w:tab w:val="left" w:pos="720"/>
        </w:tabs>
        <w:spacing w:line="360" w:lineRule="auto"/>
        <w:rPr>
          <w:rFonts w:eastAsia="Times New Roman"/>
          <w:sz w:val="26"/>
          <w:szCs w:val="26"/>
        </w:rPr>
      </w:pPr>
      <w:r w:rsidRPr="00EC12D2">
        <w:rPr>
          <w:rFonts w:eastAsia="Times New Roman"/>
          <w:sz w:val="24"/>
          <w:szCs w:val="24"/>
        </w:rPr>
        <w:t>SME PPG (Product Program Guideline) of BRAC Bank Ltd</w:t>
      </w:r>
    </w:p>
    <w:p w:rsidR="001C7991" w:rsidRPr="001C7991" w:rsidRDefault="001C7991" w:rsidP="001C7991">
      <w:pPr>
        <w:rPr>
          <w:rFonts w:eastAsiaTheme="minorHAnsi"/>
          <w:sz w:val="24"/>
          <w:szCs w:val="24"/>
        </w:rPr>
      </w:pPr>
    </w:p>
    <w:sectPr w:rsidR="001C7991" w:rsidRPr="001C7991" w:rsidSect="00C70F2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25DB" w:rsidRDefault="00C325DB" w:rsidP="005D4D01">
      <w:r>
        <w:separator/>
      </w:r>
    </w:p>
  </w:endnote>
  <w:endnote w:type="continuationSeparator" w:id="0">
    <w:p w:rsidR="00C325DB" w:rsidRDefault="00C325DB" w:rsidP="005D4D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Ligh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4F2C" w:rsidRDefault="00734F2C">
    <w:pPr>
      <w:pStyle w:val="Footer"/>
      <w:jc w:val="right"/>
    </w:pPr>
  </w:p>
  <w:p w:rsidR="00734F2C" w:rsidRDefault="00734F2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214735"/>
      <w:docPartObj>
        <w:docPartGallery w:val="Page Numbers (Bottom of Page)"/>
        <w:docPartUnique/>
      </w:docPartObj>
    </w:sdtPr>
    <w:sdtEndPr/>
    <w:sdtContent>
      <w:p w:rsidR="00734F2C" w:rsidRDefault="00D70296">
        <w:pPr>
          <w:pStyle w:val="Footer"/>
          <w:jc w:val="right"/>
        </w:pPr>
        <w:r>
          <w:fldChar w:fldCharType="begin"/>
        </w:r>
        <w:r>
          <w:instrText xml:space="preserve"> PAGE   \* MERGEFORMAT </w:instrText>
        </w:r>
        <w:r>
          <w:fldChar w:fldCharType="separate"/>
        </w:r>
        <w:r w:rsidR="00D740C8">
          <w:rPr>
            <w:noProof/>
          </w:rPr>
          <w:t>iii</w:t>
        </w:r>
        <w:r>
          <w:rPr>
            <w:noProof/>
          </w:rPr>
          <w:fldChar w:fldCharType="end"/>
        </w:r>
      </w:p>
    </w:sdtContent>
  </w:sdt>
  <w:p w:rsidR="00734F2C" w:rsidRDefault="00734F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25DB" w:rsidRDefault="00C325DB" w:rsidP="005D4D01">
      <w:r>
        <w:separator/>
      </w:r>
    </w:p>
  </w:footnote>
  <w:footnote w:type="continuationSeparator" w:id="0">
    <w:p w:rsidR="00C325DB" w:rsidRDefault="00C325DB" w:rsidP="005D4D0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F4783"/>
    <w:multiLevelType w:val="hybridMultilevel"/>
    <w:tmpl w:val="7D0460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051499"/>
    <w:multiLevelType w:val="hybridMultilevel"/>
    <w:tmpl w:val="C00E6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EF7F5E"/>
    <w:multiLevelType w:val="multilevel"/>
    <w:tmpl w:val="06F43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5452160"/>
    <w:multiLevelType w:val="multilevel"/>
    <w:tmpl w:val="3CFAA93E"/>
    <w:lvl w:ilvl="0">
      <w:start w:val="1"/>
      <w:numFmt w:val="decimal"/>
      <w:lvlText w:val="%1"/>
      <w:lvlJc w:val="left"/>
      <w:pPr>
        <w:ind w:left="375" w:hanging="375"/>
      </w:pPr>
      <w:rPr>
        <w:rFonts w:hint="default"/>
        <w:b/>
      </w:rPr>
    </w:lvl>
    <w:lvl w:ilvl="1">
      <w:start w:val="5"/>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
    <w:nsid w:val="15657F80"/>
    <w:multiLevelType w:val="hybridMultilevel"/>
    <w:tmpl w:val="643E10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3F667D"/>
    <w:multiLevelType w:val="multilevel"/>
    <w:tmpl w:val="312E33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35815EA"/>
    <w:multiLevelType w:val="hybridMultilevel"/>
    <w:tmpl w:val="C8DE6B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3EF42FF"/>
    <w:multiLevelType w:val="hybridMultilevel"/>
    <w:tmpl w:val="4728489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9A42AC"/>
    <w:multiLevelType w:val="hybridMultilevel"/>
    <w:tmpl w:val="150477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EC7E23"/>
    <w:multiLevelType w:val="hybridMultilevel"/>
    <w:tmpl w:val="A01CC2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7E541FB"/>
    <w:multiLevelType w:val="hybridMultilevel"/>
    <w:tmpl w:val="DA0205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C4178EA"/>
    <w:multiLevelType w:val="hybridMultilevel"/>
    <w:tmpl w:val="F9F48D7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A173711"/>
    <w:multiLevelType w:val="hybridMultilevel"/>
    <w:tmpl w:val="8D4E623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BA84F24"/>
    <w:multiLevelType w:val="hybridMultilevel"/>
    <w:tmpl w:val="DB9C94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F264A00"/>
    <w:multiLevelType w:val="hybridMultilevel"/>
    <w:tmpl w:val="3B989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6A0E8B"/>
    <w:multiLevelType w:val="hybridMultilevel"/>
    <w:tmpl w:val="30686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D7378E2"/>
    <w:multiLevelType w:val="hybridMultilevel"/>
    <w:tmpl w:val="79AE7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DB55B03"/>
    <w:multiLevelType w:val="hybridMultilevel"/>
    <w:tmpl w:val="A07EB46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1AC6C4E"/>
    <w:multiLevelType w:val="hybridMultilevel"/>
    <w:tmpl w:val="A3FA5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520108"/>
    <w:multiLevelType w:val="hybridMultilevel"/>
    <w:tmpl w:val="968C0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86F534E"/>
    <w:multiLevelType w:val="hybridMultilevel"/>
    <w:tmpl w:val="3FC84A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95860FF"/>
    <w:multiLevelType w:val="hybridMultilevel"/>
    <w:tmpl w:val="DA16F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22444F4"/>
    <w:multiLevelType w:val="multilevel"/>
    <w:tmpl w:val="0436E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9A76C5E"/>
    <w:multiLevelType w:val="hybridMultilevel"/>
    <w:tmpl w:val="3A588F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C704A9A"/>
    <w:multiLevelType w:val="hybridMultilevel"/>
    <w:tmpl w:val="909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DE82277"/>
    <w:multiLevelType w:val="hybridMultilevel"/>
    <w:tmpl w:val="DE3E7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AC36475"/>
    <w:multiLevelType w:val="hybridMultilevel"/>
    <w:tmpl w:val="B3624D7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C047B66"/>
    <w:multiLevelType w:val="hybridMultilevel"/>
    <w:tmpl w:val="999EA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DA87B8E"/>
    <w:multiLevelType w:val="hybridMultilevel"/>
    <w:tmpl w:val="983E22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DB553CA"/>
    <w:multiLevelType w:val="hybridMultilevel"/>
    <w:tmpl w:val="64DE3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6"/>
  </w:num>
  <w:num w:numId="2">
    <w:abstractNumId w:val="3"/>
  </w:num>
  <w:num w:numId="3">
    <w:abstractNumId w:val="18"/>
  </w:num>
  <w:num w:numId="4">
    <w:abstractNumId w:val="17"/>
  </w:num>
  <w:num w:numId="5">
    <w:abstractNumId w:val="13"/>
  </w:num>
  <w:num w:numId="6">
    <w:abstractNumId w:val="19"/>
  </w:num>
  <w:num w:numId="7">
    <w:abstractNumId w:val="28"/>
  </w:num>
  <w:num w:numId="8">
    <w:abstractNumId w:val="2"/>
  </w:num>
  <w:num w:numId="9">
    <w:abstractNumId w:val="5"/>
  </w:num>
  <w:num w:numId="10">
    <w:abstractNumId w:val="22"/>
  </w:num>
  <w:num w:numId="11">
    <w:abstractNumId w:val="12"/>
  </w:num>
  <w:num w:numId="12">
    <w:abstractNumId w:val="7"/>
  </w:num>
  <w:num w:numId="13">
    <w:abstractNumId w:val="16"/>
  </w:num>
  <w:num w:numId="14">
    <w:abstractNumId w:val="27"/>
  </w:num>
  <w:num w:numId="15">
    <w:abstractNumId w:val="25"/>
  </w:num>
  <w:num w:numId="16">
    <w:abstractNumId w:val="1"/>
  </w:num>
  <w:num w:numId="17">
    <w:abstractNumId w:val="0"/>
  </w:num>
  <w:num w:numId="18">
    <w:abstractNumId w:val="23"/>
  </w:num>
  <w:num w:numId="19">
    <w:abstractNumId w:val="4"/>
  </w:num>
  <w:num w:numId="20">
    <w:abstractNumId w:val="11"/>
  </w:num>
  <w:num w:numId="21">
    <w:abstractNumId w:val="24"/>
  </w:num>
  <w:num w:numId="22">
    <w:abstractNumId w:val="9"/>
  </w:num>
  <w:num w:numId="23">
    <w:abstractNumId w:val="10"/>
  </w:num>
  <w:num w:numId="24">
    <w:abstractNumId w:val="6"/>
  </w:num>
  <w:num w:numId="25">
    <w:abstractNumId w:val="20"/>
  </w:num>
  <w:num w:numId="26">
    <w:abstractNumId w:val="29"/>
  </w:num>
  <w:num w:numId="27">
    <w:abstractNumId w:val="15"/>
  </w:num>
  <w:num w:numId="28">
    <w:abstractNumId w:val="14"/>
  </w:num>
  <w:num w:numId="29">
    <w:abstractNumId w:val="21"/>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66600C"/>
    <w:rsid w:val="00023F38"/>
    <w:rsid w:val="00026CEB"/>
    <w:rsid w:val="00030B88"/>
    <w:rsid w:val="00037EBA"/>
    <w:rsid w:val="0006352D"/>
    <w:rsid w:val="00073C6A"/>
    <w:rsid w:val="00086731"/>
    <w:rsid w:val="000930FB"/>
    <w:rsid w:val="00094656"/>
    <w:rsid w:val="000D55A1"/>
    <w:rsid w:val="000D6492"/>
    <w:rsid w:val="000F053F"/>
    <w:rsid w:val="000F55E0"/>
    <w:rsid w:val="0010058A"/>
    <w:rsid w:val="00105BE4"/>
    <w:rsid w:val="001064E3"/>
    <w:rsid w:val="00107ED8"/>
    <w:rsid w:val="001243E1"/>
    <w:rsid w:val="00131174"/>
    <w:rsid w:val="001377C6"/>
    <w:rsid w:val="001501D9"/>
    <w:rsid w:val="00153128"/>
    <w:rsid w:val="00157E9E"/>
    <w:rsid w:val="001641A9"/>
    <w:rsid w:val="00167134"/>
    <w:rsid w:val="00173E8A"/>
    <w:rsid w:val="00191FB8"/>
    <w:rsid w:val="00194B15"/>
    <w:rsid w:val="00194F91"/>
    <w:rsid w:val="0019619D"/>
    <w:rsid w:val="001A4412"/>
    <w:rsid w:val="001B0676"/>
    <w:rsid w:val="001B28F7"/>
    <w:rsid w:val="001B570D"/>
    <w:rsid w:val="001B5E3F"/>
    <w:rsid w:val="001C31F7"/>
    <w:rsid w:val="001C780D"/>
    <w:rsid w:val="001C7991"/>
    <w:rsid w:val="001C79E7"/>
    <w:rsid w:val="001D4DD5"/>
    <w:rsid w:val="001E0996"/>
    <w:rsid w:val="001E2B09"/>
    <w:rsid w:val="001E5A25"/>
    <w:rsid w:val="00203435"/>
    <w:rsid w:val="002109DF"/>
    <w:rsid w:val="0021454E"/>
    <w:rsid w:val="0022786B"/>
    <w:rsid w:val="0023101B"/>
    <w:rsid w:val="00257890"/>
    <w:rsid w:val="00274B9C"/>
    <w:rsid w:val="00276C67"/>
    <w:rsid w:val="00277975"/>
    <w:rsid w:val="00284B39"/>
    <w:rsid w:val="00296000"/>
    <w:rsid w:val="002A1A60"/>
    <w:rsid w:val="002A62C0"/>
    <w:rsid w:val="002A65C7"/>
    <w:rsid w:val="002B130C"/>
    <w:rsid w:val="002B6B9C"/>
    <w:rsid w:val="002B7ED9"/>
    <w:rsid w:val="002C79B9"/>
    <w:rsid w:val="002D283F"/>
    <w:rsid w:val="002E0FEA"/>
    <w:rsid w:val="00301A41"/>
    <w:rsid w:val="0031171D"/>
    <w:rsid w:val="00333E3D"/>
    <w:rsid w:val="00341009"/>
    <w:rsid w:val="00346E5B"/>
    <w:rsid w:val="00353C39"/>
    <w:rsid w:val="00362598"/>
    <w:rsid w:val="0036770D"/>
    <w:rsid w:val="00367D0E"/>
    <w:rsid w:val="003718B8"/>
    <w:rsid w:val="003B2DFC"/>
    <w:rsid w:val="003B5D0A"/>
    <w:rsid w:val="003C3CA0"/>
    <w:rsid w:val="003D0767"/>
    <w:rsid w:val="003E73A7"/>
    <w:rsid w:val="003E7FEB"/>
    <w:rsid w:val="00401650"/>
    <w:rsid w:val="00402039"/>
    <w:rsid w:val="00404D38"/>
    <w:rsid w:val="0040537B"/>
    <w:rsid w:val="00407AF0"/>
    <w:rsid w:val="004105BF"/>
    <w:rsid w:val="004135AC"/>
    <w:rsid w:val="0042133C"/>
    <w:rsid w:val="004253ED"/>
    <w:rsid w:val="00430F62"/>
    <w:rsid w:val="00432381"/>
    <w:rsid w:val="0043633F"/>
    <w:rsid w:val="00446394"/>
    <w:rsid w:val="00453FCE"/>
    <w:rsid w:val="00466C97"/>
    <w:rsid w:val="004671A8"/>
    <w:rsid w:val="00470947"/>
    <w:rsid w:val="00470D7D"/>
    <w:rsid w:val="00473696"/>
    <w:rsid w:val="00480DA0"/>
    <w:rsid w:val="00481C98"/>
    <w:rsid w:val="00493B84"/>
    <w:rsid w:val="00495DD9"/>
    <w:rsid w:val="00496AF5"/>
    <w:rsid w:val="004A2614"/>
    <w:rsid w:val="004A6DB6"/>
    <w:rsid w:val="004B3383"/>
    <w:rsid w:val="004B6A03"/>
    <w:rsid w:val="004C68D5"/>
    <w:rsid w:val="004D3919"/>
    <w:rsid w:val="004E44AB"/>
    <w:rsid w:val="004E4A0C"/>
    <w:rsid w:val="00525A54"/>
    <w:rsid w:val="00532DA2"/>
    <w:rsid w:val="00537B48"/>
    <w:rsid w:val="00537DBB"/>
    <w:rsid w:val="00543042"/>
    <w:rsid w:val="0054415D"/>
    <w:rsid w:val="005723AD"/>
    <w:rsid w:val="00576E5A"/>
    <w:rsid w:val="00580E30"/>
    <w:rsid w:val="00583D79"/>
    <w:rsid w:val="005841F8"/>
    <w:rsid w:val="00586356"/>
    <w:rsid w:val="005A23F8"/>
    <w:rsid w:val="005A2B74"/>
    <w:rsid w:val="005B0CF3"/>
    <w:rsid w:val="005B201E"/>
    <w:rsid w:val="005C02B7"/>
    <w:rsid w:val="005C1C19"/>
    <w:rsid w:val="005D4D01"/>
    <w:rsid w:val="005D57DF"/>
    <w:rsid w:val="005D68F0"/>
    <w:rsid w:val="005E3A0D"/>
    <w:rsid w:val="005E4497"/>
    <w:rsid w:val="005E66F1"/>
    <w:rsid w:val="005F312B"/>
    <w:rsid w:val="006160E7"/>
    <w:rsid w:val="00621A22"/>
    <w:rsid w:val="006274BB"/>
    <w:rsid w:val="00632006"/>
    <w:rsid w:val="00635653"/>
    <w:rsid w:val="0065374C"/>
    <w:rsid w:val="00653A9C"/>
    <w:rsid w:val="00663BBB"/>
    <w:rsid w:val="0066600C"/>
    <w:rsid w:val="00675365"/>
    <w:rsid w:val="00676704"/>
    <w:rsid w:val="00676EA1"/>
    <w:rsid w:val="00676EFD"/>
    <w:rsid w:val="006807F8"/>
    <w:rsid w:val="0068227E"/>
    <w:rsid w:val="006A666A"/>
    <w:rsid w:val="006B17E7"/>
    <w:rsid w:val="006B7D72"/>
    <w:rsid w:val="006D0899"/>
    <w:rsid w:val="006D45E3"/>
    <w:rsid w:val="006D7B6D"/>
    <w:rsid w:val="006F4ACD"/>
    <w:rsid w:val="007007C3"/>
    <w:rsid w:val="007063DB"/>
    <w:rsid w:val="00711FBC"/>
    <w:rsid w:val="007236AE"/>
    <w:rsid w:val="00725E84"/>
    <w:rsid w:val="00725F12"/>
    <w:rsid w:val="007261F7"/>
    <w:rsid w:val="00734141"/>
    <w:rsid w:val="00734F2C"/>
    <w:rsid w:val="00737690"/>
    <w:rsid w:val="00740F4B"/>
    <w:rsid w:val="0074533F"/>
    <w:rsid w:val="00755DEA"/>
    <w:rsid w:val="00766CA1"/>
    <w:rsid w:val="00771E32"/>
    <w:rsid w:val="00775CA7"/>
    <w:rsid w:val="00785108"/>
    <w:rsid w:val="0078591B"/>
    <w:rsid w:val="007911FF"/>
    <w:rsid w:val="007978D9"/>
    <w:rsid w:val="007A3625"/>
    <w:rsid w:val="007C27B1"/>
    <w:rsid w:val="007C283A"/>
    <w:rsid w:val="007C5298"/>
    <w:rsid w:val="007D07D2"/>
    <w:rsid w:val="007D0E27"/>
    <w:rsid w:val="007F0607"/>
    <w:rsid w:val="007F5A42"/>
    <w:rsid w:val="00805336"/>
    <w:rsid w:val="0081105B"/>
    <w:rsid w:val="008115BB"/>
    <w:rsid w:val="008161B8"/>
    <w:rsid w:val="0081685C"/>
    <w:rsid w:val="00823B18"/>
    <w:rsid w:val="0083420C"/>
    <w:rsid w:val="00845471"/>
    <w:rsid w:val="0085043F"/>
    <w:rsid w:val="00850FA2"/>
    <w:rsid w:val="008547D9"/>
    <w:rsid w:val="00864648"/>
    <w:rsid w:val="008807BC"/>
    <w:rsid w:val="0088346B"/>
    <w:rsid w:val="008860FE"/>
    <w:rsid w:val="008875DA"/>
    <w:rsid w:val="00895A1E"/>
    <w:rsid w:val="008A7A3C"/>
    <w:rsid w:val="008B0C2A"/>
    <w:rsid w:val="008B2ED7"/>
    <w:rsid w:val="008B3AA6"/>
    <w:rsid w:val="008D451C"/>
    <w:rsid w:val="008F0A88"/>
    <w:rsid w:val="008F2163"/>
    <w:rsid w:val="00900A52"/>
    <w:rsid w:val="00902C9F"/>
    <w:rsid w:val="00920F6F"/>
    <w:rsid w:val="00925EB2"/>
    <w:rsid w:val="00930828"/>
    <w:rsid w:val="00933B08"/>
    <w:rsid w:val="0094604B"/>
    <w:rsid w:val="00956523"/>
    <w:rsid w:val="0095680C"/>
    <w:rsid w:val="00963040"/>
    <w:rsid w:val="00964AE5"/>
    <w:rsid w:val="00964C74"/>
    <w:rsid w:val="00974BE0"/>
    <w:rsid w:val="009770BA"/>
    <w:rsid w:val="00986835"/>
    <w:rsid w:val="0099057F"/>
    <w:rsid w:val="0099221C"/>
    <w:rsid w:val="009A3A8A"/>
    <w:rsid w:val="009B3224"/>
    <w:rsid w:val="009C1DAF"/>
    <w:rsid w:val="009C2B60"/>
    <w:rsid w:val="009C48F5"/>
    <w:rsid w:val="009C518C"/>
    <w:rsid w:val="009C56FF"/>
    <w:rsid w:val="009F26A1"/>
    <w:rsid w:val="009F3993"/>
    <w:rsid w:val="00A13A97"/>
    <w:rsid w:val="00A13CE7"/>
    <w:rsid w:val="00A14003"/>
    <w:rsid w:val="00A15AC7"/>
    <w:rsid w:val="00A16E39"/>
    <w:rsid w:val="00A2167F"/>
    <w:rsid w:val="00A22671"/>
    <w:rsid w:val="00A45B1F"/>
    <w:rsid w:val="00A47AB6"/>
    <w:rsid w:val="00A502CF"/>
    <w:rsid w:val="00A57AF1"/>
    <w:rsid w:val="00A7642F"/>
    <w:rsid w:val="00A82D3D"/>
    <w:rsid w:val="00A83157"/>
    <w:rsid w:val="00A84A72"/>
    <w:rsid w:val="00AA4885"/>
    <w:rsid w:val="00AA4A55"/>
    <w:rsid w:val="00AA6410"/>
    <w:rsid w:val="00AB188C"/>
    <w:rsid w:val="00AB36AD"/>
    <w:rsid w:val="00AC3D40"/>
    <w:rsid w:val="00AD2D9F"/>
    <w:rsid w:val="00AE22F2"/>
    <w:rsid w:val="00B07D7F"/>
    <w:rsid w:val="00B1543F"/>
    <w:rsid w:val="00B16FD3"/>
    <w:rsid w:val="00B22690"/>
    <w:rsid w:val="00B3386D"/>
    <w:rsid w:val="00B3670A"/>
    <w:rsid w:val="00B46AD8"/>
    <w:rsid w:val="00B47E15"/>
    <w:rsid w:val="00B55EFC"/>
    <w:rsid w:val="00B71C0D"/>
    <w:rsid w:val="00B71EF9"/>
    <w:rsid w:val="00B720FA"/>
    <w:rsid w:val="00B84E69"/>
    <w:rsid w:val="00B858AB"/>
    <w:rsid w:val="00BA6FD5"/>
    <w:rsid w:val="00BE0DD1"/>
    <w:rsid w:val="00BE5FF9"/>
    <w:rsid w:val="00BF18A2"/>
    <w:rsid w:val="00BF4796"/>
    <w:rsid w:val="00C0070A"/>
    <w:rsid w:val="00C05632"/>
    <w:rsid w:val="00C1619A"/>
    <w:rsid w:val="00C325DB"/>
    <w:rsid w:val="00C32CF7"/>
    <w:rsid w:val="00C410F4"/>
    <w:rsid w:val="00C42844"/>
    <w:rsid w:val="00C566FA"/>
    <w:rsid w:val="00C63E67"/>
    <w:rsid w:val="00C70F21"/>
    <w:rsid w:val="00C72926"/>
    <w:rsid w:val="00C76F5D"/>
    <w:rsid w:val="00C80391"/>
    <w:rsid w:val="00C87893"/>
    <w:rsid w:val="00C92292"/>
    <w:rsid w:val="00C964A0"/>
    <w:rsid w:val="00CB7E26"/>
    <w:rsid w:val="00CD1F88"/>
    <w:rsid w:val="00CE125E"/>
    <w:rsid w:val="00CF0217"/>
    <w:rsid w:val="00CF18B2"/>
    <w:rsid w:val="00CF2B7E"/>
    <w:rsid w:val="00CF2CBD"/>
    <w:rsid w:val="00CF30D4"/>
    <w:rsid w:val="00CF37F7"/>
    <w:rsid w:val="00CF6BF4"/>
    <w:rsid w:val="00CF79A5"/>
    <w:rsid w:val="00D033F8"/>
    <w:rsid w:val="00D04B43"/>
    <w:rsid w:val="00D16665"/>
    <w:rsid w:val="00D17766"/>
    <w:rsid w:val="00D207C6"/>
    <w:rsid w:val="00D22DE7"/>
    <w:rsid w:val="00D37F20"/>
    <w:rsid w:val="00D43441"/>
    <w:rsid w:val="00D447E8"/>
    <w:rsid w:val="00D56A7E"/>
    <w:rsid w:val="00D63C6E"/>
    <w:rsid w:val="00D679C9"/>
    <w:rsid w:val="00D67D55"/>
    <w:rsid w:val="00D70296"/>
    <w:rsid w:val="00D72030"/>
    <w:rsid w:val="00D740C8"/>
    <w:rsid w:val="00D7683D"/>
    <w:rsid w:val="00D768B3"/>
    <w:rsid w:val="00D768D3"/>
    <w:rsid w:val="00DA465B"/>
    <w:rsid w:val="00DB4D9E"/>
    <w:rsid w:val="00DB5756"/>
    <w:rsid w:val="00DC4BDF"/>
    <w:rsid w:val="00DE2415"/>
    <w:rsid w:val="00DE44FB"/>
    <w:rsid w:val="00DF06B7"/>
    <w:rsid w:val="00DF2ABD"/>
    <w:rsid w:val="00DF4B3B"/>
    <w:rsid w:val="00DF64D4"/>
    <w:rsid w:val="00E03958"/>
    <w:rsid w:val="00E134A1"/>
    <w:rsid w:val="00E1539D"/>
    <w:rsid w:val="00E17B9C"/>
    <w:rsid w:val="00E22607"/>
    <w:rsid w:val="00E23973"/>
    <w:rsid w:val="00E23B82"/>
    <w:rsid w:val="00E25937"/>
    <w:rsid w:val="00E40EB8"/>
    <w:rsid w:val="00E41A5E"/>
    <w:rsid w:val="00E46A02"/>
    <w:rsid w:val="00E62BEB"/>
    <w:rsid w:val="00E64159"/>
    <w:rsid w:val="00E67F3C"/>
    <w:rsid w:val="00E7590D"/>
    <w:rsid w:val="00E8585B"/>
    <w:rsid w:val="00E96D63"/>
    <w:rsid w:val="00EA4614"/>
    <w:rsid w:val="00EB18BA"/>
    <w:rsid w:val="00EC12D2"/>
    <w:rsid w:val="00ED3764"/>
    <w:rsid w:val="00EF33E1"/>
    <w:rsid w:val="00EF73F3"/>
    <w:rsid w:val="00F03C3B"/>
    <w:rsid w:val="00F0476B"/>
    <w:rsid w:val="00F063CC"/>
    <w:rsid w:val="00F25CD1"/>
    <w:rsid w:val="00F273A3"/>
    <w:rsid w:val="00F412B2"/>
    <w:rsid w:val="00F43197"/>
    <w:rsid w:val="00F446D9"/>
    <w:rsid w:val="00F51265"/>
    <w:rsid w:val="00F65FCD"/>
    <w:rsid w:val="00F7593E"/>
    <w:rsid w:val="00F80D8A"/>
    <w:rsid w:val="00F8115E"/>
    <w:rsid w:val="00F82725"/>
    <w:rsid w:val="00F84F7A"/>
    <w:rsid w:val="00F85DE7"/>
    <w:rsid w:val="00F86C4E"/>
    <w:rsid w:val="00FB1921"/>
    <w:rsid w:val="00FC0889"/>
    <w:rsid w:val="00FC1939"/>
    <w:rsid w:val="00FD01EF"/>
    <w:rsid w:val="00FD1FD1"/>
    <w:rsid w:val="00FD6E3E"/>
    <w:rsid w:val="00FE278B"/>
    <w:rsid w:val="00FF1387"/>
    <w:rsid w:val="00FF4E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43">
      <o:colormru v:ext="edit" colors="#cf6,#c9f"/>
    </o:shapedefaults>
    <o:shapelayout v:ext="edit">
      <o:idmap v:ext="edit" data="1"/>
      <o:rules v:ext="edit">
        <o:r id="V:Rule1" type="connector" idref="#_x0000_s1055"/>
        <o:r id="V:Rule2" type="connector" idref="#_x0000_s1050"/>
        <o:r id="V:Rule3" type="connector" idref="#_x0000_s1057"/>
        <o:r id="V:Rule4" type="connector" idref="#_x0000_s1052"/>
        <o:r id="V:Rule5" type="connector" idref="#_x0000_s1056"/>
        <o:r id="V:Rule6" type="connector" idref="#_x0000_s1051"/>
        <o:r id="V:Rule7" type="connector" idref="#_x0000_s1054"/>
        <o:r id="V:Rule8" type="connector" idref="#_x0000_s105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0828"/>
    <w:pPr>
      <w:spacing w:after="0" w:line="240" w:lineRule="auto"/>
    </w:pPr>
    <w:rPr>
      <w:rFonts w:ascii="Times New Roman" w:eastAsiaTheme="minorEastAsia" w:hAnsi="Times New Roman" w:cs="Times New Roman"/>
    </w:rPr>
  </w:style>
  <w:style w:type="paragraph" w:styleId="Heading2">
    <w:name w:val="heading 2"/>
    <w:basedOn w:val="Normal"/>
    <w:link w:val="Heading2Char"/>
    <w:uiPriority w:val="9"/>
    <w:qFormat/>
    <w:rsid w:val="00C80391"/>
    <w:pPr>
      <w:spacing w:before="100" w:beforeAutospacing="1" w:after="100" w:afterAutospacing="1"/>
      <w:outlineLvl w:val="1"/>
    </w:pPr>
    <w:rPr>
      <w:rFonts w:eastAsia="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80391"/>
    <w:rPr>
      <w:rFonts w:ascii="Times New Roman" w:eastAsia="Times New Roman" w:hAnsi="Times New Roman" w:cs="Times New Roman"/>
      <w:b/>
      <w:bCs/>
      <w:sz w:val="36"/>
      <w:szCs w:val="36"/>
    </w:rPr>
  </w:style>
  <w:style w:type="paragraph" w:styleId="ListParagraph">
    <w:name w:val="List Paragraph"/>
    <w:basedOn w:val="Normal"/>
    <w:uiPriority w:val="34"/>
    <w:qFormat/>
    <w:rsid w:val="00C80391"/>
    <w:pPr>
      <w:spacing w:after="160" w:line="259" w:lineRule="auto"/>
      <w:ind w:left="720"/>
      <w:contextualSpacing/>
    </w:pPr>
    <w:rPr>
      <w:rFonts w:asciiTheme="minorHAnsi" w:eastAsiaTheme="minorHAnsi" w:hAnsiTheme="minorHAnsi" w:cstheme="minorBidi"/>
    </w:rPr>
  </w:style>
  <w:style w:type="table" w:styleId="TableGrid">
    <w:name w:val="Table Grid"/>
    <w:basedOn w:val="TableNormal"/>
    <w:uiPriority w:val="39"/>
    <w:rsid w:val="00DB4D9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DB4D9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semiHidden/>
    <w:unhideWhenUsed/>
    <w:rsid w:val="005D4D01"/>
    <w:pPr>
      <w:tabs>
        <w:tab w:val="center" w:pos="4680"/>
        <w:tab w:val="right" w:pos="9360"/>
      </w:tabs>
    </w:pPr>
  </w:style>
  <w:style w:type="character" w:customStyle="1" w:styleId="HeaderChar">
    <w:name w:val="Header Char"/>
    <w:basedOn w:val="DefaultParagraphFont"/>
    <w:link w:val="Header"/>
    <w:uiPriority w:val="99"/>
    <w:semiHidden/>
    <w:rsid w:val="005D4D01"/>
    <w:rPr>
      <w:rFonts w:ascii="Times New Roman" w:eastAsiaTheme="minorEastAsia" w:hAnsi="Times New Roman" w:cs="Times New Roman"/>
    </w:rPr>
  </w:style>
  <w:style w:type="paragraph" w:styleId="Footer">
    <w:name w:val="footer"/>
    <w:basedOn w:val="Normal"/>
    <w:link w:val="FooterChar"/>
    <w:uiPriority w:val="99"/>
    <w:unhideWhenUsed/>
    <w:rsid w:val="005D4D01"/>
    <w:pPr>
      <w:tabs>
        <w:tab w:val="center" w:pos="4680"/>
        <w:tab w:val="right" w:pos="9360"/>
      </w:tabs>
    </w:pPr>
  </w:style>
  <w:style w:type="character" w:customStyle="1" w:styleId="FooterChar">
    <w:name w:val="Footer Char"/>
    <w:basedOn w:val="DefaultParagraphFont"/>
    <w:link w:val="Footer"/>
    <w:uiPriority w:val="99"/>
    <w:rsid w:val="005D4D01"/>
    <w:rPr>
      <w:rFonts w:ascii="Times New Roman" w:eastAsiaTheme="minorEastAsia" w:hAnsi="Times New Roman" w:cs="Times New Roman"/>
    </w:rPr>
  </w:style>
  <w:style w:type="paragraph" w:styleId="BalloonText">
    <w:name w:val="Balloon Text"/>
    <w:basedOn w:val="Normal"/>
    <w:link w:val="BalloonTextChar"/>
    <w:uiPriority w:val="99"/>
    <w:semiHidden/>
    <w:unhideWhenUsed/>
    <w:rsid w:val="009C2B60"/>
    <w:rPr>
      <w:rFonts w:ascii="Tahoma" w:hAnsi="Tahoma" w:cs="Tahoma"/>
      <w:sz w:val="16"/>
      <w:szCs w:val="16"/>
    </w:rPr>
  </w:style>
  <w:style w:type="character" w:customStyle="1" w:styleId="BalloonTextChar">
    <w:name w:val="Balloon Text Char"/>
    <w:basedOn w:val="DefaultParagraphFont"/>
    <w:link w:val="BalloonText"/>
    <w:uiPriority w:val="99"/>
    <w:semiHidden/>
    <w:rsid w:val="009C2B60"/>
    <w:rPr>
      <w:rFonts w:ascii="Tahoma" w:eastAsiaTheme="minorEastAsia" w:hAnsi="Tahoma" w:cs="Tahoma"/>
      <w:sz w:val="16"/>
      <w:szCs w:val="16"/>
    </w:rPr>
  </w:style>
  <w:style w:type="paragraph" w:styleId="NormalWeb">
    <w:name w:val="Normal (Web)"/>
    <w:basedOn w:val="Normal"/>
    <w:uiPriority w:val="99"/>
    <w:semiHidden/>
    <w:unhideWhenUsed/>
    <w:rsid w:val="009770BA"/>
    <w:pPr>
      <w:spacing w:before="100" w:beforeAutospacing="1" w:after="100" w:afterAutospacing="1"/>
    </w:pPr>
    <w:rPr>
      <w:rFonts w:eastAsia="Times New Roman"/>
      <w:sz w:val="24"/>
      <w:szCs w:val="24"/>
    </w:rPr>
  </w:style>
  <w:style w:type="character" w:styleId="Strong">
    <w:name w:val="Strong"/>
    <w:basedOn w:val="DefaultParagraphFont"/>
    <w:uiPriority w:val="22"/>
    <w:qFormat/>
    <w:rsid w:val="009770BA"/>
    <w:rPr>
      <w:b/>
      <w:bCs/>
    </w:rPr>
  </w:style>
  <w:style w:type="table" w:styleId="LightShading-Accent2">
    <w:name w:val="Light Shading Accent 2"/>
    <w:basedOn w:val="TableNormal"/>
    <w:uiPriority w:val="60"/>
    <w:rsid w:val="00775CA7"/>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Shading-Accent6">
    <w:name w:val="Light Shading Accent 6"/>
    <w:basedOn w:val="TableNormal"/>
    <w:uiPriority w:val="60"/>
    <w:rsid w:val="00775CA7"/>
    <w:pPr>
      <w:spacing w:after="0" w:line="240" w:lineRule="auto"/>
    </w:pPr>
    <w:rPr>
      <w:color w:val="538135" w:themeColor="accent6" w:themeShade="BF"/>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character" w:styleId="Hyperlink">
    <w:name w:val="Hyperlink"/>
    <w:basedOn w:val="DefaultParagraphFont"/>
    <w:uiPriority w:val="99"/>
    <w:unhideWhenUsed/>
    <w:rsid w:val="001C7991"/>
    <w:rPr>
      <w:color w:val="0563C1" w:themeColor="hyperlink"/>
      <w:u w:val="single"/>
    </w:rPr>
  </w:style>
  <w:style w:type="paragraph" w:customStyle="1" w:styleId="Default">
    <w:name w:val="Default"/>
    <w:rsid w:val="002B6B9C"/>
    <w:pPr>
      <w:autoSpaceDE w:val="0"/>
      <w:autoSpaceDN w:val="0"/>
      <w:adjustRightInd w:val="0"/>
      <w:spacing w:after="0" w:line="240" w:lineRule="auto"/>
    </w:pPr>
    <w:rPr>
      <w:rFonts w:ascii="Times New Roman" w:eastAsiaTheme="minorEastAsia"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599724">
      <w:bodyDiv w:val="1"/>
      <w:marLeft w:val="0"/>
      <w:marRight w:val="0"/>
      <w:marTop w:val="0"/>
      <w:marBottom w:val="0"/>
      <w:divBdr>
        <w:top w:val="none" w:sz="0" w:space="0" w:color="auto"/>
        <w:left w:val="none" w:sz="0" w:space="0" w:color="auto"/>
        <w:bottom w:val="none" w:sz="0" w:space="0" w:color="auto"/>
        <w:right w:val="none" w:sz="0" w:space="0" w:color="auto"/>
      </w:divBdr>
    </w:div>
    <w:div w:id="577137008">
      <w:bodyDiv w:val="1"/>
      <w:marLeft w:val="0"/>
      <w:marRight w:val="0"/>
      <w:marTop w:val="0"/>
      <w:marBottom w:val="0"/>
      <w:divBdr>
        <w:top w:val="none" w:sz="0" w:space="0" w:color="auto"/>
        <w:left w:val="none" w:sz="0" w:space="0" w:color="auto"/>
        <w:bottom w:val="none" w:sz="0" w:space="0" w:color="auto"/>
        <w:right w:val="none" w:sz="0" w:space="0" w:color="auto"/>
      </w:divBdr>
    </w:div>
    <w:div w:id="902566547">
      <w:bodyDiv w:val="1"/>
      <w:marLeft w:val="0"/>
      <w:marRight w:val="0"/>
      <w:marTop w:val="0"/>
      <w:marBottom w:val="0"/>
      <w:divBdr>
        <w:top w:val="none" w:sz="0" w:space="0" w:color="auto"/>
        <w:left w:val="none" w:sz="0" w:space="0" w:color="auto"/>
        <w:bottom w:val="none" w:sz="0" w:space="0" w:color="auto"/>
        <w:right w:val="none" w:sz="0" w:space="0" w:color="auto"/>
      </w:divBdr>
    </w:div>
    <w:div w:id="922304580">
      <w:bodyDiv w:val="1"/>
      <w:marLeft w:val="0"/>
      <w:marRight w:val="0"/>
      <w:marTop w:val="0"/>
      <w:marBottom w:val="0"/>
      <w:divBdr>
        <w:top w:val="none" w:sz="0" w:space="0" w:color="auto"/>
        <w:left w:val="none" w:sz="0" w:space="0" w:color="auto"/>
        <w:bottom w:val="none" w:sz="0" w:space="0" w:color="auto"/>
        <w:right w:val="none" w:sz="0" w:space="0" w:color="auto"/>
      </w:divBdr>
    </w:div>
    <w:div w:id="2056076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7BDDF0-BB45-4E66-AABB-E5211DC9D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46</Pages>
  <Words>9431</Words>
  <Characters>53759</Characters>
  <Application>Microsoft Office Word</Application>
  <DocSecurity>0</DocSecurity>
  <Lines>447</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piyal</dc:creator>
  <cp:lastModifiedBy>Dr. Kawsar Ahmmed</cp:lastModifiedBy>
  <cp:revision>13</cp:revision>
  <dcterms:created xsi:type="dcterms:W3CDTF">2018-11-04T05:26:00Z</dcterms:created>
  <dcterms:modified xsi:type="dcterms:W3CDTF">2018-11-05T07:05:00Z</dcterms:modified>
</cp:coreProperties>
</file>