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0594" w:rsidRPr="00123305" w:rsidRDefault="00240594" w:rsidP="00240594">
      <w:pPr>
        <w:pStyle w:val="Title"/>
        <w:spacing w:before="0" w:after="0" w:line="360" w:lineRule="auto"/>
        <w:jc w:val="center"/>
        <w:rPr>
          <w:rFonts w:ascii="Times New Roman" w:hAnsi="Times New Roman" w:cs="Times New Roman"/>
          <w:sz w:val="36"/>
          <w:szCs w:val="36"/>
        </w:rPr>
      </w:pPr>
    </w:p>
    <w:p w:rsidR="002E73C1" w:rsidRPr="00123305" w:rsidRDefault="002E73C1" w:rsidP="00240594">
      <w:pPr>
        <w:pStyle w:val="Title"/>
        <w:spacing w:before="0" w:after="0" w:line="360" w:lineRule="auto"/>
        <w:jc w:val="center"/>
        <w:rPr>
          <w:rFonts w:ascii="Times New Roman" w:hAnsi="Times New Roman" w:cs="Times New Roman"/>
          <w:sz w:val="36"/>
          <w:szCs w:val="36"/>
        </w:rPr>
      </w:pPr>
      <w:r w:rsidRPr="00123305">
        <w:rPr>
          <w:rFonts w:ascii="Times New Roman" w:hAnsi="Times New Roman" w:cs="Times New Roman"/>
          <w:sz w:val="36"/>
          <w:szCs w:val="36"/>
        </w:rPr>
        <w:t>Service Quality and Customer Sati</w:t>
      </w:r>
      <w:r w:rsidR="00997DC3" w:rsidRPr="00123305">
        <w:rPr>
          <w:rFonts w:ascii="Times New Roman" w:hAnsi="Times New Roman" w:cs="Times New Roman"/>
          <w:sz w:val="36"/>
          <w:szCs w:val="36"/>
        </w:rPr>
        <w:t xml:space="preserve">sfaction </w:t>
      </w:r>
      <w:r w:rsidR="00EF462A" w:rsidRPr="00123305">
        <w:rPr>
          <w:rFonts w:ascii="Times New Roman" w:hAnsi="Times New Roman" w:cs="Times New Roman"/>
          <w:sz w:val="36"/>
          <w:szCs w:val="36"/>
        </w:rPr>
        <w:t xml:space="preserve">at the </w:t>
      </w:r>
      <w:r w:rsidR="00997DC3" w:rsidRPr="00123305">
        <w:rPr>
          <w:rFonts w:ascii="Times New Roman" w:hAnsi="Times New Roman" w:cs="Times New Roman"/>
          <w:sz w:val="36"/>
          <w:szCs w:val="36"/>
        </w:rPr>
        <w:t>Dhaka Bank Limited</w:t>
      </w:r>
      <w:r w:rsidR="00EF462A" w:rsidRPr="00123305">
        <w:rPr>
          <w:rFonts w:ascii="Times New Roman" w:hAnsi="Times New Roman" w:cs="Times New Roman"/>
          <w:sz w:val="36"/>
          <w:szCs w:val="36"/>
        </w:rPr>
        <w:t>: An Analysis</w:t>
      </w:r>
    </w:p>
    <w:p w:rsidR="002E73C1" w:rsidRPr="00123305" w:rsidRDefault="002E73C1" w:rsidP="00240594">
      <w:pPr>
        <w:shd w:val="clear" w:color="auto" w:fill="FFFFFF"/>
        <w:spacing w:after="0" w:line="360" w:lineRule="auto"/>
        <w:rPr>
          <w:rFonts w:ascii="Times New Roman" w:eastAsia="Times New Roman" w:hAnsi="Times New Roman" w:cs="Times New Roman"/>
          <w:b/>
          <w:sz w:val="28"/>
          <w:szCs w:val="28"/>
        </w:rPr>
      </w:pPr>
    </w:p>
    <w:p w:rsidR="002E73C1" w:rsidRPr="00123305" w:rsidRDefault="002E73C1" w:rsidP="00240594">
      <w:pPr>
        <w:shd w:val="clear" w:color="auto" w:fill="FFFFFF"/>
        <w:spacing w:after="0" w:line="360" w:lineRule="auto"/>
        <w:jc w:val="center"/>
        <w:rPr>
          <w:rFonts w:ascii="Times New Roman" w:eastAsia="Times New Roman" w:hAnsi="Times New Roman" w:cs="Times New Roman"/>
          <w:b/>
          <w:sz w:val="28"/>
          <w:szCs w:val="28"/>
        </w:rPr>
      </w:pPr>
    </w:p>
    <w:p w:rsidR="002E73C1" w:rsidRPr="00123305" w:rsidRDefault="002E73C1" w:rsidP="00240594">
      <w:pPr>
        <w:shd w:val="clear" w:color="auto" w:fill="FFFFFF"/>
        <w:spacing w:after="0" w:line="360" w:lineRule="auto"/>
        <w:jc w:val="center"/>
        <w:rPr>
          <w:rFonts w:ascii="Times New Roman" w:eastAsia="Times New Roman" w:hAnsi="Times New Roman" w:cs="Times New Roman"/>
          <w:b/>
          <w:sz w:val="28"/>
          <w:szCs w:val="28"/>
        </w:rPr>
      </w:pPr>
    </w:p>
    <w:p w:rsidR="009158F3" w:rsidRPr="00123305" w:rsidRDefault="009158F3" w:rsidP="00240594">
      <w:pPr>
        <w:shd w:val="clear" w:color="auto" w:fill="FFFFFF"/>
        <w:spacing w:after="0" w:line="360" w:lineRule="auto"/>
        <w:jc w:val="center"/>
        <w:rPr>
          <w:rFonts w:ascii="Times New Roman" w:eastAsia="Times New Roman" w:hAnsi="Times New Roman" w:cs="Times New Roman"/>
          <w:b/>
          <w:sz w:val="28"/>
          <w:szCs w:val="28"/>
        </w:rPr>
      </w:pPr>
    </w:p>
    <w:p w:rsidR="00123305" w:rsidRPr="00123305" w:rsidRDefault="00123305" w:rsidP="00240594">
      <w:pPr>
        <w:shd w:val="clear" w:color="auto" w:fill="FFFFFF"/>
        <w:spacing w:after="0" w:line="360" w:lineRule="auto"/>
        <w:jc w:val="center"/>
        <w:rPr>
          <w:rFonts w:ascii="Times New Roman" w:eastAsia="Times New Roman" w:hAnsi="Times New Roman" w:cs="Times New Roman"/>
          <w:b/>
          <w:sz w:val="28"/>
          <w:szCs w:val="28"/>
        </w:rPr>
      </w:pPr>
    </w:p>
    <w:p w:rsidR="00240594" w:rsidRPr="00123305" w:rsidRDefault="00240594" w:rsidP="00240594">
      <w:pPr>
        <w:shd w:val="clear" w:color="auto" w:fill="FFFFFF"/>
        <w:spacing w:after="0" w:line="360" w:lineRule="auto"/>
        <w:jc w:val="center"/>
        <w:rPr>
          <w:rFonts w:ascii="Times New Roman" w:eastAsia="Times New Roman" w:hAnsi="Times New Roman" w:cs="Times New Roman"/>
          <w:b/>
          <w:sz w:val="28"/>
          <w:szCs w:val="28"/>
        </w:rPr>
      </w:pPr>
    </w:p>
    <w:p w:rsidR="00240594" w:rsidRPr="00123305" w:rsidRDefault="00240594" w:rsidP="00240594">
      <w:pPr>
        <w:shd w:val="clear" w:color="auto" w:fill="FFFFFF"/>
        <w:spacing w:after="0" w:line="360" w:lineRule="auto"/>
        <w:jc w:val="center"/>
        <w:rPr>
          <w:rFonts w:ascii="Times New Roman" w:eastAsia="Times New Roman" w:hAnsi="Times New Roman" w:cs="Times New Roman"/>
          <w:b/>
          <w:sz w:val="28"/>
          <w:szCs w:val="28"/>
        </w:rPr>
      </w:pPr>
    </w:p>
    <w:p w:rsidR="00240594" w:rsidRPr="00123305" w:rsidRDefault="00240594" w:rsidP="00240594">
      <w:pPr>
        <w:shd w:val="clear" w:color="auto" w:fill="FFFFFF"/>
        <w:spacing w:after="0" w:line="360" w:lineRule="auto"/>
        <w:jc w:val="center"/>
        <w:rPr>
          <w:rFonts w:ascii="Times New Roman" w:eastAsia="Times New Roman" w:hAnsi="Times New Roman" w:cs="Times New Roman"/>
          <w:b/>
          <w:sz w:val="28"/>
          <w:szCs w:val="28"/>
        </w:rPr>
      </w:pPr>
    </w:p>
    <w:p w:rsidR="00240594" w:rsidRPr="00123305" w:rsidRDefault="00240594" w:rsidP="00240594">
      <w:pPr>
        <w:shd w:val="clear" w:color="auto" w:fill="FFFFFF"/>
        <w:spacing w:after="0" w:line="360" w:lineRule="auto"/>
        <w:jc w:val="center"/>
        <w:rPr>
          <w:rFonts w:ascii="Times New Roman" w:eastAsia="Times New Roman" w:hAnsi="Times New Roman" w:cs="Times New Roman"/>
          <w:b/>
          <w:sz w:val="28"/>
          <w:szCs w:val="28"/>
        </w:rPr>
      </w:pPr>
    </w:p>
    <w:p w:rsidR="00240594" w:rsidRPr="00123305" w:rsidRDefault="00240594" w:rsidP="00240594">
      <w:pPr>
        <w:shd w:val="clear" w:color="auto" w:fill="FFFFFF"/>
        <w:spacing w:after="0" w:line="360" w:lineRule="auto"/>
        <w:jc w:val="center"/>
        <w:rPr>
          <w:rFonts w:ascii="Times New Roman" w:eastAsia="Times New Roman" w:hAnsi="Times New Roman" w:cs="Times New Roman"/>
          <w:b/>
          <w:sz w:val="28"/>
          <w:szCs w:val="28"/>
        </w:rPr>
      </w:pPr>
    </w:p>
    <w:p w:rsidR="009158F3" w:rsidRPr="00123305" w:rsidRDefault="009158F3" w:rsidP="00240594">
      <w:pPr>
        <w:shd w:val="clear" w:color="auto" w:fill="FFFFFF"/>
        <w:spacing w:after="0" w:line="360" w:lineRule="auto"/>
        <w:jc w:val="center"/>
        <w:rPr>
          <w:rFonts w:ascii="Times New Roman" w:eastAsia="Times New Roman" w:hAnsi="Times New Roman" w:cs="Times New Roman"/>
          <w:color w:val="000000"/>
          <w:sz w:val="28"/>
          <w:szCs w:val="28"/>
        </w:rPr>
      </w:pPr>
      <w:r w:rsidRPr="00123305">
        <w:rPr>
          <w:rFonts w:ascii="Times New Roman" w:eastAsia="Times New Roman" w:hAnsi="Times New Roman" w:cs="Times New Roman"/>
          <w:color w:val="000000"/>
          <w:sz w:val="28"/>
          <w:szCs w:val="28"/>
        </w:rPr>
        <w:t>Tora Ashrafy</w:t>
      </w:r>
    </w:p>
    <w:p w:rsidR="00240594" w:rsidRPr="00123305" w:rsidRDefault="00240594" w:rsidP="00240594">
      <w:pPr>
        <w:shd w:val="clear" w:color="auto" w:fill="FFFFFF"/>
        <w:spacing w:after="0" w:line="360" w:lineRule="auto"/>
        <w:jc w:val="center"/>
        <w:rPr>
          <w:rFonts w:ascii="Times New Roman" w:eastAsia="Times New Roman" w:hAnsi="Times New Roman" w:cs="Times New Roman"/>
          <w:color w:val="000000"/>
          <w:sz w:val="28"/>
          <w:szCs w:val="28"/>
        </w:rPr>
      </w:pPr>
    </w:p>
    <w:p w:rsidR="00240594" w:rsidRPr="00123305" w:rsidRDefault="00240594" w:rsidP="00240594">
      <w:pPr>
        <w:shd w:val="clear" w:color="auto" w:fill="FFFFFF"/>
        <w:spacing w:after="0" w:line="360" w:lineRule="auto"/>
        <w:jc w:val="center"/>
        <w:rPr>
          <w:rFonts w:ascii="Times New Roman" w:eastAsia="Times New Roman" w:hAnsi="Times New Roman" w:cs="Times New Roman"/>
          <w:color w:val="000000"/>
          <w:sz w:val="28"/>
          <w:szCs w:val="28"/>
        </w:rPr>
      </w:pPr>
    </w:p>
    <w:p w:rsidR="00240594" w:rsidRPr="00123305" w:rsidRDefault="00240594" w:rsidP="00240594">
      <w:pPr>
        <w:shd w:val="clear" w:color="auto" w:fill="FFFFFF"/>
        <w:spacing w:after="0" w:line="360" w:lineRule="auto"/>
        <w:jc w:val="center"/>
        <w:rPr>
          <w:rFonts w:ascii="Times New Roman" w:eastAsia="Times New Roman" w:hAnsi="Times New Roman" w:cs="Times New Roman"/>
          <w:color w:val="000000"/>
          <w:sz w:val="28"/>
          <w:szCs w:val="28"/>
        </w:rPr>
      </w:pPr>
    </w:p>
    <w:p w:rsidR="00240594" w:rsidRPr="00123305" w:rsidRDefault="00240594" w:rsidP="00240594">
      <w:pPr>
        <w:shd w:val="clear" w:color="auto" w:fill="FFFFFF"/>
        <w:spacing w:after="0" w:line="360" w:lineRule="auto"/>
        <w:jc w:val="center"/>
        <w:rPr>
          <w:rFonts w:ascii="Times New Roman" w:eastAsia="Times New Roman" w:hAnsi="Times New Roman" w:cs="Times New Roman"/>
          <w:color w:val="000000"/>
          <w:sz w:val="28"/>
          <w:szCs w:val="28"/>
        </w:rPr>
      </w:pPr>
    </w:p>
    <w:p w:rsidR="00240594" w:rsidRPr="00123305" w:rsidRDefault="00240594" w:rsidP="00240594">
      <w:pPr>
        <w:shd w:val="clear" w:color="auto" w:fill="FFFFFF"/>
        <w:spacing w:after="0" w:line="360" w:lineRule="auto"/>
        <w:jc w:val="center"/>
        <w:rPr>
          <w:rFonts w:ascii="Times New Roman" w:eastAsia="Times New Roman" w:hAnsi="Times New Roman" w:cs="Times New Roman"/>
          <w:color w:val="000000"/>
          <w:sz w:val="28"/>
          <w:szCs w:val="28"/>
        </w:rPr>
      </w:pPr>
    </w:p>
    <w:p w:rsidR="00240594" w:rsidRPr="00123305" w:rsidRDefault="00240594" w:rsidP="00240594">
      <w:pPr>
        <w:shd w:val="clear" w:color="auto" w:fill="FFFFFF"/>
        <w:spacing w:after="0" w:line="360" w:lineRule="auto"/>
        <w:jc w:val="center"/>
        <w:rPr>
          <w:rFonts w:ascii="Times New Roman" w:eastAsia="Times New Roman" w:hAnsi="Times New Roman" w:cs="Times New Roman"/>
          <w:color w:val="000000"/>
          <w:sz w:val="28"/>
          <w:szCs w:val="28"/>
        </w:rPr>
      </w:pPr>
    </w:p>
    <w:p w:rsidR="00240594" w:rsidRPr="00123305" w:rsidRDefault="00240594" w:rsidP="00240594">
      <w:pPr>
        <w:shd w:val="clear" w:color="auto" w:fill="FFFFFF"/>
        <w:spacing w:after="0" w:line="360" w:lineRule="auto"/>
        <w:jc w:val="center"/>
        <w:rPr>
          <w:rFonts w:ascii="Times New Roman" w:eastAsia="Times New Roman" w:hAnsi="Times New Roman" w:cs="Times New Roman"/>
          <w:color w:val="000000"/>
          <w:sz w:val="28"/>
          <w:szCs w:val="28"/>
        </w:rPr>
      </w:pPr>
    </w:p>
    <w:p w:rsidR="00240594" w:rsidRPr="00123305" w:rsidRDefault="00240594" w:rsidP="00240594">
      <w:pPr>
        <w:shd w:val="clear" w:color="auto" w:fill="FFFFFF"/>
        <w:spacing w:after="0" w:line="360" w:lineRule="auto"/>
        <w:jc w:val="center"/>
        <w:rPr>
          <w:rFonts w:ascii="Times New Roman" w:eastAsia="Times New Roman" w:hAnsi="Times New Roman" w:cs="Times New Roman"/>
          <w:color w:val="000000"/>
          <w:sz w:val="28"/>
          <w:szCs w:val="28"/>
        </w:rPr>
      </w:pPr>
    </w:p>
    <w:p w:rsidR="00240594" w:rsidRPr="00123305" w:rsidRDefault="00240594" w:rsidP="00240594">
      <w:pPr>
        <w:shd w:val="clear" w:color="auto" w:fill="FFFFFF"/>
        <w:spacing w:after="0" w:line="360" w:lineRule="auto"/>
        <w:jc w:val="center"/>
        <w:rPr>
          <w:rFonts w:ascii="Times New Roman" w:eastAsia="Times New Roman" w:hAnsi="Times New Roman" w:cs="Times New Roman"/>
          <w:color w:val="000000"/>
          <w:sz w:val="28"/>
          <w:szCs w:val="28"/>
        </w:rPr>
      </w:pPr>
    </w:p>
    <w:p w:rsidR="00240594" w:rsidRPr="00123305" w:rsidRDefault="00240594" w:rsidP="00240594">
      <w:pPr>
        <w:shd w:val="clear" w:color="auto" w:fill="FFFFFF"/>
        <w:spacing w:after="0" w:line="360" w:lineRule="auto"/>
        <w:jc w:val="center"/>
        <w:rPr>
          <w:rFonts w:ascii="Times New Roman" w:eastAsia="Times New Roman" w:hAnsi="Times New Roman" w:cs="Times New Roman"/>
          <w:color w:val="000000"/>
          <w:sz w:val="28"/>
          <w:szCs w:val="28"/>
        </w:rPr>
      </w:pPr>
    </w:p>
    <w:p w:rsidR="00123305" w:rsidRPr="00123305" w:rsidRDefault="00123305" w:rsidP="00240594">
      <w:pPr>
        <w:shd w:val="clear" w:color="auto" w:fill="FFFFFF"/>
        <w:spacing w:after="0" w:line="360" w:lineRule="auto"/>
        <w:jc w:val="center"/>
        <w:rPr>
          <w:rFonts w:ascii="Times New Roman" w:eastAsia="Times New Roman" w:hAnsi="Times New Roman" w:cs="Times New Roman"/>
          <w:color w:val="000000"/>
          <w:sz w:val="28"/>
          <w:szCs w:val="28"/>
        </w:rPr>
      </w:pPr>
    </w:p>
    <w:p w:rsidR="00240594" w:rsidRPr="00123305" w:rsidRDefault="00240594" w:rsidP="003B28A0">
      <w:pPr>
        <w:pStyle w:val="NormalWeb"/>
        <w:spacing w:before="0" w:after="0" w:line="360" w:lineRule="auto"/>
        <w:jc w:val="center"/>
        <w:rPr>
          <w:sz w:val="32"/>
          <w:szCs w:val="32"/>
        </w:rPr>
      </w:pPr>
      <w:r w:rsidRPr="00123305">
        <w:rPr>
          <w:color w:val="000000"/>
          <w:sz w:val="32"/>
          <w:szCs w:val="32"/>
        </w:rPr>
        <w:t>This internship report is submitted to the School of Businesses &amp; Economics, United International University as a partial requirement for the fulfillment of Bachelor of Business Administration Degree</w:t>
      </w:r>
    </w:p>
    <w:p w:rsidR="009158F3" w:rsidRPr="00123305" w:rsidRDefault="009158F3" w:rsidP="00240594">
      <w:pPr>
        <w:shd w:val="clear" w:color="auto" w:fill="FFFFFF"/>
        <w:spacing w:after="0" w:line="360" w:lineRule="auto"/>
        <w:jc w:val="center"/>
        <w:rPr>
          <w:rFonts w:ascii="Times New Roman" w:eastAsia="Times New Roman" w:hAnsi="Times New Roman" w:cs="Times New Roman"/>
          <w:b/>
          <w:sz w:val="28"/>
          <w:szCs w:val="28"/>
        </w:rPr>
      </w:pPr>
    </w:p>
    <w:p w:rsidR="009158F3" w:rsidRPr="00123305" w:rsidRDefault="009158F3" w:rsidP="00E65DF6">
      <w:pPr>
        <w:spacing w:after="0"/>
        <w:jc w:val="center"/>
        <w:rPr>
          <w:rFonts w:ascii="Times New Roman" w:hAnsi="Times New Roman" w:cs="Times New Roman"/>
          <w:sz w:val="36"/>
          <w:szCs w:val="36"/>
        </w:rPr>
      </w:pPr>
      <w:r w:rsidRPr="00123305">
        <w:rPr>
          <w:rFonts w:ascii="Times New Roman" w:hAnsi="Times New Roman" w:cs="Times New Roman"/>
          <w:sz w:val="36"/>
          <w:szCs w:val="36"/>
        </w:rPr>
        <w:br w:type="page"/>
      </w:r>
      <w:r w:rsidRPr="00123305">
        <w:rPr>
          <w:rFonts w:ascii="Times New Roman" w:hAnsi="Times New Roman" w:cs="Times New Roman"/>
          <w:sz w:val="36"/>
          <w:szCs w:val="36"/>
        </w:rPr>
        <w:lastRenderedPageBreak/>
        <w:t>Service Quality and Customer Satisfaction at the Dhaka Bank Limited: An Analysis</w:t>
      </w:r>
    </w:p>
    <w:p w:rsidR="002E73C1" w:rsidRPr="00123305" w:rsidRDefault="002E73C1" w:rsidP="00E65DF6">
      <w:pPr>
        <w:spacing w:after="0" w:line="360" w:lineRule="auto"/>
        <w:jc w:val="center"/>
        <w:rPr>
          <w:rFonts w:ascii="Times New Roman" w:eastAsia="Times New Roman" w:hAnsi="Times New Roman" w:cs="Times New Roman"/>
          <w:color w:val="000000"/>
          <w:sz w:val="28"/>
          <w:szCs w:val="28"/>
        </w:rPr>
      </w:pPr>
    </w:p>
    <w:p w:rsidR="009158F3" w:rsidRPr="00123305" w:rsidRDefault="009158F3" w:rsidP="00E65DF6">
      <w:pPr>
        <w:spacing w:after="0" w:line="360" w:lineRule="auto"/>
        <w:jc w:val="center"/>
        <w:rPr>
          <w:rFonts w:ascii="Times New Roman" w:eastAsia="Times New Roman" w:hAnsi="Times New Roman" w:cs="Times New Roman"/>
          <w:color w:val="000000"/>
          <w:sz w:val="28"/>
          <w:szCs w:val="28"/>
        </w:rPr>
      </w:pPr>
    </w:p>
    <w:p w:rsidR="009158F3" w:rsidRPr="00123305" w:rsidRDefault="009158F3" w:rsidP="00E65DF6">
      <w:pPr>
        <w:spacing w:after="0" w:line="360" w:lineRule="auto"/>
        <w:jc w:val="center"/>
        <w:rPr>
          <w:rFonts w:ascii="Times New Roman" w:eastAsia="Times New Roman" w:hAnsi="Times New Roman" w:cs="Times New Roman"/>
          <w:color w:val="000000"/>
          <w:sz w:val="28"/>
          <w:szCs w:val="28"/>
        </w:rPr>
      </w:pPr>
    </w:p>
    <w:p w:rsidR="00E65DF6" w:rsidRPr="00123305" w:rsidRDefault="00E65DF6" w:rsidP="00E65DF6">
      <w:pPr>
        <w:spacing w:after="0" w:line="360" w:lineRule="auto"/>
        <w:jc w:val="center"/>
        <w:rPr>
          <w:rFonts w:ascii="Times New Roman" w:eastAsia="Times New Roman" w:hAnsi="Times New Roman" w:cs="Times New Roman"/>
          <w:color w:val="000000"/>
          <w:sz w:val="28"/>
          <w:szCs w:val="28"/>
        </w:rPr>
      </w:pPr>
    </w:p>
    <w:p w:rsidR="009158F3" w:rsidRPr="00123305" w:rsidRDefault="009158F3" w:rsidP="00E65DF6">
      <w:pPr>
        <w:spacing w:after="0" w:line="360" w:lineRule="auto"/>
        <w:jc w:val="center"/>
        <w:rPr>
          <w:rFonts w:ascii="Times New Roman" w:eastAsia="Times New Roman" w:hAnsi="Times New Roman" w:cs="Times New Roman"/>
          <w:color w:val="000000"/>
          <w:sz w:val="28"/>
          <w:szCs w:val="28"/>
        </w:rPr>
      </w:pPr>
    </w:p>
    <w:p w:rsidR="009158F3" w:rsidRPr="00123305" w:rsidRDefault="009158F3" w:rsidP="00E65DF6">
      <w:pPr>
        <w:shd w:val="clear" w:color="auto" w:fill="FFFFFF"/>
        <w:spacing w:after="0" w:line="360" w:lineRule="auto"/>
        <w:jc w:val="center"/>
        <w:rPr>
          <w:rFonts w:ascii="Times New Roman" w:eastAsia="Times New Roman" w:hAnsi="Times New Roman" w:cs="Times New Roman"/>
          <w:color w:val="000000"/>
          <w:sz w:val="28"/>
          <w:szCs w:val="28"/>
        </w:rPr>
      </w:pPr>
      <w:r w:rsidRPr="00123305">
        <w:rPr>
          <w:rFonts w:ascii="Times New Roman" w:eastAsia="Times New Roman" w:hAnsi="Times New Roman" w:cs="Times New Roman"/>
          <w:b/>
          <w:sz w:val="28"/>
          <w:szCs w:val="28"/>
        </w:rPr>
        <w:t>Submitted by</w:t>
      </w:r>
      <w:r w:rsidRPr="00123305">
        <w:rPr>
          <w:rFonts w:ascii="Times New Roman" w:eastAsia="Times New Roman" w:hAnsi="Times New Roman" w:cs="Times New Roman"/>
          <w:b/>
          <w:sz w:val="28"/>
          <w:szCs w:val="28"/>
        </w:rPr>
        <w:br/>
      </w:r>
      <w:r w:rsidRPr="00123305">
        <w:rPr>
          <w:rFonts w:ascii="Times New Roman" w:eastAsia="Times New Roman" w:hAnsi="Times New Roman" w:cs="Times New Roman"/>
          <w:color w:val="000000"/>
          <w:sz w:val="28"/>
          <w:szCs w:val="28"/>
        </w:rPr>
        <w:t>Tora Ashrafy</w:t>
      </w:r>
    </w:p>
    <w:p w:rsidR="009158F3" w:rsidRPr="00123305" w:rsidRDefault="009158F3" w:rsidP="00E65DF6">
      <w:pPr>
        <w:spacing w:after="0" w:line="360" w:lineRule="auto"/>
        <w:jc w:val="center"/>
        <w:rPr>
          <w:rFonts w:ascii="Times New Roman" w:eastAsia="Times New Roman" w:hAnsi="Times New Roman" w:cs="Times New Roman"/>
          <w:color w:val="000000"/>
          <w:sz w:val="28"/>
          <w:szCs w:val="28"/>
        </w:rPr>
      </w:pPr>
      <w:r w:rsidRPr="00123305">
        <w:rPr>
          <w:rFonts w:ascii="Times New Roman" w:eastAsia="Times New Roman" w:hAnsi="Times New Roman" w:cs="Times New Roman"/>
          <w:color w:val="000000"/>
          <w:sz w:val="28"/>
          <w:szCs w:val="28"/>
        </w:rPr>
        <w:t>Program: BBA</w:t>
      </w:r>
    </w:p>
    <w:p w:rsidR="009158F3" w:rsidRPr="00123305" w:rsidRDefault="00071FF0" w:rsidP="00E65DF6">
      <w:pP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ID: 111172</w:t>
      </w:r>
      <w:r w:rsidR="009158F3" w:rsidRPr="00123305">
        <w:rPr>
          <w:rFonts w:ascii="Times New Roman" w:eastAsia="Times New Roman" w:hAnsi="Times New Roman" w:cs="Times New Roman"/>
          <w:color w:val="000000"/>
          <w:sz w:val="28"/>
          <w:szCs w:val="28"/>
        </w:rPr>
        <w:t>045</w:t>
      </w:r>
    </w:p>
    <w:p w:rsidR="009158F3" w:rsidRPr="00123305" w:rsidRDefault="009158F3" w:rsidP="00E65DF6">
      <w:pPr>
        <w:spacing w:after="0" w:line="360" w:lineRule="auto"/>
        <w:jc w:val="center"/>
        <w:rPr>
          <w:rFonts w:ascii="Times New Roman" w:eastAsia="Times New Roman" w:hAnsi="Times New Roman" w:cs="Times New Roman"/>
          <w:color w:val="000000"/>
          <w:sz w:val="28"/>
          <w:szCs w:val="28"/>
        </w:rPr>
      </w:pPr>
      <w:r w:rsidRPr="00123305">
        <w:rPr>
          <w:rFonts w:ascii="Times New Roman" w:eastAsia="Times New Roman" w:hAnsi="Times New Roman" w:cs="Times New Roman"/>
          <w:color w:val="000000"/>
          <w:sz w:val="28"/>
          <w:szCs w:val="28"/>
        </w:rPr>
        <w:t>Major in Marketing</w:t>
      </w:r>
    </w:p>
    <w:p w:rsidR="009158F3" w:rsidRPr="00123305" w:rsidRDefault="009158F3" w:rsidP="00E65DF6">
      <w:pPr>
        <w:spacing w:after="0" w:line="360" w:lineRule="auto"/>
        <w:jc w:val="center"/>
        <w:rPr>
          <w:rFonts w:ascii="Times New Roman" w:eastAsia="Times New Roman" w:hAnsi="Times New Roman" w:cs="Times New Roman"/>
          <w:color w:val="000000"/>
          <w:sz w:val="28"/>
          <w:szCs w:val="28"/>
        </w:rPr>
      </w:pPr>
    </w:p>
    <w:p w:rsidR="009158F3" w:rsidRPr="00123305" w:rsidRDefault="009158F3" w:rsidP="00E65DF6">
      <w:pPr>
        <w:spacing w:after="0" w:line="360" w:lineRule="auto"/>
        <w:jc w:val="center"/>
        <w:rPr>
          <w:rFonts w:ascii="Times New Roman" w:eastAsia="Times New Roman" w:hAnsi="Times New Roman" w:cs="Times New Roman"/>
          <w:color w:val="000000"/>
          <w:sz w:val="28"/>
          <w:szCs w:val="28"/>
        </w:rPr>
      </w:pPr>
    </w:p>
    <w:p w:rsidR="009158F3" w:rsidRPr="00123305" w:rsidRDefault="009158F3" w:rsidP="00E65DF6">
      <w:pPr>
        <w:spacing w:after="0" w:line="360" w:lineRule="auto"/>
        <w:jc w:val="center"/>
        <w:rPr>
          <w:rFonts w:ascii="Times New Roman" w:eastAsia="Times New Roman" w:hAnsi="Times New Roman" w:cs="Times New Roman"/>
          <w:color w:val="000000"/>
          <w:sz w:val="28"/>
          <w:szCs w:val="28"/>
        </w:rPr>
      </w:pPr>
    </w:p>
    <w:p w:rsidR="00E65DF6" w:rsidRPr="00123305" w:rsidRDefault="00E65DF6" w:rsidP="00E65DF6">
      <w:pPr>
        <w:spacing w:after="0" w:line="360" w:lineRule="auto"/>
        <w:jc w:val="center"/>
        <w:rPr>
          <w:rFonts w:ascii="Times New Roman" w:eastAsia="Times New Roman" w:hAnsi="Times New Roman" w:cs="Times New Roman"/>
          <w:color w:val="000000"/>
          <w:sz w:val="28"/>
          <w:szCs w:val="28"/>
        </w:rPr>
      </w:pPr>
    </w:p>
    <w:p w:rsidR="009158F3" w:rsidRPr="00123305" w:rsidRDefault="009158F3" w:rsidP="00E65DF6">
      <w:pPr>
        <w:spacing w:after="0" w:line="360" w:lineRule="auto"/>
        <w:jc w:val="center"/>
        <w:rPr>
          <w:rFonts w:ascii="Times New Roman" w:eastAsia="Times New Roman" w:hAnsi="Times New Roman" w:cs="Times New Roman"/>
          <w:color w:val="000000"/>
          <w:sz w:val="28"/>
          <w:szCs w:val="28"/>
        </w:rPr>
      </w:pPr>
    </w:p>
    <w:p w:rsidR="009158F3" w:rsidRPr="00123305" w:rsidRDefault="009158F3" w:rsidP="00E65DF6">
      <w:pPr>
        <w:spacing w:after="0" w:line="360" w:lineRule="auto"/>
        <w:jc w:val="center"/>
        <w:rPr>
          <w:rFonts w:ascii="Times New Roman" w:eastAsia="Times New Roman" w:hAnsi="Times New Roman" w:cs="Times New Roman"/>
          <w:b/>
          <w:sz w:val="28"/>
          <w:szCs w:val="28"/>
        </w:rPr>
      </w:pPr>
      <w:r w:rsidRPr="00123305">
        <w:rPr>
          <w:rFonts w:ascii="Times New Roman" w:eastAsia="Times New Roman" w:hAnsi="Times New Roman" w:cs="Times New Roman"/>
          <w:b/>
          <w:sz w:val="28"/>
          <w:szCs w:val="28"/>
        </w:rPr>
        <w:t>Supervised by</w:t>
      </w:r>
    </w:p>
    <w:p w:rsidR="009158F3" w:rsidRPr="00123305" w:rsidRDefault="009158F3" w:rsidP="00E65DF6">
      <w:pPr>
        <w:spacing w:after="0" w:line="360" w:lineRule="auto"/>
        <w:jc w:val="center"/>
        <w:rPr>
          <w:rFonts w:ascii="Times New Roman" w:eastAsia="Times New Roman" w:hAnsi="Times New Roman" w:cs="Times New Roman"/>
          <w:b/>
          <w:color w:val="000000"/>
          <w:sz w:val="28"/>
          <w:szCs w:val="28"/>
          <w:highlight w:val="white"/>
        </w:rPr>
      </w:pPr>
      <w:r w:rsidRPr="00123305">
        <w:rPr>
          <w:rFonts w:ascii="Times New Roman" w:eastAsia="Times New Roman" w:hAnsi="Times New Roman" w:cs="Times New Roman"/>
          <w:color w:val="000000"/>
          <w:sz w:val="28"/>
          <w:szCs w:val="28"/>
          <w:highlight w:val="white"/>
        </w:rPr>
        <w:t>Dr. Kawsar Ahmmed</w:t>
      </w:r>
    </w:p>
    <w:p w:rsidR="009158F3" w:rsidRPr="00123305" w:rsidRDefault="009158F3" w:rsidP="00E65DF6">
      <w:pPr>
        <w:shd w:val="clear" w:color="auto" w:fill="FFFFFF"/>
        <w:spacing w:after="0" w:line="360" w:lineRule="auto"/>
        <w:jc w:val="center"/>
        <w:rPr>
          <w:rFonts w:ascii="Times New Roman" w:eastAsia="Times New Roman" w:hAnsi="Times New Roman" w:cs="Times New Roman"/>
          <w:color w:val="000000"/>
          <w:sz w:val="28"/>
          <w:szCs w:val="28"/>
        </w:rPr>
      </w:pPr>
      <w:r w:rsidRPr="00123305">
        <w:rPr>
          <w:rFonts w:ascii="Times New Roman" w:eastAsia="Times New Roman" w:hAnsi="Times New Roman" w:cs="Times New Roman"/>
          <w:color w:val="000000"/>
          <w:sz w:val="28"/>
          <w:szCs w:val="28"/>
        </w:rPr>
        <w:t>Professor</w:t>
      </w:r>
    </w:p>
    <w:p w:rsidR="009158F3" w:rsidRPr="00123305" w:rsidRDefault="009158F3" w:rsidP="00E65DF6">
      <w:pPr>
        <w:shd w:val="clear" w:color="auto" w:fill="FFFFFF"/>
        <w:spacing w:after="0" w:line="360" w:lineRule="auto"/>
        <w:jc w:val="center"/>
        <w:rPr>
          <w:rFonts w:ascii="Times New Roman" w:eastAsia="Times New Roman" w:hAnsi="Times New Roman" w:cs="Times New Roman"/>
          <w:color w:val="000000"/>
          <w:sz w:val="28"/>
          <w:szCs w:val="28"/>
        </w:rPr>
      </w:pPr>
      <w:r w:rsidRPr="00123305">
        <w:rPr>
          <w:rFonts w:ascii="Times New Roman" w:eastAsia="Times New Roman" w:hAnsi="Times New Roman" w:cs="Times New Roman"/>
          <w:color w:val="000000"/>
          <w:sz w:val="28"/>
          <w:szCs w:val="28"/>
        </w:rPr>
        <w:t>School of Business and Economics</w:t>
      </w:r>
    </w:p>
    <w:p w:rsidR="009158F3" w:rsidRPr="00123305" w:rsidRDefault="009158F3" w:rsidP="00E65DF6">
      <w:pPr>
        <w:shd w:val="clear" w:color="auto" w:fill="FFFFFF"/>
        <w:spacing w:after="0" w:line="360" w:lineRule="auto"/>
        <w:jc w:val="center"/>
        <w:rPr>
          <w:rFonts w:ascii="Times New Roman" w:eastAsia="Times New Roman" w:hAnsi="Times New Roman" w:cs="Times New Roman"/>
          <w:color w:val="000000"/>
          <w:sz w:val="28"/>
          <w:szCs w:val="28"/>
          <w:highlight w:val="white"/>
        </w:rPr>
      </w:pPr>
      <w:r w:rsidRPr="00123305">
        <w:rPr>
          <w:rFonts w:ascii="Times New Roman" w:eastAsia="Times New Roman" w:hAnsi="Times New Roman" w:cs="Times New Roman"/>
          <w:color w:val="000000"/>
          <w:sz w:val="28"/>
          <w:szCs w:val="28"/>
          <w:highlight w:val="white"/>
        </w:rPr>
        <w:t>United International University</w:t>
      </w:r>
    </w:p>
    <w:p w:rsidR="002E73C1" w:rsidRPr="00123305" w:rsidRDefault="002E73C1" w:rsidP="00E65DF6">
      <w:pPr>
        <w:spacing w:after="0" w:line="360" w:lineRule="auto"/>
        <w:jc w:val="center"/>
        <w:rPr>
          <w:rFonts w:ascii="Times New Roman" w:eastAsia="Times New Roman" w:hAnsi="Times New Roman" w:cs="Times New Roman"/>
          <w:color w:val="000000"/>
          <w:sz w:val="28"/>
          <w:szCs w:val="28"/>
        </w:rPr>
      </w:pPr>
    </w:p>
    <w:p w:rsidR="002E73C1" w:rsidRPr="00123305" w:rsidRDefault="002E73C1" w:rsidP="00E65DF6">
      <w:pPr>
        <w:spacing w:after="0" w:line="360" w:lineRule="auto"/>
        <w:jc w:val="center"/>
        <w:rPr>
          <w:rFonts w:ascii="Times New Roman" w:eastAsia="Times New Roman" w:hAnsi="Times New Roman" w:cs="Times New Roman"/>
          <w:color w:val="000000"/>
          <w:sz w:val="28"/>
          <w:szCs w:val="28"/>
        </w:rPr>
      </w:pPr>
    </w:p>
    <w:p w:rsidR="00E65DF6" w:rsidRPr="00123305" w:rsidRDefault="00E65DF6" w:rsidP="00E65DF6">
      <w:pPr>
        <w:spacing w:after="0" w:line="360" w:lineRule="auto"/>
        <w:jc w:val="center"/>
        <w:rPr>
          <w:rFonts w:ascii="Times New Roman" w:eastAsia="Times New Roman" w:hAnsi="Times New Roman" w:cs="Times New Roman"/>
          <w:color w:val="000000"/>
          <w:sz w:val="28"/>
          <w:szCs w:val="28"/>
        </w:rPr>
      </w:pPr>
    </w:p>
    <w:p w:rsidR="002E73C1" w:rsidRPr="00123305" w:rsidRDefault="002E73C1" w:rsidP="000244C5">
      <w:pPr>
        <w:shd w:val="clear" w:color="auto" w:fill="FFFFFF"/>
        <w:spacing w:after="0" w:line="360" w:lineRule="auto"/>
        <w:jc w:val="center"/>
        <w:rPr>
          <w:rFonts w:ascii="Times New Roman" w:eastAsia="Times New Roman" w:hAnsi="Times New Roman" w:cs="Times New Roman"/>
          <w:b/>
          <w:sz w:val="28"/>
          <w:szCs w:val="28"/>
        </w:rPr>
      </w:pPr>
      <w:r w:rsidRPr="00123305">
        <w:rPr>
          <w:rFonts w:ascii="Times New Roman" w:eastAsia="Times New Roman" w:hAnsi="Times New Roman" w:cs="Times New Roman"/>
          <w:b/>
          <w:sz w:val="28"/>
          <w:szCs w:val="28"/>
        </w:rPr>
        <w:t>Date of submission</w:t>
      </w:r>
    </w:p>
    <w:p w:rsidR="003B28A0" w:rsidRPr="00123305" w:rsidRDefault="003B28A0" w:rsidP="000244C5">
      <w:pPr>
        <w:jc w:val="center"/>
        <w:rPr>
          <w:rFonts w:ascii="Times New Roman" w:hAnsi="Times New Roman" w:cs="Times New Roman"/>
          <w:b/>
          <w:sz w:val="28"/>
        </w:rPr>
      </w:pPr>
      <w:r w:rsidRPr="00123305">
        <w:rPr>
          <w:rFonts w:ascii="Times New Roman" w:eastAsia="Times New Roman" w:hAnsi="Times New Roman" w:cs="Times New Roman"/>
          <w:sz w:val="28"/>
          <w:szCs w:val="28"/>
        </w:rPr>
        <w:t>December 2</w:t>
      </w:r>
      <w:r w:rsidR="00123305" w:rsidRPr="00123305">
        <w:rPr>
          <w:rFonts w:ascii="Times New Roman" w:eastAsia="Times New Roman" w:hAnsi="Times New Roman" w:cs="Times New Roman"/>
          <w:sz w:val="28"/>
          <w:szCs w:val="28"/>
        </w:rPr>
        <w:t>1</w:t>
      </w:r>
      <w:r w:rsidRPr="00123305">
        <w:rPr>
          <w:rFonts w:ascii="Times New Roman" w:eastAsia="Times New Roman" w:hAnsi="Times New Roman" w:cs="Times New Roman"/>
          <w:sz w:val="28"/>
          <w:szCs w:val="28"/>
        </w:rPr>
        <w:t>, 2022</w:t>
      </w:r>
      <w:r w:rsidRPr="00123305">
        <w:rPr>
          <w:rFonts w:ascii="Times New Roman" w:hAnsi="Times New Roman" w:cs="Times New Roman"/>
          <w:b/>
          <w:sz w:val="28"/>
        </w:rPr>
        <w:br w:type="page"/>
      </w:r>
    </w:p>
    <w:p w:rsidR="00C757F8" w:rsidRPr="00123305" w:rsidRDefault="00C757F8" w:rsidP="00240594">
      <w:pPr>
        <w:spacing w:after="0" w:line="360" w:lineRule="auto"/>
        <w:rPr>
          <w:rFonts w:ascii="Times New Roman" w:hAnsi="Times New Roman" w:cs="Times New Roman"/>
          <w:b/>
          <w:color w:val="1F497D" w:themeColor="text2"/>
          <w:sz w:val="32"/>
        </w:rPr>
        <w:sectPr w:rsidR="00C757F8" w:rsidRPr="00123305" w:rsidSect="007B5D1E">
          <w:footerReference w:type="default" r:id="rId10"/>
          <w:type w:val="continuous"/>
          <w:pgSz w:w="11907" w:h="16839" w:code="9"/>
          <w:pgMar w:top="900" w:right="1440" w:bottom="1170" w:left="1440" w:header="720" w:footer="720" w:gutter="0"/>
          <w:pgNumType w:start="1"/>
          <w:cols w:space="720"/>
        </w:sectPr>
      </w:pPr>
    </w:p>
    <w:p w:rsidR="00440C11" w:rsidRPr="00123305" w:rsidRDefault="002E73C1" w:rsidP="00E65DF6">
      <w:pPr>
        <w:pStyle w:val="Heading1"/>
        <w:jc w:val="both"/>
        <w:rPr>
          <w:sz w:val="40"/>
          <w:szCs w:val="40"/>
        </w:rPr>
      </w:pPr>
      <w:bookmarkStart w:id="0" w:name="_Toc122509355"/>
      <w:r w:rsidRPr="00123305">
        <w:rPr>
          <w:sz w:val="40"/>
          <w:szCs w:val="40"/>
        </w:rPr>
        <w:lastRenderedPageBreak/>
        <w:t>Letter of Transmittal</w:t>
      </w:r>
      <w:bookmarkEnd w:id="0"/>
    </w:p>
    <w:p w:rsidR="003B28A0" w:rsidRPr="00123305" w:rsidRDefault="003B28A0" w:rsidP="00240594">
      <w:pPr>
        <w:pStyle w:val="BodyText"/>
        <w:spacing w:after="0" w:line="360" w:lineRule="auto"/>
        <w:jc w:val="both"/>
        <w:rPr>
          <w:rFonts w:ascii="Times New Roman" w:hAnsi="Times New Roman" w:cs="Times New Roman"/>
          <w:sz w:val="24"/>
          <w:szCs w:val="24"/>
        </w:rPr>
      </w:pPr>
    </w:p>
    <w:p w:rsidR="003B28A0" w:rsidRPr="00123305" w:rsidRDefault="003B28A0" w:rsidP="00240594">
      <w:pPr>
        <w:pStyle w:val="BodyText"/>
        <w:spacing w:after="0" w:line="360" w:lineRule="auto"/>
        <w:jc w:val="both"/>
        <w:rPr>
          <w:rFonts w:ascii="Times New Roman" w:hAnsi="Times New Roman" w:cs="Times New Roman"/>
          <w:sz w:val="24"/>
          <w:szCs w:val="24"/>
        </w:rPr>
      </w:pPr>
    </w:p>
    <w:p w:rsidR="003B28A0" w:rsidRPr="00123305" w:rsidRDefault="003B28A0" w:rsidP="00240594">
      <w:pPr>
        <w:pStyle w:val="BodyText"/>
        <w:spacing w:after="0" w:line="360" w:lineRule="auto"/>
        <w:jc w:val="both"/>
        <w:rPr>
          <w:rFonts w:ascii="Times New Roman" w:hAnsi="Times New Roman" w:cs="Times New Roman"/>
          <w:sz w:val="24"/>
          <w:szCs w:val="24"/>
        </w:rPr>
      </w:pPr>
      <w:r w:rsidRPr="00123305">
        <w:rPr>
          <w:rFonts w:ascii="Times New Roman" w:hAnsi="Times New Roman" w:cs="Times New Roman"/>
          <w:sz w:val="24"/>
          <w:szCs w:val="24"/>
        </w:rPr>
        <w:t>December 2</w:t>
      </w:r>
      <w:r w:rsidR="00123305" w:rsidRPr="00123305">
        <w:rPr>
          <w:rFonts w:ascii="Times New Roman" w:hAnsi="Times New Roman" w:cs="Times New Roman"/>
          <w:sz w:val="24"/>
          <w:szCs w:val="24"/>
        </w:rPr>
        <w:t>1</w:t>
      </w:r>
      <w:r w:rsidRPr="00123305">
        <w:rPr>
          <w:rFonts w:ascii="Times New Roman" w:hAnsi="Times New Roman" w:cs="Times New Roman"/>
          <w:sz w:val="24"/>
          <w:szCs w:val="24"/>
        </w:rPr>
        <w:t>, 2022</w:t>
      </w:r>
    </w:p>
    <w:p w:rsidR="003B28A0" w:rsidRPr="00123305" w:rsidRDefault="003B28A0" w:rsidP="00240594">
      <w:pPr>
        <w:pStyle w:val="BodyText"/>
        <w:spacing w:after="0" w:line="360" w:lineRule="auto"/>
        <w:jc w:val="both"/>
        <w:rPr>
          <w:rFonts w:ascii="Times New Roman" w:hAnsi="Times New Roman" w:cs="Times New Roman"/>
          <w:sz w:val="24"/>
          <w:szCs w:val="24"/>
        </w:rPr>
      </w:pPr>
    </w:p>
    <w:p w:rsidR="002E73C1" w:rsidRPr="00123305" w:rsidRDefault="002E73C1" w:rsidP="00240594">
      <w:pPr>
        <w:pStyle w:val="BodyText"/>
        <w:spacing w:after="0" w:line="360" w:lineRule="auto"/>
        <w:jc w:val="both"/>
        <w:rPr>
          <w:rFonts w:ascii="Times New Roman" w:hAnsi="Times New Roman" w:cs="Times New Roman"/>
          <w:sz w:val="24"/>
          <w:szCs w:val="24"/>
        </w:rPr>
      </w:pPr>
      <w:r w:rsidRPr="00123305">
        <w:rPr>
          <w:rFonts w:ascii="Times New Roman" w:hAnsi="Times New Roman" w:cs="Times New Roman"/>
          <w:sz w:val="24"/>
          <w:szCs w:val="24"/>
        </w:rPr>
        <w:t>Dr. Kawsar Ahmmed</w:t>
      </w:r>
    </w:p>
    <w:p w:rsidR="002E73C1" w:rsidRPr="00123305" w:rsidRDefault="003B28A0" w:rsidP="00240594">
      <w:pPr>
        <w:pStyle w:val="BodyText"/>
        <w:spacing w:after="0" w:line="360" w:lineRule="auto"/>
        <w:jc w:val="both"/>
        <w:rPr>
          <w:rFonts w:ascii="Times New Roman" w:hAnsi="Times New Roman" w:cs="Times New Roman"/>
          <w:sz w:val="24"/>
          <w:szCs w:val="24"/>
        </w:rPr>
      </w:pPr>
      <w:r w:rsidRPr="00123305">
        <w:rPr>
          <w:rFonts w:ascii="Times New Roman" w:hAnsi="Times New Roman" w:cs="Times New Roman"/>
          <w:sz w:val="24"/>
          <w:szCs w:val="24"/>
        </w:rPr>
        <w:t>Professor</w:t>
      </w:r>
    </w:p>
    <w:p w:rsidR="002E73C1" w:rsidRPr="00123305" w:rsidRDefault="002E73C1" w:rsidP="00240594">
      <w:pPr>
        <w:pStyle w:val="BodyText"/>
        <w:spacing w:after="0" w:line="360" w:lineRule="auto"/>
        <w:jc w:val="both"/>
        <w:rPr>
          <w:rFonts w:ascii="Times New Roman" w:hAnsi="Times New Roman" w:cs="Times New Roman"/>
          <w:sz w:val="24"/>
          <w:szCs w:val="24"/>
        </w:rPr>
      </w:pPr>
      <w:r w:rsidRPr="00123305">
        <w:rPr>
          <w:rFonts w:ascii="Times New Roman" w:hAnsi="Times New Roman" w:cs="Times New Roman"/>
          <w:sz w:val="24"/>
          <w:szCs w:val="24"/>
        </w:rPr>
        <w:t>School of Business &amp; Economics</w:t>
      </w:r>
    </w:p>
    <w:p w:rsidR="002E73C1" w:rsidRPr="00123305" w:rsidRDefault="002E73C1" w:rsidP="00240594">
      <w:pPr>
        <w:pStyle w:val="BodyText"/>
        <w:spacing w:after="0" w:line="360" w:lineRule="auto"/>
        <w:jc w:val="both"/>
        <w:rPr>
          <w:rFonts w:ascii="Times New Roman" w:hAnsi="Times New Roman" w:cs="Times New Roman"/>
          <w:sz w:val="24"/>
          <w:szCs w:val="24"/>
        </w:rPr>
      </w:pPr>
      <w:r w:rsidRPr="00123305">
        <w:rPr>
          <w:rFonts w:ascii="Times New Roman" w:hAnsi="Times New Roman" w:cs="Times New Roman"/>
          <w:sz w:val="24"/>
          <w:szCs w:val="24"/>
        </w:rPr>
        <w:t>United International University</w:t>
      </w:r>
    </w:p>
    <w:p w:rsidR="002E73C1" w:rsidRPr="00123305" w:rsidRDefault="002E73C1" w:rsidP="00240594">
      <w:pPr>
        <w:pStyle w:val="BodyText"/>
        <w:spacing w:after="0" w:line="360" w:lineRule="auto"/>
        <w:jc w:val="both"/>
        <w:rPr>
          <w:rFonts w:ascii="Times New Roman" w:hAnsi="Times New Roman" w:cs="Times New Roman"/>
          <w:sz w:val="24"/>
          <w:szCs w:val="24"/>
        </w:rPr>
      </w:pPr>
      <w:r w:rsidRPr="00123305">
        <w:rPr>
          <w:rFonts w:ascii="Times New Roman" w:hAnsi="Times New Roman" w:cs="Times New Roman"/>
          <w:sz w:val="24"/>
          <w:szCs w:val="24"/>
        </w:rPr>
        <w:t>Dhaka-1212</w:t>
      </w:r>
    </w:p>
    <w:p w:rsidR="003B28A0" w:rsidRPr="00123305" w:rsidRDefault="003B28A0" w:rsidP="00240594">
      <w:pPr>
        <w:pStyle w:val="BodyText"/>
        <w:spacing w:after="0" w:line="360" w:lineRule="auto"/>
        <w:jc w:val="both"/>
        <w:rPr>
          <w:rFonts w:ascii="Times New Roman" w:hAnsi="Times New Roman" w:cs="Times New Roman"/>
          <w:sz w:val="24"/>
          <w:szCs w:val="24"/>
        </w:rPr>
      </w:pPr>
    </w:p>
    <w:p w:rsidR="002E73C1" w:rsidRPr="00123305" w:rsidRDefault="002E73C1" w:rsidP="00240594">
      <w:pPr>
        <w:pStyle w:val="Title"/>
        <w:spacing w:before="0" w:after="0" w:line="360" w:lineRule="auto"/>
        <w:jc w:val="both"/>
        <w:rPr>
          <w:rFonts w:ascii="Times New Roman" w:hAnsi="Times New Roman" w:cs="Times New Roman"/>
          <w:b w:val="0"/>
          <w:sz w:val="24"/>
          <w:szCs w:val="24"/>
        </w:rPr>
      </w:pPr>
      <w:r w:rsidRPr="00123305">
        <w:rPr>
          <w:rFonts w:ascii="Times New Roman" w:hAnsi="Times New Roman" w:cs="Times New Roman"/>
          <w:sz w:val="24"/>
        </w:rPr>
        <w:t xml:space="preserve">Subject: </w:t>
      </w:r>
      <w:r w:rsidRPr="00123305">
        <w:rPr>
          <w:rFonts w:ascii="Times New Roman" w:hAnsi="Times New Roman" w:cs="Times New Roman"/>
          <w:b w:val="0"/>
          <w:sz w:val="24"/>
        </w:rPr>
        <w:t xml:space="preserve">Submission of </w:t>
      </w:r>
      <w:r w:rsidRPr="00123305">
        <w:rPr>
          <w:rFonts w:ascii="Times New Roman" w:hAnsi="Times New Roman" w:cs="Times New Roman"/>
          <w:b w:val="0"/>
          <w:sz w:val="24"/>
          <w:szCs w:val="24"/>
        </w:rPr>
        <w:t xml:space="preserve">Internship report on </w:t>
      </w:r>
      <w:r w:rsidR="00EF462A" w:rsidRPr="00123305">
        <w:rPr>
          <w:rFonts w:ascii="Times New Roman" w:hAnsi="Times New Roman" w:cs="Times New Roman"/>
          <w:b w:val="0"/>
          <w:sz w:val="24"/>
          <w:szCs w:val="24"/>
        </w:rPr>
        <w:t>“Service Quality and Customer Satisfaction at the Dhaka Bank Limited: An Analysis”</w:t>
      </w:r>
    </w:p>
    <w:p w:rsidR="003B28A0" w:rsidRPr="00123305" w:rsidRDefault="003B28A0" w:rsidP="003B28A0">
      <w:pPr>
        <w:rPr>
          <w:rFonts w:ascii="Times New Roman" w:hAnsi="Times New Roman" w:cs="Times New Roman"/>
        </w:rPr>
      </w:pPr>
    </w:p>
    <w:p w:rsidR="002E73C1" w:rsidRPr="00123305" w:rsidRDefault="002E73C1" w:rsidP="00240594">
      <w:pPr>
        <w:spacing w:after="0" w:line="360" w:lineRule="auto"/>
        <w:jc w:val="both"/>
        <w:rPr>
          <w:rFonts w:ascii="Times New Roman" w:hAnsi="Times New Roman" w:cs="Times New Roman"/>
          <w:sz w:val="24"/>
        </w:rPr>
      </w:pPr>
      <w:r w:rsidRPr="00123305">
        <w:rPr>
          <w:rFonts w:ascii="Times New Roman" w:hAnsi="Times New Roman" w:cs="Times New Roman"/>
          <w:sz w:val="24"/>
        </w:rPr>
        <w:t>Sir,</w:t>
      </w:r>
    </w:p>
    <w:p w:rsidR="002E73C1" w:rsidRPr="00123305" w:rsidRDefault="002E73C1" w:rsidP="00240594">
      <w:pPr>
        <w:spacing w:after="0" w:line="360" w:lineRule="auto"/>
        <w:jc w:val="both"/>
        <w:rPr>
          <w:rFonts w:ascii="Times New Roman" w:hAnsi="Times New Roman" w:cs="Times New Roman"/>
          <w:sz w:val="24"/>
        </w:rPr>
      </w:pPr>
      <w:r w:rsidRPr="00123305">
        <w:rPr>
          <w:rFonts w:ascii="Times New Roman" w:hAnsi="Times New Roman" w:cs="Times New Roman"/>
          <w:sz w:val="24"/>
        </w:rPr>
        <w:t>With all due respect, I would want to let you know that I am Tora Ashrafy, bearing ID- 111 172 045, writing the report on "</w:t>
      </w:r>
      <w:r w:rsidR="00EF462A" w:rsidRPr="00123305">
        <w:rPr>
          <w:rFonts w:ascii="Times New Roman" w:hAnsi="Times New Roman" w:cs="Times New Roman"/>
          <w:sz w:val="24"/>
          <w:szCs w:val="24"/>
        </w:rPr>
        <w:t xml:space="preserve"> Service Quality and Customer Satisfaction at the Dhaka Bank Limited: An Analysis</w:t>
      </w:r>
      <w:r w:rsidRPr="00123305">
        <w:rPr>
          <w:rFonts w:ascii="Times New Roman" w:hAnsi="Times New Roman" w:cs="Times New Roman"/>
          <w:sz w:val="24"/>
        </w:rPr>
        <w:t>" for the internship was pleasurable as well as educational. I have completed my internship program from well-known bank which is a part of my BBA degree requirement. For this report I have worked three months as an</w:t>
      </w:r>
      <w:r w:rsidR="0094054A" w:rsidRPr="00123305">
        <w:rPr>
          <w:rFonts w:ascii="Times New Roman" w:hAnsi="Times New Roman" w:cs="Times New Roman"/>
          <w:sz w:val="24"/>
        </w:rPr>
        <w:t xml:space="preserve"> intern at Dhaka Bank Limited. </w:t>
      </w:r>
      <w:r w:rsidRPr="00123305">
        <w:rPr>
          <w:rFonts w:ascii="Times New Roman" w:hAnsi="Times New Roman" w:cs="Times New Roman"/>
          <w:sz w:val="24"/>
        </w:rPr>
        <w:t>I gathered primary information from Dhaka Bank Limited and researched materials as needed, analyzed these, and then finalized the report. Despite the fact that I am still learning, this report helped me understand the fundamental concepts of a bank's service quality and customer satisfaction.  As a result, it becomes a really inspiring and confronting experience. I put a lot of effort into creating this report. This report would not have been possible without your help.</w:t>
      </w:r>
    </w:p>
    <w:p w:rsidR="002E73C1" w:rsidRPr="00123305" w:rsidRDefault="002E73C1" w:rsidP="00240594">
      <w:pPr>
        <w:spacing w:after="0" w:line="360" w:lineRule="auto"/>
        <w:jc w:val="both"/>
        <w:rPr>
          <w:rFonts w:ascii="Times New Roman" w:hAnsi="Times New Roman" w:cs="Times New Roman"/>
          <w:sz w:val="24"/>
        </w:rPr>
      </w:pPr>
      <w:r w:rsidRPr="00123305">
        <w:rPr>
          <w:rFonts w:ascii="Times New Roman" w:hAnsi="Times New Roman" w:cs="Times New Roman"/>
          <w:sz w:val="24"/>
        </w:rPr>
        <w:t xml:space="preserve">Despite my best efforts, there are some unintended mistakes and omissions in the report. I therefore believe that you will find the report to be informative. </w:t>
      </w:r>
    </w:p>
    <w:p w:rsidR="002E73C1" w:rsidRPr="00123305" w:rsidRDefault="002E73C1" w:rsidP="00240594">
      <w:pPr>
        <w:spacing w:after="0" w:line="360" w:lineRule="auto"/>
        <w:jc w:val="both"/>
        <w:rPr>
          <w:rFonts w:ascii="Times New Roman" w:hAnsi="Times New Roman" w:cs="Times New Roman"/>
          <w:sz w:val="24"/>
        </w:rPr>
      </w:pPr>
    </w:p>
    <w:p w:rsidR="002E73C1" w:rsidRPr="00123305" w:rsidRDefault="002E73C1" w:rsidP="00240594">
      <w:pPr>
        <w:spacing w:after="0" w:line="360" w:lineRule="auto"/>
        <w:jc w:val="both"/>
        <w:rPr>
          <w:rFonts w:ascii="Times New Roman" w:hAnsi="Times New Roman" w:cs="Times New Roman"/>
          <w:sz w:val="24"/>
        </w:rPr>
      </w:pPr>
      <w:r w:rsidRPr="00123305">
        <w:rPr>
          <w:rFonts w:ascii="Times New Roman" w:hAnsi="Times New Roman" w:cs="Times New Roman"/>
          <w:sz w:val="24"/>
        </w:rPr>
        <w:t xml:space="preserve">Sincerely Yours, </w:t>
      </w:r>
    </w:p>
    <w:p w:rsidR="002E73C1" w:rsidRPr="00123305" w:rsidRDefault="002E73C1" w:rsidP="00240594">
      <w:pPr>
        <w:spacing w:after="0" w:line="360" w:lineRule="auto"/>
        <w:jc w:val="both"/>
        <w:rPr>
          <w:rFonts w:ascii="Times New Roman" w:hAnsi="Times New Roman" w:cs="Times New Roman"/>
          <w:sz w:val="24"/>
        </w:rPr>
      </w:pPr>
      <w:r w:rsidRPr="00123305">
        <w:rPr>
          <w:rFonts w:ascii="Times New Roman" w:hAnsi="Times New Roman" w:cs="Times New Roman"/>
          <w:sz w:val="24"/>
        </w:rPr>
        <w:t>Tora Ashrafy</w:t>
      </w:r>
    </w:p>
    <w:p w:rsidR="002E73C1" w:rsidRPr="00123305" w:rsidRDefault="002E73C1" w:rsidP="00240594">
      <w:pPr>
        <w:spacing w:after="0" w:line="360" w:lineRule="auto"/>
        <w:jc w:val="both"/>
        <w:rPr>
          <w:rFonts w:ascii="Times New Roman" w:hAnsi="Times New Roman" w:cs="Times New Roman"/>
          <w:sz w:val="24"/>
        </w:rPr>
      </w:pPr>
    </w:p>
    <w:p w:rsidR="00E65DF6" w:rsidRPr="00123305" w:rsidRDefault="00E65DF6">
      <w:pPr>
        <w:rPr>
          <w:rFonts w:ascii="Times New Roman" w:hAnsi="Times New Roman" w:cs="Times New Roman"/>
          <w:sz w:val="24"/>
        </w:rPr>
      </w:pPr>
      <w:r w:rsidRPr="00123305">
        <w:rPr>
          <w:rFonts w:ascii="Times New Roman" w:hAnsi="Times New Roman" w:cs="Times New Roman"/>
          <w:sz w:val="24"/>
        </w:rPr>
        <w:br w:type="page"/>
      </w:r>
    </w:p>
    <w:p w:rsidR="002E73C1" w:rsidRPr="00123305" w:rsidRDefault="002E73C1" w:rsidP="00240594">
      <w:pPr>
        <w:spacing w:after="0" w:line="360" w:lineRule="auto"/>
        <w:jc w:val="both"/>
        <w:rPr>
          <w:rFonts w:ascii="Times New Roman" w:hAnsi="Times New Roman" w:cs="Times New Roman"/>
          <w:sz w:val="24"/>
        </w:rPr>
      </w:pPr>
    </w:p>
    <w:p w:rsidR="002E73C1" w:rsidRPr="00123305" w:rsidRDefault="002E73C1" w:rsidP="001B7A0D">
      <w:pPr>
        <w:pStyle w:val="Heading1"/>
        <w:spacing w:before="0"/>
        <w:jc w:val="both"/>
        <w:rPr>
          <w:sz w:val="40"/>
          <w:szCs w:val="40"/>
        </w:rPr>
      </w:pPr>
      <w:bookmarkStart w:id="1" w:name="_Toc122509356"/>
      <w:r w:rsidRPr="00123305">
        <w:rPr>
          <w:sz w:val="40"/>
          <w:szCs w:val="40"/>
        </w:rPr>
        <w:t>Acknowledgement</w:t>
      </w:r>
      <w:bookmarkEnd w:id="1"/>
    </w:p>
    <w:p w:rsidR="002E73C1" w:rsidRPr="00123305" w:rsidRDefault="002E73C1" w:rsidP="00240594">
      <w:pPr>
        <w:spacing w:after="0" w:line="360" w:lineRule="auto"/>
        <w:jc w:val="both"/>
        <w:rPr>
          <w:rFonts w:ascii="Times New Roman" w:hAnsi="Times New Roman" w:cs="Times New Roman"/>
          <w:sz w:val="24"/>
        </w:rPr>
      </w:pPr>
      <w:r w:rsidRPr="00123305">
        <w:rPr>
          <w:rFonts w:ascii="Times New Roman" w:hAnsi="Times New Roman" w:cs="Times New Roman"/>
          <w:sz w:val="24"/>
        </w:rPr>
        <w:t>First and foremost, I am grateful to my parents for always supporting me in every aspect of my life. They have always encouraged me to pursue what I really loved to do. Without their support my passion to work with organization would never get materialized into this report.</w:t>
      </w:r>
    </w:p>
    <w:p w:rsidR="002E73C1" w:rsidRPr="00123305" w:rsidRDefault="002E73C1" w:rsidP="00240594">
      <w:pPr>
        <w:spacing w:after="0" w:line="360" w:lineRule="auto"/>
        <w:jc w:val="both"/>
        <w:rPr>
          <w:rFonts w:ascii="Times New Roman" w:hAnsi="Times New Roman" w:cs="Times New Roman"/>
          <w:sz w:val="24"/>
        </w:rPr>
      </w:pPr>
      <w:r w:rsidRPr="00123305">
        <w:rPr>
          <w:rFonts w:ascii="Times New Roman" w:hAnsi="Times New Roman" w:cs="Times New Roman"/>
          <w:sz w:val="24"/>
        </w:rPr>
        <w:t xml:space="preserve">I am grateful to the </w:t>
      </w:r>
      <w:r w:rsidR="00DC2D0C" w:rsidRPr="00123305">
        <w:rPr>
          <w:rFonts w:ascii="Times New Roman" w:hAnsi="Times New Roman" w:cs="Times New Roman"/>
          <w:sz w:val="24"/>
        </w:rPr>
        <w:t xml:space="preserve">Md. Reaz Uddin VP &amp; </w:t>
      </w:r>
      <w:r w:rsidRPr="00123305">
        <w:rPr>
          <w:rFonts w:ascii="Times New Roman" w:hAnsi="Times New Roman" w:cs="Times New Roman"/>
          <w:sz w:val="24"/>
        </w:rPr>
        <w:t xml:space="preserve">Manager of Dhaka Bank Limited </w:t>
      </w:r>
      <w:r w:rsidR="009A1B76" w:rsidRPr="00123305">
        <w:rPr>
          <w:rFonts w:ascii="Times New Roman" w:hAnsi="Times New Roman" w:cs="Times New Roman"/>
          <w:sz w:val="24"/>
        </w:rPr>
        <w:t>Kalatia</w:t>
      </w:r>
      <w:r w:rsidRPr="00123305">
        <w:rPr>
          <w:rFonts w:ascii="Times New Roman" w:hAnsi="Times New Roman" w:cs="Times New Roman"/>
          <w:sz w:val="24"/>
        </w:rPr>
        <w:t xml:space="preserve"> Branch,</w:t>
      </w:r>
      <w:r w:rsidR="009450C6" w:rsidRPr="00123305">
        <w:rPr>
          <w:rFonts w:ascii="Times New Roman" w:hAnsi="Times New Roman" w:cs="Times New Roman"/>
          <w:sz w:val="24"/>
        </w:rPr>
        <w:t xml:space="preserve"> </w:t>
      </w:r>
      <w:r w:rsidRPr="00123305">
        <w:rPr>
          <w:rFonts w:ascii="Times New Roman" w:hAnsi="Times New Roman" w:cs="Times New Roman"/>
          <w:sz w:val="24"/>
        </w:rPr>
        <w:t>to allow me to work in his bank. I am also grateful to the</w:t>
      </w:r>
      <w:r w:rsidR="00DC2D0C" w:rsidRPr="00123305">
        <w:rPr>
          <w:rFonts w:ascii="Times New Roman" w:hAnsi="Times New Roman" w:cs="Times New Roman"/>
          <w:sz w:val="24"/>
        </w:rPr>
        <w:t xml:space="preserve"> Md.</w:t>
      </w:r>
      <w:r w:rsidRPr="00123305">
        <w:rPr>
          <w:rFonts w:ascii="Times New Roman" w:hAnsi="Times New Roman" w:cs="Times New Roman"/>
          <w:sz w:val="24"/>
        </w:rPr>
        <w:t xml:space="preserve"> </w:t>
      </w:r>
      <w:r w:rsidR="00DC2D0C" w:rsidRPr="00123305">
        <w:rPr>
          <w:rFonts w:ascii="Times New Roman" w:hAnsi="Times New Roman" w:cs="Times New Roman"/>
          <w:sz w:val="24"/>
        </w:rPr>
        <w:t>Golam Mosto</w:t>
      </w:r>
      <w:r w:rsidRPr="00123305">
        <w:rPr>
          <w:rFonts w:ascii="Times New Roman" w:hAnsi="Times New Roman" w:cs="Times New Roman"/>
          <w:sz w:val="24"/>
        </w:rPr>
        <w:t>fa</w:t>
      </w:r>
      <w:r w:rsidR="00372AFC" w:rsidRPr="00123305">
        <w:rPr>
          <w:rFonts w:ascii="Times New Roman" w:hAnsi="Times New Roman" w:cs="Times New Roman"/>
          <w:sz w:val="24"/>
        </w:rPr>
        <w:t>,</w:t>
      </w:r>
      <w:r w:rsidRPr="00123305">
        <w:rPr>
          <w:rFonts w:ascii="Times New Roman" w:hAnsi="Times New Roman" w:cs="Times New Roman"/>
          <w:sz w:val="24"/>
        </w:rPr>
        <w:t xml:space="preserve"> </w:t>
      </w:r>
      <w:r w:rsidR="009450C6" w:rsidRPr="00123305">
        <w:rPr>
          <w:rFonts w:ascii="Times New Roman" w:hAnsi="Times New Roman" w:cs="Times New Roman"/>
          <w:sz w:val="24"/>
        </w:rPr>
        <w:t xml:space="preserve">Assistant Vice </w:t>
      </w:r>
      <w:r w:rsidR="00DC2D0C" w:rsidRPr="00123305">
        <w:rPr>
          <w:rFonts w:ascii="Times New Roman" w:hAnsi="Times New Roman" w:cs="Times New Roman"/>
          <w:sz w:val="24"/>
        </w:rPr>
        <w:t xml:space="preserve">President &amp; Manager Operations </w:t>
      </w:r>
      <w:r w:rsidRPr="00123305">
        <w:rPr>
          <w:rFonts w:ascii="Times New Roman" w:hAnsi="Times New Roman" w:cs="Times New Roman"/>
          <w:sz w:val="24"/>
        </w:rPr>
        <w:t>of Dhaka bank limited for providing me the opportunity.</w:t>
      </w:r>
      <w:r w:rsidR="009450C6" w:rsidRPr="00123305">
        <w:rPr>
          <w:rFonts w:ascii="Times New Roman" w:hAnsi="Times New Roman" w:cs="Times New Roman"/>
          <w:sz w:val="24"/>
        </w:rPr>
        <w:t xml:space="preserve"> </w:t>
      </w:r>
      <w:r w:rsidRPr="00123305">
        <w:rPr>
          <w:rFonts w:ascii="Times New Roman" w:hAnsi="Times New Roman" w:cs="Times New Roman"/>
          <w:sz w:val="24"/>
        </w:rPr>
        <w:t xml:space="preserve">My profound gratitude goes to my supervisor </w:t>
      </w:r>
      <w:r w:rsidR="00EF462A" w:rsidRPr="00123305">
        <w:rPr>
          <w:rFonts w:ascii="Times New Roman" w:hAnsi="Times New Roman" w:cs="Times New Roman"/>
          <w:sz w:val="24"/>
        </w:rPr>
        <w:t xml:space="preserve">Dr. </w:t>
      </w:r>
      <w:r w:rsidR="00372AFC" w:rsidRPr="00123305">
        <w:rPr>
          <w:rFonts w:ascii="Times New Roman" w:hAnsi="Times New Roman" w:cs="Times New Roman"/>
          <w:sz w:val="24"/>
        </w:rPr>
        <w:t>Kawsar A</w:t>
      </w:r>
      <w:r w:rsidRPr="00123305">
        <w:rPr>
          <w:rFonts w:ascii="Times New Roman" w:hAnsi="Times New Roman" w:cs="Times New Roman"/>
          <w:sz w:val="24"/>
        </w:rPr>
        <w:t>hm</w:t>
      </w:r>
      <w:r w:rsidR="00DC2D0C" w:rsidRPr="00123305">
        <w:rPr>
          <w:rFonts w:ascii="Times New Roman" w:hAnsi="Times New Roman" w:cs="Times New Roman"/>
          <w:sz w:val="24"/>
        </w:rPr>
        <w:t>me</w:t>
      </w:r>
      <w:r w:rsidRPr="00123305">
        <w:rPr>
          <w:rFonts w:ascii="Times New Roman" w:hAnsi="Times New Roman" w:cs="Times New Roman"/>
          <w:sz w:val="24"/>
        </w:rPr>
        <w:t xml:space="preserve">d, Professor, BBA Program, Department of school and economics, </w:t>
      </w:r>
      <w:r w:rsidR="00DC2D0C" w:rsidRPr="00123305">
        <w:rPr>
          <w:rFonts w:ascii="Times New Roman" w:hAnsi="Times New Roman" w:cs="Times New Roman"/>
          <w:sz w:val="24"/>
        </w:rPr>
        <w:t>UIU</w:t>
      </w:r>
      <w:r w:rsidRPr="00123305">
        <w:rPr>
          <w:rFonts w:ascii="Times New Roman" w:hAnsi="Times New Roman" w:cs="Times New Roman"/>
          <w:sz w:val="24"/>
        </w:rPr>
        <w:t xml:space="preserve"> for accepting me as his student and allowing me to finish my degree.</w:t>
      </w:r>
    </w:p>
    <w:p w:rsidR="002E73C1" w:rsidRPr="00123305" w:rsidRDefault="002E73C1" w:rsidP="00240594">
      <w:pPr>
        <w:spacing w:after="0" w:line="360" w:lineRule="auto"/>
        <w:jc w:val="both"/>
        <w:rPr>
          <w:rFonts w:ascii="Times New Roman" w:hAnsi="Times New Roman" w:cs="Times New Roman"/>
          <w:sz w:val="24"/>
        </w:rPr>
      </w:pPr>
      <w:r w:rsidRPr="00123305">
        <w:rPr>
          <w:rFonts w:ascii="Times New Roman" w:hAnsi="Times New Roman" w:cs="Times New Roman"/>
          <w:sz w:val="24"/>
        </w:rPr>
        <w:t xml:space="preserve">I am grateful to all the </w:t>
      </w:r>
      <w:r w:rsidR="00DC2D0C" w:rsidRPr="00123305">
        <w:rPr>
          <w:rFonts w:ascii="Times New Roman" w:hAnsi="Times New Roman" w:cs="Times New Roman"/>
          <w:sz w:val="24"/>
        </w:rPr>
        <w:t>employees</w:t>
      </w:r>
      <w:r w:rsidRPr="00123305">
        <w:rPr>
          <w:rFonts w:ascii="Times New Roman" w:hAnsi="Times New Roman" w:cs="Times New Roman"/>
          <w:sz w:val="24"/>
        </w:rPr>
        <w:t xml:space="preserve"> of </w:t>
      </w:r>
      <w:r w:rsidR="00DC2D0C" w:rsidRPr="00123305">
        <w:rPr>
          <w:rFonts w:ascii="Times New Roman" w:hAnsi="Times New Roman" w:cs="Times New Roman"/>
          <w:sz w:val="24"/>
        </w:rPr>
        <w:t>Dhaka Bank Limited</w:t>
      </w:r>
      <w:r w:rsidRPr="00123305">
        <w:rPr>
          <w:rFonts w:ascii="Times New Roman" w:hAnsi="Times New Roman" w:cs="Times New Roman"/>
          <w:sz w:val="24"/>
        </w:rPr>
        <w:t xml:space="preserve"> who kindly helped me throughout the entire period and made a new place to feel like home to me. </w:t>
      </w:r>
    </w:p>
    <w:p w:rsidR="002E73C1" w:rsidRPr="00123305" w:rsidRDefault="002E73C1" w:rsidP="00240594">
      <w:pPr>
        <w:spacing w:after="0" w:line="360" w:lineRule="auto"/>
        <w:jc w:val="both"/>
        <w:rPr>
          <w:rFonts w:ascii="Times New Roman" w:hAnsi="Times New Roman" w:cs="Times New Roman"/>
          <w:sz w:val="24"/>
        </w:rPr>
      </w:pPr>
      <w:r w:rsidRPr="00123305">
        <w:rPr>
          <w:rFonts w:ascii="Times New Roman" w:hAnsi="Times New Roman" w:cs="Times New Roman"/>
          <w:sz w:val="24"/>
        </w:rPr>
        <w:t>Their guidance and wise words inspired me to understand my strength</w:t>
      </w:r>
      <w:r w:rsidR="00DC2D0C" w:rsidRPr="00123305">
        <w:rPr>
          <w:rFonts w:ascii="Times New Roman" w:hAnsi="Times New Roman" w:cs="Times New Roman"/>
          <w:sz w:val="24"/>
        </w:rPr>
        <w:t xml:space="preserve"> and helps me to finish my internship report.</w:t>
      </w:r>
      <w:r w:rsidRPr="00123305">
        <w:rPr>
          <w:rFonts w:ascii="Times New Roman" w:hAnsi="Times New Roman" w:cs="Times New Roman"/>
          <w:sz w:val="24"/>
        </w:rPr>
        <w:t xml:space="preserve"> Without their care and attention my </w:t>
      </w:r>
      <w:r w:rsidR="00DC2D0C" w:rsidRPr="00123305">
        <w:rPr>
          <w:rFonts w:ascii="Times New Roman" w:hAnsi="Times New Roman" w:cs="Times New Roman"/>
          <w:sz w:val="24"/>
        </w:rPr>
        <w:t xml:space="preserve">report </w:t>
      </w:r>
      <w:r w:rsidRPr="00123305">
        <w:rPr>
          <w:rFonts w:ascii="Times New Roman" w:hAnsi="Times New Roman" w:cs="Times New Roman"/>
          <w:sz w:val="24"/>
        </w:rPr>
        <w:t xml:space="preserve">would be </w:t>
      </w:r>
      <w:r w:rsidR="00DC2D0C" w:rsidRPr="00123305">
        <w:rPr>
          <w:rFonts w:ascii="Times New Roman" w:hAnsi="Times New Roman" w:cs="Times New Roman"/>
          <w:sz w:val="24"/>
        </w:rPr>
        <w:t>incomplete.</w:t>
      </w:r>
    </w:p>
    <w:p w:rsidR="002E73C1" w:rsidRPr="00123305" w:rsidRDefault="002E73C1" w:rsidP="00240594">
      <w:pPr>
        <w:spacing w:after="0" w:line="360" w:lineRule="auto"/>
        <w:jc w:val="both"/>
        <w:rPr>
          <w:rFonts w:ascii="Times New Roman" w:hAnsi="Times New Roman" w:cs="Times New Roman"/>
          <w:sz w:val="24"/>
        </w:rPr>
      </w:pPr>
      <w:r w:rsidRPr="00123305">
        <w:rPr>
          <w:rFonts w:ascii="Times New Roman" w:hAnsi="Times New Roman" w:cs="Times New Roman"/>
          <w:sz w:val="24"/>
        </w:rPr>
        <w:t xml:space="preserve">Lastly, I would like to thank all my friends for their constant support mentally and academically. </w:t>
      </w:r>
    </w:p>
    <w:p w:rsidR="002E73C1" w:rsidRPr="00123305" w:rsidRDefault="002E73C1" w:rsidP="00240594">
      <w:pPr>
        <w:spacing w:after="0" w:line="360" w:lineRule="auto"/>
        <w:jc w:val="both"/>
        <w:rPr>
          <w:rFonts w:ascii="Times New Roman" w:hAnsi="Times New Roman" w:cs="Times New Roman"/>
          <w:sz w:val="24"/>
        </w:rPr>
      </w:pPr>
      <w:r w:rsidRPr="00123305">
        <w:rPr>
          <w:rFonts w:ascii="Times New Roman" w:hAnsi="Times New Roman" w:cs="Times New Roman"/>
          <w:sz w:val="24"/>
        </w:rPr>
        <w:t>I am lucky to have them for always reaching out to me whenever I needed a helping hand.</w:t>
      </w:r>
    </w:p>
    <w:p w:rsidR="002E73C1" w:rsidRPr="00123305" w:rsidRDefault="002E73C1" w:rsidP="00240594">
      <w:pPr>
        <w:spacing w:after="0" w:line="360" w:lineRule="auto"/>
        <w:jc w:val="both"/>
        <w:rPr>
          <w:rFonts w:ascii="Times New Roman" w:hAnsi="Times New Roman" w:cs="Times New Roman"/>
          <w:sz w:val="24"/>
        </w:rPr>
      </w:pPr>
    </w:p>
    <w:p w:rsidR="002E73C1" w:rsidRPr="00123305" w:rsidRDefault="002E73C1" w:rsidP="00240594">
      <w:pPr>
        <w:spacing w:after="0" w:line="360" w:lineRule="auto"/>
        <w:jc w:val="both"/>
        <w:rPr>
          <w:rFonts w:ascii="Times New Roman" w:hAnsi="Times New Roman" w:cs="Times New Roman"/>
          <w:sz w:val="24"/>
        </w:rPr>
      </w:pPr>
    </w:p>
    <w:p w:rsidR="002E73C1" w:rsidRPr="00123305" w:rsidRDefault="002E73C1" w:rsidP="00240594">
      <w:pPr>
        <w:spacing w:after="0" w:line="360" w:lineRule="auto"/>
        <w:jc w:val="both"/>
        <w:rPr>
          <w:rFonts w:ascii="Times New Roman" w:hAnsi="Times New Roman" w:cs="Times New Roman"/>
          <w:sz w:val="24"/>
        </w:rPr>
      </w:pPr>
    </w:p>
    <w:p w:rsidR="002E73C1" w:rsidRPr="00123305" w:rsidRDefault="002E73C1" w:rsidP="00240594">
      <w:pPr>
        <w:spacing w:after="0" w:line="360" w:lineRule="auto"/>
        <w:jc w:val="both"/>
        <w:rPr>
          <w:rFonts w:ascii="Times New Roman" w:hAnsi="Times New Roman" w:cs="Times New Roman"/>
          <w:sz w:val="24"/>
        </w:rPr>
      </w:pPr>
    </w:p>
    <w:p w:rsidR="00DC2D0C" w:rsidRPr="00123305" w:rsidRDefault="00DC2D0C" w:rsidP="00240594">
      <w:pPr>
        <w:spacing w:after="0" w:line="360" w:lineRule="auto"/>
        <w:jc w:val="both"/>
        <w:rPr>
          <w:rFonts w:ascii="Times New Roman" w:hAnsi="Times New Roman" w:cs="Times New Roman"/>
          <w:sz w:val="24"/>
        </w:rPr>
      </w:pPr>
    </w:p>
    <w:p w:rsidR="00E65DF6" w:rsidRPr="00123305" w:rsidRDefault="00E65DF6">
      <w:pPr>
        <w:rPr>
          <w:rFonts w:ascii="Times New Roman" w:hAnsi="Times New Roman" w:cs="Times New Roman"/>
          <w:sz w:val="24"/>
        </w:rPr>
      </w:pPr>
      <w:r w:rsidRPr="00123305">
        <w:rPr>
          <w:rFonts w:ascii="Times New Roman" w:hAnsi="Times New Roman" w:cs="Times New Roman"/>
          <w:sz w:val="24"/>
        </w:rPr>
        <w:br w:type="page"/>
      </w:r>
    </w:p>
    <w:p w:rsidR="00DC2D0C" w:rsidRPr="00123305" w:rsidRDefault="00DC2D0C" w:rsidP="00240594">
      <w:pPr>
        <w:spacing w:after="0" w:line="360" w:lineRule="auto"/>
        <w:jc w:val="both"/>
        <w:rPr>
          <w:rFonts w:ascii="Times New Roman" w:hAnsi="Times New Roman" w:cs="Times New Roman"/>
          <w:sz w:val="24"/>
        </w:rPr>
      </w:pPr>
    </w:p>
    <w:p w:rsidR="002E73C1" w:rsidRPr="00123305" w:rsidRDefault="002E73C1" w:rsidP="001B7A0D">
      <w:pPr>
        <w:pStyle w:val="Heading1"/>
        <w:jc w:val="both"/>
        <w:rPr>
          <w:sz w:val="40"/>
          <w:szCs w:val="40"/>
        </w:rPr>
      </w:pPr>
      <w:bookmarkStart w:id="2" w:name="_Toc122509357"/>
      <w:r w:rsidRPr="00123305">
        <w:rPr>
          <w:sz w:val="40"/>
          <w:szCs w:val="40"/>
        </w:rPr>
        <w:t>Declaration</w:t>
      </w:r>
      <w:bookmarkEnd w:id="2"/>
    </w:p>
    <w:p w:rsidR="003B28A0" w:rsidRPr="00123305" w:rsidRDefault="003B28A0" w:rsidP="00240594">
      <w:pPr>
        <w:spacing w:after="0" w:line="360" w:lineRule="auto"/>
        <w:jc w:val="both"/>
        <w:rPr>
          <w:rFonts w:ascii="Times New Roman" w:hAnsi="Times New Roman" w:cs="Times New Roman"/>
          <w:sz w:val="24"/>
        </w:rPr>
      </w:pPr>
    </w:p>
    <w:p w:rsidR="003B28A0" w:rsidRPr="00123305" w:rsidRDefault="003B28A0" w:rsidP="00240594">
      <w:pPr>
        <w:spacing w:after="0" w:line="360" w:lineRule="auto"/>
        <w:jc w:val="both"/>
        <w:rPr>
          <w:rFonts w:ascii="Times New Roman" w:hAnsi="Times New Roman" w:cs="Times New Roman"/>
          <w:sz w:val="24"/>
        </w:rPr>
      </w:pPr>
    </w:p>
    <w:p w:rsidR="002E73C1" w:rsidRPr="00123305" w:rsidRDefault="002E73C1" w:rsidP="00240594">
      <w:pPr>
        <w:spacing w:after="0" w:line="360" w:lineRule="auto"/>
        <w:jc w:val="both"/>
        <w:rPr>
          <w:rFonts w:ascii="Times New Roman" w:hAnsi="Times New Roman" w:cs="Times New Roman"/>
          <w:sz w:val="24"/>
        </w:rPr>
      </w:pPr>
      <w:r w:rsidRPr="00123305">
        <w:rPr>
          <w:rFonts w:ascii="Times New Roman" w:hAnsi="Times New Roman" w:cs="Times New Roman"/>
          <w:sz w:val="24"/>
        </w:rPr>
        <w:t xml:space="preserve">It is hereby declared that </w:t>
      </w:r>
    </w:p>
    <w:p w:rsidR="002E73C1" w:rsidRPr="00123305" w:rsidRDefault="002E73C1" w:rsidP="00240594">
      <w:pPr>
        <w:spacing w:after="0" w:line="360" w:lineRule="auto"/>
        <w:jc w:val="both"/>
        <w:rPr>
          <w:rFonts w:ascii="Times New Roman" w:hAnsi="Times New Roman" w:cs="Times New Roman"/>
          <w:sz w:val="24"/>
        </w:rPr>
      </w:pPr>
      <w:r w:rsidRPr="00123305">
        <w:rPr>
          <w:rFonts w:ascii="Times New Roman" w:hAnsi="Times New Roman" w:cs="Times New Roman"/>
          <w:sz w:val="24"/>
        </w:rPr>
        <w:t>1. The report submitted is my original work while completing degree United International University.</w:t>
      </w:r>
    </w:p>
    <w:p w:rsidR="002E73C1" w:rsidRPr="00123305" w:rsidRDefault="002E73C1" w:rsidP="00240594">
      <w:pPr>
        <w:spacing w:after="0" w:line="360" w:lineRule="auto"/>
        <w:jc w:val="both"/>
        <w:rPr>
          <w:rFonts w:ascii="Times New Roman" w:hAnsi="Times New Roman" w:cs="Times New Roman"/>
          <w:sz w:val="24"/>
        </w:rPr>
      </w:pPr>
      <w:r w:rsidRPr="00123305">
        <w:rPr>
          <w:rFonts w:ascii="Times New Roman" w:hAnsi="Times New Roman" w:cs="Times New Roman"/>
          <w:sz w:val="24"/>
        </w:rPr>
        <w:t>2. This report does not contain material previously published or written by a third party, except where this is appropriately cited through full and accurate referencing.</w:t>
      </w:r>
    </w:p>
    <w:p w:rsidR="002E73C1" w:rsidRPr="00123305" w:rsidRDefault="002E73C1" w:rsidP="00240594">
      <w:pPr>
        <w:spacing w:after="0" w:line="360" w:lineRule="auto"/>
        <w:jc w:val="both"/>
        <w:rPr>
          <w:rFonts w:ascii="Times New Roman" w:hAnsi="Times New Roman" w:cs="Times New Roman"/>
          <w:sz w:val="24"/>
        </w:rPr>
      </w:pPr>
      <w:r w:rsidRPr="00123305">
        <w:rPr>
          <w:rFonts w:ascii="Times New Roman" w:hAnsi="Times New Roman" w:cs="Times New Roman"/>
          <w:sz w:val="24"/>
        </w:rPr>
        <w:t>3. I have acknowledged all main sources of help.</w:t>
      </w:r>
    </w:p>
    <w:p w:rsidR="002E73C1" w:rsidRPr="00123305" w:rsidRDefault="002E73C1" w:rsidP="00240594">
      <w:pPr>
        <w:spacing w:after="0" w:line="360" w:lineRule="auto"/>
        <w:jc w:val="both"/>
        <w:rPr>
          <w:rFonts w:ascii="Times New Roman" w:hAnsi="Times New Roman" w:cs="Times New Roman"/>
          <w:sz w:val="24"/>
        </w:rPr>
      </w:pPr>
    </w:p>
    <w:p w:rsidR="003B28A0" w:rsidRPr="00123305" w:rsidRDefault="003B28A0" w:rsidP="00240594">
      <w:pPr>
        <w:spacing w:after="0" w:line="360" w:lineRule="auto"/>
        <w:jc w:val="both"/>
        <w:rPr>
          <w:rFonts w:ascii="Times New Roman" w:hAnsi="Times New Roman" w:cs="Times New Roman"/>
          <w:sz w:val="24"/>
        </w:rPr>
      </w:pPr>
    </w:p>
    <w:p w:rsidR="002E73C1" w:rsidRPr="00123305" w:rsidRDefault="002E73C1" w:rsidP="00240594">
      <w:pPr>
        <w:spacing w:after="0" w:line="360" w:lineRule="auto"/>
        <w:jc w:val="both"/>
        <w:rPr>
          <w:rFonts w:ascii="Times New Roman" w:hAnsi="Times New Roman" w:cs="Times New Roman"/>
          <w:sz w:val="24"/>
        </w:rPr>
      </w:pPr>
      <w:r w:rsidRPr="00123305">
        <w:rPr>
          <w:rFonts w:ascii="Times New Roman" w:hAnsi="Times New Roman" w:cs="Times New Roman"/>
          <w:sz w:val="24"/>
        </w:rPr>
        <w:t>Student’s Full Name &amp; Signature:</w:t>
      </w:r>
    </w:p>
    <w:p w:rsidR="002E73C1" w:rsidRPr="00123305" w:rsidRDefault="002E73C1" w:rsidP="00240594">
      <w:pPr>
        <w:spacing w:after="0" w:line="360" w:lineRule="auto"/>
        <w:jc w:val="both"/>
        <w:rPr>
          <w:rFonts w:ascii="Times New Roman" w:hAnsi="Times New Roman" w:cs="Times New Roman"/>
          <w:sz w:val="24"/>
        </w:rPr>
      </w:pPr>
    </w:p>
    <w:p w:rsidR="002E73C1" w:rsidRPr="00123305" w:rsidRDefault="002E73C1" w:rsidP="00240594">
      <w:pPr>
        <w:tabs>
          <w:tab w:val="left" w:pos="990"/>
        </w:tabs>
        <w:spacing w:after="0" w:line="240" w:lineRule="auto"/>
        <w:jc w:val="both"/>
        <w:rPr>
          <w:rFonts w:ascii="Times New Roman" w:hAnsi="Times New Roman" w:cs="Times New Roman"/>
          <w:sz w:val="24"/>
        </w:rPr>
      </w:pPr>
      <w:r w:rsidRPr="00123305">
        <w:rPr>
          <w:rFonts w:ascii="Times New Roman" w:hAnsi="Times New Roman" w:cs="Times New Roman"/>
          <w:sz w:val="24"/>
        </w:rPr>
        <w:tab/>
        <w:t xml:space="preserve">Tora Ashrafy </w:t>
      </w:r>
    </w:p>
    <w:p w:rsidR="002E73C1" w:rsidRPr="00123305" w:rsidRDefault="002E73C1" w:rsidP="00240594">
      <w:pPr>
        <w:tabs>
          <w:tab w:val="left" w:pos="990"/>
        </w:tabs>
        <w:spacing w:after="0" w:line="240" w:lineRule="auto"/>
        <w:jc w:val="both"/>
        <w:rPr>
          <w:rFonts w:ascii="Times New Roman" w:hAnsi="Times New Roman" w:cs="Times New Roman"/>
          <w:sz w:val="24"/>
        </w:rPr>
      </w:pPr>
      <w:r w:rsidRPr="00123305">
        <w:rPr>
          <w:rFonts w:ascii="Times New Roman" w:hAnsi="Times New Roman" w:cs="Times New Roman"/>
          <w:sz w:val="24"/>
        </w:rPr>
        <w:t xml:space="preserve">              ID- 111 172 045</w:t>
      </w:r>
    </w:p>
    <w:p w:rsidR="002E73C1" w:rsidRPr="00123305" w:rsidRDefault="002E73C1" w:rsidP="00240594">
      <w:pPr>
        <w:tabs>
          <w:tab w:val="left" w:pos="990"/>
        </w:tabs>
        <w:spacing w:after="0" w:line="240" w:lineRule="auto"/>
        <w:jc w:val="both"/>
        <w:rPr>
          <w:rFonts w:ascii="Times New Roman" w:hAnsi="Times New Roman" w:cs="Times New Roman"/>
          <w:sz w:val="24"/>
        </w:rPr>
      </w:pPr>
    </w:p>
    <w:p w:rsidR="002E73C1" w:rsidRPr="00123305" w:rsidRDefault="002E73C1" w:rsidP="00240594">
      <w:pPr>
        <w:tabs>
          <w:tab w:val="left" w:pos="990"/>
        </w:tabs>
        <w:spacing w:after="0" w:line="240" w:lineRule="auto"/>
        <w:jc w:val="both"/>
        <w:rPr>
          <w:rFonts w:ascii="Times New Roman" w:hAnsi="Times New Roman" w:cs="Times New Roman"/>
          <w:sz w:val="24"/>
        </w:rPr>
      </w:pPr>
    </w:p>
    <w:p w:rsidR="002E73C1" w:rsidRPr="00123305" w:rsidRDefault="002E73C1" w:rsidP="00240594">
      <w:pPr>
        <w:tabs>
          <w:tab w:val="left" w:pos="990"/>
        </w:tabs>
        <w:spacing w:after="0" w:line="240" w:lineRule="auto"/>
        <w:jc w:val="both"/>
        <w:rPr>
          <w:rFonts w:ascii="Times New Roman" w:hAnsi="Times New Roman" w:cs="Times New Roman"/>
          <w:sz w:val="24"/>
        </w:rPr>
      </w:pPr>
    </w:p>
    <w:p w:rsidR="002E73C1" w:rsidRPr="00123305" w:rsidRDefault="002E73C1" w:rsidP="00240594">
      <w:pPr>
        <w:tabs>
          <w:tab w:val="left" w:pos="990"/>
        </w:tabs>
        <w:spacing w:after="0" w:line="240" w:lineRule="auto"/>
        <w:jc w:val="both"/>
        <w:rPr>
          <w:rFonts w:ascii="Times New Roman" w:hAnsi="Times New Roman" w:cs="Times New Roman"/>
          <w:sz w:val="24"/>
        </w:rPr>
      </w:pPr>
    </w:p>
    <w:p w:rsidR="002E73C1" w:rsidRPr="00123305" w:rsidRDefault="002E73C1" w:rsidP="00240594">
      <w:pPr>
        <w:tabs>
          <w:tab w:val="left" w:pos="990"/>
        </w:tabs>
        <w:spacing w:after="0" w:line="240" w:lineRule="auto"/>
        <w:jc w:val="both"/>
        <w:rPr>
          <w:rFonts w:ascii="Times New Roman" w:hAnsi="Times New Roman" w:cs="Times New Roman"/>
          <w:sz w:val="24"/>
        </w:rPr>
      </w:pPr>
    </w:p>
    <w:p w:rsidR="002E73C1" w:rsidRPr="00123305" w:rsidRDefault="002E73C1" w:rsidP="00240594">
      <w:pPr>
        <w:tabs>
          <w:tab w:val="left" w:pos="990"/>
        </w:tabs>
        <w:spacing w:after="0" w:line="240" w:lineRule="auto"/>
        <w:jc w:val="both"/>
        <w:rPr>
          <w:rFonts w:ascii="Times New Roman" w:hAnsi="Times New Roman" w:cs="Times New Roman"/>
          <w:sz w:val="24"/>
        </w:rPr>
      </w:pPr>
    </w:p>
    <w:p w:rsidR="002E73C1" w:rsidRPr="00123305" w:rsidRDefault="002E73C1" w:rsidP="00240594">
      <w:pPr>
        <w:tabs>
          <w:tab w:val="left" w:pos="990"/>
        </w:tabs>
        <w:spacing w:after="0" w:line="240" w:lineRule="auto"/>
        <w:jc w:val="both"/>
        <w:rPr>
          <w:rFonts w:ascii="Times New Roman" w:hAnsi="Times New Roman" w:cs="Times New Roman"/>
          <w:sz w:val="24"/>
        </w:rPr>
      </w:pPr>
    </w:p>
    <w:p w:rsidR="002E73C1" w:rsidRPr="00123305" w:rsidRDefault="002E73C1" w:rsidP="00240594">
      <w:pPr>
        <w:tabs>
          <w:tab w:val="left" w:pos="990"/>
        </w:tabs>
        <w:spacing w:after="0" w:line="240" w:lineRule="auto"/>
        <w:jc w:val="both"/>
        <w:rPr>
          <w:rFonts w:ascii="Times New Roman" w:hAnsi="Times New Roman" w:cs="Times New Roman"/>
          <w:sz w:val="24"/>
        </w:rPr>
      </w:pPr>
    </w:p>
    <w:p w:rsidR="002E73C1" w:rsidRPr="00123305" w:rsidRDefault="002E73C1" w:rsidP="00240594">
      <w:pPr>
        <w:tabs>
          <w:tab w:val="left" w:pos="990"/>
        </w:tabs>
        <w:spacing w:after="0" w:line="240" w:lineRule="auto"/>
        <w:jc w:val="both"/>
        <w:rPr>
          <w:rFonts w:ascii="Times New Roman" w:hAnsi="Times New Roman" w:cs="Times New Roman"/>
          <w:sz w:val="24"/>
        </w:rPr>
      </w:pPr>
    </w:p>
    <w:p w:rsidR="002E73C1" w:rsidRPr="00123305" w:rsidRDefault="002E73C1" w:rsidP="00240594">
      <w:pPr>
        <w:tabs>
          <w:tab w:val="left" w:pos="990"/>
        </w:tabs>
        <w:spacing w:after="0" w:line="240" w:lineRule="auto"/>
        <w:jc w:val="both"/>
        <w:rPr>
          <w:rFonts w:ascii="Times New Roman" w:hAnsi="Times New Roman" w:cs="Times New Roman"/>
          <w:sz w:val="24"/>
        </w:rPr>
      </w:pPr>
    </w:p>
    <w:p w:rsidR="002E73C1" w:rsidRPr="00123305" w:rsidRDefault="002E73C1" w:rsidP="00240594">
      <w:pPr>
        <w:tabs>
          <w:tab w:val="left" w:pos="990"/>
        </w:tabs>
        <w:spacing w:after="0" w:line="240" w:lineRule="auto"/>
        <w:jc w:val="both"/>
        <w:rPr>
          <w:rFonts w:ascii="Times New Roman" w:hAnsi="Times New Roman" w:cs="Times New Roman"/>
          <w:sz w:val="24"/>
        </w:rPr>
      </w:pPr>
    </w:p>
    <w:p w:rsidR="00DC2D0C" w:rsidRPr="00123305" w:rsidRDefault="00DC2D0C" w:rsidP="00240594">
      <w:pPr>
        <w:tabs>
          <w:tab w:val="left" w:pos="990"/>
        </w:tabs>
        <w:spacing w:after="0" w:line="240" w:lineRule="auto"/>
        <w:jc w:val="both"/>
        <w:rPr>
          <w:rFonts w:ascii="Times New Roman" w:hAnsi="Times New Roman" w:cs="Times New Roman"/>
          <w:sz w:val="24"/>
        </w:rPr>
      </w:pPr>
    </w:p>
    <w:p w:rsidR="00DC2D0C" w:rsidRPr="00123305" w:rsidRDefault="00DC2D0C" w:rsidP="00240594">
      <w:pPr>
        <w:tabs>
          <w:tab w:val="left" w:pos="990"/>
        </w:tabs>
        <w:spacing w:after="0" w:line="240" w:lineRule="auto"/>
        <w:jc w:val="both"/>
        <w:rPr>
          <w:rFonts w:ascii="Times New Roman" w:hAnsi="Times New Roman" w:cs="Times New Roman"/>
          <w:sz w:val="24"/>
        </w:rPr>
      </w:pPr>
    </w:p>
    <w:p w:rsidR="00E65DF6" w:rsidRPr="00123305" w:rsidRDefault="00E65DF6">
      <w:pPr>
        <w:rPr>
          <w:rFonts w:ascii="Times New Roman" w:hAnsi="Times New Roman" w:cs="Times New Roman"/>
          <w:b/>
          <w:color w:val="1F497D" w:themeColor="text2"/>
          <w:sz w:val="40"/>
          <w:szCs w:val="40"/>
        </w:rPr>
      </w:pPr>
      <w:bookmarkStart w:id="3" w:name="_Toc91875998"/>
      <w:r w:rsidRPr="00123305">
        <w:rPr>
          <w:rFonts w:ascii="Times New Roman" w:hAnsi="Times New Roman" w:cs="Times New Roman"/>
          <w:sz w:val="40"/>
          <w:szCs w:val="40"/>
        </w:rPr>
        <w:br w:type="page"/>
      </w:r>
    </w:p>
    <w:p w:rsidR="002E73C1" w:rsidRPr="00123305" w:rsidRDefault="002E73C1" w:rsidP="005470B0">
      <w:pPr>
        <w:pStyle w:val="Heading1"/>
        <w:spacing w:before="0" w:line="360" w:lineRule="auto"/>
        <w:jc w:val="both"/>
        <w:rPr>
          <w:sz w:val="40"/>
          <w:szCs w:val="40"/>
        </w:rPr>
      </w:pPr>
      <w:bookmarkStart w:id="4" w:name="_Toc122509358"/>
      <w:r w:rsidRPr="00123305">
        <w:rPr>
          <w:sz w:val="40"/>
          <w:szCs w:val="40"/>
        </w:rPr>
        <w:lastRenderedPageBreak/>
        <w:t>Executive Summary</w:t>
      </w:r>
      <w:bookmarkEnd w:id="3"/>
      <w:bookmarkEnd w:id="4"/>
    </w:p>
    <w:p w:rsidR="008A17A4" w:rsidRPr="008A17A4" w:rsidRDefault="008A17A4" w:rsidP="008A17A4">
      <w:pPr>
        <w:pStyle w:val="NormalWeb"/>
        <w:spacing w:after="0" w:line="360" w:lineRule="auto"/>
        <w:jc w:val="both"/>
        <w:rPr>
          <w:color w:val="000000"/>
        </w:rPr>
      </w:pPr>
      <w:r w:rsidRPr="008A17A4">
        <w:rPr>
          <w:color w:val="000000"/>
        </w:rPr>
        <w:t>The aim of this report is to analyze the service quality and customer satisfaction of Dhaka Bank Limited. Service quality measures how well a company meets consumer expectations in terms of the services it provides. Customer satisfaction is measured in terms of how pleased customers are with an organization’s products, services, and abilities. The report has been carefully prepared using the knowledge from the internship experience at the Kalatia Branch of Dhaka Bank Limited on service quality and customer satisfaction. To measure the level of service quality, a structured questionnaire was used that contains five service quality dimensions including service reliability, responsiveness, assurance, empathy, and tangible.</w:t>
      </w:r>
    </w:p>
    <w:p w:rsidR="008A17A4" w:rsidRPr="008A17A4" w:rsidRDefault="008A17A4" w:rsidP="008A17A4">
      <w:pPr>
        <w:pStyle w:val="NormalWeb"/>
        <w:spacing w:after="0" w:line="360" w:lineRule="auto"/>
        <w:jc w:val="both"/>
        <w:rPr>
          <w:color w:val="000000"/>
        </w:rPr>
      </w:pPr>
      <w:r w:rsidRPr="008A17A4">
        <w:rPr>
          <w:color w:val="000000"/>
        </w:rPr>
        <w:t xml:space="preserve">At the beginning of the report, an overview of the company including its mission, vision, goals, and other important information are placed. Then service is defined in detail. Then the emphasis is given to factors influencing service quality. There are 5 dimensions of service- reliability, responsiveness, assurance, empathy, and tangible. If reliability cannot be maintained in the bank, clients will switch to another bank. To build confidence and trust in the mind of the client assurance is an important factor. Responsive entails resolving clients’ issues as quickly as possible. Empathy boosts clients’ loyalty while also earning the client's trust and confidence. For service delivery companies, tangibles are especially crucial since they play a key role in creating strong, motivating, and good consumer associations and experiences through their proprietary assets. All these influence the service quality and if these factors perfectly work then they increase the customers’ satisfaction. After that, this report highlights the importance of the service recovery strategy. The size, trend, maturity, growth of the Industry, and the role of the banking sector towards to our economy are given then. In addition, DBL’s SWOT analysis is given then. Subsequently, some strategies are identified to meet the challenges and opportunities. </w:t>
      </w:r>
    </w:p>
    <w:p w:rsidR="00BA0A6B" w:rsidRDefault="008A17A4" w:rsidP="008A17A4">
      <w:pPr>
        <w:pStyle w:val="NormalWeb"/>
        <w:spacing w:before="0" w:after="0" w:line="360" w:lineRule="auto"/>
        <w:jc w:val="both"/>
        <w:rPr>
          <w:color w:val="000000"/>
        </w:rPr>
      </w:pPr>
      <w:r w:rsidRPr="008A17A4">
        <w:rPr>
          <w:color w:val="000000"/>
        </w:rPr>
        <w:t xml:space="preserve">This study included data from both employees and clients to evaluate the performance of Dhaka Bank Limited in terms of service quality. Results show that among the service reliability, responsiveness, assurance, empathy, and tangible variables, empathy is mostly practices followed by tangibles. Based on the results, this report provides some discussion and recommendations for Dhaka Bank Limited.  </w:t>
      </w:r>
    </w:p>
    <w:p w:rsidR="008A17A4" w:rsidRPr="00123305" w:rsidRDefault="008A17A4" w:rsidP="008A17A4">
      <w:pPr>
        <w:pStyle w:val="NormalWeb"/>
        <w:spacing w:before="0" w:after="0" w:line="360" w:lineRule="auto"/>
        <w:jc w:val="both"/>
      </w:pPr>
    </w:p>
    <w:p w:rsidR="002E73C1" w:rsidRPr="00123305" w:rsidRDefault="00FE7BAE" w:rsidP="00240594">
      <w:pPr>
        <w:pStyle w:val="NormalWeb"/>
        <w:spacing w:before="0" w:after="0" w:line="360" w:lineRule="auto"/>
        <w:jc w:val="both"/>
        <w:rPr>
          <w:color w:val="000000"/>
        </w:rPr>
      </w:pPr>
      <w:r w:rsidRPr="00123305">
        <w:rPr>
          <w:b/>
          <w:color w:val="000000"/>
        </w:rPr>
        <w:t>Key words:</w:t>
      </w:r>
      <w:r w:rsidR="00214F39" w:rsidRPr="00123305">
        <w:rPr>
          <w:color w:val="000000"/>
        </w:rPr>
        <w:t xml:space="preserve"> </w:t>
      </w:r>
      <w:r w:rsidR="008A17A4" w:rsidRPr="00123305">
        <w:rPr>
          <w:color w:val="000000"/>
        </w:rPr>
        <w:t xml:space="preserve">Service Quality Dimensions, Customer Satisfaction, </w:t>
      </w:r>
      <w:r w:rsidR="00214F39" w:rsidRPr="00123305">
        <w:rPr>
          <w:color w:val="000000"/>
        </w:rPr>
        <w:t xml:space="preserve">Dhaka Bank Limited, Bangladesh. </w:t>
      </w:r>
    </w:p>
    <w:p w:rsidR="0065639C" w:rsidRPr="00123305" w:rsidRDefault="0065639C">
      <w:pPr>
        <w:rPr>
          <w:rFonts w:ascii="Times New Roman" w:hAnsi="Times New Roman" w:cs="Times New Roman"/>
        </w:rPr>
      </w:pPr>
      <w:bookmarkStart w:id="5" w:name="_Toc91876000"/>
      <w:r w:rsidRPr="00123305">
        <w:rPr>
          <w:rFonts w:ascii="Times New Roman" w:hAnsi="Times New Roman" w:cs="Times New Roman"/>
        </w:rPr>
        <w:br w:type="page"/>
      </w:r>
    </w:p>
    <w:p w:rsidR="00E006AC" w:rsidRPr="00123305" w:rsidRDefault="00E006AC" w:rsidP="00240594">
      <w:pPr>
        <w:spacing w:after="0"/>
        <w:rPr>
          <w:rFonts w:ascii="Times New Roman" w:hAnsi="Times New Roman" w:cs="Times New Roman"/>
        </w:rPr>
        <w:sectPr w:rsidR="00E006AC" w:rsidRPr="00123305" w:rsidSect="007B5D1E">
          <w:footerReference w:type="default" r:id="rId11"/>
          <w:type w:val="continuous"/>
          <w:pgSz w:w="11907" w:h="16839" w:code="9"/>
          <w:pgMar w:top="900" w:right="1440" w:bottom="1170" w:left="1440" w:header="720" w:footer="720" w:gutter="0"/>
          <w:pgNumType w:fmt="lowerRoman" w:start="1"/>
          <w:cols w:space="720"/>
          <w:docGrid w:linePitch="299"/>
        </w:sectPr>
      </w:pPr>
    </w:p>
    <w:sdt>
      <w:sdtPr>
        <w:rPr>
          <w:rFonts w:ascii="Times New Roman" w:eastAsia="Calibri" w:hAnsi="Times New Roman" w:cs="Times New Roman"/>
          <w:b w:val="0"/>
          <w:bCs w:val="0"/>
          <w:color w:val="auto"/>
          <w:sz w:val="24"/>
          <w:szCs w:val="24"/>
          <w:lang w:eastAsia="en-US"/>
        </w:rPr>
        <w:id w:val="-279104552"/>
        <w:docPartObj>
          <w:docPartGallery w:val="Table of Contents"/>
          <w:docPartUnique/>
        </w:docPartObj>
      </w:sdtPr>
      <w:sdtEndPr>
        <w:rPr>
          <w:noProof/>
          <w:sz w:val="22"/>
          <w:szCs w:val="22"/>
        </w:rPr>
      </w:sdtEndPr>
      <w:sdtContent>
        <w:p w:rsidR="0009518A" w:rsidRPr="00123305" w:rsidRDefault="0009518A" w:rsidP="00240594">
          <w:pPr>
            <w:pStyle w:val="TOCHeading"/>
            <w:spacing w:before="0"/>
            <w:rPr>
              <w:rFonts w:ascii="Times New Roman" w:hAnsi="Times New Roman" w:cs="Times New Roman"/>
              <w:sz w:val="24"/>
              <w:szCs w:val="24"/>
            </w:rPr>
          </w:pPr>
          <w:r w:rsidRPr="00123305">
            <w:rPr>
              <w:rFonts w:ascii="Times New Roman" w:hAnsi="Times New Roman" w:cs="Times New Roman"/>
              <w:sz w:val="24"/>
              <w:szCs w:val="24"/>
            </w:rPr>
            <w:t>Table of Contents</w:t>
          </w:r>
        </w:p>
        <w:p w:rsidR="00502080" w:rsidRDefault="0009518A">
          <w:pPr>
            <w:pStyle w:val="TOC1"/>
            <w:tabs>
              <w:tab w:val="right" w:leader="dot" w:pos="9017"/>
            </w:tabs>
            <w:rPr>
              <w:rFonts w:asciiTheme="minorHAnsi" w:eastAsiaTheme="minorEastAsia" w:hAnsiTheme="minorHAnsi" w:cstheme="minorBidi"/>
              <w:noProof/>
            </w:rPr>
          </w:pPr>
          <w:r w:rsidRPr="00123305">
            <w:rPr>
              <w:rFonts w:ascii="Times New Roman" w:hAnsi="Times New Roman" w:cs="Times New Roman"/>
              <w:sz w:val="24"/>
              <w:szCs w:val="24"/>
            </w:rPr>
            <w:fldChar w:fldCharType="begin"/>
          </w:r>
          <w:r w:rsidRPr="00123305">
            <w:rPr>
              <w:rFonts w:ascii="Times New Roman" w:hAnsi="Times New Roman" w:cs="Times New Roman"/>
              <w:sz w:val="24"/>
              <w:szCs w:val="24"/>
            </w:rPr>
            <w:instrText xml:space="preserve"> TOC \o "1-3" \h \z \u </w:instrText>
          </w:r>
          <w:r w:rsidRPr="00123305">
            <w:rPr>
              <w:rFonts w:ascii="Times New Roman" w:hAnsi="Times New Roman" w:cs="Times New Roman"/>
              <w:sz w:val="24"/>
              <w:szCs w:val="24"/>
            </w:rPr>
            <w:fldChar w:fldCharType="separate"/>
          </w:r>
          <w:hyperlink w:anchor="_Toc122509355" w:history="1">
            <w:r w:rsidR="00502080" w:rsidRPr="002D0542">
              <w:rPr>
                <w:rStyle w:val="Hyperlink"/>
                <w:noProof/>
              </w:rPr>
              <w:t>Letter of Transmittal</w:t>
            </w:r>
            <w:r w:rsidR="00502080">
              <w:rPr>
                <w:noProof/>
                <w:webHidden/>
              </w:rPr>
              <w:tab/>
            </w:r>
            <w:r w:rsidR="00502080">
              <w:rPr>
                <w:noProof/>
                <w:webHidden/>
              </w:rPr>
              <w:fldChar w:fldCharType="begin"/>
            </w:r>
            <w:r w:rsidR="00502080">
              <w:rPr>
                <w:noProof/>
                <w:webHidden/>
              </w:rPr>
              <w:instrText xml:space="preserve"> PAGEREF _Toc122509355 \h </w:instrText>
            </w:r>
            <w:r w:rsidR="00502080">
              <w:rPr>
                <w:noProof/>
                <w:webHidden/>
              </w:rPr>
            </w:r>
            <w:r w:rsidR="00502080">
              <w:rPr>
                <w:noProof/>
                <w:webHidden/>
              </w:rPr>
              <w:fldChar w:fldCharType="separate"/>
            </w:r>
            <w:r w:rsidR="00502080">
              <w:rPr>
                <w:noProof/>
                <w:webHidden/>
              </w:rPr>
              <w:t>i</w:t>
            </w:r>
            <w:r w:rsidR="00502080">
              <w:rPr>
                <w:noProof/>
                <w:webHidden/>
              </w:rPr>
              <w:fldChar w:fldCharType="end"/>
            </w:r>
          </w:hyperlink>
          <w:bookmarkStart w:id="6" w:name="_GoBack"/>
          <w:bookmarkEnd w:id="6"/>
        </w:p>
        <w:p w:rsidR="00502080" w:rsidRDefault="00502080">
          <w:pPr>
            <w:pStyle w:val="TOC1"/>
            <w:tabs>
              <w:tab w:val="right" w:leader="dot" w:pos="9017"/>
            </w:tabs>
            <w:rPr>
              <w:rFonts w:asciiTheme="minorHAnsi" w:eastAsiaTheme="minorEastAsia" w:hAnsiTheme="minorHAnsi" w:cstheme="minorBidi"/>
              <w:noProof/>
            </w:rPr>
          </w:pPr>
          <w:hyperlink w:anchor="_Toc122509356" w:history="1">
            <w:r w:rsidRPr="002D0542">
              <w:rPr>
                <w:rStyle w:val="Hyperlink"/>
                <w:noProof/>
              </w:rPr>
              <w:t>Acknowledgement</w:t>
            </w:r>
            <w:r>
              <w:rPr>
                <w:noProof/>
                <w:webHidden/>
              </w:rPr>
              <w:tab/>
            </w:r>
            <w:r>
              <w:rPr>
                <w:noProof/>
                <w:webHidden/>
              </w:rPr>
              <w:fldChar w:fldCharType="begin"/>
            </w:r>
            <w:r>
              <w:rPr>
                <w:noProof/>
                <w:webHidden/>
              </w:rPr>
              <w:instrText xml:space="preserve"> PAGEREF _Toc122509356 \h </w:instrText>
            </w:r>
            <w:r>
              <w:rPr>
                <w:noProof/>
                <w:webHidden/>
              </w:rPr>
            </w:r>
            <w:r>
              <w:rPr>
                <w:noProof/>
                <w:webHidden/>
              </w:rPr>
              <w:fldChar w:fldCharType="separate"/>
            </w:r>
            <w:r>
              <w:rPr>
                <w:noProof/>
                <w:webHidden/>
              </w:rPr>
              <w:t>ii</w:t>
            </w:r>
            <w:r>
              <w:rPr>
                <w:noProof/>
                <w:webHidden/>
              </w:rPr>
              <w:fldChar w:fldCharType="end"/>
            </w:r>
          </w:hyperlink>
        </w:p>
        <w:p w:rsidR="00502080" w:rsidRDefault="00502080">
          <w:pPr>
            <w:pStyle w:val="TOC1"/>
            <w:tabs>
              <w:tab w:val="right" w:leader="dot" w:pos="9017"/>
            </w:tabs>
            <w:rPr>
              <w:rFonts w:asciiTheme="minorHAnsi" w:eastAsiaTheme="minorEastAsia" w:hAnsiTheme="minorHAnsi" w:cstheme="minorBidi"/>
              <w:noProof/>
            </w:rPr>
          </w:pPr>
          <w:hyperlink w:anchor="_Toc122509357" w:history="1">
            <w:r w:rsidRPr="002D0542">
              <w:rPr>
                <w:rStyle w:val="Hyperlink"/>
                <w:noProof/>
              </w:rPr>
              <w:t>Declaration</w:t>
            </w:r>
            <w:r>
              <w:rPr>
                <w:noProof/>
                <w:webHidden/>
              </w:rPr>
              <w:tab/>
            </w:r>
            <w:r>
              <w:rPr>
                <w:noProof/>
                <w:webHidden/>
              </w:rPr>
              <w:fldChar w:fldCharType="begin"/>
            </w:r>
            <w:r>
              <w:rPr>
                <w:noProof/>
                <w:webHidden/>
              </w:rPr>
              <w:instrText xml:space="preserve"> PAGEREF _Toc122509357 \h </w:instrText>
            </w:r>
            <w:r>
              <w:rPr>
                <w:noProof/>
                <w:webHidden/>
              </w:rPr>
            </w:r>
            <w:r>
              <w:rPr>
                <w:noProof/>
                <w:webHidden/>
              </w:rPr>
              <w:fldChar w:fldCharType="separate"/>
            </w:r>
            <w:r>
              <w:rPr>
                <w:noProof/>
                <w:webHidden/>
              </w:rPr>
              <w:t>iii</w:t>
            </w:r>
            <w:r>
              <w:rPr>
                <w:noProof/>
                <w:webHidden/>
              </w:rPr>
              <w:fldChar w:fldCharType="end"/>
            </w:r>
          </w:hyperlink>
        </w:p>
        <w:p w:rsidR="00502080" w:rsidRDefault="00502080">
          <w:pPr>
            <w:pStyle w:val="TOC1"/>
            <w:tabs>
              <w:tab w:val="right" w:leader="dot" w:pos="9017"/>
            </w:tabs>
            <w:rPr>
              <w:rFonts w:asciiTheme="minorHAnsi" w:eastAsiaTheme="minorEastAsia" w:hAnsiTheme="minorHAnsi" w:cstheme="minorBidi"/>
              <w:noProof/>
            </w:rPr>
          </w:pPr>
          <w:hyperlink w:anchor="_Toc122509358" w:history="1">
            <w:r w:rsidRPr="002D0542">
              <w:rPr>
                <w:rStyle w:val="Hyperlink"/>
                <w:noProof/>
              </w:rPr>
              <w:t>Executive Summary</w:t>
            </w:r>
            <w:r>
              <w:rPr>
                <w:noProof/>
                <w:webHidden/>
              </w:rPr>
              <w:tab/>
            </w:r>
            <w:r>
              <w:rPr>
                <w:noProof/>
                <w:webHidden/>
              </w:rPr>
              <w:fldChar w:fldCharType="begin"/>
            </w:r>
            <w:r>
              <w:rPr>
                <w:noProof/>
                <w:webHidden/>
              </w:rPr>
              <w:instrText xml:space="preserve"> PAGEREF _Toc122509358 \h </w:instrText>
            </w:r>
            <w:r>
              <w:rPr>
                <w:noProof/>
                <w:webHidden/>
              </w:rPr>
            </w:r>
            <w:r>
              <w:rPr>
                <w:noProof/>
                <w:webHidden/>
              </w:rPr>
              <w:fldChar w:fldCharType="separate"/>
            </w:r>
            <w:r>
              <w:rPr>
                <w:noProof/>
                <w:webHidden/>
              </w:rPr>
              <w:t>iv</w:t>
            </w:r>
            <w:r>
              <w:rPr>
                <w:noProof/>
                <w:webHidden/>
              </w:rPr>
              <w:fldChar w:fldCharType="end"/>
            </w:r>
          </w:hyperlink>
        </w:p>
        <w:p w:rsidR="00502080" w:rsidRDefault="00502080">
          <w:pPr>
            <w:pStyle w:val="TOC1"/>
            <w:tabs>
              <w:tab w:val="right" w:leader="dot" w:pos="9017"/>
            </w:tabs>
            <w:rPr>
              <w:rFonts w:asciiTheme="minorHAnsi" w:eastAsiaTheme="minorEastAsia" w:hAnsiTheme="minorHAnsi" w:cstheme="minorBidi"/>
              <w:noProof/>
            </w:rPr>
          </w:pPr>
          <w:hyperlink w:anchor="_Toc122509359" w:history="1">
            <w:r w:rsidRPr="002D0542">
              <w:rPr>
                <w:rStyle w:val="Hyperlink"/>
                <w:noProof/>
              </w:rPr>
              <w:t>Chapter 1</w:t>
            </w:r>
            <w:r>
              <w:rPr>
                <w:noProof/>
                <w:webHidden/>
              </w:rPr>
              <w:tab/>
            </w:r>
            <w:r>
              <w:rPr>
                <w:noProof/>
                <w:webHidden/>
              </w:rPr>
              <w:fldChar w:fldCharType="begin"/>
            </w:r>
            <w:r>
              <w:rPr>
                <w:noProof/>
                <w:webHidden/>
              </w:rPr>
              <w:instrText xml:space="preserve"> PAGEREF _Toc122509359 \h </w:instrText>
            </w:r>
            <w:r>
              <w:rPr>
                <w:noProof/>
                <w:webHidden/>
              </w:rPr>
            </w:r>
            <w:r>
              <w:rPr>
                <w:noProof/>
                <w:webHidden/>
              </w:rPr>
              <w:fldChar w:fldCharType="separate"/>
            </w:r>
            <w:r>
              <w:rPr>
                <w:noProof/>
                <w:webHidden/>
              </w:rPr>
              <w:t>1</w:t>
            </w:r>
            <w:r>
              <w:rPr>
                <w:noProof/>
                <w:webHidden/>
              </w:rPr>
              <w:fldChar w:fldCharType="end"/>
            </w:r>
          </w:hyperlink>
        </w:p>
        <w:p w:rsidR="00502080" w:rsidRDefault="00502080">
          <w:pPr>
            <w:pStyle w:val="TOC1"/>
            <w:tabs>
              <w:tab w:val="right" w:leader="dot" w:pos="9017"/>
            </w:tabs>
            <w:rPr>
              <w:rFonts w:asciiTheme="minorHAnsi" w:eastAsiaTheme="minorEastAsia" w:hAnsiTheme="minorHAnsi" w:cstheme="minorBidi"/>
              <w:noProof/>
            </w:rPr>
          </w:pPr>
          <w:hyperlink w:anchor="_Toc122509360" w:history="1">
            <w:r w:rsidRPr="002D0542">
              <w:rPr>
                <w:rStyle w:val="Hyperlink"/>
                <w:noProof/>
              </w:rPr>
              <w:t>Introduction</w:t>
            </w:r>
            <w:r>
              <w:rPr>
                <w:noProof/>
                <w:webHidden/>
              </w:rPr>
              <w:tab/>
            </w:r>
            <w:r>
              <w:rPr>
                <w:noProof/>
                <w:webHidden/>
              </w:rPr>
              <w:fldChar w:fldCharType="begin"/>
            </w:r>
            <w:r>
              <w:rPr>
                <w:noProof/>
                <w:webHidden/>
              </w:rPr>
              <w:instrText xml:space="preserve"> PAGEREF _Toc122509360 \h </w:instrText>
            </w:r>
            <w:r>
              <w:rPr>
                <w:noProof/>
                <w:webHidden/>
              </w:rPr>
            </w:r>
            <w:r>
              <w:rPr>
                <w:noProof/>
                <w:webHidden/>
              </w:rPr>
              <w:fldChar w:fldCharType="separate"/>
            </w:r>
            <w:r>
              <w:rPr>
                <w:noProof/>
                <w:webHidden/>
              </w:rPr>
              <w:t>1</w:t>
            </w:r>
            <w:r>
              <w:rPr>
                <w:noProof/>
                <w:webHidden/>
              </w:rPr>
              <w:fldChar w:fldCharType="end"/>
            </w:r>
          </w:hyperlink>
        </w:p>
        <w:p w:rsidR="00502080" w:rsidRDefault="00502080">
          <w:pPr>
            <w:pStyle w:val="TOC2"/>
            <w:tabs>
              <w:tab w:val="right" w:leader="dot" w:pos="9017"/>
            </w:tabs>
            <w:rPr>
              <w:rFonts w:asciiTheme="minorHAnsi" w:eastAsiaTheme="minorEastAsia" w:hAnsiTheme="minorHAnsi" w:cstheme="minorBidi"/>
              <w:noProof/>
            </w:rPr>
          </w:pPr>
          <w:hyperlink w:anchor="_Toc122509361" w:history="1">
            <w:r w:rsidRPr="002D0542">
              <w:rPr>
                <w:rStyle w:val="Hyperlink"/>
                <w:rFonts w:cs="Times New Roman"/>
                <w:noProof/>
              </w:rPr>
              <w:t>Introduction</w:t>
            </w:r>
            <w:r>
              <w:rPr>
                <w:noProof/>
                <w:webHidden/>
              </w:rPr>
              <w:tab/>
            </w:r>
            <w:r>
              <w:rPr>
                <w:noProof/>
                <w:webHidden/>
              </w:rPr>
              <w:fldChar w:fldCharType="begin"/>
            </w:r>
            <w:r>
              <w:rPr>
                <w:noProof/>
                <w:webHidden/>
              </w:rPr>
              <w:instrText xml:space="preserve"> PAGEREF _Toc122509361 \h </w:instrText>
            </w:r>
            <w:r>
              <w:rPr>
                <w:noProof/>
                <w:webHidden/>
              </w:rPr>
            </w:r>
            <w:r>
              <w:rPr>
                <w:noProof/>
                <w:webHidden/>
              </w:rPr>
              <w:fldChar w:fldCharType="separate"/>
            </w:r>
            <w:r>
              <w:rPr>
                <w:noProof/>
                <w:webHidden/>
              </w:rPr>
              <w:t>2</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62" w:history="1">
            <w:r w:rsidRPr="002D0542">
              <w:rPr>
                <w:rStyle w:val="Hyperlink"/>
                <w:rFonts w:cs="Times New Roman"/>
                <w:noProof/>
              </w:rPr>
              <w:t>Objectives of the report</w:t>
            </w:r>
            <w:r>
              <w:rPr>
                <w:noProof/>
                <w:webHidden/>
              </w:rPr>
              <w:tab/>
            </w:r>
            <w:r>
              <w:rPr>
                <w:noProof/>
                <w:webHidden/>
              </w:rPr>
              <w:fldChar w:fldCharType="begin"/>
            </w:r>
            <w:r>
              <w:rPr>
                <w:noProof/>
                <w:webHidden/>
              </w:rPr>
              <w:instrText xml:space="preserve"> PAGEREF _Toc122509362 \h </w:instrText>
            </w:r>
            <w:r>
              <w:rPr>
                <w:noProof/>
                <w:webHidden/>
              </w:rPr>
            </w:r>
            <w:r>
              <w:rPr>
                <w:noProof/>
                <w:webHidden/>
              </w:rPr>
              <w:fldChar w:fldCharType="separate"/>
            </w:r>
            <w:r>
              <w:rPr>
                <w:noProof/>
                <w:webHidden/>
              </w:rPr>
              <w:t>2</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63" w:history="1">
            <w:r w:rsidRPr="002D0542">
              <w:rPr>
                <w:rStyle w:val="Hyperlink"/>
                <w:rFonts w:cs="Times New Roman"/>
                <w:noProof/>
              </w:rPr>
              <w:t>Research Methodology</w:t>
            </w:r>
            <w:r>
              <w:rPr>
                <w:noProof/>
                <w:webHidden/>
              </w:rPr>
              <w:tab/>
            </w:r>
            <w:r>
              <w:rPr>
                <w:noProof/>
                <w:webHidden/>
              </w:rPr>
              <w:fldChar w:fldCharType="begin"/>
            </w:r>
            <w:r>
              <w:rPr>
                <w:noProof/>
                <w:webHidden/>
              </w:rPr>
              <w:instrText xml:space="preserve"> PAGEREF _Toc122509363 \h </w:instrText>
            </w:r>
            <w:r>
              <w:rPr>
                <w:noProof/>
                <w:webHidden/>
              </w:rPr>
            </w:r>
            <w:r>
              <w:rPr>
                <w:noProof/>
                <w:webHidden/>
              </w:rPr>
              <w:fldChar w:fldCharType="separate"/>
            </w:r>
            <w:r>
              <w:rPr>
                <w:noProof/>
                <w:webHidden/>
              </w:rPr>
              <w:t>2</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64" w:history="1">
            <w:r w:rsidRPr="002D0542">
              <w:rPr>
                <w:rStyle w:val="Hyperlink"/>
                <w:rFonts w:cs="Times New Roman"/>
                <w:noProof/>
              </w:rPr>
              <w:t>Limitation of the Report</w:t>
            </w:r>
            <w:r>
              <w:rPr>
                <w:noProof/>
                <w:webHidden/>
              </w:rPr>
              <w:tab/>
            </w:r>
            <w:r>
              <w:rPr>
                <w:noProof/>
                <w:webHidden/>
              </w:rPr>
              <w:fldChar w:fldCharType="begin"/>
            </w:r>
            <w:r>
              <w:rPr>
                <w:noProof/>
                <w:webHidden/>
              </w:rPr>
              <w:instrText xml:space="preserve"> PAGEREF _Toc122509364 \h </w:instrText>
            </w:r>
            <w:r>
              <w:rPr>
                <w:noProof/>
                <w:webHidden/>
              </w:rPr>
            </w:r>
            <w:r>
              <w:rPr>
                <w:noProof/>
                <w:webHidden/>
              </w:rPr>
              <w:fldChar w:fldCharType="separate"/>
            </w:r>
            <w:r>
              <w:rPr>
                <w:noProof/>
                <w:webHidden/>
              </w:rPr>
              <w:t>3</w:t>
            </w:r>
            <w:r>
              <w:rPr>
                <w:noProof/>
                <w:webHidden/>
              </w:rPr>
              <w:fldChar w:fldCharType="end"/>
            </w:r>
          </w:hyperlink>
        </w:p>
        <w:p w:rsidR="00502080" w:rsidRDefault="00502080">
          <w:pPr>
            <w:pStyle w:val="TOC1"/>
            <w:tabs>
              <w:tab w:val="right" w:leader="dot" w:pos="9017"/>
            </w:tabs>
            <w:rPr>
              <w:rFonts w:asciiTheme="minorHAnsi" w:eastAsiaTheme="minorEastAsia" w:hAnsiTheme="minorHAnsi" w:cstheme="minorBidi"/>
              <w:noProof/>
            </w:rPr>
          </w:pPr>
          <w:hyperlink w:anchor="_Toc122509365" w:history="1">
            <w:r w:rsidRPr="002D0542">
              <w:rPr>
                <w:rStyle w:val="Hyperlink"/>
                <w:noProof/>
              </w:rPr>
              <w:t>Chapter 2</w:t>
            </w:r>
            <w:r>
              <w:rPr>
                <w:noProof/>
                <w:webHidden/>
              </w:rPr>
              <w:tab/>
            </w:r>
            <w:r>
              <w:rPr>
                <w:noProof/>
                <w:webHidden/>
              </w:rPr>
              <w:fldChar w:fldCharType="begin"/>
            </w:r>
            <w:r>
              <w:rPr>
                <w:noProof/>
                <w:webHidden/>
              </w:rPr>
              <w:instrText xml:space="preserve"> PAGEREF _Toc122509365 \h </w:instrText>
            </w:r>
            <w:r>
              <w:rPr>
                <w:noProof/>
                <w:webHidden/>
              </w:rPr>
            </w:r>
            <w:r>
              <w:rPr>
                <w:noProof/>
                <w:webHidden/>
              </w:rPr>
              <w:fldChar w:fldCharType="separate"/>
            </w:r>
            <w:r>
              <w:rPr>
                <w:noProof/>
                <w:webHidden/>
              </w:rPr>
              <w:t>4</w:t>
            </w:r>
            <w:r>
              <w:rPr>
                <w:noProof/>
                <w:webHidden/>
              </w:rPr>
              <w:fldChar w:fldCharType="end"/>
            </w:r>
          </w:hyperlink>
        </w:p>
        <w:p w:rsidR="00502080" w:rsidRDefault="00502080">
          <w:pPr>
            <w:pStyle w:val="TOC1"/>
            <w:tabs>
              <w:tab w:val="right" w:leader="dot" w:pos="9017"/>
            </w:tabs>
            <w:rPr>
              <w:rFonts w:asciiTheme="minorHAnsi" w:eastAsiaTheme="minorEastAsia" w:hAnsiTheme="minorHAnsi" w:cstheme="minorBidi"/>
              <w:noProof/>
            </w:rPr>
          </w:pPr>
          <w:hyperlink w:anchor="_Toc122509366" w:history="1">
            <w:r w:rsidRPr="002D0542">
              <w:rPr>
                <w:rStyle w:val="Hyperlink"/>
                <w:noProof/>
              </w:rPr>
              <w:t>Industry &amp; Company Overview</w:t>
            </w:r>
            <w:r>
              <w:rPr>
                <w:noProof/>
                <w:webHidden/>
              </w:rPr>
              <w:tab/>
            </w:r>
            <w:r>
              <w:rPr>
                <w:noProof/>
                <w:webHidden/>
              </w:rPr>
              <w:fldChar w:fldCharType="begin"/>
            </w:r>
            <w:r>
              <w:rPr>
                <w:noProof/>
                <w:webHidden/>
              </w:rPr>
              <w:instrText xml:space="preserve"> PAGEREF _Toc122509366 \h </w:instrText>
            </w:r>
            <w:r>
              <w:rPr>
                <w:noProof/>
                <w:webHidden/>
              </w:rPr>
            </w:r>
            <w:r>
              <w:rPr>
                <w:noProof/>
                <w:webHidden/>
              </w:rPr>
              <w:fldChar w:fldCharType="separate"/>
            </w:r>
            <w:r>
              <w:rPr>
                <w:noProof/>
                <w:webHidden/>
              </w:rPr>
              <w:t>4</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67" w:history="1">
            <w:r w:rsidRPr="002D0542">
              <w:rPr>
                <w:rStyle w:val="Hyperlink"/>
                <w:rFonts w:cs="Times New Roman"/>
                <w:noProof/>
              </w:rPr>
              <w:t>Specification of the industry</w:t>
            </w:r>
            <w:r>
              <w:rPr>
                <w:noProof/>
                <w:webHidden/>
              </w:rPr>
              <w:tab/>
            </w:r>
            <w:r>
              <w:rPr>
                <w:noProof/>
                <w:webHidden/>
              </w:rPr>
              <w:fldChar w:fldCharType="begin"/>
            </w:r>
            <w:r>
              <w:rPr>
                <w:noProof/>
                <w:webHidden/>
              </w:rPr>
              <w:instrText xml:space="preserve"> PAGEREF _Toc122509367 \h </w:instrText>
            </w:r>
            <w:r>
              <w:rPr>
                <w:noProof/>
                <w:webHidden/>
              </w:rPr>
            </w:r>
            <w:r>
              <w:rPr>
                <w:noProof/>
                <w:webHidden/>
              </w:rPr>
              <w:fldChar w:fldCharType="separate"/>
            </w:r>
            <w:r>
              <w:rPr>
                <w:noProof/>
                <w:webHidden/>
              </w:rPr>
              <w:t>5</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68" w:history="1">
            <w:r w:rsidRPr="002D0542">
              <w:rPr>
                <w:rStyle w:val="Hyperlink"/>
                <w:rFonts w:cs="Times New Roman"/>
                <w:noProof/>
              </w:rPr>
              <w:t>Size, Trend and Maturity of the Industry</w:t>
            </w:r>
            <w:r>
              <w:rPr>
                <w:noProof/>
                <w:webHidden/>
              </w:rPr>
              <w:tab/>
            </w:r>
            <w:r>
              <w:rPr>
                <w:noProof/>
                <w:webHidden/>
              </w:rPr>
              <w:fldChar w:fldCharType="begin"/>
            </w:r>
            <w:r>
              <w:rPr>
                <w:noProof/>
                <w:webHidden/>
              </w:rPr>
              <w:instrText xml:space="preserve"> PAGEREF _Toc122509368 \h </w:instrText>
            </w:r>
            <w:r>
              <w:rPr>
                <w:noProof/>
                <w:webHidden/>
              </w:rPr>
            </w:r>
            <w:r>
              <w:rPr>
                <w:noProof/>
                <w:webHidden/>
              </w:rPr>
              <w:fldChar w:fldCharType="separate"/>
            </w:r>
            <w:r>
              <w:rPr>
                <w:noProof/>
                <w:webHidden/>
              </w:rPr>
              <w:t>5</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69" w:history="1">
            <w:r w:rsidRPr="002D0542">
              <w:rPr>
                <w:rStyle w:val="Hyperlink"/>
                <w:rFonts w:cs="Times New Roman"/>
                <w:noProof/>
              </w:rPr>
              <w:t>Technology Factors:</w:t>
            </w:r>
            <w:r>
              <w:rPr>
                <w:noProof/>
                <w:webHidden/>
              </w:rPr>
              <w:tab/>
            </w:r>
            <w:r>
              <w:rPr>
                <w:noProof/>
                <w:webHidden/>
              </w:rPr>
              <w:fldChar w:fldCharType="begin"/>
            </w:r>
            <w:r>
              <w:rPr>
                <w:noProof/>
                <w:webHidden/>
              </w:rPr>
              <w:instrText xml:space="preserve"> PAGEREF _Toc122509369 \h </w:instrText>
            </w:r>
            <w:r>
              <w:rPr>
                <w:noProof/>
                <w:webHidden/>
              </w:rPr>
            </w:r>
            <w:r>
              <w:rPr>
                <w:noProof/>
                <w:webHidden/>
              </w:rPr>
              <w:fldChar w:fldCharType="separate"/>
            </w:r>
            <w:r>
              <w:rPr>
                <w:noProof/>
                <w:webHidden/>
              </w:rPr>
              <w:t>7</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70" w:history="1">
            <w:r w:rsidRPr="002D0542">
              <w:rPr>
                <w:rStyle w:val="Hyperlink"/>
                <w:rFonts w:cs="Times New Roman"/>
                <w:noProof/>
              </w:rPr>
              <w:t>Political Factors</w:t>
            </w:r>
            <w:r>
              <w:rPr>
                <w:noProof/>
                <w:webHidden/>
              </w:rPr>
              <w:tab/>
            </w:r>
            <w:r>
              <w:rPr>
                <w:noProof/>
                <w:webHidden/>
              </w:rPr>
              <w:fldChar w:fldCharType="begin"/>
            </w:r>
            <w:r>
              <w:rPr>
                <w:noProof/>
                <w:webHidden/>
              </w:rPr>
              <w:instrText xml:space="preserve"> PAGEREF _Toc122509370 \h </w:instrText>
            </w:r>
            <w:r>
              <w:rPr>
                <w:noProof/>
                <w:webHidden/>
              </w:rPr>
            </w:r>
            <w:r>
              <w:rPr>
                <w:noProof/>
                <w:webHidden/>
              </w:rPr>
              <w:fldChar w:fldCharType="separate"/>
            </w:r>
            <w:r>
              <w:rPr>
                <w:noProof/>
                <w:webHidden/>
              </w:rPr>
              <w:t>8</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71" w:history="1">
            <w:r w:rsidRPr="002D0542">
              <w:rPr>
                <w:rStyle w:val="Hyperlink"/>
                <w:rFonts w:cs="Times New Roman"/>
                <w:noProof/>
              </w:rPr>
              <w:t>Legal and Regulatory:</w:t>
            </w:r>
            <w:r>
              <w:rPr>
                <w:noProof/>
                <w:webHidden/>
              </w:rPr>
              <w:tab/>
            </w:r>
            <w:r>
              <w:rPr>
                <w:noProof/>
                <w:webHidden/>
              </w:rPr>
              <w:fldChar w:fldCharType="begin"/>
            </w:r>
            <w:r>
              <w:rPr>
                <w:noProof/>
                <w:webHidden/>
              </w:rPr>
              <w:instrText xml:space="preserve"> PAGEREF _Toc122509371 \h </w:instrText>
            </w:r>
            <w:r>
              <w:rPr>
                <w:noProof/>
                <w:webHidden/>
              </w:rPr>
            </w:r>
            <w:r>
              <w:rPr>
                <w:noProof/>
                <w:webHidden/>
              </w:rPr>
              <w:fldChar w:fldCharType="separate"/>
            </w:r>
            <w:r>
              <w:rPr>
                <w:noProof/>
                <w:webHidden/>
              </w:rPr>
              <w:t>8</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72" w:history="1">
            <w:r w:rsidRPr="002D0542">
              <w:rPr>
                <w:rStyle w:val="Hyperlink"/>
                <w:rFonts w:cs="Times New Roman"/>
                <w:noProof/>
              </w:rPr>
              <w:t>Industry Rivalry:</w:t>
            </w:r>
            <w:r>
              <w:rPr>
                <w:noProof/>
                <w:webHidden/>
              </w:rPr>
              <w:tab/>
            </w:r>
            <w:r>
              <w:rPr>
                <w:noProof/>
                <w:webHidden/>
              </w:rPr>
              <w:fldChar w:fldCharType="begin"/>
            </w:r>
            <w:r>
              <w:rPr>
                <w:noProof/>
                <w:webHidden/>
              </w:rPr>
              <w:instrText xml:space="preserve"> PAGEREF _Toc122509372 \h </w:instrText>
            </w:r>
            <w:r>
              <w:rPr>
                <w:noProof/>
                <w:webHidden/>
              </w:rPr>
            </w:r>
            <w:r>
              <w:rPr>
                <w:noProof/>
                <w:webHidden/>
              </w:rPr>
              <w:fldChar w:fldCharType="separate"/>
            </w:r>
            <w:r>
              <w:rPr>
                <w:noProof/>
                <w:webHidden/>
              </w:rPr>
              <w:t>10</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73" w:history="1">
            <w:r w:rsidRPr="002D0542">
              <w:rPr>
                <w:rStyle w:val="Hyperlink"/>
                <w:rFonts w:cs="Times New Roman"/>
                <w:noProof/>
              </w:rPr>
              <w:t>Specialized Banks in Bangladesh</w:t>
            </w:r>
            <w:r>
              <w:rPr>
                <w:noProof/>
                <w:webHidden/>
              </w:rPr>
              <w:tab/>
            </w:r>
            <w:r>
              <w:rPr>
                <w:noProof/>
                <w:webHidden/>
              </w:rPr>
              <w:fldChar w:fldCharType="begin"/>
            </w:r>
            <w:r>
              <w:rPr>
                <w:noProof/>
                <w:webHidden/>
              </w:rPr>
              <w:instrText xml:space="preserve"> PAGEREF _Toc122509373 \h </w:instrText>
            </w:r>
            <w:r>
              <w:rPr>
                <w:noProof/>
                <w:webHidden/>
              </w:rPr>
            </w:r>
            <w:r>
              <w:rPr>
                <w:noProof/>
                <w:webHidden/>
              </w:rPr>
              <w:fldChar w:fldCharType="separate"/>
            </w:r>
            <w:r>
              <w:rPr>
                <w:noProof/>
                <w:webHidden/>
              </w:rPr>
              <w:t>10</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74" w:history="1">
            <w:r w:rsidRPr="002D0542">
              <w:rPr>
                <w:rStyle w:val="Hyperlink"/>
                <w:rFonts w:cs="Times New Roman"/>
                <w:noProof/>
              </w:rPr>
              <w:t>Bangladesh Government Bank</w:t>
            </w:r>
            <w:r>
              <w:rPr>
                <w:noProof/>
                <w:webHidden/>
              </w:rPr>
              <w:tab/>
            </w:r>
            <w:r>
              <w:rPr>
                <w:noProof/>
                <w:webHidden/>
              </w:rPr>
              <w:fldChar w:fldCharType="begin"/>
            </w:r>
            <w:r>
              <w:rPr>
                <w:noProof/>
                <w:webHidden/>
              </w:rPr>
              <w:instrText xml:space="preserve"> PAGEREF _Toc122509374 \h </w:instrText>
            </w:r>
            <w:r>
              <w:rPr>
                <w:noProof/>
                <w:webHidden/>
              </w:rPr>
            </w:r>
            <w:r>
              <w:rPr>
                <w:noProof/>
                <w:webHidden/>
              </w:rPr>
              <w:fldChar w:fldCharType="separate"/>
            </w:r>
            <w:r>
              <w:rPr>
                <w:noProof/>
                <w:webHidden/>
              </w:rPr>
              <w:t>10</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75" w:history="1">
            <w:r w:rsidRPr="002D0542">
              <w:rPr>
                <w:rStyle w:val="Hyperlink"/>
                <w:rFonts w:cs="Times New Roman"/>
                <w:noProof/>
              </w:rPr>
              <w:t>Private Bangladeshi Banks</w:t>
            </w:r>
            <w:r>
              <w:rPr>
                <w:noProof/>
                <w:webHidden/>
              </w:rPr>
              <w:tab/>
            </w:r>
            <w:r>
              <w:rPr>
                <w:noProof/>
                <w:webHidden/>
              </w:rPr>
              <w:fldChar w:fldCharType="begin"/>
            </w:r>
            <w:r>
              <w:rPr>
                <w:noProof/>
                <w:webHidden/>
              </w:rPr>
              <w:instrText xml:space="preserve"> PAGEREF _Toc122509375 \h </w:instrText>
            </w:r>
            <w:r>
              <w:rPr>
                <w:noProof/>
                <w:webHidden/>
              </w:rPr>
            </w:r>
            <w:r>
              <w:rPr>
                <w:noProof/>
                <w:webHidden/>
              </w:rPr>
              <w:fldChar w:fldCharType="separate"/>
            </w:r>
            <w:r>
              <w:rPr>
                <w:noProof/>
                <w:webHidden/>
              </w:rPr>
              <w:t>10</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76" w:history="1">
            <w:r w:rsidRPr="002D0542">
              <w:rPr>
                <w:rStyle w:val="Hyperlink"/>
                <w:rFonts w:cs="Times New Roman"/>
                <w:noProof/>
              </w:rPr>
              <w:t>Foreign Banks in Bangladesh</w:t>
            </w:r>
            <w:r>
              <w:rPr>
                <w:noProof/>
                <w:webHidden/>
              </w:rPr>
              <w:tab/>
            </w:r>
            <w:r>
              <w:rPr>
                <w:noProof/>
                <w:webHidden/>
              </w:rPr>
              <w:fldChar w:fldCharType="begin"/>
            </w:r>
            <w:r>
              <w:rPr>
                <w:noProof/>
                <w:webHidden/>
              </w:rPr>
              <w:instrText xml:space="preserve"> PAGEREF _Toc122509376 \h </w:instrText>
            </w:r>
            <w:r>
              <w:rPr>
                <w:noProof/>
                <w:webHidden/>
              </w:rPr>
            </w:r>
            <w:r>
              <w:rPr>
                <w:noProof/>
                <w:webHidden/>
              </w:rPr>
              <w:fldChar w:fldCharType="separate"/>
            </w:r>
            <w:r>
              <w:rPr>
                <w:noProof/>
                <w:webHidden/>
              </w:rPr>
              <w:t>10</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77" w:history="1">
            <w:r w:rsidRPr="002D0542">
              <w:rPr>
                <w:rStyle w:val="Hyperlink"/>
                <w:rFonts w:cs="Times New Roman"/>
                <w:noProof/>
              </w:rPr>
              <w:t>Summary of Challenges and Opportunities</w:t>
            </w:r>
            <w:r>
              <w:rPr>
                <w:noProof/>
                <w:webHidden/>
              </w:rPr>
              <w:tab/>
            </w:r>
            <w:r>
              <w:rPr>
                <w:noProof/>
                <w:webHidden/>
              </w:rPr>
              <w:fldChar w:fldCharType="begin"/>
            </w:r>
            <w:r>
              <w:rPr>
                <w:noProof/>
                <w:webHidden/>
              </w:rPr>
              <w:instrText xml:space="preserve"> PAGEREF _Toc122509377 \h </w:instrText>
            </w:r>
            <w:r>
              <w:rPr>
                <w:noProof/>
                <w:webHidden/>
              </w:rPr>
            </w:r>
            <w:r>
              <w:rPr>
                <w:noProof/>
                <w:webHidden/>
              </w:rPr>
              <w:fldChar w:fldCharType="separate"/>
            </w:r>
            <w:r>
              <w:rPr>
                <w:noProof/>
                <w:webHidden/>
              </w:rPr>
              <w:t>11</w:t>
            </w:r>
            <w:r>
              <w:rPr>
                <w:noProof/>
                <w:webHidden/>
              </w:rPr>
              <w:fldChar w:fldCharType="end"/>
            </w:r>
          </w:hyperlink>
        </w:p>
        <w:p w:rsidR="00502080" w:rsidRDefault="00502080">
          <w:pPr>
            <w:pStyle w:val="TOC2"/>
            <w:tabs>
              <w:tab w:val="right" w:leader="dot" w:pos="9017"/>
            </w:tabs>
            <w:rPr>
              <w:rFonts w:asciiTheme="minorHAnsi" w:eastAsiaTheme="minorEastAsia" w:hAnsiTheme="minorHAnsi" w:cstheme="minorBidi"/>
              <w:noProof/>
            </w:rPr>
          </w:pPr>
          <w:hyperlink w:anchor="_Toc122509378" w:history="1">
            <w:r w:rsidRPr="002D0542">
              <w:rPr>
                <w:rStyle w:val="Hyperlink"/>
                <w:rFonts w:cs="Times New Roman"/>
                <w:noProof/>
              </w:rPr>
              <w:t>Background of the Company: Dhaka Bank Ltd</w:t>
            </w:r>
            <w:r>
              <w:rPr>
                <w:noProof/>
                <w:webHidden/>
              </w:rPr>
              <w:tab/>
            </w:r>
            <w:r>
              <w:rPr>
                <w:noProof/>
                <w:webHidden/>
              </w:rPr>
              <w:fldChar w:fldCharType="begin"/>
            </w:r>
            <w:r>
              <w:rPr>
                <w:noProof/>
                <w:webHidden/>
              </w:rPr>
              <w:instrText xml:space="preserve"> PAGEREF _Toc122509378 \h </w:instrText>
            </w:r>
            <w:r>
              <w:rPr>
                <w:noProof/>
                <w:webHidden/>
              </w:rPr>
            </w:r>
            <w:r>
              <w:rPr>
                <w:noProof/>
                <w:webHidden/>
              </w:rPr>
              <w:fldChar w:fldCharType="separate"/>
            </w:r>
            <w:r>
              <w:rPr>
                <w:noProof/>
                <w:webHidden/>
              </w:rPr>
              <w:t>14</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79" w:history="1">
            <w:r w:rsidRPr="002D0542">
              <w:rPr>
                <w:rStyle w:val="Hyperlink"/>
                <w:rFonts w:cs="Times New Roman"/>
                <w:noProof/>
              </w:rPr>
              <w:t>The Commitments</w:t>
            </w:r>
            <w:r>
              <w:rPr>
                <w:noProof/>
                <w:webHidden/>
              </w:rPr>
              <w:tab/>
            </w:r>
            <w:r>
              <w:rPr>
                <w:noProof/>
                <w:webHidden/>
              </w:rPr>
              <w:fldChar w:fldCharType="begin"/>
            </w:r>
            <w:r>
              <w:rPr>
                <w:noProof/>
                <w:webHidden/>
              </w:rPr>
              <w:instrText xml:space="preserve"> PAGEREF _Toc122509379 \h </w:instrText>
            </w:r>
            <w:r>
              <w:rPr>
                <w:noProof/>
                <w:webHidden/>
              </w:rPr>
            </w:r>
            <w:r>
              <w:rPr>
                <w:noProof/>
                <w:webHidden/>
              </w:rPr>
              <w:fldChar w:fldCharType="separate"/>
            </w:r>
            <w:r>
              <w:rPr>
                <w:noProof/>
                <w:webHidden/>
              </w:rPr>
              <w:t>15</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80" w:history="1">
            <w:r w:rsidRPr="002D0542">
              <w:rPr>
                <w:rStyle w:val="Hyperlink"/>
                <w:rFonts w:cs="Times New Roman"/>
                <w:noProof/>
              </w:rPr>
              <w:t>The Mission</w:t>
            </w:r>
            <w:r>
              <w:rPr>
                <w:noProof/>
                <w:webHidden/>
              </w:rPr>
              <w:tab/>
            </w:r>
            <w:r>
              <w:rPr>
                <w:noProof/>
                <w:webHidden/>
              </w:rPr>
              <w:fldChar w:fldCharType="begin"/>
            </w:r>
            <w:r>
              <w:rPr>
                <w:noProof/>
                <w:webHidden/>
              </w:rPr>
              <w:instrText xml:space="preserve"> PAGEREF _Toc122509380 \h </w:instrText>
            </w:r>
            <w:r>
              <w:rPr>
                <w:noProof/>
                <w:webHidden/>
              </w:rPr>
            </w:r>
            <w:r>
              <w:rPr>
                <w:noProof/>
                <w:webHidden/>
              </w:rPr>
              <w:fldChar w:fldCharType="separate"/>
            </w:r>
            <w:r>
              <w:rPr>
                <w:noProof/>
                <w:webHidden/>
              </w:rPr>
              <w:t>15</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81" w:history="1">
            <w:r w:rsidRPr="002D0542">
              <w:rPr>
                <w:rStyle w:val="Hyperlink"/>
                <w:rFonts w:cs="Times New Roman"/>
                <w:noProof/>
              </w:rPr>
              <w:t>The vision</w:t>
            </w:r>
            <w:r>
              <w:rPr>
                <w:noProof/>
                <w:webHidden/>
              </w:rPr>
              <w:tab/>
            </w:r>
            <w:r>
              <w:rPr>
                <w:noProof/>
                <w:webHidden/>
              </w:rPr>
              <w:fldChar w:fldCharType="begin"/>
            </w:r>
            <w:r>
              <w:rPr>
                <w:noProof/>
                <w:webHidden/>
              </w:rPr>
              <w:instrText xml:space="preserve"> PAGEREF _Toc122509381 \h </w:instrText>
            </w:r>
            <w:r>
              <w:rPr>
                <w:noProof/>
                <w:webHidden/>
              </w:rPr>
            </w:r>
            <w:r>
              <w:rPr>
                <w:noProof/>
                <w:webHidden/>
              </w:rPr>
              <w:fldChar w:fldCharType="separate"/>
            </w:r>
            <w:r>
              <w:rPr>
                <w:noProof/>
                <w:webHidden/>
              </w:rPr>
              <w:t>15</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82" w:history="1">
            <w:r w:rsidRPr="002D0542">
              <w:rPr>
                <w:rStyle w:val="Hyperlink"/>
                <w:rFonts w:cs="Times New Roman"/>
                <w:noProof/>
              </w:rPr>
              <w:t>Slogan of DBL</w:t>
            </w:r>
            <w:r>
              <w:rPr>
                <w:noProof/>
                <w:webHidden/>
              </w:rPr>
              <w:tab/>
            </w:r>
            <w:r>
              <w:rPr>
                <w:noProof/>
                <w:webHidden/>
              </w:rPr>
              <w:fldChar w:fldCharType="begin"/>
            </w:r>
            <w:r>
              <w:rPr>
                <w:noProof/>
                <w:webHidden/>
              </w:rPr>
              <w:instrText xml:space="preserve"> PAGEREF _Toc122509382 \h </w:instrText>
            </w:r>
            <w:r>
              <w:rPr>
                <w:noProof/>
                <w:webHidden/>
              </w:rPr>
            </w:r>
            <w:r>
              <w:rPr>
                <w:noProof/>
                <w:webHidden/>
              </w:rPr>
              <w:fldChar w:fldCharType="separate"/>
            </w:r>
            <w:r>
              <w:rPr>
                <w:noProof/>
                <w:webHidden/>
              </w:rPr>
              <w:t>16</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83" w:history="1">
            <w:r w:rsidRPr="002D0542">
              <w:rPr>
                <w:rStyle w:val="Hyperlink"/>
                <w:rFonts w:cs="Times New Roman"/>
                <w:noProof/>
              </w:rPr>
              <w:t>Corporate Values</w:t>
            </w:r>
            <w:r>
              <w:rPr>
                <w:noProof/>
                <w:webHidden/>
              </w:rPr>
              <w:tab/>
            </w:r>
            <w:r>
              <w:rPr>
                <w:noProof/>
                <w:webHidden/>
              </w:rPr>
              <w:fldChar w:fldCharType="begin"/>
            </w:r>
            <w:r>
              <w:rPr>
                <w:noProof/>
                <w:webHidden/>
              </w:rPr>
              <w:instrText xml:space="preserve"> PAGEREF _Toc122509383 \h </w:instrText>
            </w:r>
            <w:r>
              <w:rPr>
                <w:noProof/>
                <w:webHidden/>
              </w:rPr>
            </w:r>
            <w:r>
              <w:rPr>
                <w:noProof/>
                <w:webHidden/>
              </w:rPr>
              <w:fldChar w:fldCharType="separate"/>
            </w:r>
            <w:r>
              <w:rPr>
                <w:noProof/>
                <w:webHidden/>
              </w:rPr>
              <w:t>16</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84" w:history="1">
            <w:r w:rsidRPr="002D0542">
              <w:rPr>
                <w:rStyle w:val="Hyperlink"/>
                <w:rFonts w:cs="Times New Roman"/>
                <w:noProof/>
              </w:rPr>
              <w:t>Value Measurement</w:t>
            </w:r>
            <w:r>
              <w:rPr>
                <w:noProof/>
                <w:webHidden/>
              </w:rPr>
              <w:tab/>
            </w:r>
            <w:r>
              <w:rPr>
                <w:noProof/>
                <w:webHidden/>
              </w:rPr>
              <w:fldChar w:fldCharType="begin"/>
            </w:r>
            <w:r>
              <w:rPr>
                <w:noProof/>
                <w:webHidden/>
              </w:rPr>
              <w:instrText xml:space="preserve"> PAGEREF _Toc122509384 \h </w:instrText>
            </w:r>
            <w:r>
              <w:rPr>
                <w:noProof/>
                <w:webHidden/>
              </w:rPr>
            </w:r>
            <w:r>
              <w:rPr>
                <w:noProof/>
                <w:webHidden/>
              </w:rPr>
              <w:fldChar w:fldCharType="separate"/>
            </w:r>
            <w:r>
              <w:rPr>
                <w:noProof/>
                <w:webHidden/>
              </w:rPr>
              <w:t>17</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85" w:history="1">
            <w:r w:rsidRPr="002D0542">
              <w:rPr>
                <w:rStyle w:val="Hyperlink"/>
                <w:rFonts w:cs="Times New Roman"/>
                <w:noProof/>
              </w:rPr>
              <w:t>Flowed Strategies</w:t>
            </w:r>
            <w:r>
              <w:rPr>
                <w:noProof/>
                <w:webHidden/>
              </w:rPr>
              <w:tab/>
            </w:r>
            <w:r>
              <w:rPr>
                <w:noProof/>
                <w:webHidden/>
              </w:rPr>
              <w:fldChar w:fldCharType="begin"/>
            </w:r>
            <w:r>
              <w:rPr>
                <w:noProof/>
                <w:webHidden/>
              </w:rPr>
              <w:instrText xml:space="preserve"> PAGEREF _Toc122509385 \h </w:instrText>
            </w:r>
            <w:r>
              <w:rPr>
                <w:noProof/>
                <w:webHidden/>
              </w:rPr>
            </w:r>
            <w:r>
              <w:rPr>
                <w:noProof/>
                <w:webHidden/>
              </w:rPr>
              <w:fldChar w:fldCharType="separate"/>
            </w:r>
            <w:r>
              <w:rPr>
                <w:noProof/>
                <w:webHidden/>
              </w:rPr>
              <w:t>17</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86" w:history="1">
            <w:r w:rsidRPr="002D0542">
              <w:rPr>
                <w:rStyle w:val="Hyperlink"/>
                <w:rFonts w:cs="Times New Roman"/>
                <w:noProof/>
              </w:rPr>
              <w:t>The Goals</w:t>
            </w:r>
            <w:r>
              <w:rPr>
                <w:noProof/>
                <w:webHidden/>
              </w:rPr>
              <w:tab/>
            </w:r>
            <w:r>
              <w:rPr>
                <w:noProof/>
                <w:webHidden/>
              </w:rPr>
              <w:fldChar w:fldCharType="begin"/>
            </w:r>
            <w:r>
              <w:rPr>
                <w:noProof/>
                <w:webHidden/>
              </w:rPr>
              <w:instrText xml:space="preserve"> PAGEREF _Toc122509386 \h </w:instrText>
            </w:r>
            <w:r>
              <w:rPr>
                <w:noProof/>
                <w:webHidden/>
              </w:rPr>
            </w:r>
            <w:r>
              <w:rPr>
                <w:noProof/>
                <w:webHidden/>
              </w:rPr>
              <w:fldChar w:fldCharType="separate"/>
            </w:r>
            <w:r>
              <w:rPr>
                <w:noProof/>
                <w:webHidden/>
              </w:rPr>
              <w:t>17</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87" w:history="1">
            <w:r w:rsidRPr="002D0542">
              <w:rPr>
                <w:rStyle w:val="Hyperlink"/>
                <w:rFonts w:cs="Times New Roman"/>
                <w:noProof/>
              </w:rPr>
              <w:t>The Objectives</w:t>
            </w:r>
            <w:r>
              <w:rPr>
                <w:noProof/>
                <w:webHidden/>
              </w:rPr>
              <w:tab/>
            </w:r>
            <w:r>
              <w:rPr>
                <w:noProof/>
                <w:webHidden/>
              </w:rPr>
              <w:fldChar w:fldCharType="begin"/>
            </w:r>
            <w:r>
              <w:rPr>
                <w:noProof/>
                <w:webHidden/>
              </w:rPr>
              <w:instrText xml:space="preserve"> PAGEREF _Toc122509387 \h </w:instrText>
            </w:r>
            <w:r>
              <w:rPr>
                <w:noProof/>
                <w:webHidden/>
              </w:rPr>
            </w:r>
            <w:r>
              <w:rPr>
                <w:noProof/>
                <w:webHidden/>
              </w:rPr>
              <w:fldChar w:fldCharType="separate"/>
            </w:r>
            <w:r>
              <w:rPr>
                <w:noProof/>
                <w:webHidden/>
              </w:rPr>
              <w:t>18</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88" w:history="1">
            <w:r w:rsidRPr="002D0542">
              <w:rPr>
                <w:rStyle w:val="Hyperlink"/>
                <w:rFonts w:cs="Times New Roman"/>
                <w:noProof/>
              </w:rPr>
              <w:t>Highlight Corporate Profile</w:t>
            </w:r>
            <w:r>
              <w:rPr>
                <w:noProof/>
                <w:webHidden/>
              </w:rPr>
              <w:tab/>
            </w:r>
            <w:r>
              <w:rPr>
                <w:noProof/>
                <w:webHidden/>
              </w:rPr>
              <w:fldChar w:fldCharType="begin"/>
            </w:r>
            <w:r>
              <w:rPr>
                <w:noProof/>
                <w:webHidden/>
              </w:rPr>
              <w:instrText xml:space="preserve"> PAGEREF _Toc122509388 \h </w:instrText>
            </w:r>
            <w:r>
              <w:rPr>
                <w:noProof/>
                <w:webHidden/>
              </w:rPr>
            </w:r>
            <w:r>
              <w:rPr>
                <w:noProof/>
                <w:webHidden/>
              </w:rPr>
              <w:fldChar w:fldCharType="separate"/>
            </w:r>
            <w:r>
              <w:rPr>
                <w:noProof/>
                <w:webHidden/>
              </w:rPr>
              <w:t>18</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89" w:history="1">
            <w:r w:rsidRPr="002D0542">
              <w:rPr>
                <w:rStyle w:val="Hyperlink"/>
                <w:rFonts w:cs="Times New Roman"/>
                <w:noProof/>
              </w:rPr>
              <w:t>Operation of Dhaka Bank Limited</w:t>
            </w:r>
            <w:r>
              <w:rPr>
                <w:noProof/>
                <w:webHidden/>
              </w:rPr>
              <w:tab/>
            </w:r>
            <w:r>
              <w:rPr>
                <w:noProof/>
                <w:webHidden/>
              </w:rPr>
              <w:fldChar w:fldCharType="begin"/>
            </w:r>
            <w:r>
              <w:rPr>
                <w:noProof/>
                <w:webHidden/>
              </w:rPr>
              <w:instrText xml:space="preserve"> PAGEREF _Toc122509389 \h </w:instrText>
            </w:r>
            <w:r>
              <w:rPr>
                <w:noProof/>
                <w:webHidden/>
              </w:rPr>
            </w:r>
            <w:r>
              <w:rPr>
                <w:noProof/>
                <w:webHidden/>
              </w:rPr>
              <w:fldChar w:fldCharType="separate"/>
            </w:r>
            <w:r>
              <w:rPr>
                <w:noProof/>
                <w:webHidden/>
              </w:rPr>
              <w:t>19</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90" w:history="1">
            <w:r w:rsidRPr="002D0542">
              <w:rPr>
                <w:rStyle w:val="Hyperlink"/>
                <w:rFonts w:cs="Times New Roman"/>
                <w:noProof/>
              </w:rPr>
              <w:t>Departments of Dhaka Bank Limited</w:t>
            </w:r>
            <w:r>
              <w:rPr>
                <w:noProof/>
                <w:webHidden/>
              </w:rPr>
              <w:tab/>
            </w:r>
            <w:r>
              <w:rPr>
                <w:noProof/>
                <w:webHidden/>
              </w:rPr>
              <w:fldChar w:fldCharType="begin"/>
            </w:r>
            <w:r>
              <w:rPr>
                <w:noProof/>
                <w:webHidden/>
              </w:rPr>
              <w:instrText xml:space="preserve"> PAGEREF _Toc122509390 \h </w:instrText>
            </w:r>
            <w:r>
              <w:rPr>
                <w:noProof/>
                <w:webHidden/>
              </w:rPr>
            </w:r>
            <w:r>
              <w:rPr>
                <w:noProof/>
                <w:webHidden/>
              </w:rPr>
              <w:fldChar w:fldCharType="separate"/>
            </w:r>
            <w:r>
              <w:rPr>
                <w:noProof/>
                <w:webHidden/>
              </w:rPr>
              <w:t>20</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91" w:history="1">
            <w:r w:rsidRPr="002D0542">
              <w:rPr>
                <w:rStyle w:val="Hyperlink"/>
                <w:rFonts w:cs="Times New Roman"/>
                <w:noProof/>
              </w:rPr>
              <w:t>Products &amp; Services of DBL</w:t>
            </w:r>
            <w:r>
              <w:rPr>
                <w:noProof/>
                <w:webHidden/>
              </w:rPr>
              <w:tab/>
            </w:r>
            <w:r>
              <w:rPr>
                <w:noProof/>
                <w:webHidden/>
              </w:rPr>
              <w:fldChar w:fldCharType="begin"/>
            </w:r>
            <w:r>
              <w:rPr>
                <w:noProof/>
                <w:webHidden/>
              </w:rPr>
              <w:instrText xml:space="preserve"> PAGEREF _Toc122509391 \h </w:instrText>
            </w:r>
            <w:r>
              <w:rPr>
                <w:noProof/>
                <w:webHidden/>
              </w:rPr>
            </w:r>
            <w:r>
              <w:rPr>
                <w:noProof/>
                <w:webHidden/>
              </w:rPr>
              <w:fldChar w:fldCharType="separate"/>
            </w:r>
            <w:r>
              <w:rPr>
                <w:noProof/>
                <w:webHidden/>
              </w:rPr>
              <w:t>21</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92" w:history="1">
            <w:r w:rsidRPr="002D0542">
              <w:rPr>
                <w:rStyle w:val="Hyperlink"/>
                <w:rFonts w:cs="Times New Roman"/>
                <w:noProof/>
              </w:rPr>
              <w:t>Board of Directors</w:t>
            </w:r>
            <w:r>
              <w:rPr>
                <w:noProof/>
                <w:webHidden/>
              </w:rPr>
              <w:tab/>
            </w:r>
            <w:r>
              <w:rPr>
                <w:noProof/>
                <w:webHidden/>
              </w:rPr>
              <w:fldChar w:fldCharType="begin"/>
            </w:r>
            <w:r>
              <w:rPr>
                <w:noProof/>
                <w:webHidden/>
              </w:rPr>
              <w:instrText xml:space="preserve"> PAGEREF _Toc122509392 \h </w:instrText>
            </w:r>
            <w:r>
              <w:rPr>
                <w:noProof/>
                <w:webHidden/>
              </w:rPr>
            </w:r>
            <w:r>
              <w:rPr>
                <w:noProof/>
                <w:webHidden/>
              </w:rPr>
              <w:fldChar w:fldCharType="separate"/>
            </w:r>
            <w:r>
              <w:rPr>
                <w:noProof/>
                <w:webHidden/>
              </w:rPr>
              <w:t>23</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93" w:history="1">
            <w:r w:rsidRPr="002D0542">
              <w:rPr>
                <w:rStyle w:val="Hyperlink"/>
                <w:rFonts w:cs="Times New Roman"/>
                <w:noProof/>
              </w:rPr>
              <w:t>Executive Committee</w:t>
            </w:r>
            <w:r>
              <w:rPr>
                <w:noProof/>
                <w:webHidden/>
              </w:rPr>
              <w:tab/>
            </w:r>
            <w:r>
              <w:rPr>
                <w:noProof/>
                <w:webHidden/>
              </w:rPr>
              <w:fldChar w:fldCharType="begin"/>
            </w:r>
            <w:r>
              <w:rPr>
                <w:noProof/>
                <w:webHidden/>
              </w:rPr>
              <w:instrText xml:space="preserve"> PAGEREF _Toc122509393 \h </w:instrText>
            </w:r>
            <w:r>
              <w:rPr>
                <w:noProof/>
                <w:webHidden/>
              </w:rPr>
            </w:r>
            <w:r>
              <w:rPr>
                <w:noProof/>
                <w:webHidden/>
              </w:rPr>
              <w:fldChar w:fldCharType="separate"/>
            </w:r>
            <w:r>
              <w:rPr>
                <w:noProof/>
                <w:webHidden/>
              </w:rPr>
              <w:t>24</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94" w:history="1">
            <w:r w:rsidRPr="002D0542">
              <w:rPr>
                <w:rStyle w:val="Hyperlink"/>
                <w:rFonts w:cs="Times New Roman"/>
                <w:noProof/>
              </w:rPr>
              <w:t>Audit Committee</w:t>
            </w:r>
            <w:r>
              <w:rPr>
                <w:noProof/>
                <w:webHidden/>
              </w:rPr>
              <w:tab/>
            </w:r>
            <w:r>
              <w:rPr>
                <w:noProof/>
                <w:webHidden/>
              </w:rPr>
              <w:fldChar w:fldCharType="begin"/>
            </w:r>
            <w:r>
              <w:rPr>
                <w:noProof/>
                <w:webHidden/>
              </w:rPr>
              <w:instrText xml:space="preserve"> PAGEREF _Toc122509394 \h </w:instrText>
            </w:r>
            <w:r>
              <w:rPr>
                <w:noProof/>
                <w:webHidden/>
              </w:rPr>
            </w:r>
            <w:r>
              <w:rPr>
                <w:noProof/>
                <w:webHidden/>
              </w:rPr>
              <w:fldChar w:fldCharType="separate"/>
            </w:r>
            <w:r>
              <w:rPr>
                <w:noProof/>
                <w:webHidden/>
              </w:rPr>
              <w:t>24</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95" w:history="1">
            <w:r w:rsidRPr="002D0542">
              <w:rPr>
                <w:rStyle w:val="Hyperlink"/>
                <w:rFonts w:cs="Times New Roman"/>
                <w:noProof/>
              </w:rPr>
              <w:t>Risk Management Committee</w:t>
            </w:r>
            <w:r>
              <w:rPr>
                <w:noProof/>
                <w:webHidden/>
              </w:rPr>
              <w:tab/>
            </w:r>
            <w:r>
              <w:rPr>
                <w:noProof/>
                <w:webHidden/>
              </w:rPr>
              <w:fldChar w:fldCharType="begin"/>
            </w:r>
            <w:r>
              <w:rPr>
                <w:noProof/>
                <w:webHidden/>
              </w:rPr>
              <w:instrText xml:space="preserve"> PAGEREF _Toc122509395 \h </w:instrText>
            </w:r>
            <w:r>
              <w:rPr>
                <w:noProof/>
                <w:webHidden/>
              </w:rPr>
            </w:r>
            <w:r>
              <w:rPr>
                <w:noProof/>
                <w:webHidden/>
              </w:rPr>
              <w:fldChar w:fldCharType="separate"/>
            </w:r>
            <w:r>
              <w:rPr>
                <w:noProof/>
                <w:webHidden/>
              </w:rPr>
              <w:t>25</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96" w:history="1">
            <w:r w:rsidRPr="002D0542">
              <w:rPr>
                <w:rStyle w:val="Hyperlink"/>
                <w:rFonts w:cs="Times New Roman"/>
                <w:noProof/>
              </w:rPr>
              <w:t>Organizational Organogram of DBL</w:t>
            </w:r>
            <w:r>
              <w:rPr>
                <w:noProof/>
                <w:webHidden/>
              </w:rPr>
              <w:tab/>
            </w:r>
            <w:r>
              <w:rPr>
                <w:noProof/>
                <w:webHidden/>
              </w:rPr>
              <w:fldChar w:fldCharType="begin"/>
            </w:r>
            <w:r>
              <w:rPr>
                <w:noProof/>
                <w:webHidden/>
              </w:rPr>
              <w:instrText xml:space="preserve"> PAGEREF _Toc122509396 \h </w:instrText>
            </w:r>
            <w:r>
              <w:rPr>
                <w:noProof/>
                <w:webHidden/>
              </w:rPr>
            </w:r>
            <w:r>
              <w:rPr>
                <w:noProof/>
                <w:webHidden/>
              </w:rPr>
              <w:fldChar w:fldCharType="separate"/>
            </w:r>
            <w:r>
              <w:rPr>
                <w:noProof/>
                <w:webHidden/>
              </w:rPr>
              <w:t>25</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97" w:history="1">
            <w:r w:rsidRPr="002D0542">
              <w:rPr>
                <w:rStyle w:val="Hyperlink"/>
                <w:rFonts w:cs="Times New Roman"/>
                <w:noProof/>
              </w:rPr>
              <w:t>Corporate Social Responsibility (CSR) By DBL</w:t>
            </w:r>
            <w:r>
              <w:rPr>
                <w:noProof/>
                <w:webHidden/>
              </w:rPr>
              <w:tab/>
            </w:r>
            <w:r>
              <w:rPr>
                <w:noProof/>
                <w:webHidden/>
              </w:rPr>
              <w:fldChar w:fldCharType="begin"/>
            </w:r>
            <w:r>
              <w:rPr>
                <w:noProof/>
                <w:webHidden/>
              </w:rPr>
              <w:instrText xml:space="preserve"> PAGEREF _Toc122509397 \h </w:instrText>
            </w:r>
            <w:r>
              <w:rPr>
                <w:noProof/>
                <w:webHidden/>
              </w:rPr>
            </w:r>
            <w:r>
              <w:rPr>
                <w:noProof/>
                <w:webHidden/>
              </w:rPr>
              <w:fldChar w:fldCharType="separate"/>
            </w:r>
            <w:r>
              <w:rPr>
                <w:noProof/>
                <w:webHidden/>
              </w:rPr>
              <w:t>27</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398" w:history="1">
            <w:r w:rsidRPr="002D0542">
              <w:rPr>
                <w:rStyle w:val="Hyperlink"/>
                <w:rFonts w:cs="Times New Roman"/>
                <w:noProof/>
              </w:rPr>
              <w:t>Customer mix</w:t>
            </w:r>
            <w:r>
              <w:rPr>
                <w:noProof/>
                <w:webHidden/>
              </w:rPr>
              <w:tab/>
            </w:r>
            <w:r>
              <w:rPr>
                <w:noProof/>
                <w:webHidden/>
              </w:rPr>
              <w:fldChar w:fldCharType="begin"/>
            </w:r>
            <w:r>
              <w:rPr>
                <w:noProof/>
                <w:webHidden/>
              </w:rPr>
              <w:instrText xml:space="preserve"> PAGEREF _Toc122509398 \h </w:instrText>
            </w:r>
            <w:r>
              <w:rPr>
                <w:noProof/>
                <w:webHidden/>
              </w:rPr>
            </w:r>
            <w:r>
              <w:rPr>
                <w:noProof/>
                <w:webHidden/>
              </w:rPr>
              <w:fldChar w:fldCharType="separate"/>
            </w:r>
            <w:r>
              <w:rPr>
                <w:noProof/>
                <w:webHidden/>
              </w:rPr>
              <w:t>28</w:t>
            </w:r>
            <w:r>
              <w:rPr>
                <w:noProof/>
                <w:webHidden/>
              </w:rPr>
              <w:fldChar w:fldCharType="end"/>
            </w:r>
          </w:hyperlink>
        </w:p>
        <w:p w:rsidR="00502080" w:rsidRDefault="00502080">
          <w:pPr>
            <w:pStyle w:val="TOC3"/>
            <w:tabs>
              <w:tab w:val="left" w:pos="880"/>
              <w:tab w:val="right" w:leader="dot" w:pos="9017"/>
            </w:tabs>
            <w:rPr>
              <w:rFonts w:asciiTheme="minorHAnsi" w:eastAsiaTheme="minorEastAsia" w:hAnsiTheme="minorHAnsi" w:cstheme="minorBidi"/>
              <w:noProof/>
            </w:rPr>
          </w:pPr>
          <w:hyperlink w:anchor="_Toc122509399" w:history="1">
            <w:r w:rsidRPr="002D0542">
              <w:rPr>
                <w:rStyle w:val="Hyperlink"/>
                <w:rFonts w:eastAsia="Times New Roman" w:cs="Times New Roman"/>
                <w:noProof/>
              </w:rPr>
              <w:t>●</w:t>
            </w:r>
            <w:r>
              <w:rPr>
                <w:rFonts w:asciiTheme="minorHAnsi" w:eastAsiaTheme="minorEastAsia" w:hAnsiTheme="minorHAnsi" w:cstheme="minorBidi"/>
                <w:noProof/>
              </w:rPr>
              <w:tab/>
            </w:r>
            <w:r w:rsidRPr="002D0542">
              <w:rPr>
                <w:rStyle w:val="Hyperlink"/>
                <w:rFonts w:eastAsia="Times New Roman" w:cs="Times New Roman"/>
                <w:noProof/>
              </w:rPr>
              <w:t>WHO</w:t>
            </w:r>
            <w:r>
              <w:rPr>
                <w:noProof/>
                <w:webHidden/>
              </w:rPr>
              <w:tab/>
            </w:r>
            <w:r>
              <w:rPr>
                <w:noProof/>
                <w:webHidden/>
              </w:rPr>
              <w:fldChar w:fldCharType="begin"/>
            </w:r>
            <w:r>
              <w:rPr>
                <w:noProof/>
                <w:webHidden/>
              </w:rPr>
              <w:instrText xml:space="preserve"> PAGEREF _Toc122509399 \h </w:instrText>
            </w:r>
            <w:r>
              <w:rPr>
                <w:noProof/>
                <w:webHidden/>
              </w:rPr>
            </w:r>
            <w:r>
              <w:rPr>
                <w:noProof/>
                <w:webHidden/>
              </w:rPr>
              <w:fldChar w:fldCharType="separate"/>
            </w:r>
            <w:r>
              <w:rPr>
                <w:noProof/>
                <w:webHidden/>
              </w:rPr>
              <w:t>29</w:t>
            </w:r>
            <w:r>
              <w:rPr>
                <w:noProof/>
                <w:webHidden/>
              </w:rPr>
              <w:fldChar w:fldCharType="end"/>
            </w:r>
          </w:hyperlink>
        </w:p>
        <w:p w:rsidR="00502080" w:rsidRDefault="00502080">
          <w:pPr>
            <w:pStyle w:val="TOC3"/>
            <w:tabs>
              <w:tab w:val="left" w:pos="880"/>
              <w:tab w:val="right" w:leader="dot" w:pos="9017"/>
            </w:tabs>
            <w:rPr>
              <w:rFonts w:asciiTheme="minorHAnsi" w:eastAsiaTheme="minorEastAsia" w:hAnsiTheme="minorHAnsi" w:cstheme="minorBidi"/>
              <w:noProof/>
            </w:rPr>
          </w:pPr>
          <w:hyperlink w:anchor="_Toc122509400" w:history="1">
            <w:r w:rsidRPr="002D0542">
              <w:rPr>
                <w:rStyle w:val="Hyperlink"/>
                <w:rFonts w:eastAsia="Times New Roman" w:cs="Times New Roman"/>
                <w:noProof/>
              </w:rPr>
              <w:t>●</w:t>
            </w:r>
            <w:r>
              <w:rPr>
                <w:rFonts w:asciiTheme="minorHAnsi" w:eastAsiaTheme="minorEastAsia" w:hAnsiTheme="minorHAnsi" w:cstheme="minorBidi"/>
                <w:noProof/>
              </w:rPr>
              <w:tab/>
            </w:r>
            <w:r w:rsidRPr="002D0542">
              <w:rPr>
                <w:rStyle w:val="Hyperlink"/>
                <w:rFonts w:eastAsia="Times New Roman" w:cs="Times New Roman"/>
                <w:noProof/>
              </w:rPr>
              <w:t>WHY</w:t>
            </w:r>
            <w:r>
              <w:rPr>
                <w:noProof/>
                <w:webHidden/>
              </w:rPr>
              <w:tab/>
            </w:r>
            <w:r>
              <w:rPr>
                <w:noProof/>
                <w:webHidden/>
              </w:rPr>
              <w:fldChar w:fldCharType="begin"/>
            </w:r>
            <w:r>
              <w:rPr>
                <w:noProof/>
                <w:webHidden/>
              </w:rPr>
              <w:instrText xml:space="preserve"> PAGEREF _Toc122509400 \h </w:instrText>
            </w:r>
            <w:r>
              <w:rPr>
                <w:noProof/>
                <w:webHidden/>
              </w:rPr>
            </w:r>
            <w:r>
              <w:rPr>
                <w:noProof/>
                <w:webHidden/>
              </w:rPr>
              <w:fldChar w:fldCharType="separate"/>
            </w:r>
            <w:r>
              <w:rPr>
                <w:noProof/>
                <w:webHidden/>
              </w:rPr>
              <w:t>29</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401" w:history="1">
            <w:r w:rsidRPr="002D0542">
              <w:rPr>
                <w:rStyle w:val="Hyperlink"/>
                <w:rFonts w:cs="Times New Roman"/>
                <w:noProof/>
              </w:rPr>
              <w:t>SWOT Analysis</w:t>
            </w:r>
            <w:r>
              <w:rPr>
                <w:noProof/>
                <w:webHidden/>
              </w:rPr>
              <w:tab/>
            </w:r>
            <w:r>
              <w:rPr>
                <w:noProof/>
                <w:webHidden/>
              </w:rPr>
              <w:fldChar w:fldCharType="begin"/>
            </w:r>
            <w:r>
              <w:rPr>
                <w:noProof/>
                <w:webHidden/>
              </w:rPr>
              <w:instrText xml:space="preserve"> PAGEREF _Toc122509401 \h </w:instrText>
            </w:r>
            <w:r>
              <w:rPr>
                <w:noProof/>
                <w:webHidden/>
              </w:rPr>
            </w:r>
            <w:r>
              <w:rPr>
                <w:noProof/>
                <w:webHidden/>
              </w:rPr>
              <w:fldChar w:fldCharType="separate"/>
            </w:r>
            <w:r>
              <w:rPr>
                <w:noProof/>
                <w:webHidden/>
              </w:rPr>
              <w:t>30</w:t>
            </w:r>
            <w:r>
              <w:rPr>
                <w:noProof/>
                <w:webHidden/>
              </w:rPr>
              <w:fldChar w:fldCharType="end"/>
            </w:r>
          </w:hyperlink>
        </w:p>
        <w:p w:rsidR="00502080" w:rsidRDefault="00502080">
          <w:pPr>
            <w:pStyle w:val="TOC2"/>
            <w:tabs>
              <w:tab w:val="right" w:leader="dot" w:pos="9017"/>
            </w:tabs>
            <w:rPr>
              <w:rFonts w:asciiTheme="minorHAnsi" w:eastAsiaTheme="minorEastAsia" w:hAnsiTheme="minorHAnsi" w:cstheme="minorBidi"/>
              <w:noProof/>
            </w:rPr>
          </w:pPr>
          <w:hyperlink w:anchor="_Toc122509402" w:history="1">
            <w:r w:rsidRPr="002D0542">
              <w:rPr>
                <w:rStyle w:val="Hyperlink"/>
                <w:rFonts w:cs="Times New Roman"/>
                <w:noProof/>
              </w:rPr>
              <w:t>Strengths</w:t>
            </w:r>
            <w:r>
              <w:rPr>
                <w:noProof/>
                <w:webHidden/>
              </w:rPr>
              <w:tab/>
            </w:r>
            <w:r>
              <w:rPr>
                <w:noProof/>
                <w:webHidden/>
              </w:rPr>
              <w:fldChar w:fldCharType="begin"/>
            </w:r>
            <w:r>
              <w:rPr>
                <w:noProof/>
                <w:webHidden/>
              </w:rPr>
              <w:instrText xml:space="preserve"> PAGEREF _Toc122509402 \h </w:instrText>
            </w:r>
            <w:r>
              <w:rPr>
                <w:noProof/>
                <w:webHidden/>
              </w:rPr>
            </w:r>
            <w:r>
              <w:rPr>
                <w:noProof/>
                <w:webHidden/>
              </w:rPr>
              <w:fldChar w:fldCharType="separate"/>
            </w:r>
            <w:r>
              <w:rPr>
                <w:noProof/>
                <w:webHidden/>
              </w:rPr>
              <w:t>30</w:t>
            </w:r>
            <w:r>
              <w:rPr>
                <w:noProof/>
                <w:webHidden/>
              </w:rPr>
              <w:fldChar w:fldCharType="end"/>
            </w:r>
          </w:hyperlink>
        </w:p>
        <w:p w:rsidR="00502080" w:rsidRDefault="00502080">
          <w:pPr>
            <w:pStyle w:val="TOC2"/>
            <w:tabs>
              <w:tab w:val="right" w:leader="dot" w:pos="9017"/>
            </w:tabs>
            <w:rPr>
              <w:rFonts w:asciiTheme="minorHAnsi" w:eastAsiaTheme="minorEastAsia" w:hAnsiTheme="minorHAnsi" w:cstheme="minorBidi"/>
              <w:noProof/>
            </w:rPr>
          </w:pPr>
          <w:hyperlink w:anchor="_Toc122509403" w:history="1">
            <w:r w:rsidRPr="002D0542">
              <w:rPr>
                <w:rStyle w:val="Hyperlink"/>
                <w:rFonts w:cs="Times New Roman"/>
                <w:noProof/>
              </w:rPr>
              <w:t>Weakness:</w:t>
            </w:r>
            <w:r>
              <w:rPr>
                <w:noProof/>
                <w:webHidden/>
              </w:rPr>
              <w:tab/>
            </w:r>
            <w:r>
              <w:rPr>
                <w:noProof/>
                <w:webHidden/>
              </w:rPr>
              <w:fldChar w:fldCharType="begin"/>
            </w:r>
            <w:r>
              <w:rPr>
                <w:noProof/>
                <w:webHidden/>
              </w:rPr>
              <w:instrText xml:space="preserve"> PAGEREF _Toc122509403 \h </w:instrText>
            </w:r>
            <w:r>
              <w:rPr>
                <w:noProof/>
                <w:webHidden/>
              </w:rPr>
            </w:r>
            <w:r>
              <w:rPr>
                <w:noProof/>
                <w:webHidden/>
              </w:rPr>
              <w:fldChar w:fldCharType="separate"/>
            </w:r>
            <w:r>
              <w:rPr>
                <w:noProof/>
                <w:webHidden/>
              </w:rPr>
              <w:t>31</w:t>
            </w:r>
            <w:r>
              <w:rPr>
                <w:noProof/>
                <w:webHidden/>
              </w:rPr>
              <w:fldChar w:fldCharType="end"/>
            </w:r>
          </w:hyperlink>
        </w:p>
        <w:p w:rsidR="00502080" w:rsidRDefault="00502080">
          <w:pPr>
            <w:pStyle w:val="TOC2"/>
            <w:tabs>
              <w:tab w:val="right" w:leader="dot" w:pos="9017"/>
            </w:tabs>
            <w:rPr>
              <w:rFonts w:asciiTheme="minorHAnsi" w:eastAsiaTheme="minorEastAsia" w:hAnsiTheme="minorHAnsi" w:cstheme="minorBidi"/>
              <w:noProof/>
            </w:rPr>
          </w:pPr>
          <w:hyperlink w:anchor="_Toc122509404" w:history="1">
            <w:r w:rsidRPr="002D0542">
              <w:rPr>
                <w:rStyle w:val="Hyperlink"/>
                <w:rFonts w:cs="Times New Roman"/>
                <w:noProof/>
              </w:rPr>
              <w:t>Opportunities</w:t>
            </w:r>
            <w:r>
              <w:rPr>
                <w:noProof/>
                <w:webHidden/>
              </w:rPr>
              <w:tab/>
            </w:r>
            <w:r>
              <w:rPr>
                <w:noProof/>
                <w:webHidden/>
              </w:rPr>
              <w:fldChar w:fldCharType="begin"/>
            </w:r>
            <w:r>
              <w:rPr>
                <w:noProof/>
                <w:webHidden/>
              </w:rPr>
              <w:instrText xml:space="preserve"> PAGEREF _Toc122509404 \h </w:instrText>
            </w:r>
            <w:r>
              <w:rPr>
                <w:noProof/>
                <w:webHidden/>
              </w:rPr>
            </w:r>
            <w:r>
              <w:rPr>
                <w:noProof/>
                <w:webHidden/>
              </w:rPr>
              <w:fldChar w:fldCharType="separate"/>
            </w:r>
            <w:r>
              <w:rPr>
                <w:noProof/>
                <w:webHidden/>
              </w:rPr>
              <w:t>32</w:t>
            </w:r>
            <w:r>
              <w:rPr>
                <w:noProof/>
                <w:webHidden/>
              </w:rPr>
              <w:fldChar w:fldCharType="end"/>
            </w:r>
          </w:hyperlink>
        </w:p>
        <w:p w:rsidR="00502080" w:rsidRDefault="00502080">
          <w:pPr>
            <w:pStyle w:val="TOC2"/>
            <w:tabs>
              <w:tab w:val="right" w:leader="dot" w:pos="9017"/>
            </w:tabs>
            <w:rPr>
              <w:rFonts w:asciiTheme="minorHAnsi" w:eastAsiaTheme="minorEastAsia" w:hAnsiTheme="minorHAnsi" w:cstheme="minorBidi"/>
              <w:noProof/>
            </w:rPr>
          </w:pPr>
          <w:hyperlink w:anchor="_Toc122509405" w:history="1">
            <w:r w:rsidRPr="002D0542">
              <w:rPr>
                <w:rStyle w:val="Hyperlink"/>
                <w:rFonts w:cs="Times New Roman"/>
                <w:noProof/>
              </w:rPr>
              <w:t>Threats</w:t>
            </w:r>
            <w:r>
              <w:rPr>
                <w:noProof/>
                <w:webHidden/>
              </w:rPr>
              <w:tab/>
            </w:r>
            <w:r>
              <w:rPr>
                <w:noProof/>
                <w:webHidden/>
              </w:rPr>
              <w:fldChar w:fldCharType="begin"/>
            </w:r>
            <w:r>
              <w:rPr>
                <w:noProof/>
                <w:webHidden/>
              </w:rPr>
              <w:instrText xml:space="preserve"> PAGEREF _Toc122509405 \h </w:instrText>
            </w:r>
            <w:r>
              <w:rPr>
                <w:noProof/>
                <w:webHidden/>
              </w:rPr>
            </w:r>
            <w:r>
              <w:rPr>
                <w:noProof/>
                <w:webHidden/>
              </w:rPr>
              <w:fldChar w:fldCharType="separate"/>
            </w:r>
            <w:r>
              <w:rPr>
                <w:noProof/>
                <w:webHidden/>
              </w:rPr>
              <w:t>33</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406" w:history="1">
            <w:r w:rsidRPr="002D0542">
              <w:rPr>
                <w:rStyle w:val="Hyperlink"/>
                <w:rFonts w:cs="Times New Roman"/>
                <w:noProof/>
              </w:rPr>
              <w:t>Strategies to meet the Challenges and Opportunities</w:t>
            </w:r>
            <w:r>
              <w:rPr>
                <w:noProof/>
                <w:webHidden/>
              </w:rPr>
              <w:tab/>
            </w:r>
            <w:r>
              <w:rPr>
                <w:noProof/>
                <w:webHidden/>
              </w:rPr>
              <w:fldChar w:fldCharType="begin"/>
            </w:r>
            <w:r>
              <w:rPr>
                <w:noProof/>
                <w:webHidden/>
              </w:rPr>
              <w:instrText xml:space="preserve"> PAGEREF _Toc122509406 \h </w:instrText>
            </w:r>
            <w:r>
              <w:rPr>
                <w:noProof/>
                <w:webHidden/>
              </w:rPr>
            </w:r>
            <w:r>
              <w:rPr>
                <w:noProof/>
                <w:webHidden/>
              </w:rPr>
              <w:fldChar w:fldCharType="separate"/>
            </w:r>
            <w:r>
              <w:rPr>
                <w:noProof/>
                <w:webHidden/>
              </w:rPr>
              <w:t>34</w:t>
            </w:r>
            <w:r>
              <w:rPr>
                <w:noProof/>
                <w:webHidden/>
              </w:rPr>
              <w:fldChar w:fldCharType="end"/>
            </w:r>
          </w:hyperlink>
        </w:p>
        <w:p w:rsidR="00502080" w:rsidRDefault="00502080">
          <w:pPr>
            <w:pStyle w:val="TOC1"/>
            <w:tabs>
              <w:tab w:val="right" w:leader="dot" w:pos="9017"/>
            </w:tabs>
            <w:rPr>
              <w:rFonts w:asciiTheme="minorHAnsi" w:eastAsiaTheme="minorEastAsia" w:hAnsiTheme="minorHAnsi" w:cstheme="minorBidi"/>
              <w:noProof/>
            </w:rPr>
          </w:pPr>
          <w:hyperlink w:anchor="_Toc122509407" w:history="1">
            <w:r w:rsidRPr="002D0542">
              <w:rPr>
                <w:rStyle w:val="Hyperlink"/>
                <w:noProof/>
              </w:rPr>
              <w:t>Chapter 3</w:t>
            </w:r>
            <w:r>
              <w:rPr>
                <w:noProof/>
                <w:webHidden/>
              </w:rPr>
              <w:tab/>
            </w:r>
            <w:r>
              <w:rPr>
                <w:noProof/>
                <w:webHidden/>
              </w:rPr>
              <w:fldChar w:fldCharType="begin"/>
            </w:r>
            <w:r>
              <w:rPr>
                <w:noProof/>
                <w:webHidden/>
              </w:rPr>
              <w:instrText xml:space="preserve"> PAGEREF _Toc122509407 \h </w:instrText>
            </w:r>
            <w:r>
              <w:rPr>
                <w:noProof/>
                <w:webHidden/>
              </w:rPr>
            </w:r>
            <w:r>
              <w:rPr>
                <w:noProof/>
                <w:webHidden/>
              </w:rPr>
              <w:fldChar w:fldCharType="separate"/>
            </w:r>
            <w:r>
              <w:rPr>
                <w:noProof/>
                <w:webHidden/>
              </w:rPr>
              <w:t>36</w:t>
            </w:r>
            <w:r>
              <w:rPr>
                <w:noProof/>
                <w:webHidden/>
              </w:rPr>
              <w:fldChar w:fldCharType="end"/>
            </w:r>
          </w:hyperlink>
        </w:p>
        <w:p w:rsidR="00502080" w:rsidRDefault="00502080">
          <w:pPr>
            <w:pStyle w:val="TOC1"/>
            <w:tabs>
              <w:tab w:val="right" w:leader="dot" w:pos="9017"/>
            </w:tabs>
            <w:rPr>
              <w:rFonts w:asciiTheme="minorHAnsi" w:eastAsiaTheme="minorEastAsia" w:hAnsiTheme="minorHAnsi" w:cstheme="minorBidi"/>
              <w:noProof/>
            </w:rPr>
          </w:pPr>
          <w:hyperlink w:anchor="_Toc122509408" w:history="1">
            <w:r w:rsidRPr="002D0542">
              <w:rPr>
                <w:rStyle w:val="Hyperlink"/>
                <w:noProof/>
              </w:rPr>
              <w:t>Literature Review</w:t>
            </w:r>
            <w:r>
              <w:rPr>
                <w:noProof/>
                <w:webHidden/>
              </w:rPr>
              <w:tab/>
            </w:r>
            <w:r>
              <w:rPr>
                <w:noProof/>
                <w:webHidden/>
              </w:rPr>
              <w:fldChar w:fldCharType="begin"/>
            </w:r>
            <w:r>
              <w:rPr>
                <w:noProof/>
                <w:webHidden/>
              </w:rPr>
              <w:instrText xml:space="preserve"> PAGEREF _Toc122509408 \h </w:instrText>
            </w:r>
            <w:r>
              <w:rPr>
                <w:noProof/>
                <w:webHidden/>
              </w:rPr>
            </w:r>
            <w:r>
              <w:rPr>
                <w:noProof/>
                <w:webHidden/>
              </w:rPr>
              <w:fldChar w:fldCharType="separate"/>
            </w:r>
            <w:r>
              <w:rPr>
                <w:noProof/>
                <w:webHidden/>
              </w:rPr>
              <w:t>36</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409" w:history="1">
            <w:r w:rsidRPr="002D0542">
              <w:rPr>
                <w:rStyle w:val="Hyperlink"/>
                <w:rFonts w:cs="Times New Roman"/>
                <w:noProof/>
              </w:rPr>
              <w:t>Service Quality</w:t>
            </w:r>
            <w:r>
              <w:rPr>
                <w:noProof/>
                <w:webHidden/>
              </w:rPr>
              <w:tab/>
            </w:r>
            <w:r>
              <w:rPr>
                <w:noProof/>
                <w:webHidden/>
              </w:rPr>
              <w:fldChar w:fldCharType="begin"/>
            </w:r>
            <w:r>
              <w:rPr>
                <w:noProof/>
                <w:webHidden/>
              </w:rPr>
              <w:instrText xml:space="preserve"> PAGEREF _Toc122509409 \h </w:instrText>
            </w:r>
            <w:r>
              <w:rPr>
                <w:noProof/>
                <w:webHidden/>
              </w:rPr>
            </w:r>
            <w:r>
              <w:rPr>
                <w:noProof/>
                <w:webHidden/>
              </w:rPr>
              <w:fldChar w:fldCharType="separate"/>
            </w:r>
            <w:r>
              <w:rPr>
                <w:noProof/>
                <w:webHidden/>
              </w:rPr>
              <w:t>37</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410" w:history="1">
            <w:r w:rsidRPr="002D0542">
              <w:rPr>
                <w:rStyle w:val="Hyperlink"/>
                <w:rFonts w:cs="Times New Roman"/>
                <w:noProof/>
              </w:rPr>
              <w:t>Features of Services:</w:t>
            </w:r>
            <w:r>
              <w:rPr>
                <w:noProof/>
                <w:webHidden/>
              </w:rPr>
              <w:tab/>
            </w:r>
            <w:r>
              <w:rPr>
                <w:noProof/>
                <w:webHidden/>
              </w:rPr>
              <w:fldChar w:fldCharType="begin"/>
            </w:r>
            <w:r>
              <w:rPr>
                <w:noProof/>
                <w:webHidden/>
              </w:rPr>
              <w:instrText xml:space="preserve"> PAGEREF _Toc122509410 \h </w:instrText>
            </w:r>
            <w:r>
              <w:rPr>
                <w:noProof/>
                <w:webHidden/>
              </w:rPr>
            </w:r>
            <w:r>
              <w:rPr>
                <w:noProof/>
                <w:webHidden/>
              </w:rPr>
              <w:fldChar w:fldCharType="separate"/>
            </w:r>
            <w:r>
              <w:rPr>
                <w:noProof/>
                <w:webHidden/>
              </w:rPr>
              <w:t>38</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411" w:history="1">
            <w:r w:rsidRPr="002D0542">
              <w:rPr>
                <w:rStyle w:val="Hyperlink"/>
                <w:rFonts w:cs="Times New Roman"/>
                <w:noProof/>
              </w:rPr>
              <w:t>Quality of Service</w:t>
            </w:r>
            <w:r>
              <w:rPr>
                <w:noProof/>
                <w:webHidden/>
              </w:rPr>
              <w:tab/>
            </w:r>
            <w:r>
              <w:rPr>
                <w:noProof/>
                <w:webHidden/>
              </w:rPr>
              <w:fldChar w:fldCharType="begin"/>
            </w:r>
            <w:r>
              <w:rPr>
                <w:noProof/>
                <w:webHidden/>
              </w:rPr>
              <w:instrText xml:space="preserve"> PAGEREF _Toc122509411 \h </w:instrText>
            </w:r>
            <w:r>
              <w:rPr>
                <w:noProof/>
                <w:webHidden/>
              </w:rPr>
            </w:r>
            <w:r>
              <w:rPr>
                <w:noProof/>
                <w:webHidden/>
              </w:rPr>
              <w:fldChar w:fldCharType="separate"/>
            </w:r>
            <w:r>
              <w:rPr>
                <w:noProof/>
                <w:webHidden/>
              </w:rPr>
              <w:t>38</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412" w:history="1">
            <w:r w:rsidRPr="002D0542">
              <w:rPr>
                <w:rStyle w:val="Hyperlink"/>
                <w:rFonts w:cs="Times New Roman"/>
                <w:noProof/>
              </w:rPr>
              <w:t>Importance of Service Quality</w:t>
            </w:r>
            <w:r>
              <w:rPr>
                <w:noProof/>
                <w:webHidden/>
              </w:rPr>
              <w:tab/>
            </w:r>
            <w:r>
              <w:rPr>
                <w:noProof/>
                <w:webHidden/>
              </w:rPr>
              <w:fldChar w:fldCharType="begin"/>
            </w:r>
            <w:r>
              <w:rPr>
                <w:noProof/>
                <w:webHidden/>
              </w:rPr>
              <w:instrText xml:space="preserve"> PAGEREF _Toc122509412 \h </w:instrText>
            </w:r>
            <w:r>
              <w:rPr>
                <w:noProof/>
                <w:webHidden/>
              </w:rPr>
            </w:r>
            <w:r>
              <w:rPr>
                <w:noProof/>
                <w:webHidden/>
              </w:rPr>
              <w:fldChar w:fldCharType="separate"/>
            </w:r>
            <w:r>
              <w:rPr>
                <w:noProof/>
                <w:webHidden/>
              </w:rPr>
              <w:t>39</w:t>
            </w:r>
            <w:r>
              <w:rPr>
                <w:noProof/>
                <w:webHidden/>
              </w:rPr>
              <w:fldChar w:fldCharType="end"/>
            </w:r>
          </w:hyperlink>
        </w:p>
        <w:p w:rsidR="00502080" w:rsidRDefault="00502080">
          <w:pPr>
            <w:pStyle w:val="TOC2"/>
            <w:tabs>
              <w:tab w:val="right" w:leader="dot" w:pos="9017"/>
            </w:tabs>
            <w:rPr>
              <w:rFonts w:asciiTheme="minorHAnsi" w:eastAsiaTheme="minorEastAsia" w:hAnsiTheme="minorHAnsi" w:cstheme="minorBidi"/>
              <w:noProof/>
            </w:rPr>
          </w:pPr>
          <w:hyperlink w:anchor="_Toc122509413" w:history="1">
            <w:r w:rsidRPr="002D0542">
              <w:rPr>
                <w:rStyle w:val="Hyperlink"/>
                <w:rFonts w:cs="Times New Roman"/>
                <w:noProof/>
              </w:rPr>
              <w:t>Importance of Paying Attention to of Services Quality</w:t>
            </w:r>
            <w:r>
              <w:rPr>
                <w:noProof/>
                <w:webHidden/>
              </w:rPr>
              <w:tab/>
            </w:r>
            <w:r>
              <w:rPr>
                <w:noProof/>
                <w:webHidden/>
              </w:rPr>
              <w:fldChar w:fldCharType="begin"/>
            </w:r>
            <w:r>
              <w:rPr>
                <w:noProof/>
                <w:webHidden/>
              </w:rPr>
              <w:instrText xml:space="preserve"> PAGEREF _Toc122509413 \h </w:instrText>
            </w:r>
            <w:r>
              <w:rPr>
                <w:noProof/>
                <w:webHidden/>
              </w:rPr>
            </w:r>
            <w:r>
              <w:rPr>
                <w:noProof/>
                <w:webHidden/>
              </w:rPr>
              <w:fldChar w:fldCharType="separate"/>
            </w:r>
            <w:r>
              <w:rPr>
                <w:noProof/>
                <w:webHidden/>
              </w:rPr>
              <w:t>40</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414" w:history="1">
            <w:r w:rsidRPr="002D0542">
              <w:rPr>
                <w:rStyle w:val="Hyperlink"/>
                <w:rFonts w:cs="Times New Roman"/>
                <w:noProof/>
              </w:rPr>
              <w:t>Factors Influencing the Service Quality</w:t>
            </w:r>
            <w:r>
              <w:rPr>
                <w:noProof/>
                <w:webHidden/>
              </w:rPr>
              <w:tab/>
            </w:r>
            <w:r>
              <w:rPr>
                <w:noProof/>
                <w:webHidden/>
              </w:rPr>
              <w:fldChar w:fldCharType="begin"/>
            </w:r>
            <w:r>
              <w:rPr>
                <w:noProof/>
                <w:webHidden/>
              </w:rPr>
              <w:instrText xml:space="preserve"> PAGEREF _Toc122509414 \h </w:instrText>
            </w:r>
            <w:r>
              <w:rPr>
                <w:noProof/>
                <w:webHidden/>
              </w:rPr>
            </w:r>
            <w:r>
              <w:rPr>
                <w:noProof/>
                <w:webHidden/>
              </w:rPr>
              <w:fldChar w:fldCharType="separate"/>
            </w:r>
            <w:r>
              <w:rPr>
                <w:noProof/>
                <w:webHidden/>
              </w:rPr>
              <w:t>41</w:t>
            </w:r>
            <w:r>
              <w:rPr>
                <w:noProof/>
                <w:webHidden/>
              </w:rPr>
              <w:fldChar w:fldCharType="end"/>
            </w:r>
          </w:hyperlink>
        </w:p>
        <w:p w:rsidR="00502080" w:rsidRDefault="00502080">
          <w:pPr>
            <w:pStyle w:val="TOC1"/>
            <w:tabs>
              <w:tab w:val="right" w:leader="dot" w:pos="9017"/>
            </w:tabs>
            <w:rPr>
              <w:rFonts w:asciiTheme="minorHAnsi" w:eastAsiaTheme="minorEastAsia" w:hAnsiTheme="minorHAnsi" w:cstheme="minorBidi"/>
              <w:noProof/>
            </w:rPr>
          </w:pPr>
          <w:hyperlink w:anchor="_Toc122509415" w:history="1">
            <w:r w:rsidRPr="002D0542">
              <w:rPr>
                <w:rStyle w:val="Hyperlink"/>
                <w:noProof/>
              </w:rPr>
              <w:t>Chapter 4</w:t>
            </w:r>
            <w:r>
              <w:rPr>
                <w:noProof/>
                <w:webHidden/>
              </w:rPr>
              <w:tab/>
            </w:r>
            <w:r>
              <w:rPr>
                <w:noProof/>
                <w:webHidden/>
              </w:rPr>
              <w:fldChar w:fldCharType="begin"/>
            </w:r>
            <w:r>
              <w:rPr>
                <w:noProof/>
                <w:webHidden/>
              </w:rPr>
              <w:instrText xml:space="preserve"> PAGEREF _Toc122509415 \h </w:instrText>
            </w:r>
            <w:r>
              <w:rPr>
                <w:noProof/>
                <w:webHidden/>
              </w:rPr>
            </w:r>
            <w:r>
              <w:rPr>
                <w:noProof/>
                <w:webHidden/>
              </w:rPr>
              <w:fldChar w:fldCharType="separate"/>
            </w:r>
            <w:r>
              <w:rPr>
                <w:noProof/>
                <w:webHidden/>
              </w:rPr>
              <w:t>46</w:t>
            </w:r>
            <w:r>
              <w:rPr>
                <w:noProof/>
                <w:webHidden/>
              </w:rPr>
              <w:fldChar w:fldCharType="end"/>
            </w:r>
          </w:hyperlink>
        </w:p>
        <w:p w:rsidR="00502080" w:rsidRDefault="00502080">
          <w:pPr>
            <w:pStyle w:val="TOC1"/>
            <w:tabs>
              <w:tab w:val="right" w:leader="dot" w:pos="9017"/>
            </w:tabs>
            <w:rPr>
              <w:rFonts w:asciiTheme="minorHAnsi" w:eastAsiaTheme="minorEastAsia" w:hAnsiTheme="minorHAnsi" w:cstheme="minorBidi"/>
              <w:noProof/>
            </w:rPr>
          </w:pPr>
          <w:hyperlink w:anchor="_Toc122509416" w:history="1">
            <w:r w:rsidRPr="002D0542">
              <w:rPr>
                <w:rStyle w:val="Hyperlink"/>
                <w:noProof/>
              </w:rPr>
              <w:t>Data Collection, Analysis, &amp; Discussion</w:t>
            </w:r>
            <w:r>
              <w:rPr>
                <w:noProof/>
                <w:webHidden/>
              </w:rPr>
              <w:tab/>
            </w:r>
            <w:r>
              <w:rPr>
                <w:noProof/>
                <w:webHidden/>
              </w:rPr>
              <w:fldChar w:fldCharType="begin"/>
            </w:r>
            <w:r>
              <w:rPr>
                <w:noProof/>
                <w:webHidden/>
              </w:rPr>
              <w:instrText xml:space="preserve"> PAGEREF _Toc122509416 \h </w:instrText>
            </w:r>
            <w:r>
              <w:rPr>
                <w:noProof/>
                <w:webHidden/>
              </w:rPr>
            </w:r>
            <w:r>
              <w:rPr>
                <w:noProof/>
                <w:webHidden/>
              </w:rPr>
              <w:fldChar w:fldCharType="separate"/>
            </w:r>
            <w:r>
              <w:rPr>
                <w:noProof/>
                <w:webHidden/>
              </w:rPr>
              <w:t>46</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417" w:history="1">
            <w:r w:rsidRPr="002D0542">
              <w:rPr>
                <w:rStyle w:val="Hyperlink"/>
                <w:rFonts w:cs="Times New Roman"/>
                <w:noProof/>
              </w:rPr>
              <w:t>Research Plan</w:t>
            </w:r>
            <w:r>
              <w:rPr>
                <w:noProof/>
                <w:webHidden/>
              </w:rPr>
              <w:tab/>
            </w:r>
            <w:r>
              <w:rPr>
                <w:noProof/>
                <w:webHidden/>
              </w:rPr>
              <w:fldChar w:fldCharType="begin"/>
            </w:r>
            <w:r>
              <w:rPr>
                <w:noProof/>
                <w:webHidden/>
              </w:rPr>
              <w:instrText xml:space="preserve"> PAGEREF _Toc122509417 \h </w:instrText>
            </w:r>
            <w:r>
              <w:rPr>
                <w:noProof/>
                <w:webHidden/>
              </w:rPr>
            </w:r>
            <w:r>
              <w:rPr>
                <w:noProof/>
                <w:webHidden/>
              </w:rPr>
              <w:fldChar w:fldCharType="separate"/>
            </w:r>
            <w:r>
              <w:rPr>
                <w:noProof/>
                <w:webHidden/>
              </w:rPr>
              <w:t>47</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418" w:history="1">
            <w:r w:rsidRPr="002D0542">
              <w:rPr>
                <w:rStyle w:val="Hyperlink"/>
                <w:rFonts w:cs="Times New Roman"/>
                <w:noProof/>
              </w:rPr>
              <w:t>Data Collection Method:</w:t>
            </w:r>
            <w:r>
              <w:rPr>
                <w:noProof/>
                <w:webHidden/>
              </w:rPr>
              <w:tab/>
            </w:r>
            <w:r>
              <w:rPr>
                <w:noProof/>
                <w:webHidden/>
              </w:rPr>
              <w:fldChar w:fldCharType="begin"/>
            </w:r>
            <w:r>
              <w:rPr>
                <w:noProof/>
                <w:webHidden/>
              </w:rPr>
              <w:instrText xml:space="preserve"> PAGEREF _Toc122509418 \h </w:instrText>
            </w:r>
            <w:r>
              <w:rPr>
                <w:noProof/>
                <w:webHidden/>
              </w:rPr>
            </w:r>
            <w:r>
              <w:rPr>
                <w:noProof/>
                <w:webHidden/>
              </w:rPr>
              <w:fldChar w:fldCharType="separate"/>
            </w:r>
            <w:r>
              <w:rPr>
                <w:noProof/>
                <w:webHidden/>
              </w:rPr>
              <w:t>49</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419" w:history="1">
            <w:r w:rsidRPr="002D0542">
              <w:rPr>
                <w:rStyle w:val="Hyperlink"/>
                <w:rFonts w:cs="Times New Roman"/>
                <w:noProof/>
              </w:rPr>
              <w:t>Descriptive Analysis</w:t>
            </w:r>
            <w:r>
              <w:rPr>
                <w:noProof/>
                <w:webHidden/>
              </w:rPr>
              <w:tab/>
            </w:r>
            <w:r>
              <w:rPr>
                <w:noProof/>
                <w:webHidden/>
              </w:rPr>
              <w:fldChar w:fldCharType="begin"/>
            </w:r>
            <w:r>
              <w:rPr>
                <w:noProof/>
                <w:webHidden/>
              </w:rPr>
              <w:instrText xml:space="preserve"> PAGEREF _Toc122509419 \h </w:instrText>
            </w:r>
            <w:r>
              <w:rPr>
                <w:noProof/>
                <w:webHidden/>
              </w:rPr>
            </w:r>
            <w:r>
              <w:rPr>
                <w:noProof/>
                <w:webHidden/>
              </w:rPr>
              <w:fldChar w:fldCharType="separate"/>
            </w:r>
            <w:r>
              <w:rPr>
                <w:noProof/>
                <w:webHidden/>
              </w:rPr>
              <w:t>49</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420" w:history="1">
            <w:r w:rsidRPr="002D0542">
              <w:rPr>
                <w:rStyle w:val="Hyperlink"/>
                <w:rFonts w:cs="Times New Roman"/>
                <w:noProof/>
              </w:rPr>
              <w:t>Recommendation</w:t>
            </w:r>
            <w:r>
              <w:rPr>
                <w:noProof/>
                <w:webHidden/>
              </w:rPr>
              <w:tab/>
            </w:r>
            <w:r>
              <w:rPr>
                <w:noProof/>
                <w:webHidden/>
              </w:rPr>
              <w:fldChar w:fldCharType="begin"/>
            </w:r>
            <w:r>
              <w:rPr>
                <w:noProof/>
                <w:webHidden/>
              </w:rPr>
              <w:instrText xml:space="preserve"> PAGEREF _Toc122509420 \h </w:instrText>
            </w:r>
            <w:r>
              <w:rPr>
                <w:noProof/>
                <w:webHidden/>
              </w:rPr>
            </w:r>
            <w:r>
              <w:rPr>
                <w:noProof/>
                <w:webHidden/>
              </w:rPr>
              <w:fldChar w:fldCharType="separate"/>
            </w:r>
            <w:r>
              <w:rPr>
                <w:noProof/>
                <w:webHidden/>
              </w:rPr>
              <w:t>57</w:t>
            </w:r>
            <w:r>
              <w:rPr>
                <w:noProof/>
                <w:webHidden/>
              </w:rPr>
              <w:fldChar w:fldCharType="end"/>
            </w:r>
          </w:hyperlink>
        </w:p>
        <w:p w:rsidR="00502080" w:rsidRDefault="00502080">
          <w:pPr>
            <w:pStyle w:val="TOC3"/>
            <w:tabs>
              <w:tab w:val="right" w:leader="dot" w:pos="9017"/>
            </w:tabs>
            <w:rPr>
              <w:rFonts w:asciiTheme="minorHAnsi" w:eastAsiaTheme="minorEastAsia" w:hAnsiTheme="minorHAnsi" w:cstheme="minorBidi"/>
              <w:noProof/>
            </w:rPr>
          </w:pPr>
          <w:hyperlink w:anchor="_Toc122509421" w:history="1">
            <w:r w:rsidRPr="002D0542">
              <w:rPr>
                <w:rStyle w:val="Hyperlink"/>
                <w:rFonts w:cs="Times New Roman"/>
                <w:noProof/>
              </w:rPr>
              <w:t>Conclusion</w:t>
            </w:r>
            <w:r>
              <w:rPr>
                <w:noProof/>
                <w:webHidden/>
              </w:rPr>
              <w:tab/>
            </w:r>
            <w:r>
              <w:rPr>
                <w:noProof/>
                <w:webHidden/>
              </w:rPr>
              <w:fldChar w:fldCharType="begin"/>
            </w:r>
            <w:r>
              <w:rPr>
                <w:noProof/>
                <w:webHidden/>
              </w:rPr>
              <w:instrText xml:space="preserve"> PAGEREF _Toc122509421 \h </w:instrText>
            </w:r>
            <w:r>
              <w:rPr>
                <w:noProof/>
                <w:webHidden/>
              </w:rPr>
            </w:r>
            <w:r>
              <w:rPr>
                <w:noProof/>
                <w:webHidden/>
              </w:rPr>
              <w:fldChar w:fldCharType="separate"/>
            </w:r>
            <w:r>
              <w:rPr>
                <w:noProof/>
                <w:webHidden/>
              </w:rPr>
              <w:t>58</w:t>
            </w:r>
            <w:r>
              <w:rPr>
                <w:noProof/>
                <w:webHidden/>
              </w:rPr>
              <w:fldChar w:fldCharType="end"/>
            </w:r>
          </w:hyperlink>
        </w:p>
        <w:p w:rsidR="00502080" w:rsidRDefault="00502080">
          <w:pPr>
            <w:pStyle w:val="TOC1"/>
            <w:tabs>
              <w:tab w:val="right" w:leader="dot" w:pos="9017"/>
            </w:tabs>
            <w:rPr>
              <w:rFonts w:asciiTheme="minorHAnsi" w:eastAsiaTheme="minorEastAsia" w:hAnsiTheme="minorHAnsi" w:cstheme="minorBidi"/>
              <w:noProof/>
            </w:rPr>
          </w:pPr>
          <w:hyperlink w:anchor="_Toc122509422" w:history="1">
            <w:r w:rsidRPr="002D0542">
              <w:rPr>
                <w:rStyle w:val="Hyperlink"/>
                <w:noProof/>
              </w:rPr>
              <w:t>References</w:t>
            </w:r>
            <w:r>
              <w:rPr>
                <w:noProof/>
                <w:webHidden/>
              </w:rPr>
              <w:tab/>
            </w:r>
            <w:r>
              <w:rPr>
                <w:noProof/>
                <w:webHidden/>
              </w:rPr>
              <w:fldChar w:fldCharType="begin"/>
            </w:r>
            <w:r>
              <w:rPr>
                <w:noProof/>
                <w:webHidden/>
              </w:rPr>
              <w:instrText xml:space="preserve"> PAGEREF _Toc122509422 \h </w:instrText>
            </w:r>
            <w:r>
              <w:rPr>
                <w:noProof/>
                <w:webHidden/>
              </w:rPr>
            </w:r>
            <w:r>
              <w:rPr>
                <w:noProof/>
                <w:webHidden/>
              </w:rPr>
              <w:fldChar w:fldCharType="separate"/>
            </w:r>
            <w:r>
              <w:rPr>
                <w:noProof/>
                <w:webHidden/>
              </w:rPr>
              <w:t>59</w:t>
            </w:r>
            <w:r>
              <w:rPr>
                <w:noProof/>
                <w:webHidden/>
              </w:rPr>
              <w:fldChar w:fldCharType="end"/>
            </w:r>
          </w:hyperlink>
        </w:p>
        <w:p w:rsidR="0009518A" w:rsidRPr="00123305" w:rsidRDefault="0009518A" w:rsidP="00240594">
          <w:pPr>
            <w:spacing w:after="0"/>
            <w:rPr>
              <w:rFonts w:ascii="Times New Roman" w:hAnsi="Times New Roman" w:cs="Times New Roman"/>
            </w:rPr>
          </w:pPr>
          <w:r w:rsidRPr="00123305">
            <w:rPr>
              <w:rFonts w:ascii="Times New Roman" w:hAnsi="Times New Roman" w:cs="Times New Roman"/>
              <w:b/>
              <w:bCs/>
              <w:noProof/>
              <w:sz w:val="24"/>
              <w:szCs w:val="24"/>
            </w:rPr>
            <w:fldChar w:fldCharType="end"/>
          </w:r>
        </w:p>
      </w:sdtContent>
    </w:sdt>
    <w:p w:rsidR="00A370D3" w:rsidRPr="00123305" w:rsidRDefault="00A370D3" w:rsidP="00240594">
      <w:pPr>
        <w:spacing w:after="0"/>
        <w:jc w:val="center"/>
        <w:rPr>
          <w:rFonts w:ascii="Times New Roman" w:hAnsi="Times New Roman" w:cs="Times New Roman"/>
        </w:rPr>
        <w:sectPr w:rsidR="00A370D3" w:rsidRPr="00123305" w:rsidSect="007B5D1E">
          <w:footerReference w:type="default" r:id="rId12"/>
          <w:type w:val="continuous"/>
          <w:pgSz w:w="11907" w:h="16839" w:code="9"/>
          <w:pgMar w:top="900" w:right="1440" w:bottom="1170" w:left="1440" w:header="720" w:footer="720" w:gutter="0"/>
          <w:pgNumType w:fmt="lowerRoman" w:start="1"/>
          <w:cols w:space="720"/>
        </w:sectPr>
      </w:pPr>
    </w:p>
    <w:p w:rsidR="00865462" w:rsidRPr="00123305" w:rsidRDefault="00865462" w:rsidP="00240594">
      <w:pPr>
        <w:pStyle w:val="Heading1"/>
        <w:spacing w:before="0"/>
      </w:pPr>
    </w:p>
    <w:p w:rsidR="00865462" w:rsidRPr="00123305" w:rsidRDefault="00865462" w:rsidP="00240594">
      <w:pPr>
        <w:pStyle w:val="Heading1"/>
        <w:spacing w:before="0"/>
      </w:pPr>
    </w:p>
    <w:p w:rsidR="00865462" w:rsidRPr="00123305" w:rsidRDefault="00865462" w:rsidP="00240594">
      <w:pPr>
        <w:pStyle w:val="Heading1"/>
        <w:spacing w:before="0"/>
      </w:pPr>
    </w:p>
    <w:p w:rsidR="00440C11" w:rsidRPr="00123305" w:rsidRDefault="00440C11" w:rsidP="00240594">
      <w:pPr>
        <w:pStyle w:val="Heading1"/>
        <w:spacing w:before="0"/>
      </w:pPr>
      <w:bookmarkStart w:id="7" w:name="_Toc122509359"/>
      <w:r w:rsidRPr="00123305">
        <w:t>Chapter</w:t>
      </w:r>
      <w:r w:rsidR="00811DE7" w:rsidRPr="00123305">
        <w:t xml:space="preserve"> </w:t>
      </w:r>
      <w:r w:rsidRPr="00123305">
        <w:t>1</w:t>
      </w:r>
      <w:bookmarkEnd w:id="7"/>
    </w:p>
    <w:p w:rsidR="00440C11" w:rsidRPr="00123305" w:rsidRDefault="00440C11" w:rsidP="00240594">
      <w:pPr>
        <w:pStyle w:val="Heading1"/>
        <w:spacing w:before="0"/>
        <w:rPr>
          <w:szCs w:val="72"/>
        </w:rPr>
      </w:pPr>
      <w:bookmarkStart w:id="8" w:name="_Toc119000914"/>
      <w:bookmarkStart w:id="9" w:name="_Toc122509360"/>
      <w:r w:rsidRPr="00123305">
        <w:rPr>
          <w:szCs w:val="72"/>
        </w:rPr>
        <w:t>Introduction</w:t>
      </w:r>
      <w:bookmarkEnd w:id="8"/>
      <w:bookmarkEnd w:id="9"/>
    </w:p>
    <w:p w:rsidR="00C757F8" w:rsidRPr="00123305" w:rsidRDefault="00C757F8" w:rsidP="00240594">
      <w:pPr>
        <w:pStyle w:val="Heading1"/>
        <w:spacing w:before="0"/>
        <w:jc w:val="left"/>
        <w:rPr>
          <w:sz w:val="28"/>
        </w:rPr>
      </w:pPr>
    </w:p>
    <w:p w:rsidR="00C757F8" w:rsidRPr="00123305" w:rsidRDefault="00C757F8" w:rsidP="00240594">
      <w:pPr>
        <w:pStyle w:val="Heading1"/>
        <w:spacing w:before="0"/>
        <w:jc w:val="left"/>
        <w:rPr>
          <w:sz w:val="28"/>
        </w:rPr>
      </w:pPr>
    </w:p>
    <w:p w:rsidR="00C757F8" w:rsidRPr="00123305" w:rsidRDefault="00C757F8" w:rsidP="00240594">
      <w:pPr>
        <w:pStyle w:val="Heading1"/>
        <w:spacing w:before="0"/>
        <w:jc w:val="left"/>
        <w:rPr>
          <w:sz w:val="28"/>
        </w:rPr>
      </w:pPr>
    </w:p>
    <w:p w:rsidR="00C757F8" w:rsidRPr="00123305" w:rsidRDefault="00C757F8" w:rsidP="00240594">
      <w:pPr>
        <w:pStyle w:val="Heading1"/>
        <w:spacing w:before="0"/>
        <w:jc w:val="left"/>
        <w:rPr>
          <w:sz w:val="28"/>
        </w:rPr>
      </w:pPr>
    </w:p>
    <w:p w:rsidR="00C757F8" w:rsidRPr="00123305" w:rsidRDefault="00C757F8" w:rsidP="00240594">
      <w:pPr>
        <w:pStyle w:val="Heading1"/>
        <w:spacing w:before="0"/>
        <w:jc w:val="left"/>
        <w:rPr>
          <w:sz w:val="28"/>
        </w:rPr>
      </w:pPr>
    </w:p>
    <w:p w:rsidR="00C757F8" w:rsidRPr="00123305" w:rsidRDefault="00C757F8" w:rsidP="00240594">
      <w:pPr>
        <w:pStyle w:val="Heading1"/>
        <w:spacing w:before="0"/>
        <w:jc w:val="left"/>
        <w:rPr>
          <w:sz w:val="28"/>
        </w:rPr>
      </w:pPr>
    </w:p>
    <w:p w:rsidR="00C757F8" w:rsidRPr="00123305" w:rsidRDefault="00C757F8" w:rsidP="00240594">
      <w:pPr>
        <w:pStyle w:val="Heading1"/>
        <w:spacing w:before="0"/>
        <w:jc w:val="left"/>
        <w:rPr>
          <w:sz w:val="28"/>
        </w:rPr>
      </w:pPr>
    </w:p>
    <w:p w:rsidR="00C757F8" w:rsidRPr="00123305" w:rsidRDefault="00C757F8" w:rsidP="00240594">
      <w:pPr>
        <w:pStyle w:val="Heading1"/>
        <w:spacing w:before="0"/>
        <w:jc w:val="left"/>
        <w:rPr>
          <w:sz w:val="28"/>
        </w:rPr>
      </w:pPr>
    </w:p>
    <w:p w:rsidR="00A370D3" w:rsidRPr="00123305" w:rsidRDefault="00A370D3" w:rsidP="00240594">
      <w:pPr>
        <w:pStyle w:val="Heading2"/>
        <w:spacing w:before="0" w:after="0"/>
        <w:rPr>
          <w:rFonts w:cs="Times New Roman"/>
        </w:rPr>
      </w:pPr>
      <w:bookmarkStart w:id="10" w:name="_Toc118999985"/>
    </w:p>
    <w:p w:rsidR="001B7A0D" w:rsidRPr="00123305" w:rsidRDefault="001B7A0D">
      <w:pPr>
        <w:rPr>
          <w:rFonts w:ascii="Times New Roman" w:hAnsi="Times New Roman" w:cs="Times New Roman"/>
          <w:b/>
          <w:sz w:val="28"/>
          <w:szCs w:val="36"/>
        </w:rPr>
      </w:pPr>
      <w:bookmarkStart w:id="11" w:name="_Toc119143060"/>
      <w:r w:rsidRPr="00123305">
        <w:rPr>
          <w:rFonts w:ascii="Times New Roman" w:hAnsi="Times New Roman" w:cs="Times New Roman"/>
        </w:rPr>
        <w:br w:type="page"/>
      </w:r>
    </w:p>
    <w:p w:rsidR="002E73C1" w:rsidRPr="00123305" w:rsidRDefault="002E73C1" w:rsidP="00680F0A">
      <w:pPr>
        <w:pStyle w:val="Heading2"/>
        <w:spacing w:before="0" w:after="0" w:line="360" w:lineRule="auto"/>
        <w:rPr>
          <w:rFonts w:cs="Times New Roman"/>
        </w:rPr>
      </w:pPr>
      <w:bookmarkStart w:id="12" w:name="_Toc119269566"/>
      <w:bookmarkStart w:id="13" w:name="_Toc119269864"/>
      <w:bookmarkStart w:id="14" w:name="_Toc122509361"/>
      <w:r w:rsidRPr="00123305">
        <w:rPr>
          <w:rFonts w:cs="Times New Roman"/>
        </w:rPr>
        <w:lastRenderedPageBreak/>
        <w:t>Introduction</w:t>
      </w:r>
      <w:bookmarkEnd w:id="5"/>
      <w:bookmarkEnd w:id="10"/>
      <w:bookmarkEnd w:id="11"/>
      <w:bookmarkEnd w:id="12"/>
      <w:bookmarkEnd w:id="13"/>
      <w:bookmarkEnd w:id="14"/>
    </w:p>
    <w:p w:rsidR="00451F36" w:rsidRPr="00123305" w:rsidRDefault="002E73C1" w:rsidP="00680F0A">
      <w:pPr>
        <w:pStyle w:val="NormalWeb"/>
        <w:spacing w:before="0" w:after="0" w:line="360" w:lineRule="auto"/>
        <w:jc w:val="both"/>
        <w:rPr>
          <w:color w:val="000000"/>
        </w:rPr>
      </w:pPr>
      <w:r w:rsidRPr="00123305">
        <w:rPr>
          <w:color w:val="000000"/>
        </w:rPr>
        <w:t>This report is about my internship program which I have completed from Dhaka Bank Limited (</w:t>
      </w:r>
      <w:r w:rsidR="009A1B76" w:rsidRPr="00123305">
        <w:rPr>
          <w:color w:val="000000"/>
        </w:rPr>
        <w:t>Kalatia</w:t>
      </w:r>
      <w:r w:rsidRPr="00123305">
        <w:rPr>
          <w:color w:val="000000"/>
        </w:rPr>
        <w:t xml:space="preserve"> branch). It is an essential report which has to write every student under a respective faculty. I have prepared my report under, Kawsar Ahmed, respective faculty of UIU. Sir has assigned topic for this internship which is “Service Quality and Customers Service of Dhaka Bank Limited</w:t>
      </w:r>
      <w:r w:rsidR="00CF5061" w:rsidRPr="00123305">
        <w:rPr>
          <w:color w:val="000000"/>
        </w:rPr>
        <w:t>”</w:t>
      </w:r>
      <w:r w:rsidR="00451F36" w:rsidRPr="00123305">
        <w:rPr>
          <w:color w:val="000000"/>
        </w:rPr>
        <w:t>.</w:t>
      </w:r>
      <w:r w:rsidRPr="00123305">
        <w:rPr>
          <w:color w:val="000000"/>
        </w:rPr>
        <w:t xml:space="preserve"> </w:t>
      </w:r>
    </w:p>
    <w:p w:rsidR="002E73C1" w:rsidRPr="00123305" w:rsidRDefault="002E73C1" w:rsidP="00680F0A">
      <w:pPr>
        <w:pStyle w:val="NormalWeb"/>
        <w:spacing w:before="0" w:after="0" w:line="360" w:lineRule="auto"/>
        <w:jc w:val="both"/>
        <w:rPr>
          <w:color w:val="000000"/>
        </w:rPr>
      </w:pPr>
      <w:r w:rsidRPr="00123305">
        <w:t>In this report I have worked three months as an intern at Dhaka Bank Limited (</w:t>
      </w:r>
      <w:r w:rsidR="009A1B76" w:rsidRPr="00123305">
        <w:t>Kalatia</w:t>
      </w:r>
      <w:r w:rsidRPr="00123305">
        <w:t xml:space="preserve"> Branch). I try to gather primary information from Dhaka Bank Limited</w:t>
      </w:r>
      <w:r w:rsidR="00416F07">
        <w:t xml:space="preserve"> (DBL)</w:t>
      </w:r>
      <w:r w:rsidRPr="00123305">
        <w:t xml:space="preserve"> and researched materials as needed, analyzed these, and then finalized the report. Despite the fact that I am still learning, this report helped me understand the fundamental concepts of a bank's service quality and customer satisfaction.</w:t>
      </w:r>
    </w:p>
    <w:p w:rsidR="002E73C1" w:rsidRPr="00123305" w:rsidRDefault="002E73C1" w:rsidP="00680F0A">
      <w:pPr>
        <w:pStyle w:val="NormalWeb"/>
        <w:spacing w:before="0" w:after="0" w:line="360" w:lineRule="auto"/>
        <w:jc w:val="both"/>
        <w:rPr>
          <w:color w:val="000000"/>
        </w:rPr>
      </w:pPr>
      <w:r w:rsidRPr="00123305">
        <w:rPr>
          <w:color w:val="000000"/>
        </w:rPr>
        <w:t>There are many banks in Bangladesh but I have chosen DBL as it is one of the leading private sector commercial banks in Bangladesh. It provides a wide range of services, which including leasing financing, foreign exchange, international trade, and client service.</w:t>
      </w:r>
    </w:p>
    <w:p w:rsidR="002E73C1" w:rsidRPr="00123305" w:rsidRDefault="002E73C1" w:rsidP="00680F0A">
      <w:pPr>
        <w:pStyle w:val="Heading2"/>
        <w:spacing w:before="0" w:after="0" w:line="360" w:lineRule="auto"/>
        <w:rPr>
          <w:rFonts w:cs="Times New Roman"/>
        </w:rPr>
      </w:pPr>
      <w:bookmarkStart w:id="15" w:name="_Toc91876001"/>
    </w:p>
    <w:p w:rsidR="002E73C1" w:rsidRPr="00123305" w:rsidRDefault="002E73C1" w:rsidP="00680F0A">
      <w:pPr>
        <w:pStyle w:val="Heading3"/>
        <w:spacing w:before="0" w:after="0" w:line="360" w:lineRule="auto"/>
        <w:rPr>
          <w:rFonts w:cs="Times New Roman"/>
        </w:rPr>
      </w:pPr>
      <w:bookmarkStart w:id="16" w:name="_Toc122509362"/>
      <w:bookmarkEnd w:id="15"/>
      <w:r w:rsidRPr="00123305">
        <w:rPr>
          <w:rFonts w:cs="Times New Roman"/>
        </w:rPr>
        <w:t>Objectives of the report</w:t>
      </w:r>
      <w:bookmarkEnd w:id="16"/>
    </w:p>
    <w:p w:rsidR="002E73C1" w:rsidRPr="00123305" w:rsidRDefault="002E73C1" w:rsidP="00680F0A">
      <w:pPr>
        <w:pStyle w:val="NormalWeb"/>
        <w:spacing w:before="0" w:after="0" w:line="360" w:lineRule="auto"/>
        <w:jc w:val="both"/>
        <w:rPr>
          <w:color w:val="000000"/>
        </w:rPr>
      </w:pPr>
      <w:r w:rsidRPr="00123305">
        <w:rPr>
          <w:color w:val="000000"/>
        </w:rPr>
        <w:t xml:space="preserve">My report's main goals are to learn about the various services offered by the bank and to satisfy the criteria for the partial fulfillment of my BBA degree. </w:t>
      </w:r>
    </w:p>
    <w:p w:rsidR="002E73C1" w:rsidRPr="00123305" w:rsidRDefault="002E73C1" w:rsidP="00680F0A">
      <w:pPr>
        <w:pStyle w:val="NormalWeb"/>
        <w:spacing w:before="0" w:after="0" w:line="360" w:lineRule="auto"/>
        <w:jc w:val="both"/>
        <w:rPr>
          <w:color w:val="000000"/>
        </w:rPr>
      </w:pPr>
      <w:r w:rsidRPr="00123305">
        <w:rPr>
          <w:color w:val="000000"/>
        </w:rPr>
        <w:t>The following are the primary goals of the practical orientation program in banks:</w:t>
      </w:r>
    </w:p>
    <w:p w:rsidR="00E55D0E" w:rsidRPr="00E55D0E" w:rsidRDefault="00416F07" w:rsidP="00680F0A">
      <w:pPr>
        <w:pStyle w:val="NormalWeb"/>
        <w:numPr>
          <w:ilvl w:val="0"/>
          <w:numId w:val="61"/>
        </w:numPr>
        <w:suppressAutoHyphens w:val="0"/>
        <w:spacing w:before="0" w:after="0" w:line="360" w:lineRule="auto"/>
        <w:jc w:val="both"/>
        <w:rPr>
          <w:color w:val="000000"/>
        </w:rPr>
      </w:pPr>
      <w:r>
        <w:rPr>
          <w:color w:val="000000"/>
        </w:rPr>
        <w:t xml:space="preserve">To evaluate the level of customer satisfaction with the </w:t>
      </w:r>
      <w:r w:rsidR="00E55D0E">
        <w:rPr>
          <w:color w:val="000000"/>
        </w:rPr>
        <w:t xml:space="preserve">services of </w:t>
      </w:r>
      <w:r w:rsidR="00E55D0E" w:rsidRPr="00123305">
        <w:t xml:space="preserve">Dhaka Bank Limited </w:t>
      </w:r>
    </w:p>
    <w:p w:rsidR="00E55D0E" w:rsidRPr="00E55D0E" w:rsidRDefault="00E55D0E" w:rsidP="00680F0A">
      <w:pPr>
        <w:pStyle w:val="NormalWeb"/>
        <w:numPr>
          <w:ilvl w:val="0"/>
          <w:numId w:val="61"/>
        </w:numPr>
        <w:suppressAutoHyphens w:val="0"/>
        <w:spacing w:before="0" w:after="0" w:line="360" w:lineRule="auto"/>
        <w:jc w:val="both"/>
        <w:rPr>
          <w:color w:val="000000"/>
        </w:rPr>
      </w:pPr>
      <w:r>
        <w:rPr>
          <w:color w:val="000000"/>
        </w:rPr>
        <w:t xml:space="preserve">To evaluate the influence of service quality dimension on the service quality of </w:t>
      </w:r>
      <w:r w:rsidRPr="00123305">
        <w:t xml:space="preserve">Dhaka Bank Limited </w:t>
      </w:r>
    </w:p>
    <w:p w:rsidR="00E55D0E" w:rsidRPr="00E55D0E" w:rsidRDefault="00E55D0E" w:rsidP="00680F0A">
      <w:pPr>
        <w:pStyle w:val="NormalWeb"/>
        <w:numPr>
          <w:ilvl w:val="0"/>
          <w:numId w:val="61"/>
        </w:numPr>
        <w:suppressAutoHyphens w:val="0"/>
        <w:spacing w:before="0" w:after="0" w:line="360" w:lineRule="auto"/>
        <w:jc w:val="both"/>
        <w:rPr>
          <w:color w:val="000000"/>
        </w:rPr>
      </w:pPr>
      <w:r>
        <w:t xml:space="preserve">To recommends some course of action for quality improvement of the financial services of </w:t>
      </w:r>
      <w:r w:rsidRPr="00123305">
        <w:t xml:space="preserve">Dhaka Bank Limited </w:t>
      </w:r>
    </w:p>
    <w:p w:rsidR="00416F07" w:rsidRDefault="00416F07" w:rsidP="00680F0A">
      <w:pPr>
        <w:pStyle w:val="Heading3"/>
        <w:spacing w:before="0" w:after="0" w:line="360" w:lineRule="auto"/>
        <w:rPr>
          <w:rFonts w:cs="Times New Roman"/>
        </w:rPr>
      </w:pPr>
      <w:bookmarkStart w:id="17" w:name="_Toc91876002"/>
    </w:p>
    <w:p w:rsidR="002E73C1" w:rsidRPr="00123305" w:rsidRDefault="002E73C1" w:rsidP="00680F0A">
      <w:pPr>
        <w:pStyle w:val="Heading3"/>
        <w:spacing w:before="0" w:after="0" w:line="360" w:lineRule="auto"/>
        <w:rPr>
          <w:rFonts w:cs="Times New Roman"/>
        </w:rPr>
      </w:pPr>
      <w:bookmarkStart w:id="18" w:name="_Toc122509363"/>
      <w:r w:rsidRPr="00123305">
        <w:rPr>
          <w:rFonts w:cs="Times New Roman"/>
        </w:rPr>
        <w:t>Research Methodology</w:t>
      </w:r>
      <w:bookmarkEnd w:id="17"/>
      <w:bookmarkEnd w:id="18"/>
    </w:p>
    <w:p w:rsidR="002E73C1" w:rsidRPr="00123305" w:rsidRDefault="002E73C1" w:rsidP="00680F0A">
      <w:pPr>
        <w:pStyle w:val="NormalWeb"/>
        <w:spacing w:before="0" w:after="0" w:line="360" w:lineRule="auto"/>
        <w:jc w:val="both"/>
      </w:pPr>
      <w:r w:rsidRPr="00123305">
        <w:t>The information I have gathered from numerous sources and applied to generate the report. My report is primarily made up of my practical observation and research.</w:t>
      </w:r>
    </w:p>
    <w:p w:rsidR="002E73C1" w:rsidRPr="00123305" w:rsidRDefault="002E73C1" w:rsidP="00680F0A">
      <w:pPr>
        <w:tabs>
          <w:tab w:val="left" w:pos="990"/>
        </w:tabs>
        <w:spacing w:after="0" w:line="360" w:lineRule="auto"/>
        <w:jc w:val="both"/>
        <w:rPr>
          <w:rFonts w:ascii="Times New Roman" w:hAnsi="Times New Roman" w:cs="Times New Roman"/>
          <w:sz w:val="24"/>
        </w:rPr>
      </w:pPr>
      <w:r w:rsidRPr="00123305">
        <w:rPr>
          <w:rFonts w:ascii="Times New Roman" w:hAnsi="Times New Roman" w:cs="Times New Roman"/>
          <w:sz w:val="24"/>
        </w:rPr>
        <w:t>All of the data and information needed to finish this study were gathered from both primary and secondary sources.</w:t>
      </w:r>
    </w:p>
    <w:p w:rsidR="002E73C1" w:rsidRPr="00123305" w:rsidRDefault="002E73C1" w:rsidP="00680F0A">
      <w:pPr>
        <w:tabs>
          <w:tab w:val="left" w:pos="990"/>
        </w:tabs>
        <w:spacing w:after="0" w:line="360" w:lineRule="auto"/>
        <w:jc w:val="both"/>
        <w:rPr>
          <w:rFonts w:ascii="Times New Roman" w:hAnsi="Times New Roman" w:cs="Times New Roman"/>
          <w:sz w:val="24"/>
        </w:rPr>
      </w:pPr>
    </w:p>
    <w:p w:rsidR="002E73C1" w:rsidRPr="00123305" w:rsidRDefault="002E73C1" w:rsidP="00680F0A">
      <w:pPr>
        <w:pStyle w:val="ListParagraph"/>
        <w:numPr>
          <w:ilvl w:val="0"/>
          <w:numId w:val="62"/>
        </w:numPr>
        <w:tabs>
          <w:tab w:val="left" w:pos="990"/>
        </w:tabs>
        <w:spacing w:after="0" w:line="360" w:lineRule="auto"/>
        <w:jc w:val="both"/>
        <w:rPr>
          <w:rFonts w:ascii="Times New Roman" w:hAnsi="Times New Roman" w:cs="Times New Roman"/>
          <w:b/>
          <w:sz w:val="24"/>
        </w:rPr>
      </w:pPr>
      <w:r w:rsidRPr="00123305">
        <w:rPr>
          <w:rFonts w:ascii="Times New Roman" w:hAnsi="Times New Roman" w:cs="Times New Roman"/>
          <w:b/>
          <w:sz w:val="24"/>
        </w:rPr>
        <w:t>Primary Sources</w:t>
      </w:r>
    </w:p>
    <w:p w:rsidR="002E73C1" w:rsidRPr="00123305" w:rsidRDefault="002E73C1" w:rsidP="00680F0A">
      <w:pPr>
        <w:pStyle w:val="ListParagraph"/>
        <w:numPr>
          <w:ilvl w:val="0"/>
          <w:numId w:val="63"/>
        </w:numPr>
        <w:tabs>
          <w:tab w:val="left" w:pos="990"/>
        </w:tabs>
        <w:spacing w:after="0" w:line="360" w:lineRule="auto"/>
        <w:jc w:val="both"/>
        <w:rPr>
          <w:rFonts w:ascii="Times New Roman" w:hAnsi="Times New Roman" w:cs="Times New Roman"/>
          <w:sz w:val="24"/>
        </w:rPr>
      </w:pPr>
      <w:r w:rsidRPr="00123305">
        <w:rPr>
          <w:rFonts w:ascii="Times New Roman" w:hAnsi="Times New Roman" w:cs="Times New Roman"/>
          <w:sz w:val="24"/>
        </w:rPr>
        <w:t>One to One interaction with both clients and employees.</w:t>
      </w:r>
    </w:p>
    <w:p w:rsidR="002E73C1" w:rsidRPr="00123305" w:rsidRDefault="002E73C1" w:rsidP="00680F0A">
      <w:pPr>
        <w:pStyle w:val="ListParagraph"/>
        <w:numPr>
          <w:ilvl w:val="0"/>
          <w:numId w:val="63"/>
        </w:numPr>
        <w:tabs>
          <w:tab w:val="left" w:pos="990"/>
        </w:tabs>
        <w:spacing w:after="0" w:line="360" w:lineRule="auto"/>
        <w:jc w:val="both"/>
        <w:rPr>
          <w:rFonts w:ascii="Times New Roman" w:hAnsi="Times New Roman" w:cs="Times New Roman"/>
          <w:sz w:val="24"/>
        </w:rPr>
      </w:pPr>
      <w:r w:rsidRPr="00123305">
        <w:rPr>
          <w:rFonts w:ascii="Times New Roman" w:hAnsi="Times New Roman" w:cs="Times New Roman"/>
          <w:sz w:val="24"/>
        </w:rPr>
        <w:t>Monitoring throughout my internship program.</w:t>
      </w:r>
    </w:p>
    <w:p w:rsidR="002E73C1" w:rsidRPr="00123305" w:rsidRDefault="002E73C1" w:rsidP="00680F0A">
      <w:pPr>
        <w:pStyle w:val="ListParagraph"/>
        <w:numPr>
          <w:ilvl w:val="0"/>
          <w:numId w:val="63"/>
        </w:numPr>
        <w:tabs>
          <w:tab w:val="left" w:pos="990"/>
        </w:tabs>
        <w:spacing w:after="0" w:line="360" w:lineRule="auto"/>
        <w:jc w:val="both"/>
        <w:rPr>
          <w:rFonts w:ascii="Times New Roman" w:hAnsi="Times New Roman" w:cs="Times New Roman"/>
          <w:sz w:val="24"/>
        </w:rPr>
      </w:pPr>
      <w:r w:rsidRPr="00123305">
        <w:rPr>
          <w:rFonts w:ascii="Times New Roman" w:hAnsi="Times New Roman" w:cs="Times New Roman"/>
          <w:sz w:val="24"/>
        </w:rPr>
        <w:lastRenderedPageBreak/>
        <w:t>Practical banking work.</w:t>
      </w:r>
    </w:p>
    <w:p w:rsidR="002E73C1" w:rsidRPr="00123305" w:rsidRDefault="002E73C1" w:rsidP="00680F0A">
      <w:pPr>
        <w:tabs>
          <w:tab w:val="left" w:pos="990"/>
        </w:tabs>
        <w:spacing w:after="0" w:line="360" w:lineRule="auto"/>
        <w:jc w:val="both"/>
        <w:rPr>
          <w:rFonts w:ascii="Times New Roman" w:hAnsi="Times New Roman" w:cs="Times New Roman"/>
          <w:sz w:val="24"/>
        </w:rPr>
      </w:pPr>
    </w:p>
    <w:p w:rsidR="002E73C1" w:rsidRPr="00123305" w:rsidRDefault="002E73C1" w:rsidP="00680F0A">
      <w:pPr>
        <w:pStyle w:val="ListParagraph"/>
        <w:numPr>
          <w:ilvl w:val="0"/>
          <w:numId w:val="62"/>
        </w:numPr>
        <w:tabs>
          <w:tab w:val="left" w:pos="990"/>
        </w:tabs>
        <w:spacing w:after="0" w:line="360" w:lineRule="auto"/>
        <w:jc w:val="both"/>
        <w:rPr>
          <w:rFonts w:ascii="Times New Roman" w:hAnsi="Times New Roman" w:cs="Times New Roman"/>
          <w:b/>
          <w:sz w:val="24"/>
        </w:rPr>
      </w:pPr>
      <w:r w:rsidRPr="00123305">
        <w:rPr>
          <w:rFonts w:ascii="Times New Roman" w:hAnsi="Times New Roman" w:cs="Times New Roman"/>
          <w:b/>
          <w:sz w:val="24"/>
        </w:rPr>
        <w:t>Secondary Sources</w:t>
      </w:r>
    </w:p>
    <w:p w:rsidR="002E73C1" w:rsidRPr="00123305" w:rsidRDefault="002E73C1" w:rsidP="00680F0A">
      <w:pPr>
        <w:pStyle w:val="ListParagraph"/>
        <w:numPr>
          <w:ilvl w:val="0"/>
          <w:numId w:val="64"/>
        </w:numPr>
        <w:tabs>
          <w:tab w:val="left" w:pos="990"/>
        </w:tabs>
        <w:spacing w:after="0" w:line="360" w:lineRule="auto"/>
        <w:jc w:val="both"/>
        <w:rPr>
          <w:rFonts w:ascii="Times New Roman" w:hAnsi="Times New Roman" w:cs="Times New Roman"/>
          <w:sz w:val="24"/>
        </w:rPr>
      </w:pPr>
      <w:r w:rsidRPr="00123305">
        <w:rPr>
          <w:rFonts w:ascii="Times New Roman" w:hAnsi="Times New Roman" w:cs="Times New Roman"/>
          <w:sz w:val="24"/>
        </w:rPr>
        <w:t>Documents and files of the DBL’s office.</w:t>
      </w:r>
    </w:p>
    <w:p w:rsidR="002E73C1" w:rsidRPr="00123305" w:rsidRDefault="002E73C1" w:rsidP="00680F0A">
      <w:pPr>
        <w:pStyle w:val="ListParagraph"/>
        <w:numPr>
          <w:ilvl w:val="0"/>
          <w:numId w:val="64"/>
        </w:numPr>
        <w:tabs>
          <w:tab w:val="left" w:pos="990"/>
        </w:tabs>
        <w:spacing w:after="0" w:line="360" w:lineRule="auto"/>
        <w:jc w:val="both"/>
        <w:rPr>
          <w:rFonts w:ascii="Times New Roman" w:hAnsi="Times New Roman" w:cs="Times New Roman"/>
          <w:sz w:val="24"/>
        </w:rPr>
      </w:pPr>
      <w:r w:rsidRPr="00123305">
        <w:rPr>
          <w:rFonts w:ascii="Times New Roman" w:hAnsi="Times New Roman" w:cs="Times New Roman"/>
          <w:sz w:val="24"/>
        </w:rPr>
        <w:t>Annual report of DBL.</w:t>
      </w:r>
    </w:p>
    <w:p w:rsidR="002E73C1" w:rsidRPr="00123305" w:rsidRDefault="002E73C1" w:rsidP="00680F0A">
      <w:pPr>
        <w:pStyle w:val="ListParagraph"/>
        <w:numPr>
          <w:ilvl w:val="0"/>
          <w:numId w:val="64"/>
        </w:numPr>
        <w:tabs>
          <w:tab w:val="left" w:pos="990"/>
        </w:tabs>
        <w:spacing w:after="0" w:line="360" w:lineRule="auto"/>
        <w:jc w:val="both"/>
        <w:rPr>
          <w:rFonts w:ascii="Times New Roman" w:hAnsi="Times New Roman" w:cs="Times New Roman"/>
          <w:sz w:val="24"/>
        </w:rPr>
      </w:pPr>
      <w:r w:rsidRPr="00123305">
        <w:rPr>
          <w:rFonts w:ascii="Times New Roman" w:hAnsi="Times New Roman" w:cs="Times New Roman"/>
          <w:sz w:val="24"/>
        </w:rPr>
        <w:t>Daily notes kept by me.</w:t>
      </w:r>
    </w:p>
    <w:p w:rsidR="002E73C1" w:rsidRPr="00123305" w:rsidRDefault="002E73C1" w:rsidP="00680F0A">
      <w:pPr>
        <w:pStyle w:val="ListParagraph"/>
        <w:numPr>
          <w:ilvl w:val="0"/>
          <w:numId w:val="64"/>
        </w:numPr>
        <w:tabs>
          <w:tab w:val="left" w:pos="990"/>
        </w:tabs>
        <w:spacing w:after="0" w:line="360" w:lineRule="auto"/>
        <w:jc w:val="both"/>
        <w:rPr>
          <w:rFonts w:ascii="Times New Roman" w:hAnsi="Times New Roman" w:cs="Times New Roman"/>
          <w:sz w:val="24"/>
        </w:rPr>
      </w:pPr>
      <w:r w:rsidRPr="00123305">
        <w:rPr>
          <w:rFonts w:ascii="Times New Roman" w:hAnsi="Times New Roman" w:cs="Times New Roman"/>
          <w:sz w:val="24"/>
        </w:rPr>
        <w:t>Official website of DBL.</w:t>
      </w:r>
    </w:p>
    <w:p w:rsidR="002E73C1" w:rsidRPr="00123305" w:rsidRDefault="002E73C1" w:rsidP="00680F0A">
      <w:pPr>
        <w:pStyle w:val="ListParagraph"/>
        <w:numPr>
          <w:ilvl w:val="0"/>
          <w:numId w:val="64"/>
        </w:numPr>
        <w:tabs>
          <w:tab w:val="left" w:pos="990"/>
        </w:tabs>
        <w:spacing w:after="0" w:line="360" w:lineRule="auto"/>
        <w:jc w:val="both"/>
        <w:rPr>
          <w:rFonts w:ascii="Times New Roman" w:hAnsi="Times New Roman" w:cs="Times New Roman"/>
          <w:sz w:val="24"/>
        </w:rPr>
      </w:pPr>
      <w:r w:rsidRPr="00123305">
        <w:rPr>
          <w:rFonts w:ascii="Times New Roman" w:hAnsi="Times New Roman" w:cs="Times New Roman"/>
          <w:sz w:val="24"/>
        </w:rPr>
        <w:t>Online Articles.</w:t>
      </w:r>
    </w:p>
    <w:p w:rsidR="002E73C1" w:rsidRPr="00123305" w:rsidRDefault="002E73C1" w:rsidP="00680F0A">
      <w:pPr>
        <w:pStyle w:val="ListParagraph"/>
        <w:numPr>
          <w:ilvl w:val="0"/>
          <w:numId w:val="64"/>
        </w:numPr>
        <w:tabs>
          <w:tab w:val="left" w:pos="990"/>
        </w:tabs>
        <w:spacing w:after="0" w:line="360" w:lineRule="auto"/>
        <w:jc w:val="both"/>
        <w:rPr>
          <w:rFonts w:ascii="Times New Roman" w:hAnsi="Times New Roman" w:cs="Times New Roman"/>
          <w:sz w:val="24"/>
        </w:rPr>
      </w:pPr>
      <w:r w:rsidRPr="00123305">
        <w:rPr>
          <w:rFonts w:ascii="Times New Roman" w:hAnsi="Times New Roman" w:cs="Times New Roman"/>
          <w:sz w:val="24"/>
        </w:rPr>
        <w:t>Various websites searched in Google.</w:t>
      </w:r>
    </w:p>
    <w:p w:rsidR="002E73C1" w:rsidRPr="00123305" w:rsidRDefault="002E73C1" w:rsidP="00680F0A">
      <w:pPr>
        <w:tabs>
          <w:tab w:val="left" w:pos="990"/>
        </w:tabs>
        <w:spacing w:after="0" w:line="360" w:lineRule="auto"/>
        <w:ind w:left="1080"/>
        <w:jc w:val="both"/>
        <w:rPr>
          <w:rFonts w:ascii="Times New Roman" w:hAnsi="Times New Roman" w:cs="Times New Roman"/>
          <w:sz w:val="24"/>
        </w:rPr>
      </w:pPr>
    </w:p>
    <w:p w:rsidR="002E73C1" w:rsidRPr="00123305" w:rsidRDefault="002E73C1" w:rsidP="00680F0A">
      <w:pPr>
        <w:pStyle w:val="Heading3"/>
        <w:spacing w:before="0" w:after="0" w:line="360" w:lineRule="auto"/>
        <w:rPr>
          <w:rFonts w:cs="Times New Roman"/>
        </w:rPr>
      </w:pPr>
      <w:bookmarkStart w:id="19" w:name="_Toc122509364"/>
      <w:r w:rsidRPr="00123305">
        <w:rPr>
          <w:rFonts w:cs="Times New Roman"/>
        </w:rPr>
        <w:t>Limitation of the Report</w:t>
      </w:r>
      <w:bookmarkEnd w:id="19"/>
    </w:p>
    <w:p w:rsidR="002E73C1" w:rsidRPr="00123305" w:rsidRDefault="002E73C1" w:rsidP="00680F0A">
      <w:pPr>
        <w:tabs>
          <w:tab w:val="left" w:pos="990"/>
        </w:tabs>
        <w:spacing w:after="0" w:line="360" w:lineRule="auto"/>
        <w:jc w:val="both"/>
        <w:rPr>
          <w:rFonts w:ascii="Times New Roman" w:hAnsi="Times New Roman" w:cs="Times New Roman"/>
          <w:sz w:val="24"/>
        </w:rPr>
      </w:pPr>
      <w:r w:rsidRPr="00123305">
        <w:rPr>
          <w:rFonts w:ascii="Times New Roman" w:hAnsi="Times New Roman" w:cs="Times New Roman"/>
          <w:sz w:val="24"/>
        </w:rPr>
        <w:t>I have faced some limitation during my internship program.</w:t>
      </w:r>
    </w:p>
    <w:p w:rsidR="002E73C1" w:rsidRPr="00123305" w:rsidRDefault="002E73C1" w:rsidP="00680F0A">
      <w:pPr>
        <w:pStyle w:val="ListParagraph"/>
        <w:numPr>
          <w:ilvl w:val="0"/>
          <w:numId w:val="65"/>
        </w:numPr>
        <w:tabs>
          <w:tab w:val="left" w:pos="990"/>
        </w:tabs>
        <w:spacing w:after="0" w:line="360" w:lineRule="auto"/>
        <w:jc w:val="both"/>
        <w:rPr>
          <w:rFonts w:ascii="Times New Roman" w:hAnsi="Times New Roman" w:cs="Times New Roman"/>
          <w:sz w:val="24"/>
        </w:rPr>
      </w:pPr>
      <w:r w:rsidRPr="00123305">
        <w:rPr>
          <w:rFonts w:ascii="Times New Roman" w:hAnsi="Times New Roman" w:cs="Times New Roman"/>
          <w:sz w:val="24"/>
        </w:rPr>
        <w:t>To a general overview of the bank, its operations, its competitive advantage, and its business situation.</w:t>
      </w:r>
    </w:p>
    <w:p w:rsidR="002E73C1" w:rsidRPr="00123305" w:rsidRDefault="002E73C1" w:rsidP="00680F0A">
      <w:pPr>
        <w:pStyle w:val="ListParagraph"/>
        <w:numPr>
          <w:ilvl w:val="0"/>
          <w:numId w:val="65"/>
        </w:numPr>
        <w:tabs>
          <w:tab w:val="left" w:pos="990"/>
        </w:tabs>
        <w:spacing w:after="0" w:line="360" w:lineRule="auto"/>
        <w:jc w:val="both"/>
        <w:rPr>
          <w:rFonts w:ascii="Times New Roman" w:hAnsi="Times New Roman" w:cs="Times New Roman"/>
          <w:sz w:val="24"/>
        </w:rPr>
      </w:pPr>
      <w:r w:rsidRPr="00123305">
        <w:rPr>
          <w:rFonts w:ascii="Times New Roman" w:hAnsi="Times New Roman" w:cs="Times New Roman"/>
          <w:sz w:val="24"/>
        </w:rPr>
        <w:t>Limited time for the study and observation.</w:t>
      </w:r>
    </w:p>
    <w:p w:rsidR="002E73C1" w:rsidRPr="00123305" w:rsidRDefault="002E73C1" w:rsidP="00240594">
      <w:pPr>
        <w:pStyle w:val="ListParagraph"/>
        <w:tabs>
          <w:tab w:val="left" w:pos="990"/>
        </w:tabs>
        <w:spacing w:after="0" w:line="240" w:lineRule="auto"/>
        <w:jc w:val="both"/>
        <w:rPr>
          <w:rFonts w:ascii="Times New Roman" w:hAnsi="Times New Roman" w:cs="Times New Roman"/>
          <w:sz w:val="24"/>
        </w:rPr>
      </w:pPr>
    </w:p>
    <w:p w:rsidR="002E73C1" w:rsidRPr="00123305" w:rsidRDefault="002E73C1" w:rsidP="00240594">
      <w:pPr>
        <w:spacing w:after="0"/>
        <w:jc w:val="center"/>
        <w:rPr>
          <w:rFonts w:ascii="Times New Roman" w:eastAsia="Times New Roman" w:hAnsi="Times New Roman" w:cs="Times New Roman"/>
          <w:sz w:val="28"/>
          <w:szCs w:val="28"/>
        </w:rPr>
      </w:pPr>
    </w:p>
    <w:p w:rsidR="00AE5C19" w:rsidRPr="00123305" w:rsidRDefault="00AE5C19" w:rsidP="00240594">
      <w:pPr>
        <w:spacing w:after="0"/>
        <w:jc w:val="center"/>
        <w:rPr>
          <w:rFonts w:ascii="Times New Roman" w:eastAsia="Times New Roman" w:hAnsi="Times New Roman" w:cs="Times New Roman"/>
          <w:sz w:val="28"/>
          <w:szCs w:val="28"/>
        </w:rPr>
      </w:pPr>
    </w:p>
    <w:p w:rsidR="00AE5C19" w:rsidRPr="00123305" w:rsidRDefault="00AE5C19" w:rsidP="00240594">
      <w:pPr>
        <w:spacing w:after="0"/>
        <w:jc w:val="center"/>
        <w:rPr>
          <w:rFonts w:ascii="Times New Roman" w:eastAsia="Times New Roman" w:hAnsi="Times New Roman" w:cs="Times New Roman"/>
          <w:sz w:val="28"/>
          <w:szCs w:val="28"/>
        </w:rPr>
      </w:pPr>
    </w:p>
    <w:p w:rsidR="00440C11" w:rsidRPr="00123305" w:rsidRDefault="00440C11" w:rsidP="00240594">
      <w:pPr>
        <w:spacing w:after="0"/>
        <w:rPr>
          <w:rFonts w:ascii="Times New Roman" w:eastAsia="Times New Roman" w:hAnsi="Times New Roman" w:cs="Times New Roman"/>
          <w:sz w:val="28"/>
          <w:szCs w:val="28"/>
        </w:rPr>
      </w:pPr>
    </w:p>
    <w:p w:rsidR="00440C11" w:rsidRPr="00123305" w:rsidRDefault="00440C11" w:rsidP="00240594">
      <w:pPr>
        <w:spacing w:after="0"/>
        <w:jc w:val="center"/>
        <w:rPr>
          <w:rFonts w:ascii="Times New Roman" w:hAnsi="Times New Roman" w:cs="Times New Roman"/>
        </w:rPr>
      </w:pPr>
    </w:p>
    <w:p w:rsidR="00440C11" w:rsidRPr="00123305" w:rsidRDefault="00440C11" w:rsidP="00240594">
      <w:pPr>
        <w:spacing w:after="0"/>
        <w:jc w:val="center"/>
        <w:rPr>
          <w:rFonts w:ascii="Times New Roman" w:hAnsi="Times New Roman" w:cs="Times New Roman"/>
        </w:rPr>
      </w:pPr>
    </w:p>
    <w:p w:rsidR="00440C11" w:rsidRPr="00123305" w:rsidRDefault="00440C11" w:rsidP="00240594">
      <w:pPr>
        <w:spacing w:after="0"/>
        <w:jc w:val="center"/>
        <w:rPr>
          <w:rFonts w:ascii="Times New Roman" w:hAnsi="Times New Roman" w:cs="Times New Roman"/>
        </w:rPr>
      </w:pPr>
    </w:p>
    <w:p w:rsidR="00440C11" w:rsidRPr="00123305" w:rsidRDefault="00440C11" w:rsidP="00240594">
      <w:pPr>
        <w:spacing w:after="0"/>
        <w:jc w:val="center"/>
        <w:rPr>
          <w:rFonts w:ascii="Times New Roman" w:hAnsi="Times New Roman" w:cs="Times New Roman"/>
        </w:rPr>
      </w:pPr>
    </w:p>
    <w:p w:rsidR="00DE47C5" w:rsidRPr="00123305" w:rsidRDefault="00DE47C5" w:rsidP="00240594">
      <w:pPr>
        <w:pStyle w:val="Heading1"/>
        <w:spacing w:before="0"/>
      </w:pPr>
    </w:p>
    <w:p w:rsidR="001B7A0D" w:rsidRPr="00123305" w:rsidRDefault="001B7A0D">
      <w:pPr>
        <w:rPr>
          <w:rFonts w:ascii="Times New Roman" w:hAnsi="Times New Roman" w:cs="Times New Roman"/>
          <w:b/>
          <w:color w:val="1F497D" w:themeColor="text2"/>
          <w:sz w:val="72"/>
          <w:szCs w:val="48"/>
        </w:rPr>
      </w:pPr>
      <w:r w:rsidRPr="00123305">
        <w:rPr>
          <w:rFonts w:ascii="Times New Roman" w:hAnsi="Times New Roman" w:cs="Times New Roman"/>
        </w:rPr>
        <w:br w:type="page"/>
      </w:r>
    </w:p>
    <w:p w:rsidR="00DE47C5" w:rsidRPr="00123305" w:rsidRDefault="00DE47C5" w:rsidP="00240594">
      <w:pPr>
        <w:pStyle w:val="Heading1"/>
        <w:spacing w:before="0"/>
      </w:pPr>
    </w:p>
    <w:p w:rsidR="001B7A0D" w:rsidRPr="00123305" w:rsidRDefault="001B7A0D" w:rsidP="001B7A0D">
      <w:pPr>
        <w:rPr>
          <w:rFonts w:ascii="Times New Roman" w:hAnsi="Times New Roman" w:cs="Times New Roman"/>
        </w:rPr>
      </w:pPr>
    </w:p>
    <w:p w:rsidR="001B7A0D" w:rsidRPr="00123305" w:rsidRDefault="001B7A0D" w:rsidP="001B7A0D">
      <w:pPr>
        <w:rPr>
          <w:rFonts w:ascii="Times New Roman" w:hAnsi="Times New Roman" w:cs="Times New Roman"/>
        </w:rPr>
      </w:pPr>
    </w:p>
    <w:p w:rsidR="00440C11" w:rsidRPr="00123305" w:rsidRDefault="00440C11" w:rsidP="00240594">
      <w:pPr>
        <w:pStyle w:val="Heading1"/>
        <w:spacing w:before="0"/>
      </w:pPr>
      <w:bookmarkStart w:id="20" w:name="_Toc122509365"/>
      <w:r w:rsidRPr="00123305">
        <w:t>Chapter</w:t>
      </w:r>
      <w:r w:rsidR="00811DE7" w:rsidRPr="00123305">
        <w:t xml:space="preserve"> </w:t>
      </w:r>
      <w:r w:rsidRPr="00123305">
        <w:t>2</w:t>
      </w:r>
      <w:bookmarkEnd w:id="20"/>
      <w:r w:rsidRPr="00123305">
        <w:t xml:space="preserve"> </w:t>
      </w:r>
    </w:p>
    <w:p w:rsidR="00440C11" w:rsidRPr="00123305" w:rsidRDefault="00440C11" w:rsidP="00240594">
      <w:pPr>
        <w:pStyle w:val="Heading1"/>
        <w:spacing w:before="0"/>
      </w:pPr>
      <w:bookmarkStart w:id="21" w:name="_Toc119000920"/>
      <w:bookmarkStart w:id="22" w:name="_Toc122509366"/>
      <w:r w:rsidRPr="00123305">
        <w:t>Industry &amp; Company Overview</w:t>
      </w:r>
      <w:bookmarkEnd w:id="21"/>
      <w:bookmarkEnd w:id="22"/>
    </w:p>
    <w:p w:rsidR="00440C11" w:rsidRPr="00123305" w:rsidRDefault="00440C11" w:rsidP="00240594">
      <w:pPr>
        <w:spacing w:after="0"/>
        <w:jc w:val="center"/>
        <w:rPr>
          <w:rFonts w:ascii="Times New Roman" w:hAnsi="Times New Roman" w:cs="Times New Roman"/>
        </w:rPr>
      </w:pPr>
      <w:r w:rsidRPr="00123305">
        <w:rPr>
          <w:rFonts w:ascii="Times New Roman" w:hAnsi="Times New Roman" w:cs="Times New Roman"/>
        </w:rPr>
        <w:br w:type="page"/>
      </w:r>
    </w:p>
    <w:p w:rsidR="00ED45BA" w:rsidRPr="00123305" w:rsidRDefault="00ED45BA" w:rsidP="00471870">
      <w:pPr>
        <w:pStyle w:val="Heading3"/>
        <w:spacing w:before="0" w:after="0" w:line="360" w:lineRule="auto"/>
        <w:jc w:val="both"/>
        <w:rPr>
          <w:rFonts w:cs="Times New Roman"/>
        </w:rPr>
      </w:pPr>
      <w:bookmarkStart w:id="23" w:name="_Toc122509367"/>
      <w:r w:rsidRPr="00123305">
        <w:rPr>
          <w:rFonts w:cs="Times New Roman"/>
        </w:rPr>
        <w:lastRenderedPageBreak/>
        <w:t>Specification of the industry</w:t>
      </w:r>
      <w:bookmarkEnd w:id="23"/>
    </w:p>
    <w:p w:rsidR="00ED45BA" w:rsidRPr="00123305" w:rsidRDefault="00ED45BA" w:rsidP="00471870">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Bank is a service organization. Their main task is to provide service to its clients in exchange for money. Bank lay on banking industry.</w:t>
      </w:r>
    </w:p>
    <w:p w:rsidR="00ED45BA" w:rsidRPr="00123305" w:rsidRDefault="00ED45BA" w:rsidP="00471870">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 financial organization is a firm that provides its customers financial services. An organization that provides financial services is functioning as a financial intermediary. Our finances are mostly under the control and supervision of regulatory authorities such as the Central Bank.</w:t>
      </w:r>
    </w:p>
    <w:p w:rsidR="00ED45BA" w:rsidRPr="00123305" w:rsidRDefault="00ED45BA" w:rsidP="00471870">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 bank means financial intermediary which issues loans and advances directly to customers or accepts deposits indirectly through the capital markets and distributes these deposits in lending operations. Banks associate clients with a capital deficit and clients with a capital surplus.</w:t>
      </w:r>
    </w:p>
    <w:p w:rsidR="00ED45BA" w:rsidRPr="00123305" w:rsidRDefault="00ED45BA" w:rsidP="00471870">
      <w:pPr>
        <w:spacing w:after="0" w:line="360" w:lineRule="auto"/>
        <w:jc w:val="both"/>
        <w:rPr>
          <w:rFonts w:ascii="Times New Roman" w:hAnsi="Times New Roman" w:cs="Times New Roman"/>
        </w:rPr>
      </w:pPr>
      <w:r w:rsidRPr="00123305">
        <w:rPr>
          <w:rFonts w:ascii="Times New Roman" w:eastAsia="Times New Roman" w:hAnsi="Times New Roman" w:cs="Times New Roman"/>
          <w:sz w:val="24"/>
          <w:szCs w:val="24"/>
        </w:rPr>
        <w:t>Banks in Bangladesh have a robust position over the economic system regardless of the country's political unrest or instability, considering the alternative index of the economic system, the boom and the viability of banking in Bangladesh is far better than that of different nations. The overall profitability boom of banks in Bangladesh is more than 30 percent in comparison with the GDP boom of 6 percent. It is to be cited that even the economic system of Bangladesh isn't accomplished continuously, however still the banking enterprise of Bangladesh is increasing and plays a fantastic role inside the growth method of industrialization.</w:t>
      </w:r>
    </w:p>
    <w:p w:rsidR="00ED45BA" w:rsidRPr="00123305" w:rsidRDefault="00ED45BA" w:rsidP="00471870">
      <w:pPr>
        <w:spacing w:after="0" w:line="360" w:lineRule="auto"/>
        <w:jc w:val="both"/>
        <w:rPr>
          <w:rFonts w:ascii="Times New Roman" w:hAnsi="Times New Roman" w:cs="Times New Roman"/>
        </w:rPr>
      </w:pPr>
    </w:p>
    <w:p w:rsidR="00ED45BA" w:rsidRPr="00123305" w:rsidRDefault="00ED45BA" w:rsidP="00471870">
      <w:pPr>
        <w:pStyle w:val="Heading3"/>
        <w:spacing w:before="0" w:after="0" w:line="360" w:lineRule="auto"/>
        <w:jc w:val="both"/>
        <w:rPr>
          <w:rFonts w:cs="Times New Roman"/>
        </w:rPr>
      </w:pPr>
      <w:bookmarkStart w:id="24" w:name="_Toc122509368"/>
      <w:r w:rsidRPr="00123305">
        <w:rPr>
          <w:rFonts w:cs="Times New Roman"/>
        </w:rPr>
        <w:t>Size, Trend and Maturity of the Industry</w:t>
      </w:r>
      <w:bookmarkEnd w:id="24"/>
    </w:p>
    <w:p w:rsidR="00ED45BA" w:rsidRPr="00123305" w:rsidRDefault="00ED45BA" w:rsidP="00471870">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Bangladesh is a middle-class developing country in South Asia. Since independence in 1971, Bangladesh has worked hard to rebuild its economy as an independent country freed from Pakistani manufacturers. As a result of the aftermath of the liberation war, the country's economy was devastated.</w:t>
      </w:r>
    </w:p>
    <w:p w:rsidR="00ED45BA" w:rsidRPr="00123305" w:rsidRDefault="00ED45BA" w:rsidP="00471870">
      <w:pPr>
        <w:spacing w:after="0" w:line="360" w:lineRule="auto"/>
        <w:jc w:val="both"/>
        <w:rPr>
          <w:rFonts w:ascii="Times New Roman" w:eastAsia="Times New Roman" w:hAnsi="Times New Roman" w:cs="Times New Roman"/>
          <w:color w:val="00FF00"/>
          <w:sz w:val="24"/>
          <w:szCs w:val="24"/>
        </w:rPr>
      </w:pPr>
      <w:r w:rsidRPr="00123305">
        <w:rPr>
          <w:rFonts w:ascii="Times New Roman" w:eastAsia="Times New Roman" w:hAnsi="Times New Roman" w:cs="Times New Roman"/>
          <w:sz w:val="24"/>
          <w:szCs w:val="24"/>
        </w:rPr>
        <w:t>In the process of reconstructing the country many changes were brought in, including the nationalization of many private banks and many abandoned business industries owned by the Biharis. At that time changes were made in the government strategies. For the first time in history, in the 1980s, three commercial banks started their banking activities. After that the banking sector has improved very much. Today, there prevail many political barriers. However, despite the drawbacks the commercial banks are maintaining to be a financially stable, profitable and resilient industry which is indicative of the strong implementation of regulations in Bangladesh.</w:t>
      </w:r>
    </w:p>
    <w:p w:rsidR="00ED45BA" w:rsidRPr="00123305" w:rsidRDefault="00ED45BA" w:rsidP="00471870">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In 1980, the banking sector expanded significantly with the emergence of private banks. Banks play quite a positive role in the economic growth of the country. In our development, even if we talk about public and private banks and specialized foreign banks, they all played their role in the development stage. As the new country in the world map in the 1970s, we even organized what the country had in the past, which was severely degraded by the liberation war. Since then, </w:t>
      </w:r>
      <w:r w:rsidRPr="00123305">
        <w:rPr>
          <w:rFonts w:ascii="Times New Roman" w:eastAsia="Times New Roman" w:hAnsi="Times New Roman" w:cs="Times New Roman"/>
          <w:sz w:val="24"/>
          <w:szCs w:val="24"/>
        </w:rPr>
        <w:lastRenderedPageBreak/>
        <w:t>many factors can act as catalysts in today's economy, but the contribution of banks should not be forgotten.</w:t>
      </w:r>
    </w:p>
    <w:p w:rsidR="00ED45BA" w:rsidRPr="00123305" w:rsidRDefault="00ED45BA" w:rsidP="00471870">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At that time, there were many multipurpose societies and cooperatives operating at the same time, but our economy at certain times was not as big as it is today. Moreover, the industrialization movement had not progressed yet. These nationalized banks only dealt with established industries and private SMEs that were already operational. It is also inevitable to deny the minimal contribution to early industrialization as there were no private commercial banks in the beginning. Even after the appearance of private banks in the first half of the 1980s, the activities of private commercial banks did not significantly expand.</w:t>
      </w:r>
    </w:p>
    <w:p w:rsidR="00ED45BA" w:rsidRPr="00123305" w:rsidRDefault="00ED45BA" w:rsidP="00471870">
      <w:pPr>
        <w:spacing w:after="0" w:line="360" w:lineRule="auto"/>
        <w:jc w:val="both"/>
        <w:rPr>
          <w:rFonts w:ascii="Times New Roman" w:eastAsia="Times New Roman" w:hAnsi="Times New Roman" w:cs="Times New Roman"/>
          <w:b/>
          <w:sz w:val="24"/>
          <w:szCs w:val="24"/>
        </w:rPr>
      </w:pPr>
    </w:p>
    <w:p w:rsidR="00ED45BA" w:rsidRPr="00123305" w:rsidRDefault="00ED45BA" w:rsidP="00471870">
      <w:pPr>
        <w:spacing w:after="0" w:line="360" w:lineRule="auto"/>
        <w:jc w:val="both"/>
        <w:rPr>
          <w:rFonts w:ascii="Times New Roman" w:eastAsia="Times New Roman" w:hAnsi="Times New Roman" w:cs="Times New Roman"/>
          <w:b/>
          <w:sz w:val="24"/>
          <w:szCs w:val="24"/>
        </w:rPr>
      </w:pPr>
      <w:r w:rsidRPr="00123305">
        <w:rPr>
          <w:rFonts w:ascii="Times New Roman" w:eastAsia="Times New Roman" w:hAnsi="Times New Roman" w:cs="Times New Roman"/>
          <w:b/>
          <w:sz w:val="24"/>
          <w:szCs w:val="24"/>
        </w:rPr>
        <w:t>The Role of Banking Sector towards to our economy</w:t>
      </w:r>
    </w:p>
    <w:p w:rsidR="00ED45BA" w:rsidRPr="00123305" w:rsidRDefault="00ED45BA" w:rsidP="00471870">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The banking industry of Bangladesh has grown over the past 20 years and plays an important role in the booming economy of Bangladesh. As the economy has transitioned from a socialist economy to an open market economy, the fundamentals of Bangladesh financial institutions have also changed. In the early 2000s, when two of the country's nationalized banks were privatized and several new banks were allowed to operate in the private sector, the industry had more opportunities to integrate into the everyday life of society. The quality of service, the variety of products, the etiquette and the norms of this business have gradually improved, attracting more people to this business, including residents, and contributing more to the economy than before.</w:t>
      </w:r>
    </w:p>
    <w:p w:rsidR="00ED45BA" w:rsidRPr="00123305" w:rsidRDefault="00ED45BA" w:rsidP="00471870">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During 1980 and early 1990s, readymade garments of Bangladesh gained good stability in the market.</w:t>
      </w:r>
      <w:r w:rsidRPr="00123305">
        <w:rPr>
          <w:rFonts w:ascii="Times New Roman" w:eastAsia="Times New Roman" w:hAnsi="Times New Roman" w:cs="Times New Roman"/>
          <w:color w:val="7030A0"/>
          <w:sz w:val="24"/>
          <w:szCs w:val="24"/>
        </w:rPr>
        <w:t xml:space="preserve"> </w:t>
      </w:r>
      <w:r w:rsidRPr="00123305">
        <w:rPr>
          <w:rFonts w:ascii="Times New Roman" w:eastAsia="Times New Roman" w:hAnsi="Times New Roman" w:cs="Times New Roman"/>
          <w:sz w:val="24"/>
          <w:szCs w:val="24"/>
        </w:rPr>
        <w:t>Now, the banking industry in Bangladesh is also functioning as a chief channel of foreign remittance inflow from the country. Bangladeshi workers living overseas at the moment are sending greater foreign currency than the previous time. Banks these days take many tasks to inspire the younger people to go overseas and send foreign currency via the banking channel. A few banks at the moment are taking a program of giving the mortgage to the people who are inclined to visit overseas for earning. Many of the banks have specific deposit schemes for the wage earners abroad.</w:t>
      </w:r>
    </w:p>
    <w:p w:rsidR="00ED45BA" w:rsidRPr="00123305" w:rsidRDefault="00ED45BA" w:rsidP="00471870">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Bank donations to trade and industrialization are also important. In many booming industries, banks play an important role in the growth of those industries. During the last 20 years, trade and services in our country have increased significantly. Undoubtedly, such an increase would not have been possible without the help of banks.</w:t>
      </w:r>
    </w:p>
    <w:p w:rsidR="00ED45BA" w:rsidRPr="00123305" w:rsidRDefault="00ED45BA" w:rsidP="00471870">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Agriculture has always been the coronary heart of our economic system. Perhaps, the contribution of agriculture towards the overall portfolio of the economic system is cut back, </w:t>
      </w:r>
      <w:r w:rsidRPr="00123305">
        <w:rPr>
          <w:rFonts w:ascii="Times New Roman" w:eastAsia="Times New Roman" w:hAnsi="Times New Roman" w:cs="Times New Roman"/>
          <w:sz w:val="24"/>
          <w:szCs w:val="24"/>
        </w:rPr>
        <w:lastRenderedPageBreak/>
        <w:t xml:space="preserve">however still its effect on our economic system is crucial when thinking about our geopolitical life. Banking enterprises in Bangladesh are correlated strongly with our agriculture. </w:t>
      </w:r>
    </w:p>
    <w:p w:rsidR="00ED45BA" w:rsidRPr="00123305" w:rsidRDefault="00ED45BA" w:rsidP="00471870">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b/>
          <w:sz w:val="24"/>
          <w:szCs w:val="24"/>
        </w:rPr>
        <w:t>Growth</w:t>
      </w:r>
      <w:r w:rsidRPr="00123305">
        <w:rPr>
          <w:rFonts w:ascii="Times New Roman" w:eastAsia="Times New Roman" w:hAnsi="Times New Roman" w:cs="Times New Roman"/>
          <w:sz w:val="24"/>
          <w:szCs w:val="24"/>
        </w:rPr>
        <w:t>: From annual report of Bangladesh bank</w:t>
      </w:r>
    </w:p>
    <w:p w:rsidR="00ED45BA" w:rsidRPr="00123305" w:rsidRDefault="00ED45BA" w:rsidP="00471870">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Although different metrics are used to measure profit and profitability, the most representative and common metrics include Return on Assets (ROA), Return on Equity (ROE).</w:t>
      </w:r>
    </w:p>
    <w:p w:rsidR="00ED45BA" w:rsidRPr="00123305" w:rsidRDefault="00ED45BA" w:rsidP="00471870">
      <w:pPr>
        <w:spacing w:after="0" w:line="360" w:lineRule="auto"/>
        <w:jc w:val="both"/>
        <w:rPr>
          <w:rFonts w:ascii="Times New Roman" w:eastAsia="Times New Roman" w:hAnsi="Times New Roman" w:cs="Times New Roman"/>
          <w:noProof/>
          <w:sz w:val="24"/>
          <w:szCs w:val="24"/>
        </w:rPr>
      </w:pPr>
    </w:p>
    <w:p w:rsidR="00ED45BA" w:rsidRPr="00123305" w:rsidRDefault="00ED45BA" w:rsidP="00471870">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noProof/>
          <w:sz w:val="24"/>
          <w:szCs w:val="24"/>
        </w:rPr>
        <w:drawing>
          <wp:inline distT="114300" distB="114300" distL="114300" distR="114300" wp14:anchorId="537DB420" wp14:editId="187400B3">
            <wp:extent cx="4052454" cy="3273137"/>
            <wp:effectExtent l="19050" t="19050" r="24765" b="22860"/>
            <wp:docPr id="3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rotWithShape="1">
                    <a:blip r:embed="rId13"/>
                    <a:srcRect r="4484" b="2903"/>
                    <a:stretch/>
                  </pic:blipFill>
                  <pic:spPr bwMode="auto">
                    <a:xfrm>
                      <a:off x="0" y="0"/>
                      <a:ext cx="4057650" cy="3277334"/>
                    </a:xfrm>
                    <a:prstGeom prst="rect">
                      <a:avLst/>
                    </a:prstGeom>
                    <a:solidFill>
                      <a:schemeClr val="accent1"/>
                    </a:solidFill>
                    <a:ln>
                      <a:solidFill>
                        <a:schemeClr val="tx1"/>
                      </a:solidFill>
                    </a:ln>
                    <a:extLst>
                      <a:ext uri="{53640926-AAD7-44D8-BBD7-CCE9431645EC}">
                        <a14:shadowObscured xmlns:a14="http://schemas.microsoft.com/office/drawing/2010/main"/>
                      </a:ext>
                    </a:extLst>
                  </pic:spPr>
                </pic:pic>
              </a:graphicData>
            </a:graphic>
          </wp:inline>
        </w:drawing>
      </w:r>
      <w:r w:rsidRPr="00123305">
        <w:rPr>
          <w:rFonts w:ascii="Times New Roman" w:eastAsia="Times New Roman" w:hAnsi="Times New Roman" w:cs="Times New Roman"/>
          <w:sz w:val="24"/>
          <w:szCs w:val="24"/>
        </w:rPr>
        <w:t xml:space="preserve"> </w:t>
      </w:r>
    </w:p>
    <w:p w:rsidR="00CF5061" w:rsidRPr="00123305" w:rsidRDefault="00CF5061" w:rsidP="00471870">
      <w:pPr>
        <w:pStyle w:val="Heading3"/>
        <w:spacing w:before="0" w:after="0" w:line="360" w:lineRule="auto"/>
        <w:jc w:val="both"/>
        <w:rPr>
          <w:rFonts w:cs="Times New Roman"/>
        </w:rPr>
      </w:pPr>
    </w:p>
    <w:p w:rsidR="00ED45BA" w:rsidRPr="00123305" w:rsidRDefault="00ED45BA" w:rsidP="00471870">
      <w:pPr>
        <w:pStyle w:val="Heading3"/>
        <w:spacing w:before="0" w:after="0" w:line="360" w:lineRule="auto"/>
        <w:jc w:val="both"/>
        <w:rPr>
          <w:rFonts w:cs="Times New Roman"/>
        </w:rPr>
      </w:pPr>
      <w:bookmarkStart w:id="25" w:name="_Toc122509369"/>
      <w:r w:rsidRPr="00123305">
        <w:rPr>
          <w:rFonts w:cs="Times New Roman"/>
        </w:rPr>
        <w:t>Technology Factors:</w:t>
      </w:r>
      <w:bookmarkEnd w:id="25"/>
    </w:p>
    <w:p w:rsidR="00ED45BA" w:rsidRPr="00123305" w:rsidRDefault="00ED45BA" w:rsidP="00471870">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There are large changes occurring in the banking industry in terms of technology sectors. During 2007 or 2008 all activities will be performed manually but nowadays all the activities are now performed by employees with the help of technology. Earlier employees maintained the client's account through the leger book which was handmade. That is very complex and sophisticated but at present employees do their work through desktop and internet. Previously, there was no use of the internet but at present there is use of the internet. The Internet makes our work easier and quicker.</w:t>
      </w:r>
    </w:p>
    <w:p w:rsidR="00ED45BA" w:rsidRPr="00123305" w:rsidRDefault="00ED45BA" w:rsidP="00471870">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Numerous banks used different types of software to do their transaction related work. Every bank has a computer and information technology division. This division plays a major role in banking sectors. At Dhaka bank Ltd. they used different types of software such as-</w:t>
      </w:r>
    </w:p>
    <w:p w:rsidR="00ED45BA" w:rsidRPr="00123305" w:rsidRDefault="00ED45BA" w:rsidP="00471870">
      <w:pPr>
        <w:numPr>
          <w:ilvl w:val="0"/>
          <w:numId w:val="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Flexcube, DBCube, El Dorado, Plastic Card, UNIX, Dhaka Bank Server, ORACALL, SWIFT Manager, Western Union, Excel, Word, Nikash, Dhaka Bank Foreign Trade</w:t>
      </w:r>
    </w:p>
    <w:p w:rsidR="00ED45BA" w:rsidRPr="00123305" w:rsidRDefault="00ED45BA" w:rsidP="00471870">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sz w:val="24"/>
          <w:szCs w:val="24"/>
        </w:rPr>
        <w:t xml:space="preserve">As well as with the help of technology support Banking Industry brings ATM Card service, mobile banking service, DBL GO App and EZYBANK App. Other banks have this type of app </w:t>
      </w:r>
      <w:r w:rsidRPr="00123305">
        <w:rPr>
          <w:rFonts w:ascii="Times New Roman" w:eastAsia="Times New Roman" w:hAnsi="Times New Roman" w:cs="Times New Roman"/>
          <w:sz w:val="24"/>
          <w:szCs w:val="24"/>
        </w:rPr>
        <w:lastRenderedPageBreak/>
        <w:t>service such as City Bank has citytouch, NRB has NRB click, BRAC Bank has BRAC Bank Astha and Dutch Bangla Bank has NexusPay. These apps make clients life easier as well as employee life also. Technological advancement also ensures the security issue of the clients as well as the banking industry.</w:t>
      </w:r>
    </w:p>
    <w:p w:rsidR="00ED45BA" w:rsidRPr="00123305" w:rsidRDefault="00ED45BA" w:rsidP="00471870">
      <w:pPr>
        <w:spacing w:after="0" w:line="360" w:lineRule="auto"/>
        <w:jc w:val="both"/>
        <w:rPr>
          <w:rFonts w:ascii="Times New Roman" w:eastAsia="Times New Roman" w:hAnsi="Times New Roman" w:cs="Times New Roman"/>
          <w:b/>
          <w:sz w:val="28"/>
          <w:szCs w:val="28"/>
        </w:rPr>
      </w:pPr>
    </w:p>
    <w:p w:rsidR="00ED45BA" w:rsidRPr="00123305" w:rsidRDefault="00ED45BA" w:rsidP="00471870">
      <w:pPr>
        <w:pStyle w:val="Heading3"/>
        <w:spacing w:before="0" w:after="0" w:line="360" w:lineRule="auto"/>
        <w:jc w:val="both"/>
        <w:rPr>
          <w:rFonts w:cs="Times New Roman"/>
        </w:rPr>
      </w:pPr>
      <w:bookmarkStart w:id="26" w:name="_Toc122509370"/>
      <w:r w:rsidRPr="00123305">
        <w:rPr>
          <w:rFonts w:cs="Times New Roman"/>
        </w:rPr>
        <w:t>Political Factors</w:t>
      </w:r>
      <w:bookmarkEnd w:id="26"/>
    </w:p>
    <w:p w:rsidR="00ED45BA" w:rsidRPr="00123305" w:rsidRDefault="00ED45BA" w:rsidP="00471870">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The banking region seems all powerful however; Government legal guidelines affect the country of the banking sector. The government can intrude within the services of banking on every occasion, leaving the enterprise liable to political effect. This consists of corruption among political events, or precise legislative legal guidelines together with labor legal guidelines, change restrictions, tariffs, and political stability.</w:t>
      </w:r>
    </w:p>
    <w:p w:rsidR="00ED45BA" w:rsidRPr="00123305" w:rsidRDefault="00ED45BA" w:rsidP="00471870">
      <w:pPr>
        <w:spacing w:after="0" w:line="360" w:lineRule="auto"/>
        <w:jc w:val="both"/>
        <w:rPr>
          <w:rFonts w:ascii="Times New Roman" w:eastAsia="Times New Roman" w:hAnsi="Times New Roman" w:cs="Times New Roman"/>
          <w:color w:val="00000A"/>
          <w:sz w:val="24"/>
          <w:szCs w:val="24"/>
        </w:rPr>
      </w:pPr>
      <w:r w:rsidRPr="00123305">
        <w:rPr>
          <w:rFonts w:ascii="Times New Roman" w:eastAsia="Times New Roman" w:hAnsi="Times New Roman" w:cs="Times New Roman"/>
          <w:color w:val="00000A"/>
          <w:sz w:val="24"/>
          <w:szCs w:val="24"/>
        </w:rPr>
        <w:t xml:space="preserve">According to the Transparency International Bangladesh Report, due to political stress and illegal intervention, there are many defaulted loans. TIB also reported that as Bangladesh bank is influenced by particular groups, lack of governance and corruption is prevalent. </w:t>
      </w:r>
    </w:p>
    <w:p w:rsidR="00ED45BA" w:rsidRPr="00123305" w:rsidRDefault="00ED45BA" w:rsidP="00471870">
      <w:pP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sz w:val="24"/>
          <w:szCs w:val="24"/>
        </w:rPr>
        <w:t xml:space="preserve">Thus, Bangladesh bank is not </w:t>
      </w:r>
      <w:r w:rsidRPr="00123305">
        <w:rPr>
          <w:rFonts w:ascii="Times New Roman" w:eastAsia="Times New Roman" w:hAnsi="Times New Roman" w:cs="Times New Roman"/>
          <w:color w:val="000000"/>
          <w:sz w:val="24"/>
          <w:szCs w:val="24"/>
        </w:rPr>
        <w:t xml:space="preserve">only a loss of tracking by way of the valuable bank over the last decade </w:t>
      </w:r>
      <w:r w:rsidRPr="00123305">
        <w:rPr>
          <w:rFonts w:ascii="Times New Roman" w:eastAsia="Times New Roman" w:hAnsi="Times New Roman" w:cs="Times New Roman"/>
          <w:sz w:val="24"/>
          <w:szCs w:val="24"/>
        </w:rPr>
        <w:t>mainly due</w:t>
      </w:r>
      <w:r w:rsidRPr="00123305">
        <w:rPr>
          <w:rFonts w:ascii="Times New Roman" w:eastAsia="Times New Roman" w:hAnsi="Times New Roman" w:cs="Times New Roman"/>
          <w:color w:val="000000"/>
          <w:sz w:val="24"/>
          <w:szCs w:val="24"/>
        </w:rPr>
        <w:t xml:space="preserve"> to defaulted loans that is the issue right here, however also the reality that delinquent borrowers were given a unfastened skip as a result of political pressures. In some times, it has clearly been made less complicated for them to hold on their misdeeds, such as the comfortable rescheduling facility provided via Bangladesh Bank closing </w:t>
      </w:r>
      <w:r w:rsidRPr="00123305">
        <w:rPr>
          <w:rFonts w:ascii="Times New Roman" w:eastAsia="Times New Roman" w:hAnsi="Times New Roman" w:cs="Times New Roman"/>
          <w:sz w:val="24"/>
          <w:szCs w:val="24"/>
        </w:rPr>
        <w:t>year</w:t>
      </w:r>
      <w:r w:rsidRPr="00123305">
        <w:rPr>
          <w:rFonts w:ascii="Times New Roman" w:eastAsia="Times New Roman" w:hAnsi="Times New Roman" w:cs="Times New Roman"/>
          <w:color w:val="000000"/>
          <w:sz w:val="24"/>
          <w:szCs w:val="24"/>
        </w:rPr>
        <w:t xml:space="preserve"> which allowed antisocial borrowers to </w:t>
      </w:r>
      <w:r w:rsidRPr="00123305">
        <w:rPr>
          <w:rFonts w:ascii="Times New Roman" w:eastAsia="Times New Roman" w:hAnsi="Times New Roman" w:cs="Times New Roman"/>
          <w:sz w:val="24"/>
          <w:szCs w:val="24"/>
        </w:rPr>
        <w:t>regularize</w:t>
      </w:r>
      <w:r w:rsidRPr="00123305">
        <w:rPr>
          <w:rFonts w:ascii="Times New Roman" w:eastAsia="Times New Roman" w:hAnsi="Times New Roman" w:cs="Times New Roman"/>
          <w:color w:val="000000"/>
          <w:sz w:val="24"/>
          <w:szCs w:val="24"/>
        </w:rPr>
        <w:t xml:space="preserve"> non-performing loans and artificially carry down the quantity of defaulted loans.</w:t>
      </w:r>
    </w:p>
    <w:p w:rsidR="00ED45BA" w:rsidRPr="00123305" w:rsidRDefault="00ED45BA" w:rsidP="00471870">
      <w:pP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sz w:val="24"/>
          <w:szCs w:val="24"/>
        </w:rPr>
        <w:t>Moreover</w:t>
      </w:r>
      <w:r w:rsidRPr="00123305">
        <w:rPr>
          <w:rFonts w:ascii="Times New Roman" w:eastAsia="Times New Roman" w:hAnsi="Times New Roman" w:cs="Times New Roman"/>
          <w:color w:val="000000"/>
          <w:sz w:val="24"/>
          <w:szCs w:val="24"/>
        </w:rPr>
        <w:t xml:space="preserve">, the finance ministry's </w:t>
      </w:r>
      <w:r w:rsidRPr="00123305">
        <w:rPr>
          <w:rFonts w:ascii="Times New Roman" w:eastAsia="Times New Roman" w:hAnsi="Times New Roman" w:cs="Times New Roman"/>
          <w:sz w:val="24"/>
          <w:szCs w:val="24"/>
        </w:rPr>
        <w:t>manipulation</w:t>
      </w:r>
      <w:r w:rsidRPr="00123305">
        <w:rPr>
          <w:rFonts w:ascii="Times New Roman" w:eastAsia="Times New Roman" w:hAnsi="Times New Roman" w:cs="Times New Roman"/>
          <w:color w:val="000000"/>
          <w:sz w:val="24"/>
          <w:szCs w:val="24"/>
        </w:rPr>
        <w:t xml:space="preserve"> over state-run banks and its impact over appointments, allegedly based totally on political considerations only, have weakened Bangladesh Bank's autonomy. This has been exacerbated with the aid of authorities </w:t>
      </w:r>
      <w:r w:rsidRPr="00123305">
        <w:rPr>
          <w:rFonts w:ascii="Times New Roman" w:eastAsia="Times New Roman" w:hAnsi="Times New Roman" w:cs="Times New Roman"/>
          <w:sz w:val="24"/>
          <w:szCs w:val="24"/>
        </w:rPr>
        <w:t>having</w:t>
      </w:r>
      <w:r w:rsidRPr="00123305">
        <w:rPr>
          <w:rFonts w:ascii="Times New Roman" w:eastAsia="Times New Roman" w:hAnsi="Times New Roman" w:cs="Times New Roman"/>
          <w:color w:val="000000"/>
          <w:sz w:val="24"/>
          <w:szCs w:val="24"/>
        </w:rPr>
        <w:t xml:space="preserve"> an effect on, and the influence of a few outstanding commercial enterprise businesses, on appointments within the principal financial institution. The </w:t>
      </w:r>
      <w:r w:rsidRPr="00123305">
        <w:rPr>
          <w:rFonts w:ascii="Times New Roman" w:eastAsia="Times New Roman" w:hAnsi="Times New Roman" w:cs="Times New Roman"/>
          <w:sz w:val="24"/>
          <w:szCs w:val="24"/>
        </w:rPr>
        <w:t xml:space="preserve">end </w:t>
      </w:r>
      <w:r w:rsidRPr="00123305">
        <w:rPr>
          <w:rFonts w:ascii="Times New Roman" w:eastAsia="Times New Roman" w:hAnsi="Times New Roman" w:cs="Times New Roman"/>
          <w:color w:val="000000"/>
          <w:sz w:val="24"/>
          <w:szCs w:val="24"/>
        </w:rPr>
        <w:t>result has been a total loss of transparency and responsibility</w:t>
      </w:r>
      <w:r w:rsidRPr="00123305">
        <w:rPr>
          <w:rFonts w:ascii="Times New Roman" w:eastAsia="Times New Roman" w:hAnsi="Times New Roman" w:cs="Times New Roman"/>
          <w:sz w:val="24"/>
          <w:szCs w:val="24"/>
        </w:rPr>
        <w:t xml:space="preserve">. </w:t>
      </w:r>
      <w:r w:rsidRPr="00123305">
        <w:rPr>
          <w:rFonts w:ascii="Times New Roman" w:eastAsia="Times New Roman" w:hAnsi="Times New Roman" w:cs="Times New Roman"/>
          <w:color w:val="000000"/>
          <w:sz w:val="24"/>
          <w:szCs w:val="24"/>
        </w:rPr>
        <w:t xml:space="preserve">As democracy is entitled to </w:t>
      </w:r>
      <w:r w:rsidRPr="00123305">
        <w:rPr>
          <w:rFonts w:ascii="Times New Roman" w:eastAsia="Times New Roman" w:hAnsi="Times New Roman" w:cs="Times New Roman"/>
          <w:sz w:val="24"/>
          <w:szCs w:val="24"/>
        </w:rPr>
        <w:t>a self</w:t>
      </w:r>
      <w:r w:rsidRPr="00123305">
        <w:rPr>
          <w:rFonts w:ascii="Times New Roman" w:eastAsia="Times New Roman" w:hAnsi="Times New Roman" w:cs="Times New Roman"/>
          <w:color w:val="000000"/>
          <w:sz w:val="24"/>
          <w:szCs w:val="24"/>
        </w:rPr>
        <w:t>-sufficient country bank and financial regulatory authority, yet ours is completely below the grip of political affect. [5]</w:t>
      </w:r>
    </w:p>
    <w:p w:rsidR="00ED45BA" w:rsidRPr="00123305" w:rsidRDefault="00ED45BA" w:rsidP="00471870">
      <w:pPr>
        <w:pStyle w:val="Heading3"/>
        <w:spacing w:before="0" w:after="0" w:line="360" w:lineRule="auto"/>
        <w:jc w:val="both"/>
        <w:rPr>
          <w:rFonts w:cs="Times New Roman"/>
        </w:rPr>
      </w:pPr>
      <w:bookmarkStart w:id="27" w:name="_Toc122509371"/>
      <w:r w:rsidRPr="00123305">
        <w:rPr>
          <w:rFonts w:cs="Times New Roman"/>
        </w:rPr>
        <w:t>Legal and Regulatory:</w:t>
      </w:r>
      <w:bookmarkEnd w:id="27"/>
    </w:p>
    <w:p w:rsidR="00ED45BA" w:rsidRPr="00123305" w:rsidRDefault="00ED45BA" w:rsidP="00471870">
      <w:pPr>
        <w:spacing w:after="0" w:line="360" w:lineRule="auto"/>
        <w:jc w:val="both"/>
        <w:rPr>
          <w:rFonts w:ascii="Times New Roman" w:eastAsia="Times New Roman" w:hAnsi="Times New Roman" w:cs="Times New Roman"/>
          <w:b/>
          <w:sz w:val="28"/>
          <w:szCs w:val="28"/>
        </w:rPr>
      </w:pPr>
      <w:r w:rsidRPr="00123305">
        <w:rPr>
          <w:rFonts w:ascii="Times New Roman" w:hAnsi="Times New Roman" w:cs="Times New Roman"/>
        </w:rPr>
        <w:t xml:space="preserve"> </w:t>
      </w:r>
      <w:r w:rsidRPr="00123305">
        <w:rPr>
          <w:rFonts w:ascii="Times New Roman" w:eastAsia="Times New Roman" w:hAnsi="Times New Roman" w:cs="Times New Roman"/>
          <w:sz w:val="24"/>
          <w:szCs w:val="24"/>
        </w:rPr>
        <w:t>There are some rules and regulation set by Bangladesh bank to open a bank in Bangladesh which is given below:</w:t>
      </w:r>
    </w:p>
    <w:p w:rsidR="00ED45BA" w:rsidRPr="00123305" w:rsidRDefault="00ED45BA" w:rsidP="00471870">
      <w:pPr>
        <w:spacing w:after="0" w:line="360" w:lineRule="auto"/>
        <w:jc w:val="both"/>
        <w:rPr>
          <w:rFonts w:ascii="Times New Roman" w:eastAsia="Times New Roman" w:hAnsi="Times New Roman" w:cs="Times New Roman"/>
          <w:color w:val="FF0000"/>
          <w:sz w:val="24"/>
          <w:szCs w:val="24"/>
          <w:u w:val="single"/>
        </w:rPr>
      </w:pPr>
      <w:r w:rsidRPr="00123305">
        <w:rPr>
          <w:rFonts w:ascii="Times New Roman" w:eastAsia="Times New Roman" w:hAnsi="Times New Roman" w:cs="Times New Roman"/>
          <w:sz w:val="24"/>
          <w:szCs w:val="24"/>
          <w:u w:val="single"/>
        </w:rPr>
        <w:t xml:space="preserve">1.New commercial banks must provide their status. </w:t>
      </w:r>
    </w:p>
    <w:p w:rsidR="00ED45BA" w:rsidRPr="00123305" w:rsidRDefault="00ED45BA" w:rsidP="00471870">
      <w:pPr>
        <w:spacing w:after="0" w:line="360" w:lineRule="auto"/>
        <w:jc w:val="both"/>
        <w:rPr>
          <w:rFonts w:ascii="Times New Roman" w:eastAsia="Times New Roman" w:hAnsi="Times New Roman" w:cs="Times New Roman"/>
          <w:color w:val="FF0000"/>
          <w:sz w:val="24"/>
          <w:szCs w:val="24"/>
        </w:rPr>
      </w:pPr>
      <w:r w:rsidRPr="00123305">
        <w:rPr>
          <w:rFonts w:ascii="Times New Roman" w:eastAsia="Times New Roman" w:hAnsi="Times New Roman" w:cs="Times New Roman"/>
          <w:sz w:val="24"/>
          <w:szCs w:val="24"/>
        </w:rPr>
        <w:t xml:space="preserve">    1.1. It should be a public limited company which is incorporated in Bangladesh. </w:t>
      </w:r>
    </w:p>
    <w:p w:rsidR="00ED45BA" w:rsidRPr="00123305" w:rsidRDefault="00ED45BA" w:rsidP="00471870">
      <w:pPr>
        <w:spacing w:after="0" w:line="360" w:lineRule="auto"/>
        <w:jc w:val="both"/>
        <w:rPr>
          <w:rFonts w:ascii="Times New Roman" w:eastAsia="Times New Roman" w:hAnsi="Times New Roman" w:cs="Times New Roman"/>
          <w:color w:val="FF0000"/>
          <w:sz w:val="24"/>
          <w:szCs w:val="24"/>
          <w:u w:val="single"/>
        </w:rPr>
      </w:pPr>
      <w:r w:rsidRPr="00123305">
        <w:rPr>
          <w:rFonts w:ascii="Times New Roman" w:eastAsia="Times New Roman" w:hAnsi="Times New Roman" w:cs="Times New Roman"/>
          <w:sz w:val="24"/>
          <w:szCs w:val="24"/>
          <w:u w:val="single"/>
        </w:rPr>
        <w:t>2. Required paid up Capital needs to be established by the bank.</w:t>
      </w:r>
    </w:p>
    <w:p w:rsidR="00ED45BA" w:rsidRPr="00123305" w:rsidRDefault="00ED45BA" w:rsidP="00471870">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lastRenderedPageBreak/>
        <w:t xml:space="preserve">    2.1 Under the Bank company Act 1991, commercial banks need to set their paid up capital not    less than 400.00 crore.</w:t>
      </w:r>
    </w:p>
    <w:p w:rsidR="00ED45BA" w:rsidRPr="00123305" w:rsidRDefault="00ED45BA" w:rsidP="00471870">
      <w:pPr>
        <w:spacing w:after="0" w:line="360" w:lineRule="auto"/>
        <w:jc w:val="both"/>
        <w:rPr>
          <w:rFonts w:ascii="Times New Roman" w:eastAsia="Times New Roman" w:hAnsi="Times New Roman" w:cs="Times New Roman"/>
          <w:sz w:val="24"/>
          <w:szCs w:val="24"/>
          <w:u w:val="single"/>
        </w:rPr>
      </w:pPr>
      <w:r w:rsidRPr="00123305">
        <w:rPr>
          <w:rFonts w:ascii="Times New Roman" w:eastAsia="Times New Roman" w:hAnsi="Times New Roman" w:cs="Times New Roman"/>
          <w:sz w:val="24"/>
          <w:szCs w:val="24"/>
          <w:u w:val="single"/>
        </w:rPr>
        <w:t>3. Payment Mode:</w:t>
      </w:r>
    </w:p>
    <w:p w:rsidR="00ED45BA" w:rsidRPr="00123305" w:rsidRDefault="00ED45BA" w:rsidP="00471870">
      <w:pPr>
        <w:spacing w:after="0" w:line="360" w:lineRule="auto"/>
        <w:ind w:left="360"/>
        <w:jc w:val="both"/>
        <w:rPr>
          <w:rFonts w:ascii="Times New Roman" w:eastAsia="Times New Roman" w:hAnsi="Times New Roman" w:cs="Times New Roman"/>
          <w:sz w:val="24"/>
          <w:szCs w:val="24"/>
          <w:u w:val="single"/>
        </w:rPr>
      </w:pPr>
      <w:r w:rsidRPr="00123305">
        <w:rPr>
          <w:rFonts w:ascii="Times New Roman" w:eastAsia="Times New Roman" w:hAnsi="Times New Roman" w:cs="Times New Roman"/>
          <w:sz w:val="24"/>
          <w:szCs w:val="24"/>
        </w:rPr>
        <w:t>3.1 For corporate banks in Bangladesh, the capital contribution of proposed bank sponsors and subscribers must be liquid and unrestricted (such as cash or approved securities) and subject to the lien of Bangladesh Bank.</w:t>
      </w:r>
    </w:p>
    <w:p w:rsidR="00ED45BA" w:rsidRPr="00123305" w:rsidRDefault="00ED45BA" w:rsidP="00471870">
      <w:pPr>
        <w:spacing w:after="0" w:line="360" w:lineRule="auto"/>
        <w:jc w:val="both"/>
        <w:rPr>
          <w:rFonts w:ascii="Times New Roman" w:eastAsia="Times New Roman" w:hAnsi="Times New Roman" w:cs="Times New Roman"/>
          <w:sz w:val="24"/>
          <w:szCs w:val="24"/>
          <w:u w:val="single"/>
        </w:rPr>
      </w:pPr>
    </w:p>
    <w:p w:rsidR="00ED45BA" w:rsidRPr="00123305" w:rsidRDefault="00ED45BA" w:rsidP="00471870">
      <w:pPr>
        <w:spacing w:after="0" w:line="360" w:lineRule="auto"/>
        <w:jc w:val="both"/>
        <w:rPr>
          <w:rFonts w:ascii="Times New Roman" w:eastAsia="Times New Roman" w:hAnsi="Times New Roman" w:cs="Times New Roman"/>
          <w:sz w:val="24"/>
          <w:szCs w:val="24"/>
          <w:u w:val="single"/>
        </w:rPr>
      </w:pPr>
      <w:r w:rsidRPr="00123305">
        <w:rPr>
          <w:rFonts w:ascii="Times New Roman" w:eastAsia="Times New Roman" w:hAnsi="Times New Roman" w:cs="Times New Roman"/>
          <w:sz w:val="24"/>
          <w:szCs w:val="24"/>
          <w:u w:val="single"/>
        </w:rPr>
        <w:t>4. Sponsors and share capital:</w:t>
      </w:r>
    </w:p>
    <w:p w:rsidR="00ED45BA" w:rsidRPr="00123305" w:rsidRDefault="00ED45BA" w:rsidP="00471870">
      <w:pPr>
        <w:spacing w:after="0" w:line="360" w:lineRule="auto"/>
        <w:jc w:val="both"/>
        <w:rPr>
          <w:rFonts w:ascii="Times New Roman" w:eastAsia="Times New Roman" w:hAnsi="Times New Roman" w:cs="Times New Roman"/>
          <w:sz w:val="24"/>
          <w:szCs w:val="24"/>
          <w:u w:val="single"/>
        </w:rPr>
      </w:pPr>
      <w:r w:rsidRPr="00123305">
        <w:rPr>
          <w:rFonts w:ascii="Times New Roman" w:eastAsia="Times New Roman" w:hAnsi="Times New Roman" w:cs="Times New Roman"/>
          <w:sz w:val="24"/>
          <w:szCs w:val="24"/>
        </w:rPr>
        <w:t>Sponsors of the proposed bank must give an initial minimum capital 400.00 crore taka.</w:t>
      </w:r>
    </w:p>
    <w:p w:rsidR="00ED45BA" w:rsidRPr="00123305" w:rsidRDefault="00ED45BA" w:rsidP="00471870">
      <w:pPr>
        <w:spacing w:after="0" w:line="360" w:lineRule="auto"/>
        <w:jc w:val="both"/>
        <w:rPr>
          <w:rFonts w:ascii="Times New Roman" w:eastAsia="Times New Roman" w:hAnsi="Times New Roman" w:cs="Times New Roman"/>
          <w:color w:val="FF0000"/>
          <w:sz w:val="24"/>
          <w:szCs w:val="24"/>
          <w:u w:val="single"/>
        </w:rPr>
      </w:pPr>
      <w:r w:rsidRPr="00123305">
        <w:rPr>
          <w:rFonts w:ascii="Times New Roman" w:eastAsia="Times New Roman" w:hAnsi="Times New Roman" w:cs="Times New Roman"/>
          <w:sz w:val="24"/>
          <w:szCs w:val="24"/>
          <w:u w:val="single"/>
        </w:rPr>
        <w:t>5. Sponsors/ Directors Test:</w:t>
      </w:r>
    </w:p>
    <w:p w:rsidR="00ED45BA" w:rsidRPr="00123305" w:rsidRDefault="00ED45BA" w:rsidP="00471870">
      <w:pPr>
        <w:spacing w:after="0" w:line="360" w:lineRule="auto"/>
        <w:ind w:left="360"/>
        <w:jc w:val="both"/>
        <w:rPr>
          <w:rFonts w:ascii="Times New Roman" w:eastAsia="Times New Roman" w:hAnsi="Times New Roman" w:cs="Times New Roman"/>
          <w:color w:val="FF0000"/>
          <w:sz w:val="24"/>
          <w:szCs w:val="24"/>
        </w:rPr>
      </w:pPr>
      <w:r w:rsidRPr="00123305">
        <w:rPr>
          <w:rFonts w:ascii="Times New Roman" w:eastAsia="Times New Roman" w:hAnsi="Times New Roman" w:cs="Times New Roman"/>
          <w:color w:val="00000A"/>
          <w:sz w:val="24"/>
          <w:szCs w:val="24"/>
        </w:rPr>
        <w:t xml:space="preserve">5.1 The competence, integrity and qualifications of the proposed bank sponsor to serve as an initial director will be evaluated. The evaluation process adds administrative or judicial decisions, background checks to determine whether previous employment, including occupation, integrity, casts doubt on their ability or sound judgment </w:t>
      </w:r>
    </w:p>
    <w:p w:rsidR="00ED45BA" w:rsidRPr="00123305" w:rsidRDefault="00ED45BA" w:rsidP="00471870">
      <w:pPr>
        <w:spacing w:after="0" w:line="360" w:lineRule="auto"/>
        <w:jc w:val="both"/>
        <w:rPr>
          <w:rFonts w:ascii="Times New Roman" w:eastAsia="Times New Roman" w:hAnsi="Times New Roman" w:cs="Times New Roman"/>
          <w:color w:val="FF0000"/>
          <w:sz w:val="24"/>
          <w:szCs w:val="24"/>
          <w:u w:val="single"/>
        </w:rPr>
      </w:pPr>
      <w:r w:rsidRPr="00123305">
        <w:rPr>
          <w:rFonts w:ascii="Times New Roman" w:eastAsia="Times New Roman" w:hAnsi="Times New Roman" w:cs="Times New Roman"/>
          <w:sz w:val="24"/>
          <w:szCs w:val="24"/>
          <w:u w:val="single"/>
        </w:rPr>
        <w:t>6. Proposed bank management:</w:t>
      </w:r>
    </w:p>
    <w:p w:rsidR="00ED45BA" w:rsidRPr="00123305" w:rsidRDefault="00ED45BA" w:rsidP="00471870">
      <w:pPr>
        <w:spacing w:after="0" w:line="360" w:lineRule="auto"/>
        <w:ind w:left="360"/>
        <w:jc w:val="both"/>
        <w:rPr>
          <w:rFonts w:ascii="Times New Roman" w:eastAsia="Times New Roman" w:hAnsi="Times New Roman" w:cs="Times New Roman"/>
          <w:color w:val="FF0000"/>
          <w:sz w:val="24"/>
          <w:szCs w:val="24"/>
        </w:rPr>
      </w:pPr>
      <w:r w:rsidRPr="00123305">
        <w:rPr>
          <w:rFonts w:ascii="Times New Roman" w:eastAsia="Times New Roman" w:hAnsi="Times New Roman" w:cs="Times New Roman"/>
          <w:sz w:val="24"/>
          <w:szCs w:val="24"/>
        </w:rPr>
        <w:t>6.1 A Director to any banking organization apart from the proposed bank will not be a Director.</w:t>
      </w:r>
    </w:p>
    <w:p w:rsidR="00ED45BA" w:rsidRPr="00123305" w:rsidRDefault="00ED45BA" w:rsidP="00471870">
      <w:pPr>
        <w:spacing w:after="0" w:line="360" w:lineRule="auto"/>
        <w:jc w:val="both"/>
        <w:rPr>
          <w:rFonts w:ascii="Times New Roman" w:eastAsia="Times New Roman" w:hAnsi="Times New Roman" w:cs="Times New Roman"/>
          <w:color w:val="FF0000"/>
          <w:sz w:val="24"/>
          <w:szCs w:val="24"/>
        </w:rPr>
      </w:pPr>
      <w:r w:rsidRPr="00123305">
        <w:rPr>
          <w:rFonts w:ascii="Times New Roman" w:eastAsia="Times New Roman" w:hAnsi="Times New Roman" w:cs="Times New Roman"/>
          <w:sz w:val="24"/>
          <w:szCs w:val="24"/>
        </w:rPr>
        <w:t xml:space="preserve">     6.2 Up to 13 members of board of directors will be accepted.</w:t>
      </w:r>
    </w:p>
    <w:p w:rsidR="00ED45BA" w:rsidRPr="00123305" w:rsidRDefault="00ED45BA" w:rsidP="00471870">
      <w:pPr>
        <w:spacing w:after="0" w:line="360" w:lineRule="auto"/>
        <w:ind w:left="360"/>
        <w:jc w:val="both"/>
        <w:rPr>
          <w:rFonts w:ascii="Times New Roman" w:eastAsia="Times New Roman" w:hAnsi="Times New Roman" w:cs="Times New Roman"/>
          <w:color w:val="FF0000"/>
          <w:sz w:val="24"/>
          <w:szCs w:val="24"/>
        </w:rPr>
      </w:pPr>
      <w:r w:rsidRPr="00123305">
        <w:rPr>
          <w:rFonts w:ascii="Times New Roman" w:eastAsia="Times New Roman" w:hAnsi="Times New Roman" w:cs="Times New Roman"/>
          <w:sz w:val="24"/>
          <w:szCs w:val="24"/>
        </w:rPr>
        <w:t>6.3 The maximum number of directors in a family is limited to two if the total share in the family exceeds 5% and to one director if the total shares in the family exceeds 5%.</w:t>
      </w:r>
    </w:p>
    <w:p w:rsidR="00ED45BA" w:rsidRPr="00123305" w:rsidRDefault="00ED45BA" w:rsidP="00471870">
      <w:pPr>
        <w:spacing w:after="0" w:line="360" w:lineRule="auto"/>
        <w:jc w:val="both"/>
        <w:rPr>
          <w:rFonts w:ascii="Times New Roman" w:eastAsia="Times New Roman" w:hAnsi="Times New Roman" w:cs="Times New Roman"/>
          <w:color w:val="FF0000"/>
          <w:sz w:val="24"/>
          <w:szCs w:val="24"/>
        </w:rPr>
      </w:pPr>
      <w:r w:rsidRPr="00123305">
        <w:rPr>
          <w:rFonts w:ascii="Times New Roman" w:eastAsia="Times New Roman" w:hAnsi="Times New Roman" w:cs="Times New Roman"/>
          <w:sz w:val="24"/>
          <w:szCs w:val="24"/>
        </w:rPr>
        <w:t xml:space="preserve">     6.4 proposed bank CEO must have 15 years of experience in the banking industry.</w:t>
      </w:r>
    </w:p>
    <w:p w:rsidR="00ED45BA" w:rsidRPr="00123305" w:rsidRDefault="00ED45BA" w:rsidP="00471870">
      <w:pPr>
        <w:spacing w:after="0" w:line="360" w:lineRule="auto"/>
        <w:jc w:val="both"/>
        <w:rPr>
          <w:rFonts w:ascii="Times New Roman" w:eastAsia="Times New Roman" w:hAnsi="Times New Roman" w:cs="Times New Roman"/>
          <w:color w:val="FF0000"/>
          <w:sz w:val="24"/>
          <w:szCs w:val="24"/>
          <w:u w:val="single"/>
        </w:rPr>
      </w:pPr>
      <w:r w:rsidRPr="00123305">
        <w:rPr>
          <w:rFonts w:ascii="Times New Roman" w:eastAsia="Times New Roman" w:hAnsi="Times New Roman" w:cs="Times New Roman"/>
          <w:sz w:val="24"/>
          <w:szCs w:val="24"/>
          <w:u w:val="single"/>
        </w:rPr>
        <w:t>7. Proposed bank's Operation system:</w:t>
      </w:r>
    </w:p>
    <w:p w:rsidR="00ED45BA" w:rsidRPr="00123305" w:rsidRDefault="00ED45BA" w:rsidP="00471870">
      <w:pPr>
        <w:spacing w:after="0" w:line="360" w:lineRule="auto"/>
        <w:ind w:left="360"/>
        <w:jc w:val="both"/>
        <w:rPr>
          <w:rFonts w:ascii="Times New Roman" w:eastAsia="Times New Roman" w:hAnsi="Times New Roman" w:cs="Times New Roman"/>
          <w:color w:val="FF0000"/>
          <w:sz w:val="24"/>
          <w:szCs w:val="24"/>
        </w:rPr>
      </w:pPr>
      <w:r w:rsidRPr="00123305">
        <w:rPr>
          <w:rFonts w:ascii="Times New Roman" w:eastAsia="Times New Roman" w:hAnsi="Times New Roman" w:cs="Times New Roman"/>
          <w:sz w:val="24"/>
          <w:szCs w:val="24"/>
        </w:rPr>
        <w:t>7.1 The ratio between urban bank branch and rural bank branch shall be 1:1 or as per guidelines issued by Bangladesh Bank from time to time.</w:t>
      </w:r>
    </w:p>
    <w:p w:rsidR="00ED45BA" w:rsidRPr="00123305" w:rsidRDefault="00ED45BA" w:rsidP="00471870">
      <w:pPr>
        <w:spacing w:after="0" w:line="360" w:lineRule="auto"/>
        <w:ind w:left="360"/>
        <w:jc w:val="both"/>
        <w:rPr>
          <w:rFonts w:ascii="Times New Roman" w:eastAsia="Times New Roman" w:hAnsi="Times New Roman" w:cs="Times New Roman"/>
          <w:color w:val="FF0000"/>
          <w:sz w:val="24"/>
          <w:szCs w:val="24"/>
        </w:rPr>
      </w:pPr>
      <w:r w:rsidRPr="00123305">
        <w:rPr>
          <w:rFonts w:ascii="Times New Roman" w:eastAsia="Times New Roman" w:hAnsi="Times New Roman" w:cs="Times New Roman"/>
          <w:sz w:val="24"/>
          <w:szCs w:val="24"/>
        </w:rPr>
        <w:t>7.2 New Bank shall be financed from at least 5% of its total loans to the agriculture sector or as directed by Bangladesh Bank from time to time.</w:t>
      </w:r>
    </w:p>
    <w:p w:rsidR="00ED45BA" w:rsidRPr="00123305" w:rsidRDefault="00ED45BA" w:rsidP="00471870">
      <w:pPr>
        <w:spacing w:after="0" w:line="360" w:lineRule="auto"/>
        <w:ind w:left="360"/>
        <w:jc w:val="both"/>
        <w:rPr>
          <w:rFonts w:ascii="Times New Roman" w:eastAsia="Times New Roman" w:hAnsi="Times New Roman" w:cs="Times New Roman"/>
          <w:color w:val="FF0000"/>
          <w:sz w:val="24"/>
          <w:szCs w:val="24"/>
        </w:rPr>
      </w:pPr>
      <w:r w:rsidRPr="00123305">
        <w:rPr>
          <w:rFonts w:ascii="Times New Roman" w:eastAsia="Times New Roman" w:hAnsi="Times New Roman" w:cs="Times New Roman"/>
          <w:sz w:val="24"/>
          <w:szCs w:val="24"/>
        </w:rPr>
        <w:t>7.3 Banks should be involved in Corporate Social Responsibility (CSR) activities. New banks must spend at least 10% of the previous year's net income on CSR.</w:t>
      </w:r>
    </w:p>
    <w:p w:rsidR="00ED45BA" w:rsidRPr="00123305" w:rsidRDefault="00ED45BA" w:rsidP="00471870">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u w:val="single"/>
        </w:rPr>
        <w:t xml:space="preserve">8. Necessary documents / information/ analysis must be submitted to Bangladesh Bank. </w:t>
      </w:r>
      <w:r w:rsidR="00DE47C5" w:rsidRPr="00123305">
        <w:rPr>
          <w:rFonts w:ascii="Times New Roman" w:eastAsia="Times New Roman" w:hAnsi="Times New Roman" w:cs="Times New Roman"/>
          <w:sz w:val="24"/>
          <w:szCs w:val="24"/>
        </w:rPr>
        <w:t>[6]</w:t>
      </w:r>
    </w:p>
    <w:p w:rsidR="00097B14" w:rsidRPr="00123305" w:rsidRDefault="00097B14" w:rsidP="00240594">
      <w:pPr>
        <w:pStyle w:val="Heading3"/>
        <w:spacing w:before="0" w:after="0"/>
        <w:rPr>
          <w:rFonts w:cs="Times New Roman"/>
        </w:rPr>
      </w:pPr>
    </w:p>
    <w:p w:rsidR="00097B14" w:rsidRPr="00123305" w:rsidRDefault="00097B14" w:rsidP="00240594">
      <w:pPr>
        <w:spacing w:after="0" w:line="360" w:lineRule="auto"/>
        <w:jc w:val="both"/>
        <w:rPr>
          <w:rFonts w:ascii="Times New Roman" w:eastAsia="Times New Roman" w:hAnsi="Times New Roman" w:cs="Times New Roman"/>
          <w:color w:val="000000"/>
          <w:sz w:val="24"/>
          <w:szCs w:val="24"/>
        </w:rPr>
      </w:pPr>
    </w:p>
    <w:p w:rsidR="00097B14" w:rsidRPr="00123305" w:rsidRDefault="00097B14" w:rsidP="00240594">
      <w:pPr>
        <w:spacing w:after="0" w:line="360" w:lineRule="auto"/>
        <w:jc w:val="both"/>
        <w:rPr>
          <w:rFonts w:ascii="Times New Roman" w:eastAsia="Times New Roman" w:hAnsi="Times New Roman" w:cs="Times New Roman"/>
          <w:color w:val="000000"/>
          <w:sz w:val="24"/>
          <w:szCs w:val="24"/>
        </w:rPr>
      </w:pPr>
    </w:p>
    <w:p w:rsidR="00097B14" w:rsidRPr="00123305" w:rsidRDefault="00097B14" w:rsidP="00B91C6B">
      <w:pPr>
        <w:pStyle w:val="Heading3"/>
        <w:spacing w:before="0" w:after="0" w:line="360" w:lineRule="auto"/>
        <w:rPr>
          <w:rFonts w:cs="Times New Roman"/>
        </w:rPr>
      </w:pPr>
      <w:bookmarkStart w:id="28" w:name="_Toc122509372"/>
      <w:r w:rsidRPr="00123305">
        <w:rPr>
          <w:rFonts w:cs="Times New Roman"/>
        </w:rPr>
        <w:lastRenderedPageBreak/>
        <w:t>Industry Rivalry:</w:t>
      </w:r>
      <w:bookmarkEnd w:id="28"/>
    </w:p>
    <w:p w:rsidR="00ED45BA" w:rsidRDefault="00ED45BA" w:rsidP="00B91C6B">
      <w:pP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 xml:space="preserve">In the Banking industry there are a lot of </w:t>
      </w:r>
      <w:r w:rsidRPr="00123305">
        <w:rPr>
          <w:rFonts w:ascii="Times New Roman" w:eastAsia="Times New Roman" w:hAnsi="Times New Roman" w:cs="Times New Roman"/>
          <w:sz w:val="24"/>
          <w:szCs w:val="24"/>
        </w:rPr>
        <w:t>competitors</w:t>
      </w:r>
      <w:r w:rsidRPr="00123305">
        <w:rPr>
          <w:rFonts w:ascii="Times New Roman" w:eastAsia="Times New Roman" w:hAnsi="Times New Roman" w:cs="Times New Roman"/>
          <w:color w:val="000000"/>
          <w:sz w:val="24"/>
          <w:szCs w:val="24"/>
        </w:rPr>
        <w:t xml:space="preserve">. All banks try to </w:t>
      </w:r>
      <w:r w:rsidRPr="00123305">
        <w:rPr>
          <w:rFonts w:ascii="Times New Roman" w:eastAsia="Times New Roman" w:hAnsi="Times New Roman" w:cs="Times New Roman"/>
          <w:sz w:val="24"/>
          <w:szCs w:val="24"/>
        </w:rPr>
        <w:t>offer</w:t>
      </w:r>
      <w:r w:rsidRPr="00123305">
        <w:rPr>
          <w:rFonts w:ascii="Times New Roman" w:eastAsia="Times New Roman" w:hAnsi="Times New Roman" w:cs="Times New Roman"/>
          <w:color w:val="000000"/>
          <w:sz w:val="24"/>
          <w:szCs w:val="24"/>
        </w:rPr>
        <w:t xml:space="preserve"> new service to its </w:t>
      </w:r>
      <w:r w:rsidRPr="00123305">
        <w:rPr>
          <w:rFonts w:ascii="Times New Roman" w:eastAsia="Times New Roman" w:hAnsi="Times New Roman" w:cs="Times New Roman"/>
          <w:sz w:val="24"/>
          <w:szCs w:val="24"/>
        </w:rPr>
        <w:t>clients</w:t>
      </w:r>
      <w:r w:rsidRPr="00123305">
        <w:rPr>
          <w:rFonts w:ascii="Times New Roman" w:eastAsia="Times New Roman" w:hAnsi="Times New Roman" w:cs="Times New Roman"/>
          <w:color w:val="000000"/>
          <w:sz w:val="24"/>
          <w:szCs w:val="24"/>
        </w:rPr>
        <w:t xml:space="preserve"> to attract more clients. That’s why all </w:t>
      </w:r>
      <w:r w:rsidRPr="00123305">
        <w:rPr>
          <w:rFonts w:ascii="Times New Roman" w:eastAsia="Times New Roman" w:hAnsi="Times New Roman" w:cs="Times New Roman"/>
          <w:sz w:val="24"/>
          <w:szCs w:val="24"/>
        </w:rPr>
        <w:t>banks</w:t>
      </w:r>
      <w:r w:rsidRPr="00123305">
        <w:rPr>
          <w:rFonts w:ascii="Times New Roman" w:eastAsia="Times New Roman" w:hAnsi="Times New Roman" w:cs="Times New Roman"/>
          <w:color w:val="000000"/>
          <w:sz w:val="24"/>
          <w:szCs w:val="24"/>
        </w:rPr>
        <w:t xml:space="preserve"> </w:t>
      </w:r>
      <w:r w:rsidRPr="00123305">
        <w:rPr>
          <w:rFonts w:ascii="Times New Roman" w:eastAsia="Times New Roman" w:hAnsi="Times New Roman" w:cs="Times New Roman"/>
          <w:sz w:val="24"/>
          <w:szCs w:val="24"/>
        </w:rPr>
        <w:t>set a variety</w:t>
      </w:r>
      <w:r w:rsidRPr="00123305">
        <w:rPr>
          <w:rFonts w:ascii="Times New Roman" w:eastAsia="Times New Roman" w:hAnsi="Times New Roman" w:cs="Times New Roman"/>
          <w:color w:val="000000"/>
          <w:sz w:val="24"/>
          <w:szCs w:val="24"/>
        </w:rPr>
        <w:t xml:space="preserve"> of </w:t>
      </w:r>
      <w:r w:rsidRPr="00123305">
        <w:rPr>
          <w:rFonts w:ascii="Times New Roman" w:eastAsia="Times New Roman" w:hAnsi="Times New Roman" w:cs="Times New Roman"/>
          <w:sz w:val="24"/>
          <w:szCs w:val="24"/>
        </w:rPr>
        <w:t>targets</w:t>
      </w:r>
      <w:r w:rsidRPr="00123305">
        <w:rPr>
          <w:rFonts w:ascii="Times New Roman" w:eastAsia="Times New Roman" w:hAnsi="Times New Roman" w:cs="Times New Roman"/>
          <w:color w:val="000000"/>
          <w:sz w:val="24"/>
          <w:szCs w:val="24"/>
        </w:rPr>
        <w:t xml:space="preserve"> for short terms. After 1971 there are numbers of bank established </w:t>
      </w:r>
      <w:r w:rsidRPr="00123305">
        <w:rPr>
          <w:rFonts w:ascii="Times New Roman" w:eastAsia="Times New Roman" w:hAnsi="Times New Roman" w:cs="Times New Roman"/>
          <w:sz w:val="24"/>
          <w:szCs w:val="24"/>
        </w:rPr>
        <w:t>which are</w:t>
      </w:r>
      <w:r w:rsidRPr="00123305">
        <w:rPr>
          <w:rFonts w:ascii="Times New Roman" w:eastAsia="Times New Roman" w:hAnsi="Times New Roman" w:cs="Times New Roman"/>
          <w:color w:val="000000"/>
          <w:sz w:val="24"/>
          <w:szCs w:val="24"/>
        </w:rPr>
        <w:t xml:space="preserve"> mentioned below:</w:t>
      </w:r>
    </w:p>
    <w:p w:rsidR="00B91C6B" w:rsidRPr="00123305" w:rsidRDefault="00B91C6B" w:rsidP="00B91C6B">
      <w:pPr>
        <w:spacing w:after="0" w:line="360" w:lineRule="auto"/>
        <w:jc w:val="both"/>
        <w:rPr>
          <w:rFonts w:ascii="Times New Roman" w:eastAsia="Times New Roman" w:hAnsi="Times New Roman" w:cs="Times New Roman"/>
          <w:color w:val="000000"/>
          <w:sz w:val="24"/>
          <w:szCs w:val="24"/>
        </w:rPr>
      </w:pPr>
    </w:p>
    <w:p w:rsidR="00ED45BA" w:rsidRPr="00123305" w:rsidRDefault="00ED45BA" w:rsidP="00B91C6B">
      <w:pPr>
        <w:pStyle w:val="Heading3"/>
        <w:spacing w:before="0" w:after="0" w:line="360" w:lineRule="auto"/>
        <w:rPr>
          <w:rFonts w:cs="Times New Roman"/>
          <w:color w:val="000000"/>
          <w:sz w:val="24"/>
          <w:szCs w:val="24"/>
        </w:rPr>
      </w:pPr>
      <w:bookmarkStart w:id="29" w:name="_Toc118742456"/>
      <w:bookmarkStart w:id="30" w:name="_Toc118999998"/>
      <w:bookmarkStart w:id="31" w:name="_Toc119000928"/>
      <w:bookmarkStart w:id="32" w:name="_Toc119269877"/>
      <w:bookmarkStart w:id="33" w:name="_Toc122509373"/>
      <w:r w:rsidRPr="00123305">
        <w:rPr>
          <w:rFonts w:cs="Times New Roman"/>
        </w:rPr>
        <w:t xml:space="preserve">Specialized Banks </w:t>
      </w:r>
      <w:r w:rsidR="00214F39" w:rsidRPr="00123305">
        <w:rPr>
          <w:rFonts w:cs="Times New Roman"/>
        </w:rPr>
        <w:t>in</w:t>
      </w:r>
      <w:r w:rsidRPr="00123305">
        <w:rPr>
          <w:rFonts w:cs="Times New Roman"/>
        </w:rPr>
        <w:t xml:space="preserve"> Bangladesh</w:t>
      </w:r>
      <w:bookmarkEnd w:id="29"/>
      <w:bookmarkEnd w:id="30"/>
      <w:bookmarkEnd w:id="31"/>
      <w:bookmarkEnd w:id="32"/>
      <w:bookmarkEnd w:id="33"/>
    </w:p>
    <w:p w:rsidR="00ED45BA" w:rsidRDefault="00091017" w:rsidP="00B91C6B">
      <w:pPr>
        <w:spacing w:after="0" w:line="360" w:lineRule="auto"/>
        <w:rPr>
          <w:rFonts w:ascii="Times New Roman" w:eastAsia="Times New Roman" w:hAnsi="Times New Roman" w:cs="Times New Roman"/>
          <w:color w:val="000000"/>
          <w:sz w:val="24"/>
          <w:szCs w:val="24"/>
        </w:rPr>
      </w:pPr>
      <w:hyperlink r:id="rId14">
        <w:r w:rsidR="00ED45BA" w:rsidRPr="00123305">
          <w:rPr>
            <w:rFonts w:ascii="Times New Roman" w:eastAsia="Times New Roman" w:hAnsi="Times New Roman" w:cs="Times New Roman"/>
            <w:color w:val="000000"/>
            <w:sz w:val="24"/>
            <w:szCs w:val="24"/>
          </w:rPr>
          <w:t>Ansar-VDP Unnayan Bank</w:t>
        </w:r>
      </w:hyperlink>
      <w:r w:rsidR="00471870">
        <w:rPr>
          <w:rFonts w:ascii="Times New Roman" w:eastAsia="Times New Roman" w:hAnsi="Times New Roman" w:cs="Times New Roman"/>
          <w:color w:val="000000"/>
          <w:sz w:val="24"/>
          <w:szCs w:val="24"/>
        </w:rPr>
        <w:t xml:space="preserve">, </w:t>
      </w:r>
      <w:hyperlink r:id="rId15">
        <w:r w:rsidR="00ED45BA" w:rsidRPr="00123305">
          <w:rPr>
            <w:rFonts w:ascii="Times New Roman" w:eastAsia="Times New Roman" w:hAnsi="Times New Roman" w:cs="Times New Roman"/>
            <w:color w:val="000000"/>
            <w:sz w:val="24"/>
            <w:szCs w:val="24"/>
          </w:rPr>
          <w:t>Bangladesh Krishi Bank</w:t>
        </w:r>
      </w:hyperlink>
      <w:r w:rsidR="00471870">
        <w:rPr>
          <w:rFonts w:ascii="Times New Roman" w:eastAsia="Times New Roman" w:hAnsi="Times New Roman" w:cs="Times New Roman"/>
          <w:color w:val="000000"/>
          <w:sz w:val="24"/>
          <w:szCs w:val="24"/>
        </w:rPr>
        <w:t xml:space="preserve">, </w:t>
      </w:r>
      <w:hyperlink r:id="rId16">
        <w:r w:rsidR="00ED45BA" w:rsidRPr="00123305">
          <w:rPr>
            <w:rFonts w:ascii="Times New Roman" w:eastAsia="Times New Roman" w:hAnsi="Times New Roman" w:cs="Times New Roman"/>
            <w:color w:val="000000"/>
            <w:sz w:val="24"/>
            <w:szCs w:val="24"/>
          </w:rPr>
          <w:t>Palli Sanchay Bank</w:t>
        </w:r>
      </w:hyperlink>
      <w:r w:rsidR="00471870">
        <w:rPr>
          <w:rFonts w:ascii="Times New Roman" w:eastAsia="Times New Roman" w:hAnsi="Times New Roman" w:cs="Times New Roman"/>
          <w:color w:val="000000"/>
          <w:sz w:val="24"/>
          <w:szCs w:val="24"/>
        </w:rPr>
        <w:t xml:space="preserve">, </w:t>
      </w:r>
      <w:hyperlink r:id="rId17">
        <w:r w:rsidR="00ED45BA" w:rsidRPr="00123305">
          <w:rPr>
            <w:rFonts w:ascii="Times New Roman" w:eastAsia="Times New Roman" w:hAnsi="Times New Roman" w:cs="Times New Roman"/>
            <w:color w:val="000000"/>
            <w:sz w:val="24"/>
            <w:szCs w:val="24"/>
          </w:rPr>
          <w:t>Rajshahi Krishi</w:t>
        </w:r>
        <w:r w:rsidR="00471870">
          <w:rPr>
            <w:rFonts w:ascii="Times New Roman" w:eastAsia="Times New Roman" w:hAnsi="Times New Roman" w:cs="Times New Roman"/>
            <w:color w:val="000000"/>
            <w:sz w:val="24"/>
            <w:szCs w:val="24"/>
          </w:rPr>
          <w:t xml:space="preserve">, </w:t>
        </w:r>
        <w:r w:rsidR="00ED45BA" w:rsidRPr="00123305">
          <w:rPr>
            <w:rFonts w:ascii="Times New Roman" w:eastAsia="Times New Roman" w:hAnsi="Times New Roman" w:cs="Times New Roman"/>
            <w:color w:val="000000"/>
            <w:sz w:val="24"/>
            <w:szCs w:val="24"/>
          </w:rPr>
          <w:t>Unnayan Bank (RAKUB)</w:t>
        </w:r>
      </w:hyperlink>
      <w:r w:rsidR="00471870">
        <w:rPr>
          <w:rFonts w:ascii="Times New Roman" w:eastAsia="Times New Roman" w:hAnsi="Times New Roman" w:cs="Times New Roman"/>
          <w:color w:val="000000"/>
          <w:sz w:val="24"/>
          <w:szCs w:val="24"/>
        </w:rPr>
        <w:t xml:space="preserve">, amd </w:t>
      </w:r>
      <w:hyperlink r:id="rId18">
        <w:r w:rsidR="00ED45BA" w:rsidRPr="00123305">
          <w:rPr>
            <w:rFonts w:ascii="Times New Roman" w:eastAsia="Times New Roman" w:hAnsi="Times New Roman" w:cs="Times New Roman"/>
            <w:color w:val="000000"/>
            <w:sz w:val="24"/>
            <w:szCs w:val="24"/>
          </w:rPr>
          <w:t>Shimanto bank</w:t>
        </w:r>
      </w:hyperlink>
    </w:p>
    <w:p w:rsidR="00B91C6B" w:rsidRPr="00123305" w:rsidRDefault="00B91C6B" w:rsidP="00B91C6B">
      <w:pPr>
        <w:spacing w:after="0" w:line="360" w:lineRule="auto"/>
        <w:rPr>
          <w:rFonts w:ascii="Times New Roman" w:eastAsia="Times New Roman" w:hAnsi="Times New Roman" w:cs="Times New Roman"/>
          <w:color w:val="000000"/>
          <w:sz w:val="24"/>
          <w:szCs w:val="24"/>
        </w:rPr>
      </w:pPr>
    </w:p>
    <w:p w:rsidR="00ED45BA" w:rsidRPr="00123305" w:rsidRDefault="00ED45BA" w:rsidP="00B91C6B">
      <w:pPr>
        <w:pStyle w:val="Heading3"/>
        <w:spacing w:before="0" w:after="0" w:line="360" w:lineRule="auto"/>
        <w:rPr>
          <w:rFonts w:cs="Times New Roman"/>
        </w:rPr>
      </w:pPr>
      <w:bookmarkStart w:id="34" w:name="_Toc118742457"/>
      <w:bookmarkStart w:id="35" w:name="_Toc118999999"/>
      <w:bookmarkStart w:id="36" w:name="_Toc119000929"/>
      <w:bookmarkStart w:id="37" w:name="_Toc119269878"/>
      <w:bookmarkStart w:id="38" w:name="_Toc122509374"/>
      <w:r w:rsidRPr="00123305">
        <w:rPr>
          <w:rFonts w:cs="Times New Roman"/>
        </w:rPr>
        <w:t>Bangladesh Government Bank</w:t>
      </w:r>
      <w:bookmarkEnd w:id="34"/>
      <w:bookmarkEnd w:id="35"/>
      <w:bookmarkEnd w:id="36"/>
      <w:bookmarkEnd w:id="37"/>
      <w:bookmarkEnd w:id="38"/>
      <w:r w:rsidRPr="00123305">
        <w:rPr>
          <w:rFonts w:cs="Times New Roman"/>
        </w:rPr>
        <w:t> </w:t>
      </w:r>
    </w:p>
    <w:p w:rsidR="00ED45BA" w:rsidRDefault="00091017" w:rsidP="00B91C6B">
      <w:pPr>
        <w:spacing w:after="0" w:line="360" w:lineRule="auto"/>
        <w:rPr>
          <w:rFonts w:ascii="Times New Roman" w:eastAsia="Times New Roman" w:hAnsi="Times New Roman" w:cs="Times New Roman"/>
          <w:color w:val="000000"/>
          <w:sz w:val="24"/>
          <w:szCs w:val="24"/>
        </w:rPr>
      </w:pPr>
      <w:hyperlink r:id="rId19">
        <w:r w:rsidR="00ED45BA" w:rsidRPr="00123305">
          <w:rPr>
            <w:rFonts w:ascii="Times New Roman" w:eastAsia="Times New Roman" w:hAnsi="Times New Roman" w:cs="Times New Roman"/>
            <w:color w:val="000000"/>
            <w:sz w:val="24"/>
            <w:szCs w:val="24"/>
          </w:rPr>
          <w:t>Agrani Bank Bangladesh</w:t>
        </w:r>
      </w:hyperlink>
      <w:r w:rsidR="00471870">
        <w:rPr>
          <w:rFonts w:ascii="Times New Roman" w:eastAsia="Times New Roman" w:hAnsi="Times New Roman" w:cs="Times New Roman"/>
          <w:color w:val="000000"/>
          <w:sz w:val="24"/>
          <w:szCs w:val="24"/>
        </w:rPr>
        <w:t xml:space="preserve">, </w:t>
      </w:r>
      <w:hyperlink r:id="rId20">
        <w:r w:rsidR="00ED45BA" w:rsidRPr="00123305">
          <w:rPr>
            <w:rFonts w:ascii="Times New Roman" w:eastAsia="Times New Roman" w:hAnsi="Times New Roman" w:cs="Times New Roman"/>
            <w:color w:val="000000"/>
            <w:sz w:val="24"/>
            <w:szCs w:val="24"/>
          </w:rPr>
          <w:t>BASIC Bank Bangladesh</w:t>
        </w:r>
      </w:hyperlink>
      <w:r w:rsidR="00ED45BA" w:rsidRPr="00123305">
        <w:rPr>
          <w:rFonts w:ascii="Times New Roman" w:eastAsia="Times New Roman" w:hAnsi="Times New Roman" w:cs="Times New Roman"/>
          <w:color w:val="000000"/>
          <w:sz w:val="24"/>
          <w:szCs w:val="24"/>
        </w:rPr>
        <w:t xml:space="preserve"> </w:t>
      </w:r>
      <w:r w:rsidR="00471870">
        <w:rPr>
          <w:rFonts w:ascii="Times New Roman" w:eastAsia="Times New Roman" w:hAnsi="Times New Roman" w:cs="Times New Roman"/>
          <w:color w:val="000000"/>
          <w:sz w:val="24"/>
          <w:szCs w:val="24"/>
        </w:rPr>
        <w:t xml:space="preserve">, </w:t>
      </w:r>
      <w:hyperlink r:id="rId21">
        <w:r w:rsidR="00ED45BA" w:rsidRPr="00123305">
          <w:rPr>
            <w:rFonts w:ascii="Times New Roman" w:eastAsia="Times New Roman" w:hAnsi="Times New Roman" w:cs="Times New Roman"/>
            <w:color w:val="000000"/>
            <w:sz w:val="24"/>
            <w:szCs w:val="24"/>
          </w:rPr>
          <w:t>Janata Bank Bangladesh</w:t>
        </w:r>
      </w:hyperlink>
      <w:r w:rsidR="00471870">
        <w:rPr>
          <w:rFonts w:ascii="Times New Roman" w:eastAsia="Times New Roman" w:hAnsi="Times New Roman" w:cs="Times New Roman"/>
          <w:color w:val="000000"/>
          <w:sz w:val="24"/>
          <w:szCs w:val="24"/>
        </w:rPr>
        <w:t xml:space="preserve">, </w:t>
      </w:r>
      <w:hyperlink r:id="rId22">
        <w:r w:rsidR="00ED45BA" w:rsidRPr="00123305">
          <w:rPr>
            <w:rFonts w:ascii="Times New Roman" w:eastAsia="Times New Roman" w:hAnsi="Times New Roman" w:cs="Times New Roman"/>
            <w:color w:val="000000"/>
            <w:sz w:val="24"/>
            <w:szCs w:val="24"/>
          </w:rPr>
          <w:t>Pubali Bank Bangladesh</w:t>
        </w:r>
      </w:hyperlink>
      <w:r w:rsidR="00471870">
        <w:rPr>
          <w:rFonts w:ascii="Times New Roman" w:eastAsia="Times New Roman" w:hAnsi="Times New Roman" w:cs="Times New Roman"/>
          <w:color w:val="000000"/>
          <w:sz w:val="24"/>
          <w:szCs w:val="24"/>
        </w:rPr>
        <w:t xml:space="preserve">, </w:t>
      </w:r>
      <w:r w:rsidR="00ED45BA" w:rsidRPr="00123305">
        <w:rPr>
          <w:rFonts w:ascii="Times New Roman" w:eastAsia="Times New Roman" w:hAnsi="Times New Roman" w:cs="Times New Roman"/>
          <w:color w:val="000000"/>
          <w:sz w:val="24"/>
          <w:szCs w:val="24"/>
        </w:rPr>
        <w:t>Rajshahi Krishi Unnayan Bank Banglades</w:t>
      </w:r>
      <w:hyperlink r:id="rId23">
        <w:r w:rsidR="00ED45BA" w:rsidRPr="00123305">
          <w:rPr>
            <w:rFonts w:ascii="Times New Roman" w:eastAsia="Times New Roman" w:hAnsi="Times New Roman" w:cs="Times New Roman"/>
            <w:color w:val="000000"/>
            <w:sz w:val="24"/>
            <w:szCs w:val="24"/>
          </w:rPr>
          <w:t>h</w:t>
        </w:r>
      </w:hyperlink>
      <w:r w:rsidR="00471870">
        <w:rPr>
          <w:rFonts w:ascii="Times New Roman" w:eastAsia="Times New Roman" w:hAnsi="Times New Roman" w:cs="Times New Roman"/>
          <w:color w:val="000000"/>
          <w:sz w:val="24"/>
          <w:szCs w:val="24"/>
        </w:rPr>
        <w:t xml:space="preserve">, </w:t>
      </w:r>
      <w:hyperlink r:id="rId24">
        <w:r w:rsidR="00ED45BA" w:rsidRPr="00123305">
          <w:rPr>
            <w:rFonts w:ascii="Times New Roman" w:eastAsia="Times New Roman" w:hAnsi="Times New Roman" w:cs="Times New Roman"/>
            <w:color w:val="000000"/>
            <w:sz w:val="24"/>
            <w:szCs w:val="24"/>
          </w:rPr>
          <w:t>Rupali Bank Bangladesh</w:t>
        </w:r>
      </w:hyperlink>
      <w:r w:rsidR="00471870">
        <w:rPr>
          <w:rFonts w:ascii="Times New Roman" w:eastAsia="Times New Roman" w:hAnsi="Times New Roman" w:cs="Times New Roman"/>
          <w:color w:val="000000"/>
          <w:sz w:val="24"/>
          <w:szCs w:val="24"/>
        </w:rPr>
        <w:t xml:space="preserve">, </w:t>
      </w:r>
      <w:hyperlink r:id="rId25">
        <w:r w:rsidR="00ED45BA" w:rsidRPr="00123305">
          <w:rPr>
            <w:rFonts w:ascii="Times New Roman" w:eastAsia="Times New Roman" w:hAnsi="Times New Roman" w:cs="Times New Roman"/>
            <w:color w:val="000000"/>
            <w:sz w:val="24"/>
            <w:szCs w:val="24"/>
          </w:rPr>
          <w:t>Sonali Bank Bangladesh</w:t>
        </w:r>
      </w:hyperlink>
      <w:r w:rsidR="00471870">
        <w:rPr>
          <w:rFonts w:ascii="Times New Roman" w:eastAsia="Times New Roman" w:hAnsi="Times New Roman" w:cs="Times New Roman"/>
          <w:color w:val="000000"/>
          <w:sz w:val="24"/>
          <w:szCs w:val="24"/>
        </w:rPr>
        <w:t xml:space="preserve">, </w:t>
      </w:r>
      <w:hyperlink r:id="rId26">
        <w:r w:rsidR="00ED45BA" w:rsidRPr="00123305">
          <w:rPr>
            <w:rFonts w:ascii="Times New Roman" w:eastAsia="Times New Roman" w:hAnsi="Times New Roman" w:cs="Times New Roman"/>
            <w:color w:val="000000"/>
            <w:sz w:val="24"/>
            <w:szCs w:val="24"/>
          </w:rPr>
          <w:t>The Krishi Bank Bangladesh</w:t>
        </w:r>
      </w:hyperlink>
      <w:r w:rsidR="00471870">
        <w:rPr>
          <w:rFonts w:ascii="Times New Roman" w:eastAsia="Times New Roman" w:hAnsi="Times New Roman" w:cs="Times New Roman"/>
          <w:color w:val="000000"/>
          <w:sz w:val="24"/>
          <w:szCs w:val="24"/>
        </w:rPr>
        <w:t xml:space="preserve">, and </w:t>
      </w:r>
      <w:hyperlink r:id="rId27">
        <w:r w:rsidR="00ED45BA" w:rsidRPr="00123305">
          <w:rPr>
            <w:rFonts w:ascii="Times New Roman" w:eastAsia="Times New Roman" w:hAnsi="Times New Roman" w:cs="Times New Roman"/>
            <w:color w:val="000000"/>
            <w:sz w:val="24"/>
            <w:szCs w:val="24"/>
          </w:rPr>
          <w:t>Uttara Bank Bangladesh</w:t>
        </w:r>
      </w:hyperlink>
    </w:p>
    <w:p w:rsidR="00B91C6B" w:rsidRPr="00123305" w:rsidRDefault="00B91C6B" w:rsidP="00B91C6B">
      <w:pPr>
        <w:spacing w:after="0" w:line="360" w:lineRule="auto"/>
        <w:rPr>
          <w:rFonts w:ascii="Times New Roman" w:eastAsia="Times New Roman" w:hAnsi="Times New Roman" w:cs="Times New Roman"/>
          <w:color w:val="000000"/>
          <w:sz w:val="24"/>
          <w:szCs w:val="24"/>
        </w:rPr>
      </w:pPr>
    </w:p>
    <w:p w:rsidR="00ED45BA" w:rsidRPr="00123305" w:rsidRDefault="00ED45BA" w:rsidP="00B91C6B">
      <w:pPr>
        <w:pStyle w:val="Heading3"/>
        <w:spacing w:before="0" w:after="0" w:line="360" w:lineRule="auto"/>
        <w:rPr>
          <w:rFonts w:cs="Times New Roman"/>
          <w:color w:val="000000"/>
          <w:sz w:val="24"/>
          <w:szCs w:val="24"/>
        </w:rPr>
      </w:pPr>
      <w:bookmarkStart w:id="39" w:name="_Toc118742458"/>
      <w:bookmarkStart w:id="40" w:name="_Toc119000000"/>
      <w:bookmarkStart w:id="41" w:name="_Toc119000930"/>
      <w:bookmarkStart w:id="42" w:name="_Toc119269879"/>
      <w:bookmarkStart w:id="43" w:name="_Toc122509375"/>
      <w:r w:rsidRPr="00123305">
        <w:rPr>
          <w:rFonts w:cs="Times New Roman"/>
        </w:rPr>
        <w:t>Private Bangladeshi Banks</w:t>
      </w:r>
      <w:bookmarkEnd w:id="39"/>
      <w:bookmarkEnd w:id="40"/>
      <w:bookmarkEnd w:id="41"/>
      <w:bookmarkEnd w:id="42"/>
      <w:bookmarkEnd w:id="43"/>
    </w:p>
    <w:p w:rsidR="00ED45BA" w:rsidRDefault="00091017" w:rsidP="00B91C6B">
      <w:pPr>
        <w:spacing w:after="0" w:line="360" w:lineRule="auto"/>
        <w:rPr>
          <w:rFonts w:ascii="Times New Roman" w:eastAsia="Times New Roman" w:hAnsi="Times New Roman" w:cs="Times New Roman"/>
          <w:sz w:val="24"/>
          <w:szCs w:val="24"/>
        </w:rPr>
      </w:pPr>
      <w:hyperlink r:id="rId28">
        <w:r w:rsidR="00ED45BA" w:rsidRPr="00123305">
          <w:rPr>
            <w:rFonts w:ascii="Times New Roman" w:eastAsia="Times New Roman" w:hAnsi="Times New Roman" w:cs="Times New Roman"/>
            <w:sz w:val="24"/>
            <w:szCs w:val="24"/>
          </w:rPr>
          <w:t>AB Bank Limited</w:t>
        </w:r>
      </w:hyperlink>
      <w:r w:rsidR="00471870">
        <w:rPr>
          <w:rFonts w:ascii="Times New Roman" w:eastAsia="Times New Roman" w:hAnsi="Times New Roman" w:cs="Times New Roman"/>
          <w:sz w:val="24"/>
          <w:szCs w:val="24"/>
        </w:rPr>
        <w:t xml:space="preserve">, </w:t>
      </w:r>
      <w:hyperlink r:id="rId29">
        <w:r w:rsidR="00ED45BA" w:rsidRPr="00123305">
          <w:rPr>
            <w:rFonts w:ascii="Times New Roman" w:eastAsia="Times New Roman" w:hAnsi="Times New Roman" w:cs="Times New Roman"/>
            <w:sz w:val="24"/>
            <w:szCs w:val="24"/>
          </w:rPr>
          <w:t>Al-Arafah Islami Bank Ltd.</w:t>
        </w:r>
      </w:hyperlink>
      <w:r w:rsidR="00471870">
        <w:rPr>
          <w:rFonts w:ascii="Times New Roman" w:eastAsia="Times New Roman" w:hAnsi="Times New Roman" w:cs="Times New Roman"/>
          <w:sz w:val="24"/>
          <w:szCs w:val="24"/>
        </w:rPr>
        <w:t xml:space="preserve">, </w:t>
      </w:r>
      <w:hyperlink r:id="rId30">
        <w:r w:rsidR="00ED45BA" w:rsidRPr="00123305">
          <w:rPr>
            <w:rFonts w:ascii="Times New Roman" w:eastAsia="Times New Roman" w:hAnsi="Times New Roman" w:cs="Times New Roman"/>
            <w:sz w:val="24"/>
            <w:szCs w:val="24"/>
          </w:rPr>
          <w:t>Bangladesh Commerce Bank Ltd</w:t>
        </w:r>
      </w:hyperlink>
      <w:r w:rsidR="00471870">
        <w:rPr>
          <w:rFonts w:ascii="Times New Roman" w:eastAsia="Times New Roman" w:hAnsi="Times New Roman" w:cs="Times New Roman"/>
          <w:sz w:val="24"/>
          <w:szCs w:val="24"/>
        </w:rPr>
        <w:t xml:space="preserve">, </w:t>
      </w:r>
      <w:hyperlink r:id="rId31">
        <w:r w:rsidR="00ED45BA" w:rsidRPr="00123305">
          <w:rPr>
            <w:rFonts w:ascii="Times New Roman" w:eastAsia="Times New Roman" w:hAnsi="Times New Roman" w:cs="Times New Roman"/>
            <w:sz w:val="24"/>
            <w:szCs w:val="24"/>
          </w:rPr>
          <w:t>Bangladesh Development Bank Limited</w:t>
        </w:r>
      </w:hyperlink>
      <w:r w:rsidR="00471870">
        <w:rPr>
          <w:rFonts w:ascii="Times New Roman" w:eastAsia="Times New Roman" w:hAnsi="Times New Roman" w:cs="Times New Roman"/>
          <w:sz w:val="24"/>
          <w:szCs w:val="24"/>
        </w:rPr>
        <w:t xml:space="preserve">, </w:t>
      </w:r>
      <w:hyperlink r:id="rId32">
        <w:r w:rsidR="00ED45BA" w:rsidRPr="00123305">
          <w:rPr>
            <w:rFonts w:ascii="Times New Roman" w:eastAsia="Times New Roman" w:hAnsi="Times New Roman" w:cs="Times New Roman"/>
            <w:sz w:val="24"/>
            <w:szCs w:val="24"/>
          </w:rPr>
          <w:t>Bank Alfalah Limited</w:t>
        </w:r>
      </w:hyperlink>
      <w:r w:rsidR="00471870">
        <w:rPr>
          <w:rFonts w:ascii="Times New Roman" w:eastAsia="Times New Roman" w:hAnsi="Times New Roman" w:cs="Times New Roman"/>
          <w:sz w:val="24"/>
          <w:szCs w:val="24"/>
        </w:rPr>
        <w:t xml:space="preserve">, </w:t>
      </w:r>
      <w:hyperlink r:id="rId33">
        <w:r w:rsidR="00ED45BA" w:rsidRPr="00123305">
          <w:rPr>
            <w:rFonts w:ascii="Times New Roman" w:eastAsia="Times New Roman" w:hAnsi="Times New Roman" w:cs="Times New Roman"/>
            <w:sz w:val="24"/>
            <w:szCs w:val="24"/>
          </w:rPr>
          <w:t>Bank Asia Limited</w:t>
        </w:r>
      </w:hyperlink>
      <w:r w:rsidR="00471870">
        <w:rPr>
          <w:rFonts w:ascii="Times New Roman" w:eastAsia="Times New Roman" w:hAnsi="Times New Roman" w:cs="Times New Roman"/>
          <w:sz w:val="24"/>
          <w:szCs w:val="24"/>
        </w:rPr>
        <w:t xml:space="preserve">, </w:t>
      </w:r>
      <w:hyperlink r:id="rId34">
        <w:r w:rsidR="00ED45BA" w:rsidRPr="00123305">
          <w:rPr>
            <w:rFonts w:ascii="Times New Roman" w:eastAsia="Times New Roman" w:hAnsi="Times New Roman" w:cs="Times New Roman"/>
            <w:sz w:val="24"/>
            <w:szCs w:val="24"/>
          </w:rPr>
          <w:t>BRAC Bank Limited</w:t>
        </w:r>
      </w:hyperlink>
      <w:r w:rsidR="00471870">
        <w:rPr>
          <w:rFonts w:ascii="Times New Roman" w:eastAsia="Times New Roman" w:hAnsi="Times New Roman" w:cs="Times New Roman"/>
          <w:sz w:val="24"/>
          <w:szCs w:val="24"/>
        </w:rPr>
        <w:t xml:space="preserve">, </w:t>
      </w:r>
      <w:hyperlink r:id="rId35">
        <w:r w:rsidR="00ED45BA" w:rsidRPr="00123305">
          <w:rPr>
            <w:rFonts w:ascii="Times New Roman" w:eastAsia="Times New Roman" w:hAnsi="Times New Roman" w:cs="Times New Roman"/>
            <w:sz w:val="24"/>
            <w:szCs w:val="24"/>
          </w:rPr>
          <w:t>Citibank N.A</w:t>
        </w:r>
      </w:hyperlink>
      <w:r w:rsidR="00471870">
        <w:rPr>
          <w:rFonts w:ascii="Times New Roman" w:eastAsia="Times New Roman" w:hAnsi="Times New Roman" w:cs="Times New Roman"/>
          <w:sz w:val="24"/>
          <w:szCs w:val="24"/>
        </w:rPr>
        <w:t xml:space="preserve">, </w:t>
      </w:r>
      <w:hyperlink r:id="rId36">
        <w:r w:rsidR="00ED45BA" w:rsidRPr="00123305">
          <w:rPr>
            <w:rFonts w:ascii="Times New Roman" w:eastAsia="Times New Roman" w:hAnsi="Times New Roman" w:cs="Times New Roman"/>
            <w:sz w:val="24"/>
            <w:szCs w:val="24"/>
          </w:rPr>
          <w:t>Commercial Bank of Ceylon Ltd.</w:t>
        </w:r>
      </w:hyperlink>
      <w:r w:rsidR="00471870">
        <w:rPr>
          <w:rFonts w:ascii="Times New Roman" w:eastAsia="Times New Roman" w:hAnsi="Times New Roman" w:cs="Times New Roman"/>
          <w:sz w:val="24"/>
          <w:szCs w:val="24"/>
        </w:rPr>
        <w:t xml:space="preserve">, </w:t>
      </w:r>
      <w:hyperlink r:id="rId37">
        <w:r w:rsidR="00ED45BA" w:rsidRPr="00123305">
          <w:rPr>
            <w:rFonts w:ascii="Times New Roman" w:eastAsia="Times New Roman" w:hAnsi="Times New Roman" w:cs="Times New Roman"/>
            <w:sz w:val="24"/>
            <w:szCs w:val="24"/>
          </w:rPr>
          <w:t>Dhaka Bank Limited</w:t>
        </w:r>
      </w:hyperlink>
      <w:r w:rsidR="00471870">
        <w:rPr>
          <w:rFonts w:ascii="Times New Roman" w:eastAsia="Times New Roman" w:hAnsi="Times New Roman" w:cs="Times New Roman"/>
          <w:sz w:val="24"/>
          <w:szCs w:val="24"/>
        </w:rPr>
        <w:t xml:space="preserve">, </w:t>
      </w:r>
      <w:hyperlink r:id="rId38">
        <w:r w:rsidR="00ED45BA" w:rsidRPr="00123305">
          <w:rPr>
            <w:rFonts w:ascii="Times New Roman" w:eastAsia="Times New Roman" w:hAnsi="Times New Roman" w:cs="Times New Roman"/>
            <w:sz w:val="24"/>
            <w:szCs w:val="24"/>
          </w:rPr>
          <w:t>Dutch Bangla Bank Limited</w:t>
        </w:r>
      </w:hyperlink>
      <w:r w:rsidR="00471870">
        <w:rPr>
          <w:rFonts w:ascii="Times New Roman" w:eastAsia="Times New Roman" w:hAnsi="Times New Roman" w:cs="Times New Roman"/>
          <w:sz w:val="24"/>
          <w:szCs w:val="24"/>
        </w:rPr>
        <w:t xml:space="preserve">, </w:t>
      </w:r>
      <w:hyperlink r:id="rId39">
        <w:r w:rsidR="00ED45BA" w:rsidRPr="00123305">
          <w:rPr>
            <w:rFonts w:ascii="Times New Roman" w:eastAsia="Times New Roman" w:hAnsi="Times New Roman" w:cs="Times New Roman"/>
            <w:sz w:val="24"/>
            <w:szCs w:val="24"/>
          </w:rPr>
          <w:t>Eastern Bank Limited</w:t>
        </w:r>
      </w:hyperlink>
      <w:r w:rsidR="00471870">
        <w:rPr>
          <w:rFonts w:ascii="Times New Roman" w:eastAsia="Times New Roman" w:hAnsi="Times New Roman" w:cs="Times New Roman"/>
          <w:sz w:val="24"/>
          <w:szCs w:val="24"/>
        </w:rPr>
        <w:t xml:space="preserve">, </w:t>
      </w:r>
      <w:hyperlink r:id="rId40">
        <w:r w:rsidR="00ED45BA" w:rsidRPr="00123305">
          <w:rPr>
            <w:rFonts w:ascii="Times New Roman" w:eastAsia="Times New Roman" w:hAnsi="Times New Roman" w:cs="Times New Roman"/>
            <w:sz w:val="24"/>
            <w:szCs w:val="24"/>
          </w:rPr>
          <w:t>Exim Bank Bangladesh</w:t>
        </w:r>
      </w:hyperlink>
      <w:r w:rsidR="00471870">
        <w:rPr>
          <w:rFonts w:ascii="Times New Roman" w:eastAsia="Times New Roman" w:hAnsi="Times New Roman" w:cs="Times New Roman"/>
          <w:sz w:val="24"/>
          <w:szCs w:val="24"/>
        </w:rPr>
        <w:t xml:space="preserve">, </w:t>
      </w:r>
      <w:hyperlink r:id="rId41">
        <w:r w:rsidR="00ED45BA" w:rsidRPr="00123305">
          <w:rPr>
            <w:rFonts w:ascii="Times New Roman" w:eastAsia="Times New Roman" w:hAnsi="Times New Roman" w:cs="Times New Roman"/>
            <w:sz w:val="24"/>
            <w:szCs w:val="24"/>
          </w:rPr>
          <w:t>First Security Islami Bank Limited</w:t>
        </w:r>
      </w:hyperlink>
      <w:r w:rsidR="00471870">
        <w:rPr>
          <w:rFonts w:ascii="Times New Roman" w:eastAsia="Times New Roman" w:hAnsi="Times New Roman" w:cs="Times New Roman"/>
          <w:sz w:val="24"/>
          <w:szCs w:val="24"/>
        </w:rPr>
        <w:t xml:space="preserve">, </w:t>
      </w:r>
      <w:hyperlink r:id="rId42">
        <w:r w:rsidR="00ED45BA" w:rsidRPr="00123305">
          <w:rPr>
            <w:rFonts w:ascii="Times New Roman" w:eastAsia="Times New Roman" w:hAnsi="Times New Roman" w:cs="Times New Roman"/>
            <w:sz w:val="24"/>
            <w:szCs w:val="24"/>
          </w:rPr>
          <w:t>ICB Islamic Bank Limited</w:t>
        </w:r>
      </w:hyperlink>
      <w:r w:rsidR="00471870">
        <w:rPr>
          <w:rFonts w:ascii="Times New Roman" w:eastAsia="Times New Roman" w:hAnsi="Times New Roman" w:cs="Times New Roman"/>
          <w:sz w:val="24"/>
          <w:szCs w:val="24"/>
        </w:rPr>
        <w:t xml:space="preserve">, </w:t>
      </w:r>
      <w:hyperlink r:id="rId43">
        <w:r w:rsidR="00ED45BA" w:rsidRPr="00123305">
          <w:rPr>
            <w:rFonts w:ascii="Times New Roman" w:eastAsia="Times New Roman" w:hAnsi="Times New Roman" w:cs="Times New Roman"/>
            <w:sz w:val="24"/>
            <w:szCs w:val="24"/>
          </w:rPr>
          <w:t>IFIC Bank Limited</w:t>
        </w:r>
      </w:hyperlink>
      <w:r w:rsidR="00471870">
        <w:rPr>
          <w:rFonts w:ascii="Times New Roman" w:eastAsia="Times New Roman" w:hAnsi="Times New Roman" w:cs="Times New Roman"/>
          <w:sz w:val="24"/>
          <w:szCs w:val="24"/>
        </w:rPr>
        <w:t xml:space="preserve">, </w:t>
      </w:r>
      <w:hyperlink r:id="rId44">
        <w:r w:rsidR="00ED45BA" w:rsidRPr="00123305">
          <w:rPr>
            <w:rFonts w:ascii="Times New Roman" w:eastAsia="Times New Roman" w:hAnsi="Times New Roman" w:cs="Times New Roman"/>
            <w:sz w:val="24"/>
            <w:szCs w:val="24"/>
          </w:rPr>
          <w:t>Islami Bank Bangladesh</w:t>
        </w:r>
      </w:hyperlink>
      <w:r w:rsidR="00471870">
        <w:rPr>
          <w:rFonts w:ascii="Times New Roman" w:eastAsia="Times New Roman" w:hAnsi="Times New Roman" w:cs="Times New Roman"/>
          <w:sz w:val="24"/>
          <w:szCs w:val="24"/>
        </w:rPr>
        <w:t xml:space="preserve">, </w:t>
      </w:r>
      <w:hyperlink r:id="rId45">
        <w:r w:rsidR="00ED45BA" w:rsidRPr="00123305">
          <w:rPr>
            <w:rFonts w:ascii="Times New Roman" w:eastAsia="Times New Roman" w:hAnsi="Times New Roman" w:cs="Times New Roman"/>
            <w:sz w:val="24"/>
            <w:szCs w:val="24"/>
          </w:rPr>
          <w:t>Jamuna Bank Limited</w:t>
        </w:r>
      </w:hyperlink>
      <w:r w:rsidR="00471870">
        <w:rPr>
          <w:rFonts w:ascii="Times New Roman" w:eastAsia="Times New Roman" w:hAnsi="Times New Roman" w:cs="Times New Roman"/>
          <w:sz w:val="24"/>
          <w:szCs w:val="24"/>
        </w:rPr>
        <w:t xml:space="preserve">, </w:t>
      </w:r>
      <w:hyperlink r:id="rId46">
        <w:r w:rsidR="00ED45BA" w:rsidRPr="00123305">
          <w:rPr>
            <w:rFonts w:ascii="Times New Roman" w:eastAsia="Times New Roman" w:hAnsi="Times New Roman" w:cs="Times New Roman"/>
            <w:sz w:val="24"/>
            <w:szCs w:val="24"/>
          </w:rPr>
          <w:t>Meghna Bank Limited</w:t>
        </w:r>
      </w:hyperlink>
      <w:r w:rsidR="00471870">
        <w:rPr>
          <w:rFonts w:ascii="Times New Roman" w:eastAsia="Times New Roman" w:hAnsi="Times New Roman" w:cs="Times New Roman"/>
          <w:sz w:val="24"/>
          <w:szCs w:val="24"/>
        </w:rPr>
        <w:t xml:space="preserve">, </w:t>
      </w:r>
      <w:hyperlink r:id="rId47">
        <w:r w:rsidR="00ED45BA" w:rsidRPr="00123305">
          <w:rPr>
            <w:rFonts w:ascii="Times New Roman" w:eastAsia="Times New Roman" w:hAnsi="Times New Roman" w:cs="Times New Roman"/>
            <w:sz w:val="24"/>
            <w:szCs w:val="24"/>
          </w:rPr>
          <w:t>Mercantile Bank Bangladesh</w:t>
        </w:r>
      </w:hyperlink>
      <w:r w:rsidR="00471870">
        <w:rPr>
          <w:rFonts w:ascii="Times New Roman" w:eastAsia="Times New Roman" w:hAnsi="Times New Roman" w:cs="Times New Roman"/>
          <w:sz w:val="24"/>
          <w:szCs w:val="24"/>
        </w:rPr>
        <w:t xml:space="preserve">, </w:t>
      </w:r>
      <w:hyperlink r:id="rId48">
        <w:r w:rsidR="00ED45BA" w:rsidRPr="00123305">
          <w:rPr>
            <w:rFonts w:ascii="Times New Roman" w:eastAsia="Times New Roman" w:hAnsi="Times New Roman" w:cs="Times New Roman"/>
            <w:sz w:val="24"/>
            <w:szCs w:val="24"/>
          </w:rPr>
          <w:t>Midland Bank Limited</w:t>
        </w:r>
      </w:hyperlink>
      <w:r w:rsidR="00471870">
        <w:rPr>
          <w:rFonts w:ascii="Times New Roman" w:eastAsia="Times New Roman" w:hAnsi="Times New Roman" w:cs="Times New Roman"/>
          <w:sz w:val="24"/>
          <w:szCs w:val="24"/>
        </w:rPr>
        <w:t xml:space="preserve">, </w:t>
      </w:r>
      <w:hyperlink r:id="rId49">
        <w:r w:rsidR="00ED45BA" w:rsidRPr="00123305">
          <w:rPr>
            <w:rFonts w:ascii="Times New Roman" w:eastAsia="Times New Roman" w:hAnsi="Times New Roman" w:cs="Times New Roman"/>
            <w:sz w:val="24"/>
            <w:szCs w:val="24"/>
          </w:rPr>
          <w:t>Modhumoti Bank Limited</w:t>
        </w:r>
      </w:hyperlink>
      <w:r w:rsidR="00471870">
        <w:rPr>
          <w:rFonts w:ascii="Times New Roman" w:eastAsia="Times New Roman" w:hAnsi="Times New Roman" w:cs="Times New Roman"/>
          <w:sz w:val="24"/>
          <w:szCs w:val="24"/>
        </w:rPr>
        <w:t xml:space="preserve">, </w:t>
      </w:r>
      <w:hyperlink r:id="rId50">
        <w:r w:rsidR="00ED45BA" w:rsidRPr="00123305">
          <w:rPr>
            <w:rFonts w:ascii="Times New Roman" w:eastAsia="Times New Roman" w:hAnsi="Times New Roman" w:cs="Times New Roman"/>
            <w:sz w:val="24"/>
            <w:szCs w:val="24"/>
          </w:rPr>
          <w:t>Mutual Trust Bank Limited</w:t>
        </w:r>
      </w:hyperlink>
      <w:r w:rsidR="00471870">
        <w:rPr>
          <w:rFonts w:ascii="Times New Roman" w:eastAsia="Times New Roman" w:hAnsi="Times New Roman" w:cs="Times New Roman"/>
          <w:sz w:val="24"/>
          <w:szCs w:val="24"/>
        </w:rPr>
        <w:t xml:space="preserve">, </w:t>
      </w:r>
      <w:hyperlink r:id="rId51">
        <w:r w:rsidR="00ED45BA" w:rsidRPr="00123305">
          <w:rPr>
            <w:rFonts w:ascii="Times New Roman" w:eastAsia="Times New Roman" w:hAnsi="Times New Roman" w:cs="Times New Roman"/>
            <w:sz w:val="24"/>
            <w:szCs w:val="24"/>
          </w:rPr>
          <w:t>National Bank Limited</w:t>
        </w:r>
      </w:hyperlink>
      <w:r w:rsidR="00471870">
        <w:rPr>
          <w:rFonts w:ascii="Times New Roman" w:eastAsia="Times New Roman" w:hAnsi="Times New Roman" w:cs="Times New Roman"/>
          <w:sz w:val="24"/>
          <w:szCs w:val="24"/>
        </w:rPr>
        <w:t xml:space="preserve">, </w:t>
      </w:r>
      <w:hyperlink r:id="rId52">
        <w:r w:rsidR="00ED45BA" w:rsidRPr="00123305">
          <w:rPr>
            <w:rFonts w:ascii="Times New Roman" w:eastAsia="Times New Roman" w:hAnsi="Times New Roman" w:cs="Times New Roman"/>
            <w:sz w:val="24"/>
            <w:szCs w:val="24"/>
          </w:rPr>
          <w:t>NCC Bank Limited</w:t>
        </w:r>
      </w:hyperlink>
      <w:r w:rsidR="00471870">
        <w:rPr>
          <w:rFonts w:ascii="Times New Roman" w:eastAsia="Times New Roman" w:hAnsi="Times New Roman" w:cs="Times New Roman"/>
          <w:sz w:val="24"/>
          <w:szCs w:val="24"/>
        </w:rPr>
        <w:t xml:space="preserve">, </w:t>
      </w:r>
      <w:hyperlink r:id="rId53">
        <w:r w:rsidR="00ED45BA" w:rsidRPr="00123305">
          <w:rPr>
            <w:rFonts w:ascii="Times New Roman" w:eastAsia="Times New Roman" w:hAnsi="Times New Roman" w:cs="Times New Roman"/>
            <w:sz w:val="24"/>
            <w:szCs w:val="24"/>
          </w:rPr>
          <w:t>NRB Bank Limited</w:t>
        </w:r>
      </w:hyperlink>
      <w:r w:rsidR="00471870">
        <w:rPr>
          <w:rFonts w:ascii="Times New Roman" w:eastAsia="Times New Roman" w:hAnsi="Times New Roman" w:cs="Times New Roman"/>
          <w:sz w:val="24"/>
          <w:szCs w:val="24"/>
        </w:rPr>
        <w:t xml:space="preserve">, </w:t>
      </w:r>
      <w:hyperlink r:id="rId54">
        <w:r w:rsidR="00ED45BA" w:rsidRPr="00123305">
          <w:rPr>
            <w:rFonts w:ascii="Times New Roman" w:eastAsia="Times New Roman" w:hAnsi="Times New Roman" w:cs="Times New Roman"/>
            <w:sz w:val="24"/>
            <w:szCs w:val="24"/>
          </w:rPr>
          <w:t>NRB Commercial Bank Limited</w:t>
        </w:r>
      </w:hyperlink>
      <w:r w:rsidR="00471870">
        <w:rPr>
          <w:rFonts w:ascii="Times New Roman" w:eastAsia="Times New Roman" w:hAnsi="Times New Roman" w:cs="Times New Roman"/>
          <w:sz w:val="24"/>
          <w:szCs w:val="24"/>
        </w:rPr>
        <w:t xml:space="preserve">, </w:t>
      </w:r>
      <w:hyperlink r:id="rId55">
        <w:r w:rsidR="00ED45BA" w:rsidRPr="00123305">
          <w:rPr>
            <w:rFonts w:ascii="Times New Roman" w:eastAsia="Times New Roman" w:hAnsi="Times New Roman" w:cs="Times New Roman"/>
            <w:sz w:val="24"/>
            <w:szCs w:val="24"/>
          </w:rPr>
          <w:t>NRB Global Bank Limited</w:t>
        </w:r>
      </w:hyperlink>
      <w:r w:rsidR="00471870">
        <w:rPr>
          <w:rFonts w:ascii="Times New Roman" w:eastAsia="Times New Roman" w:hAnsi="Times New Roman" w:cs="Times New Roman"/>
          <w:sz w:val="24"/>
          <w:szCs w:val="24"/>
        </w:rPr>
        <w:t xml:space="preserve">, </w:t>
      </w:r>
      <w:hyperlink r:id="rId56">
        <w:r w:rsidR="00ED45BA" w:rsidRPr="00123305">
          <w:rPr>
            <w:rFonts w:ascii="Times New Roman" w:eastAsia="Times New Roman" w:hAnsi="Times New Roman" w:cs="Times New Roman"/>
            <w:sz w:val="24"/>
            <w:szCs w:val="24"/>
          </w:rPr>
          <w:t>One Bank Bangladesh</w:t>
        </w:r>
      </w:hyperlink>
      <w:r w:rsidR="00471870">
        <w:rPr>
          <w:rFonts w:ascii="Times New Roman" w:eastAsia="Times New Roman" w:hAnsi="Times New Roman" w:cs="Times New Roman"/>
          <w:sz w:val="24"/>
          <w:szCs w:val="24"/>
        </w:rPr>
        <w:t xml:space="preserve">, </w:t>
      </w:r>
      <w:hyperlink r:id="rId57">
        <w:r w:rsidR="00ED45BA" w:rsidRPr="00123305">
          <w:rPr>
            <w:rFonts w:ascii="Times New Roman" w:eastAsia="Times New Roman" w:hAnsi="Times New Roman" w:cs="Times New Roman"/>
            <w:sz w:val="24"/>
            <w:szCs w:val="24"/>
          </w:rPr>
          <w:t>Prime Bank Limited</w:t>
        </w:r>
      </w:hyperlink>
      <w:r w:rsidR="00471870">
        <w:rPr>
          <w:rFonts w:ascii="Times New Roman" w:eastAsia="Times New Roman" w:hAnsi="Times New Roman" w:cs="Times New Roman"/>
          <w:sz w:val="24"/>
          <w:szCs w:val="24"/>
        </w:rPr>
        <w:t xml:space="preserve">, </w:t>
      </w:r>
      <w:hyperlink r:id="rId58">
        <w:r w:rsidR="00ED45BA" w:rsidRPr="00123305">
          <w:rPr>
            <w:rFonts w:ascii="Times New Roman" w:eastAsia="Times New Roman" w:hAnsi="Times New Roman" w:cs="Times New Roman"/>
            <w:sz w:val="24"/>
            <w:szCs w:val="24"/>
          </w:rPr>
          <w:t>SBAC Bank Ltd.</w:t>
        </w:r>
      </w:hyperlink>
      <w:r w:rsidR="00471870">
        <w:rPr>
          <w:rFonts w:ascii="Times New Roman" w:eastAsia="Times New Roman" w:hAnsi="Times New Roman" w:cs="Times New Roman"/>
          <w:sz w:val="24"/>
          <w:szCs w:val="24"/>
        </w:rPr>
        <w:t xml:space="preserve">, </w:t>
      </w:r>
      <w:hyperlink r:id="rId59">
        <w:r w:rsidR="00ED45BA" w:rsidRPr="00123305">
          <w:rPr>
            <w:rFonts w:ascii="Times New Roman" w:eastAsia="Times New Roman" w:hAnsi="Times New Roman" w:cs="Times New Roman"/>
            <w:sz w:val="24"/>
            <w:szCs w:val="24"/>
          </w:rPr>
          <w:t>Shahjalal Islami Bank Limited</w:t>
        </w:r>
      </w:hyperlink>
      <w:r w:rsidR="00471870">
        <w:rPr>
          <w:rFonts w:ascii="Times New Roman" w:eastAsia="Times New Roman" w:hAnsi="Times New Roman" w:cs="Times New Roman"/>
          <w:sz w:val="24"/>
          <w:szCs w:val="24"/>
        </w:rPr>
        <w:t xml:space="preserve">, </w:t>
      </w:r>
      <w:hyperlink r:id="rId60">
        <w:r w:rsidR="00ED45BA" w:rsidRPr="00123305">
          <w:rPr>
            <w:rFonts w:ascii="Times New Roman" w:eastAsia="Times New Roman" w:hAnsi="Times New Roman" w:cs="Times New Roman"/>
            <w:sz w:val="24"/>
            <w:szCs w:val="24"/>
          </w:rPr>
          <w:t>Social Islami Bank Ltd.</w:t>
        </w:r>
      </w:hyperlink>
      <w:r w:rsidR="00471870">
        <w:rPr>
          <w:rFonts w:ascii="Times New Roman" w:eastAsia="Times New Roman" w:hAnsi="Times New Roman" w:cs="Times New Roman"/>
          <w:sz w:val="24"/>
          <w:szCs w:val="24"/>
        </w:rPr>
        <w:t xml:space="preserve">, </w:t>
      </w:r>
      <w:hyperlink r:id="rId61">
        <w:r w:rsidR="00ED45BA" w:rsidRPr="00123305">
          <w:rPr>
            <w:rFonts w:ascii="Times New Roman" w:eastAsia="Times New Roman" w:hAnsi="Times New Roman" w:cs="Times New Roman"/>
            <w:sz w:val="24"/>
            <w:szCs w:val="24"/>
          </w:rPr>
          <w:t>Southeast Bank Ltd.</w:t>
        </w:r>
      </w:hyperlink>
      <w:r w:rsidR="00471870">
        <w:rPr>
          <w:rFonts w:ascii="Times New Roman" w:eastAsia="Times New Roman" w:hAnsi="Times New Roman" w:cs="Times New Roman"/>
          <w:sz w:val="24"/>
          <w:szCs w:val="24"/>
        </w:rPr>
        <w:t xml:space="preserve">, </w:t>
      </w:r>
      <w:hyperlink r:id="rId62">
        <w:r w:rsidR="00ED45BA" w:rsidRPr="00123305">
          <w:rPr>
            <w:rFonts w:ascii="Times New Roman" w:eastAsia="Times New Roman" w:hAnsi="Times New Roman" w:cs="Times New Roman"/>
            <w:sz w:val="24"/>
            <w:szCs w:val="24"/>
          </w:rPr>
          <w:t>Standard Bank Ltd.</w:t>
        </w:r>
      </w:hyperlink>
      <w:r w:rsidR="00471870">
        <w:rPr>
          <w:rFonts w:ascii="Times New Roman" w:eastAsia="Times New Roman" w:hAnsi="Times New Roman" w:cs="Times New Roman"/>
          <w:sz w:val="24"/>
          <w:szCs w:val="24"/>
        </w:rPr>
        <w:t xml:space="preserve">, </w:t>
      </w:r>
      <w:hyperlink r:id="rId63">
        <w:r w:rsidR="00ED45BA" w:rsidRPr="00123305">
          <w:rPr>
            <w:rFonts w:ascii="Times New Roman" w:eastAsia="Times New Roman" w:hAnsi="Times New Roman" w:cs="Times New Roman"/>
            <w:sz w:val="24"/>
            <w:szCs w:val="24"/>
          </w:rPr>
          <w:t>The City Bank Limited</w:t>
        </w:r>
      </w:hyperlink>
      <w:r w:rsidR="00471870">
        <w:rPr>
          <w:rFonts w:ascii="Times New Roman" w:eastAsia="Times New Roman" w:hAnsi="Times New Roman" w:cs="Times New Roman"/>
          <w:sz w:val="24"/>
          <w:szCs w:val="24"/>
        </w:rPr>
        <w:t xml:space="preserve">, </w:t>
      </w:r>
      <w:hyperlink r:id="rId64">
        <w:r w:rsidR="00ED45BA" w:rsidRPr="00123305">
          <w:rPr>
            <w:rFonts w:ascii="Times New Roman" w:eastAsia="Times New Roman" w:hAnsi="Times New Roman" w:cs="Times New Roman"/>
            <w:sz w:val="24"/>
            <w:szCs w:val="24"/>
          </w:rPr>
          <w:t>The Farmers Bank Limited</w:t>
        </w:r>
      </w:hyperlink>
      <w:r w:rsidR="00471870">
        <w:rPr>
          <w:rFonts w:ascii="Times New Roman" w:eastAsia="Times New Roman" w:hAnsi="Times New Roman" w:cs="Times New Roman"/>
          <w:sz w:val="24"/>
          <w:szCs w:val="24"/>
        </w:rPr>
        <w:t xml:space="preserve">, </w:t>
      </w:r>
      <w:hyperlink r:id="rId65">
        <w:r w:rsidR="00ED45BA" w:rsidRPr="00123305">
          <w:rPr>
            <w:rFonts w:ascii="Times New Roman" w:eastAsia="Times New Roman" w:hAnsi="Times New Roman" w:cs="Times New Roman"/>
            <w:sz w:val="24"/>
            <w:szCs w:val="24"/>
          </w:rPr>
          <w:t>The Premier Bank Bangladesh</w:t>
        </w:r>
      </w:hyperlink>
      <w:r w:rsidR="00471870">
        <w:rPr>
          <w:rFonts w:ascii="Times New Roman" w:eastAsia="Times New Roman" w:hAnsi="Times New Roman" w:cs="Times New Roman"/>
          <w:sz w:val="24"/>
          <w:szCs w:val="24"/>
        </w:rPr>
        <w:t xml:space="preserve">, </w:t>
      </w:r>
      <w:hyperlink r:id="rId66">
        <w:r w:rsidR="00ED45BA" w:rsidRPr="00123305">
          <w:rPr>
            <w:rFonts w:ascii="Times New Roman" w:eastAsia="Times New Roman" w:hAnsi="Times New Roman" w:cs="Times New Roman"/>
            <w:sz w:val="24"/>
            <w:szCs w:val="24"/>
          </w:rPr>
          <w:t>The Trust Bank Bangladesh</w:t>
        </w:r>
      </w:hyperlink>
      <w:r w:rsidR="00471870">
        <w:rPr>
          <w:rFonts w:ascii="Times New Roman" w:eastAsia="Times New Roman" w:hAnsi="Times New Roman" w:cs="Times New Roman"/>
          <w:sz w:val="24"/>
          <w:szCs w:val="24"/>
        </w:rPr>
        <w:t xml:space="preserve">, </w:t>
      </w:r>
      <w:hyperlink r:id="rId67">
        <w:r w:rsidR="00ED45BA" w:rsidRPr="00123305">
          <w:rPr>
            <w:rFonts w:ascii="Times New Roman" w:eastAsia="Times New Roman" w:hAnsi="Times New Roman" w:cs="Times New Roman"/>
            <w:sz w:val="24"/>
            <w:szCs w:val="24"/>
          </w:rPr>
          <w:t>Union Bank Ltd.</w:t>
        </w:r>
      </w:hyperlink>
      <w:r w:rsidR="00471870">
        <w:rPr>
          <w:rFonts w:ascii="Times New Roman" w:eastAsia="Times New Roman" w:hAnsi="Times New Roman" w:cs="Times New Roman"/>
          <w:sz w:val="24"/>
          <w:szCs w:val="24"/>
        </w:rPr>
        <w:t xml:space="preserve">,and </w:t>
      </w:r>
      <w:hyperlink r:id="rId68">
        <w:r w:rsidR="00ED45BA" w:rsidRPr="00123305">
          <w:rPr>
            <w:rFonts w:ascii="Times New Roman" w:eastAsia="Times New Roman" w:hAnsi="Times New Roman" w:cs="Times New Roman"/>
            <w:sz w:val="24"/>
            <w:szCs w:val="24"/>
          </w:rPr>
          <w:t>United Commercial Bank Limited</w:t>
        </w:r>
      </w:hyperlink>
    </w:p>
    <w:p w:rsidR="00B91C6B" w:rsidRPr="00123305" w:rsidRDefault="00B91C6B" w:rsidP="00B91C6B">
      <w:pPr>
        <w:spacing w:after="0" w:line="360" w:lineRule="auto"/>
        <w:rPr>
          <w:rFonts w:ascii="Times New Roman" w:eastAsia="Times New Roman" w:hAnsi="Times New Roman" w:cs="Times New Roman"/>
          <w:sz w:val="27"/>
          <w:szCs w:val="27"/>
        </w:rPr>
      </w:pPr>
    </w:p>
    <w:p w:rsidR="00ED45BA" w:rsidRPr="00123305" w:rsidRDefault="00ED45BA" w:rsidP="00B91C6B">
      <w:pPr>
        <w:pStyle w:val="Heading3"/>
        <w:spacing w:before="0" w:after="0" w:line="360" w:lineRule="auto"/>
        <w:rPr>
          <w:rFonts w:cs="Times New Roman"/>
        </w:rPr>
      </w:pPr>
      <w:bookmarkStart w:id="44" w:name="_Toc118742459"/>
      <w:bookmarkStart w:id="45" w:name="_Toc119000001"/>
      <w:bookmarkStart w:id="46" w:name="_Toc119000931"/>
      <w:bookmarkStart w:id="47" w:name="_Toc119269880"/>
      <w:bookmarkStart w:id="48" w:name="_Toc122509376"/>
      <w:r w:rsidRPr="00123305">
        <w:rPr>
          <w:rFonts w:cs="Times New Roman"/>
        </w:rPr>
        <w:t>Foreign Banks in Bangladesh</w:t>
      </w:r>
      <w:bookmarkEnd w:id="44"/>
      <w:bookmarkEnd w:id="45"/>
      <w:bookmarkEnd w:id="46"/>
      <w:bookmarkEnd w:id="47"/>
      <w:bookmarkEnd w:id="48"/>
    </w:p>
    <w:p w:rsidR="00ED45BA" w:rsidRPr="00123305" w:rsidRDefault="00091017" w:rsidP="00B91C6B">
      <w:pPr>
        <w:spacing w:after="0" w:line="360" w:lineRule="auto"/>
        <w:rPr>
          <w:rFonts w:ascii="Times New Roman" w:eastAsia="Times New Roman" w:hAnsi="Times New Roman" w:cs="Times New Roman"/>
          <w:b/>
          <w:sz w:val="24"/>
          <w:szCs w:val="24"/>
        </w:rPr>
      </w:pPr>
      <w:hyperlink r:id="rId69">
        <w:r w:rsidR="00ED45BA" w:rsidRPr="00123305">
          <w:rPr>
            <w:rFonts w:ascii="Times New Roman" w:eastAsia="Times New Roman" w:hAnsi="Times New Roman" w:cs="Times New Roman"/>
            <w:sz w:val="24"/>
            <w:szCs w:val="24"/>
          </w:rPr>
          <w:t>Habib Bank Ltd</w:t>
        </w:r>
      </w:hyperlink>
      <w:r w:rsidR="00ED45BA" w:rsidRPr="00123305">
        <w:rPr>
          <w:rFonts w:ascii="Times New Roman" w:eastAsia="Times New Roman" w:hAnsi="Times New Roman" w:cs="Times New Roman"/>
          <w:color w:val="008000"/>
          <w:sz w:val="27"/>
          <w:szCs w:val="27"/>
        </w:rPr>
        <w:t>.</w:t>
      </w:r>
      <w:r w:rsidR="00471870">
        <w:rPr>
          <w:rFonts w:ascii="Times New Roman" w:eastAsia="Times New Roman" w:hAnsi="Times New Roman" w:cs="Times New Roman"/>
          <w:color w:val="008000"/>
          <w:sz w:val="27"/>
          <w:szCs w:val="27"/>
        </w:rPr>
        <w:t xml:space="preserve">, </w:t>
      </w:r>
      <w:hyperlink r:id="rId70">
        <w:r w:rsidR="00ED45BA" w:rsidRPr="00123305">
          <w:rPr>
            <w:rFonts w:ascii="Times New Roman" w:eastAsia="Times New Roman" w:hAnsi="Times New Roman" w:cs="Times New Roman"/>
            <w:sz w:val="24"/>
            <w:szCs w:val="24"/>
          </w:rPr>
          <w:t>HSBC Bank in Bangladesh</w:t>
        </w:r>
      </w:hyperlink>
      <w:r w:rsidR="00471870">
        <w:rPr>
          <w:rFonts w:ascii="Times New Roman" w:eastAsia="Times New Roman" w:hAnsi="Times New Roman" w:cs="Times New Roman"/>
          <w:sz w:val="24"/>
          <w:szCs w:val="24"/>
        </w:rPr>
        <w:t xml:space="preserve">, </w:t>
      </w:r>
      <w:hyperlink r:id="rId71">
        <w:r w:rsidR="00ED45BA" w:rsidRPr="00123305">
          <w:rPr>
            <w:rFonts w:ascii="Times New Roman" w:eastAsia="Times New Roman" w:hAnsi="Times New Roman" w:cs="Times New Roman"/>
            <w:sz w:val="24"/>
            <w:szCs w:val="24"/>
          </w:rPr>
          <w:t>National Bank of Pakistan</w:t>
        </w:r>
      </w:hyperlink>
      <w:r w:rsidR="00471870">
        <w:rPr>
          <w:rFonts w:ascii="Times New Roman" w:eastAsia="Times New Roman" w:hAnsi="Times New Roman" w:cs="Times New Roman"/>
          <w:sz w:val="24"/>
          <w:szCs w:val="24"/>
        </w:rPr>
        <w:t xml:space="preserve">, </w:t>
      </w:r>
      <w:hyperlink r:id="rId72">
        <w:r w:rsidR="00ED45BA" w:rsidRPr="00123305">
          <w:rPr>
            <w:rFonts w:ascii="Times New Roman" w:eastAsia="Times New Roman" w:hAnsi="Times New Roman" w:cs="Times New Roman"/>
            <w:sz w:val="24"/>
            <w:szCs w:val="24"/>
          </w:rPr>
          <w:t>Standard Chartered Bank in Bangladesh</w:t>
        </w:r>
      </w:hyperlink>
      <w:r w:rsidR="00471870">
        <w:rPr>
          <w:rFonts w:ascii="Times New Roman" w:eastAsia="Times New Roman" w:hAnsi="Times New Roman" w:cs="Times New Roman"/>
          <w:sz w:val="24"/>
          <w:szCs w:val="24"/>
        </w:rPr>
        <w:t xml:space="preserve">, </w:t>
      </w:r>
      <w:hyperlink r:id="rId73">
        <w:r w:rsidR="00ED45BA" w:rsidRPr="00123305">
          <w:rPr>
            <w:rFonts w:ascii="Times New Roman" w:eastAsia="Times New Roman" w:hAnsi="Times New Roman" w:cs="Times New Roman"/>
            <w:color w:val="000000"/>
            <w:sz w:val="24"/>
            <w:szCs w:val="24"/>
          </w:rPr>
          <w:t>State Bank of India in Bangladesh SBI</w:t>
        </w:r>
      </w:hyperlink>
      <w:r w:rsidR="00471870">
        <w:rPr>
          <w:rFonts w:ascii="Times New Roman" w:eastAsia="Times New Roman" w:hAnsi="Times New Roman" w:cs="Times New Roman"/>
          <w:color w:val="000000"/>
          <w:sz w:val="24"/>
          <w:szCs w:val="24"/>
        </w:rPr>
        <w:t xml:space="preserve">, and </w:t>
      </w:r>
      <w:hyperlink r:id="rId74">
        <w:r w:rsidR="00ED45BA" w:rsidRPr="00123305">
          <w:rPr>
            <w:rFonts w:ascii="Times New Roman" w:eastAsia="Times New Roman" w:hAnsi="Times New Roman" w:cs="Times New Roman"/>
            <w:sz w:val="24"/>
            <w:szCs w:val="24"/>
          </w:rPr>
          <w:t>Woori Bank Banglades</w:t>
        </w:r>
      </w:hyperlink>
      <w:r w:rsidR="00ED45BA" w:rsidRPr="00123305">
        <w:rPr>
          <w:rFonts w:ascii="Times New Roman" w:eastAsia="Times New Roman" w:hAnsi="Times New Roman" w:cs="Times New Roman"/>
          <w:sz w:val="24"/>
          <w:szCs w:val="24"/>
        </w:rPr>
        <w:t>h [7]</w:t>
      </w:r>
    </w:p>
    <w:p w:rsidR="00ED45BA" w:rsidRPr="00123305" w:rsidRDefault="00ED45BA" w:rsidP="00B91C6B">
      <w:pPr>
        <w:spacing w:after="0" w:line="360" w:lineRule="auto"/>
        <w:rPr>
          <w:rFonts w:ascii="Times New Roman" w:eastAsia="Times New Roman" w:hAnsi="Times New Roman" w:cs="Times New Roman"/>
          <w:b/>
          <w:sz w:val="24"/>
          <w:szCs w:val="24"/>
        </w:rPr>
      </w:pPr>
    </w:p>
    <w:p w:rsidR="00ED45BA" w:rsidRPr="00123305" w:rsidRDefault="00ED45BA" w:rsidP="00B91C6B">
      <w:pPr>
        <w:spacing w:after="0" w:line="360" w:lineRule="auto"/>
        <w:jc w:val="both"/>
        <w:rPr>
          <w:rFonts w:ascii="Times New Roman" w:eastAsia="Times New Roman" w:hAnsi="Times New Roman" w:cs="Times New Roman"/>
          <w:b/>
          <w:sz w:val="28"/>
          <w:szCs w:val="28"/>
        </w:rPr>
      </w:pPr>
      <w:r w:rsidRPr="00123305">
        <w:rPr>
          <w:rFonts w:ascii="Times New Roman" w:eastAsia="Times New Roman" w:hAnsi="Times New Roman" w:cs="Times New Roman"/>
          <w:color w:val="000000"/>
          <w:sz w:val="24"/>
          <w:szCs w:val="24"/>
        </w:rPr>
        <w:lastRenderedPageBreak/>
        <w:t xml:space="preserve">All of these </w:t>
      </w:r>
      <w:r w:rsidRPr="00123305">
        <w:rPr>
          <w:rFonts w:ascii="Times New Roman" w:eastAsia="Times New Roman" w:hAnsi="Times New Roman" w:cs="Times New Roman"/>
          <w:sz w:val="24"/>
          <w:szCs w:val="24"/>
        </w:rPr>
        <w:t>banks</w:t>
      </w:r>
      <w:r w:rsidRPr="00123305">
        <w:rPr>
          <w:rFonts w:ascii="Times New Roman" w:eastAsia="Times New Roman" w:hAnsi="Times New Roman" w:cs="Times New Roman"/>
          <w:color w:val="000000"/>
          <w:sz w:val="24"/>
          <w:szCs w:val="24"/>
        </w:rPr>
        <w:t xml:space="preserve"> </w:t>
      </w:r>
      <w:r w:rsidRPr="00123305">
        <w:rPr>
          <w:rFonts w:ascii="Times New Roman" w:eastAsia="Times New Roman" w:hAnsi="Times New Roman" w:cs="Times New Roman"/>
          <w:sz w:val="24"/>
          <w:szCs w:val="24"/>
        </w:rPr>
        <w:t>compete with one</w:t>
      </w:r>
      <w:r w:rsidRPr="00123305">
        <w:rPr>
          <w:rFonts w:ascii="Times New Roman" w:eastAsia="Times New Roman" w:hAnsi="Times New Roman" w:cs="Times New Roman"/>
          <w:color w:val="000000"/>
          <w:sz w:val="24"/>
          <w:szCs w:val="24"/>
        </w:rPr>
        <w:t xml:space="preserve"> another, that’s why </w:t>
      </w:r>
      <w:r w:rsidRPr="00123305">
        <w:rPr>
          <w:rFonts w:ascii="Times New Roman" w:eastAsia="Times New Roman" w:hAnsi="Times New Roman" w:cs="Times New Roman"/>
          <w:sz w:val="24"/>
          <w:szCs w:val="24"/>
        </w:rPr>
        <w:t>the banking</w:t>
      </w:r>
      <w:r w:rsidRPr="00123305">
        <w:rPr>
          <w:rFonts w:ascii="Times New Roman" w:eastAsia="Times New Roman" w:hAnsi="Times New Roman" w:cs="Times New Roman"/>
          <w:color w:val="000000"/>
          <w:sz w:val="24"/>
          <w:szCs w:val="24"/>
        </w:rPr>
        <w:t xml:space="preserve"> industry </w:t>
      </w:r>
      <w:r w:rsidRPr="00123305">
        <w:rPr>
          <w:rFonts w:ascii="Times New Roman" w:eastAsia="Times New Roman" w:hAnsi="Times New Roman" w:cs="Times New Roman"/>
          <w:sz w:val="24"/>
          <w:szCs w:val="24"/>
        </w:rPr>
        <w:t>is a very competitive</w:t>
      </w:r>
      <w:r w:rsidRPr="00123305">
        <w:rPr>
          <w:rFonts w:ascii="Times New Roman" w:eastAsia="Times New Roman" w:hAnsi="Times New Roman" w:cs="Times New Roman"/>
          <w:color w:val="000000"/>
          <w:sz w:val="24"/>
          <w:szCs w:val="24"/>
        </w:rPr>
        <w:t xml:space="preserve"> sector. A </w:t>
      </w:r>
      <w:r w:rsidRPr="00123305">
        <w:rPr>
          <w:rFonts w:ascii="Times New Roman" w:eastAsia="Times New Roman" w:hAnsi="Times New Roman" w:cs="Times New Roman"/>
          <w:sz w:val="24"/>
          <w:szCs w:val="24"/>
        </w:rPr>
        <w:t>newcomer</w:t>
      </w:r>
      <w:r w:rsidRPr="00123305">
        <w:rPr>
          <w:rFonts w:ascii="Times New Roman" w:eastAsia="Times New Roman" w:hAnsi="Times New Roman" w:cs="Times New Roman"/>
          <w:color w:val="000000"/>
          <w:sz w:val="24"/>
          <w:szCs w:val="24"/>
        </w:rPr>
        <w:t xml:space="preserve"> will </w:t>
      </w:r>
      <w:r w:rsidRPr="00123305">
        <w:rPr>
          <w:rFonts w:ascii="Times New Roman" w:eastAsia="Times New Roman" w:hAnsi="Times New Roman" w:cs="Times New Roman"/>
          <w:sz w:val="24"/>
          <w:szCs w:val="24"/>
        </w:rPr>
        <w:t>face a huge</w:t>
      </w:r>
      <w:r w:rsidRPr="00123305">
        <w:rPr>
          <w:rFonts w:ascii="Times New Roman" w:eastAsia="Times New Roman" w:hAnsi="Times New Roman" w:cs="Times New Roman"/>
          <w:color w:val="000000"/>
          <w:sz w:val="24"/>
          <w:szCs w:val="24"/>
        </w:rPr>
        <w:t xml:space="preserve"> challenge to enter into this market as well as it is quite difficult for current financial </w:t>
      </w:r>
      <w:r w:rsidRPr="00123305">
        <w:rPr>
          <w:rFonts w:ascii="Times New Roman" w:eastAsia="Times New Roman" w:hAnsi="Times New Roman" w:cs="Times New Roman"/>
          <w:sz w:val="24"/>
          <w:szCs w:val="24"/>
        </w:rPr>
        <w:t>organizations</w:t>
      </w:r>
      <w:r w:rsidRPr="00123305">
        <w:rPr>
          <w:rFonts w:ascii="Times New Roman" w:eastAsia="Times New Roman" w:hAnsi="Times New Roman" w:cs="Times New Roman"/>
          <w:color w:val="000000"/>
          <w:sz w:val="24"/>
          <w:szCs w:val="24"/>
        </w:rPr>
        <w:t xml:space="preserve"> to sustain in the long run.</w:t>
      </w:r>
    </w:p>
    <w:p w:rsidR="00ED45BA" w:rsidRPr="00123305" w:rsidRDefault="00ED45BA" w:rsidP="00B91C6B">
      <w:pPr>
        <w:spacing w:after="0" w:line="360" w:lineRule="auto"/>
        <w:jc w:val="center"/>
        <w:rPr>
          <w:rFonts w:ascii="Times New Roman" w:eastAsia="Times New Roman" w:hAnsi="Times New Roman" w:cs="Times New Roman"/>
          <w:b/>
          <w:sz w:val="24"/>
          <w:szCs w:val="24"/>
        </w:rPr>
      </w:pPr>
    </w:p>
    <w:p w:rsidR="00ED45BA" w:rsidRPr="00123305" w:rsidRDefault="00ED45BA" w:rsidP="00B91C6B">
      <w:pPr>
        <w:pStyle w:val="Heading3"/>
        <w:spacing w:before="0" w:after="0" w:line="360" w:lineRule="auto"/>
        <w:rPr>
          <w:rFonts w:cs="Times New Roman"/>
        </w:rPr>
      </w:pPr>
      <w:bookmarkStart w:id="49" w:name="_Toc122509377"/>
      <w:r w:rsidRPr="00123305">
        <w:rPr>
          <w:rFonts w:cs="Times New Roman"/>
        </w:rPr>
        <w:t>Summary of Challenges and Opportunities</w:t>
      </w:r>
      <w:bookmarkEnd w:id="49"/>
    </w:p>
    <w:p w:rsidR="00ED45BA" w:rsidRPr="00123305" w:rsidRDefault="00ED45BA" w:rsidP="00B91C6B">
      <w:pPr>
        <w:spacing w:after="0" w:line="360" w:lineRule="auto"/>
        <w:jc w:val="both"/>
        <w:rPr>
          <w:rFonts w:ascii="Times New Roman" w:eastAsia="Times New Roman" w:hAnsi="Times New Roman" w:cs="Times New Roman"/>
          <w:color w:val="00000A"/>
          <w:sz w:val="24"/>
          <w:szCs w:val="24"/>
        </w:rPr>
      </w:pPr>
      <w:r w:rsidRPr="00123305">
        <w:rPr>
          <w:rFonts w:ascii="Times New Roman" w:eastAsia="Times New Roman" w:hAnsi="Times New Roman" w:cs="Times New Roman"/>
          <w:color w:val="00000A"/>
          <w:sz w:val="24"/>
          <w:szCs w:val="24"/>
        </w:rPr>
        <w:t>Currently the banking sector is facing huge challenges of unstable foreign exchange rate and inflation. That's why there is a shortage in trade. On this scenario to mitigate this huge challenge all private and government banks should work together. Central bank had to set an embargo on imports on unnecessary products for reserving the foreign reserve amount. To prevent the foreign reserve crisis, some margins have been set by the central bank to open LC. [8]</w:t>
      </w:r>
    </w:p>
    <w:p w:rsidR="00ED45BA" w:rsidRPr="00123305" w:rsidRDefault="00ED45BA"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To do business there are different types of challenges one must have to face in a competitive market. As we already know that the banking industry has many rivalries, it is very much challenging for newcomers to enter into this market. In the following section those challenges are mentioned:</w:t>
      </w:r>
    </w:p>
    <w:p w:rsidR="00ED45BA" w:rsidRPr="00123305" w:rsidRDefault="00ED45BA" w:rsidP="00B91C6B">
      <w:pPr>
        <w:pStyle w:val="ListParagraph"/>
        <w:numPr>
          <w:ilvl w:val="1"/>
          <w:numId w:val="31"/>
        </w:numPr>
        <w:spacing w:after="0" w:line="360" w:lineRule="auto"/>
        <w:ind w:left="360"/>
        <w:jc w:val="both"/>
        <w:rPr>
          <w:rFonts w:ascii="Times New Roman" w:hAnsi="Times New Roman" w:cs="Times New Roman"/>
          <w:sz w:val="24"/>
          <w:szCs w:val="24"/>
        </w:rPr>
      </w:pPr>
      <w:bookmarkStart w:id="50" w:name="_heading=h.m2cbcquyymh4" w:colFirst="0" w:colLast="0"/>
      <w:bookmarkStart w:id="51" w:name="_Toc118742466"/>
      <w:bookmarkStart w:id="52" w:name="_Toc119000933"/>
      <w:bookmarkStart w:id="53" w:name="_Toc119143078"/>
      <w:bookmarkStart w:id="54" w:name="_Toc119269584"/>
      <w:bookmarkStart w:id="55" w:name="_Toc119269882"/>
      <w:bookmarkEnd w:id="50"/>
      <w:r w:rsidRPr="00123305">
        <w:rPr>
          <w:rFonts w:ascii="Times New Roman" w:eastAsia="Times New Roman" w:hAnsi="Times New Roman" w:cs="Times New Roman"/>
          <w:i/>
          <w:sz w:val="24"/>
          <w:szCs w:val="24"/>
        </w:rPr>
        <w:t>Increasing Competition</w:t>
      </w:r>
      <w:r w:rsidRPr="00123305">
        <w:rPr>
          <w:rFonts w:ascii="Times New Roman" w:eastAsia="Times New Roman" w:hAnsi="Times New Roman" w:cs="Times New Roman"/>
          <w:sz w:val="24"/>
          <w:szCs w:val="24"/>
        </w:rPr>
        <w:t xml:space="preserve">:  </w:t>
      </w:r>
      <w:r w:rsidRPr="00123305">
        <w:rPr>
          <w:rFonts w:ascii="Times New Roman" w:hAnsi="Times New Roman" w:cs="Times New Roman"/>
          <w:sz w:val="24"/>
          <w:szCs w:val="24"/>
        </w:rPr>
        <w:t>Most common Challenge is Industry Rivalry. As the banking industry grows day by day and people are very much associated with baking activities, there is a high possibility of newcomers. In the market there are a lot of competitors available in the market continuously. They are trying to boost their business by offering new service at a lower price as a result it is very much challenging for the banker to prepare themself cost effectively. Whenever people find something new and interesting, other people will switch to another brand. That way it is very challenging, bankers always need to understand customer’s hidden needs and be up to date.</w:t>
      </w:r>
      <w:bookmarkEnd w:id="51"/>
      <w:bookmarkEnd w:id="52"/>
      <w:bookmarkEnd w:id="53"/>
      <w:bookmarkEnd w:id="54"/>
      <w:bookmarkEnd w:id="55"/>
    </w:p>
    <w:p w:rsidR="00ED45BA" w:rsidRPr="00123305" w:rsidRDefault="00ED45BA" w:rsidP="00B91C6B">
      <w:pPr>
        <w:pStyle w:val="ListParagraph"/>
        <w:numPr>
          <w:ilvl w:val="1"/>
          <w:numId w:val="31"/>
        </w:numPr>
        <w:spacing w:after="0" w:line="360" w:lineRule="auto"/>
        <w:ind w:left="360"/>
        <w:jc w:val="both"/>
        <w:rPr>
          <w:rFonts w:ascii="Times New Roman" w:eastAsia="Times New Roman" w:hAnsi="Times New Roman" w:cs="Times New Roman"/>
          <w:sz w:val="24"/>
          <w:szCs w:val="24"/>
        </w:rPr>
      </w:pPr>
      <w:bookmarkStart w:id="56" w:name="_heading=h.iwrns4ijvrg2" w:colFirst="0" w:colLast="0"/>
      <w:bookmarkStart w:id="57" w:name="_Toc118742467"/>
      <w:bookmarkStart w:id="58" w:name="_Toc119000934"/>
      <w:bookmarkStart w:id="59" w:name="_Toc119143079"/>
      <w:bookmarkStart w:id="60" w:name="_Toc119269585"/>
      <w:bookmarkStart w:id="61" w:name="_Toc119269883"/>
      <w:bookmarkEnd w:id="56"/>
      <w:r w:rsidRPr="00123305">
        <w:rPr>
          <w:rFonts w:ascii="Times New Roman" w:eastAsia="Times New Roman" w:hAnsi="Times New Roman" w:cs="Times New Roman"/>
          <w:i/>
          <w:sz w:val="24"/>
          <w:szCs w:val="24"/>
        </w:rPr>
        <w:t>Regulatory Compliance</w:t>
      </w:r>
      <w:r w:rsidRPr="00123305">
        <w:rPr>
          <w:rFonts w:ascii="Times New Roman" w:eastAsia="Times New Roman" w:hAnsi="Times New Roman" w:cs="Times New Roman"/>
          <w:sz w:val="24"/>
          <w:szCs w:val="24"/>
        </w:rPr>
        <w:t>: Bangladesh bank’s requirement must be fulfilled to open a bank in our country. Sometimes any rules regulation changes become problematic for the bank to cope up with those changes.</w:t>
      </w:r>
      <w:bookmarkEnd w:id="57"/>
      <w:bookmarkEnd w:id="58"/>
      <w:bookmarkEnd w:id="59"/>
      <w:bookmarkEnd w:id="60"/>
      <w:bookmarkEnd w:id="61"/>
    </w:p>
    <w:p w:rsidR="00ED45BA" w:rsidRPr="00123305" w:rsidRDefault="00ED45BA" w:rsidP="00B91C6B">
      <w:pPr>
        <w:pStyle w:val="ListParagraph"/>
        <w:numPr>
          <w:ilvl w:val="1"/>
          <w:numId w:val="31"/>
        </w:numPr>
        <w:spacing w:after="0" w:line="360" w:lineRule="auto"/>
        <w:ind w:left="360"/>
        <w:jc w:val="both"/>
        <w:rPr>
          <w:rFonts w:ascii="Times New Roman" w:eastAsia="Times New Roman" w:hAnsi="Times New Roman" w:cs="Times New Roman"/>
          <w:sz w:val="24"/>
          <w:szCs w:val="24"/>
        </w:rPr>
      </w:pPr>
      <w:bookmarkStart w:id="62" w:name="_heading=h.jvznb2ql4alu" w:colFirst="0" w:colLast="0"/>
      <w:bookmarkStart w:id="63" w:name="_Toc118742468"/>
      <w:bookmarkStart w:id="64" w:name="_Toc119000005"/>
      <w:bookmarkStart w:id="65" w:name="_Toc119000935"/>
      <w:bookmarkStart w:id="66" w:name="_Toc119143080"/>
      <w:bookmarkStart w:id="67" w:name="_Toc119269586"/>
      <w:bookmarkStart w:id="68" w:name="_Toc119269884"/>
      <w:bookmarkEnd w:id="62"/>
      <w:r w:rsidRPr="00123305">
        <w:rPr>
          <w:rFonts w:ascii="Times New Roman" w:eastAsia="Times New Roman" w:hAnsi="Times New Roman" w:cs="Times New Roman"/>
          <w:i/>
          <w:sz w:val="24"/>
          <w:szCs w:val="24"/>
        </w:rPr>
        <w:t>Changing Business Models</w:t>
      </w:r>
      <w:r w:rsidRPr="00123305">
        <w:rPr>
          <w:rFonts w:ascii="Times New Roman" w:eastAsia="Times New Roman" w:hAnsi="Times New Roman" w:cs="Times New Roman"/>
          <w:sz w:val="24"/>
          <w:szCs w:val="24"/>
        </w:rPr>
        <w:t>: As customer’s needs and preferences are changing so it is necessary to change the business model also. No one can do business by following one business model. Sometimes it is very difficult for them to continuously change the business model.</w:t>
      </w:r>
      <w:bookmarkEnd w:id="63"/>
      <w:bookmarkEnd w:id="64"/>
      <w:bookmarkEnd w:id="65"/>
      <w:bookmarkEnd w:id="66"/>
      <w:bookmarkEnd w:id="67"/>
      <w:bookmarkEnd w:id="68"/>
    </w:p>
    <w:p w:rsidR="00ED45BA" w:rsidRPr="00123305" w:rsidRDefault="00ED45BA" w:rsidP="00B91C6B">
      <w:pPr>
        <w:pStyle w:val="ListParagraph"/>
        <w:numPr>
          <w:ilvl w:val="1"/>
          <w:numId w:val="31"/>
        </w:numPr>
        <w:spacing w:after="0" w:line="360" w:lineRule="auto"/>
        <w:ind w:left="360"/>
        <w:jc w:val="both"/>
        <w:rPr>
          <w:rFonts w:ascii="Times New Roman" w:eastAsia="Times New Roman" w:hAnsi="Times New Roman" w:cs="Times New Roman"/>
          <w:sz w:val="24"/>
          <w:szCs w:val="24"/>
        </w:rPr>
      </w:pPr>
      <w:bookmarkStart w:id="69" w:name="_heading=h.oke8ixuobkcs" w:colFirst="0" w:colLast="0"/>
      <w:bookmarkStart w:id="70" w:name="_Toc118742469"/>
      <w:bookmarkStart w:id="71" w:name="_Toc119000006"/>
      <w:bookmarkStart w:id="72" w:name="_Toc119000936"/>
      <w:bookmarkStart w:id="73" w:name="_Toc119143081"/>
      <w:bookmarkStart w:id="74" w:name="_Toc119269587"/>
      <w:bookmarkStart w:id="75" w:name="_Toc119269885"/>
      <w:bookmarkEnd w:id="69"/>
      <w:r w:rsidRPr="00123305">
        <w:rPr>
          <w:rFonts w:ascii="Times New Roman" w:eastAsia="Times New Roman" w:hAnsi="Times New Roman" w:cs="Times New Roman"/>
          <w:i/>
          <w:sz w:val="24"/>
          <w:szCs w:val="24"/>
        </w:rPr>
        <w:t>Rising Expectations:</w:t>
      </w:r>
      <w:r w:rsidRPr="00123305">
        <w:rPr>
          <w:rFonts w:ascii="Times New Roman" w:eastAsia="Times New Roman" w:hAnsi="Times New Roman" w:cs="Times New Roman"/>
          <w:sz w:val="24"/>
          <w:szCs w:val="24"/>
        </w:rPr>
        <w:t xml:space="preserve"> Customers always find better service with a competitive price. If one bank can offer lower service charges along with good service then it is very much challenging for others. As technology is growing fast, bankers need to be up to date.</w:t>
      </w:r>
      <w:bookmarkEnd w:id="70"/>
      <w:bookmarkEnd w:id="71"/>
      <w:bookmarkEnd w:id="72"/>
      <w:bookmarkEnd w:id="73"/>
      <w:bookmarkEnd w:id="74"/>
      <w:bookmarkEnd w:id="75"/>
    </w:p>
    <w:p w:rsidR="00941027" w:rsidRPr="00123305" w:rsidRDefault="00ED45BA" w:rsidP="00B91C6B">
      <w:pPr>
        <w:pStyle w:val="ListParagraph"/>
        <w:numPr>
          <w:ilvl w:val="1"/>
          <w:numId w:val="31"/>
        </w:numPr>
        <w:spacing w:after="0" w:line="360" w:lineRule="auto"/>
        <w:ind w:left="360"/>
        <w:jc w:val="both"/>
        <w:rPr>
          <w:rFonts w:ascii="Times New Roman" w:eastAsia="Times New Roman" w:hAnsi="Times New Roman" w:cs="Times New Roman"/>
          <w:sz w:val="24"/>
          <w:szCs w:val="24"/>
        </w:rPr>
      </w:pPr>
      <w:bookmarkStart w:id="76" w:name="_heading=h.ihkkutvy7wh" w:colFirst="0" w:colLast="0"/>
      <w:bookmarkStart w:id="77" w:name="_Toc118742470"/>
      <w:bookmarkStart w:id="78" w:name="_Toc119000007"/>
      <w:bookmarkStart w:id="79" w:name="_Toc119000937"/>
      <w:bookmarkStart w:id="80" w:name="_Toc119143082"/>
      <w:bookmarkStart w:id="81" w:name="_Toc119269588"/>
      <w:bookmarkStart w:id="82" w:name="_Toc119269886"/>
      <w:bookmarkEnd w:id="76"/>
      <w:r w:rsidRPr="00123305">
        <w:rPr>
          <w:rFonts w:ascii="Times New Roman" w:eastAsia="Times New Roman" w:hAnsi="Times New Roman" w:cs="Times New Roman"/>
          <w:i/>
          <w:sz w:val="24"/>
          <w:szCs w:val="24"/>
        </w:rPr>
        <w:t>Customer Retention</w:t>
      </w:r>
      <w:r w:rsidRPr="00123305">
        <w:rPr>
          <w:rFonts w:ascii="Times New Roman" w:eastAsia="Times New Roman" w:hAnsi="Times New Roman" w:cs="Times New Roman"/>
          <w:sz w:val="24"/>
          <w:szCs w:val="24"/>
        </w:rPr>
        <w:t>: There is a tendency of switching customers to other companies so bankers need to always keep in mind how to make customers loyal. To make them loyal sometimes it is very difficult. Sometimes employees need training.</w:t>
      </w:r>
      <w:bookmarkStart w:id="83" w:name="_heading=h.qg9zfhzvyrz" w:colFirst="0" w:colLast="0"/>
      <w:bookmarkStart w:id="84" w:name="_Toc118742471"/>
      <w:bookmarkStart w:id="85" w:name="_Toc119000008"/>
      <w:bookmarkStart w:id="86" w:name="_Toc119000938"/>
      <w:bookmarkStart w:id="87" w:name="_Toc119143083"/>
      <w:bookmarkStart w:id="88" w:name="_Toc119269589"/>
      <w:bookmarkStart w:id="89" w:name="_Toc119269887"/>
      <w:bookmarkEnd w:id="77"/>
      <w:bookmarkEnd w:id="78"/>
      <w:bookmarkEnd w:id="79"/>
      <w:bookmarkEnd w:id="80"/>
      <w:bookmarkEnd w:id="81"/>
      <w:bookmarkEnd w:id="82"/>
      <w:bookmarkEnd w:id="83"/>
    </w:p>
    <w:p w:rsidR="00941027" w:rsidRPr="00123305" w:rsidRDefault="00ED45BA" w:rsidP="00B91C6B">
      <w:pPr>
        <w:pStyle w:val="ListParagraph"/>
        <w:numPr>
          <w:ilvl w:val="1"/>
          <w:numId w:val="31"/>
        </w:numPr>
        <w:spacing w:after="0" w:line="360" w:lineRule="auto"/>
        <w:ind w:left="360"/>
        <w:jc w:val="both"/>
        <w:rPr>
          <w:rFonts w:ascii="Times New Roman" w:eastAsia="Times New Roman" w:hAnsi="Times New Roman" w:cs="Times New Roman"/>
          <w:sz w:val="24"/>
          <w:szCs w:val="24"/>
        </w:rPr>
      </w:pPr>
      <w:r w:rsidRPr="00123305">
        <w:rPr>
          <w:rFonts w:ascii="Times New Roman" w:eastAsia="Times New Roman" w:hAnsi="Times New Roman" w:cs="Times New Roman"/>
          <w:i/>
          <w:sz w:val="24"/>
          <w:szCs w:val="24"/>
        </w:rPr>
        <w:lastRenderedPageBreak/>
        <w:t>Outdated Mobile Experiences</w:t>
      </w:r>
      <w:r w:rsidRPr="00123305">
        <w:rPr>
          <w:rFonts w:ascii="Times New Roman" w:eastAsia="Times New Roman" w:hAnsi="Times New Roman" w:cs="Times New Roman"/>
          <w:sz w:val="24"/>
          <w:szCs w:val="24"/>
        </w:rPr>
        <w:t>: There are a lot of clients available who do not have any smartphone device. So it is essential for bakers to motivate them towards buying new smartphones and make clients educated.</w:t>
      </w:r>
      <w:bookmarkEnd w:id="84"/>
      <w:bookmarkEnd w:id="85"/>
      <w:bookmarkEnd w:id="86"/>
      <w:bookmarkEnd w:id="87"/>
      <w:bookmarkEnd w:id="88"/>
      <w:bookmarkEnd w:id="89"/>
    </w:p>
    <w:p w:rsidR="00941027" w:rsidRPr="00123305" w:rsidRDefault="00ED45BA" w:rsidP="00B91C6B">
      <w:pPr>
        <w:pStyle w:val="ListParagraph"/>
        <w:numPr>
          <w:ilvl w:val="1"/>
          <w:numId w:val="31"/>
        </w:numPr>
        <w:spacing w:after="0" w:line="360" w:lineRule="auto"/>
        <w:ind w:left="360"/>
        <w:jc w:val="both"/>
        <w:rPr>
          <w:rFonts w:ascii="Times New Roman" w:eastAsia="Times New Roman" w:hAnsi="Times New Roman" w:cs="Times New Roman"/>
          <w:sz w:val="24"/>
          <w:szCs w:val="24"/>
        </w:rPr>
      </w:pPr>
      <w:r w:rsidRPr="00123305">
        <w:rPr>
          <w:rFonts w:ascii="Times New Roman" w:eastAsia="Times New Roman" w:hAnsi="Times New Roman" w:cs="Times New Roman"/>
          <w:i/>
          <w:sz w:val="24"/>
          <w:szCs w:val="24"/>
        </w:rPr>
        <w:t>Security Breaches</w:t>
      </w:r>
      <w:r w:rsidRPr="00123305">
        <w:rPr>
          <w:rFonts w:ascii="Times New Roman" w:eastAsia="Times New Roman" w:hAnsi="Times New Roman" w:cs="Times New Roman"/>
          <w:sz w:val="24"/>
          <w:szCs w:val="24"/>
        </w:rPr>
        <w:t>: Nowadays maximum banking activities are done through internet service and software. So there are high chances of hacking that data. So they need to have a lot of consensus about the security issue.</w:t>
      </w:r>
    </w:p>
    <w:p w:rsidR="00ED45BA" w:rsidRPr="00123305" w:rsidRDefault="00ED45BA" w:rsidP="00B91C6B">
      <w:pPr>
        <w:pStyle w:val="ListParagraph"/>
        <w:numPr>
          <w:ilvl w:val="1"/>
          <w:numId w:val="31"/>
        </w:numPr>
        <w:spacing w:after="0" w:line="360" w:lineRule="auto"/>
        <w:ind w:left="360"/>
        <w:jc w:val="both"/>
        <w:rPr>
          <w:rFonts w:ascii="Times New Roman" w:eastAsia="Times New Roman" w:hAnsi="Times New Roman" w:cs="Times New Roman"/>
          <w:sz w:val="24"/>
          <w:szCs w:val="24"/>
        </w:rPr>
      </w:pPr>
      <w:r w:rsidRPr="00123305">
        <w:rPr>
          <w:rFonts w:ascii="Times New Roman" w:eastAsia="Times New Roman" w:hAnsi="Times New Roman" w:cs="Times New Roman"/>
          <w:i/>
          <w:sz w:val="24"/>
          <w:szCs w:val="24"/>
        </w:rPr>
        <w:t>Low quality of assets</w:t>
      </w:r>
      <w:r w:rsidRPr="00123305">
        <w:rPr>
          <w:rFonts w:ascii="Times New Roman" w:eastAsia="Times New Roman" w:hAnsi="Times New Roman" w:cs="Times New Roman"/>
          <w:sz w:val="24"/>
          <w:szCs w:val="24"/>
        </w:rPr>
        <w:t>: The main assets that banks use as investments are reserves, cash in collections, other bank deposits, securities and, most importantly, loans. However, there are some problems in our banking sector related to the low quality of assets used by banks on a daily basis. There are two major problems related to asset quality problems that were identified in the banking sector that is the reserve requirement for the bank, Statutory Liquidity Ratio (SLR) is 13% and Cash Reserve Ratio (CRR) is 4%. (Source : Bangladesh Bank)</w:t>
      </w:r>
    </w:p>
    <w:p w:rsidR="00ED45BA" w:rsidRPr="00123305" w:rsidRDefault="00ED45BA" w:rsidP="00B91C6B">
      <w:pPr>
        <w:spacing w:after="0" w:line="360" w:lineRule="auto"/>
        <w:ind w:left="360"/>
        <w:jc w:val="both"/>
        <w:rPr>
          <w:rFonts w:ascii="Times New Roman" w:eastAsia="Times New Roman" w:hAnsi="Times New Roman" w:cs="Times New Roman"/>
          <w:sz w:val="24"/>
          <w:szCs w:val="24"/>
        </w:rPr>
      </w:pPr>
      <w:r w:rsidRPr="00123305">
        <w:rPr>
          <w:rFonts w:ascii="Times New Roman" w:eastAsia="Times New Roman" w:hAnsi="Times New Roman" w:cs="Times New Roman"/>
          <w:color w:val="00000A"/>
          <w:sz w:val="24"/>
          <w:szCs w:val="24"/>
        </w:rPr>
        <w:t xml:space="preserve"> If</w:t>
      </w:r>
      <w:r w:rsidRPr="00123305">
        <w:rPr>
          <w:rFonts w:ascii="Times New Roman" w:eastAsia="Times New Roman" w:hAnsi="Times New Roman" w:cs="Times New Roman"/>
          <w:sz w:val="24"/>
          <w:szCs w:val="24"/>
        </w:rPr>
        <w:t xml:space="preserve"> a bank has more money than it needs, it is called excess reserves. Eligibility required bank reserves are very important to the economy of any country. This is because when a bank has excess reserves, the money held in the treasury or in another sector is shown as idle money that does not generate any return.</w:t>
      </w:r>
    </w:p>
    <w:p w:rsidR="00ED45BA" w:rsidRPr="00123305" w:rsidRDefault="00ED45BA" w:rsidP="00B91C6B">
      <w:pPr>
        <w:numPr>
          <w:ilvl w:val="0"/>
          <w:numId w:val="50"/>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i/>
          <w:sz w:val="24"/>
          <w:szCs w:val="24"/>
        </w:rPr>
        <w:t>Surplus:</w:t>
      </w:r>
      <w:r w:rsidRPr="00123305">
        <w:rPr>
          <w:rFonts w:ascii="Times New Roman" w:eastAsia="Times New Roman" w:hAnsi="Times New Roman" w:cs="Times New Roman"/>
          <w:sz w:val="24"/>
          <w:szCs w:val="24"/>
        </w:rPr>
        <w:t xml:space="preserve"> Commercial banks tend to deposit excess liquidity with the central bank, where the central bank charges 5.75% interest, but on the other hand, when banks borrow money from central banks, they charge 8.75% of the interest rate. In the current situation, commercial banks deposit their surplus or excess money with the central bank instead of borrowing, which increases the cost of the central bank or Bangladesh Bank.</w:t>
      </w:r>
    </w:p>
    <w:p w:rsidR="00ED45BA" w:rsidRPr="00123305" w:rsidRDefault="00ED45BA" w:rsidP="00B91C6B">
      <w:pPr>
        <w:numPr>
          <w:ilvl w:val="0"/>
          <w:numId w:val="50"/>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i/>
          <w:sz w:val="24"/>
          <w:szCs w:val="24"/>
        </w:rPr>
        <w:t>Lack of good governance, accountability and transparency</w:t>
      </w:r>
      <w:r w:rsidRPr="00123305">
        <w:rPr>
          <w:rFonts w:ascii="Times New Roman" w:eastAsia="Times New Roman" w:hAnsi="Times New Roman" w:cs="Times New Roman"/>
          <w:sz w:val="24"/>
          <w:szCs w:val="24"/>
        </w:rPr>
        <w:t xml:space="preserve">: The banking sector of Bangladesh has continued to make significant progress, but despite this situation, foreign countries are finding our banking system and banking operations suspicious. This is caused by the latest news about bank directors and presidents' political parties. It was also possible to carry out large banking operations using the bank's goodwill, which would call into question the independence and reliability of our banking sector and its operations. What banks report in their annual report due to lack of good governance and government documents and the data they contain may or may not be accurate. The government is failing to meet its credit growth target, fueling a decline in investment. The Incremental Capital Output Ratio (ICOR), which measures public investment, has shown that Bangladesh's GDP could grow, which has deteriorated in recent years. Credit growth has declined in recent years due to monetary policies implemented by </w:t>
      </w:r>
      <w:r w:rsidRPr="00123305">
        <w:rPr>
          <w:rFonts w:ascii="Times New Roman" w:eastAsia="Times New Roman" w:hAnsi="Times New Roman" w:cs="Times New Roman"/>
          <w:sz w:val="24"/>
          <w:szCs w:val="24"/>
        </w:rPr>
        <w:lastRenderedPageBreak/>
        <w:t>Bangladeshi banks, political unrest, unrest in Bangladesh and most importantly, lack of infrastructure and lawlessness.</w:t>
      </w:r>
    </w:p>
    <w:p w:rsidR="00ED45BA" w:rsidRDefault="00ED45BA"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Inadequacy of effective risk management system: A risk management framework is a combination of several terms, including asset quality, capital adequacy, bad debt, cost/return ratio, return on assets (ROA), and return on equity (ROE). Capital adequacy is a buffer against bank failure. Capital adequacy is measured as equity relative to risk-weighted assets. Central bank regulations stipulate that commercial banks must have 10% of risk-weighted assets (RWA) or tk. 200 which is more than the minimum capital required by the bank. A situation has arisen where the bank does not have or cannot hold the necessary capital. This is called "capital shortage". In such a situation, the government must restore. Capital status under the extended line of credit loans secured by the IMF. At the end of 2013, the bank's capital shortfall was tk. 8863 core. In order to meet the requirements of the IMF, the Minister of Finance has decided to amend the proposal on increasing the bank's capital, 4100 cores will be distributed to this banking sector in the first stage for lack of capital. The only indicator that shows whether the banking sector is doing well is the Expense Earnings Ratio (EIR). A high EI score is not good or sensible for banks. Reasons for high EI in Bangladesh include loan loss provisions, high administrative and overhead costs, deferred interest on classified loans and lack of regulatory.</w:t>
      </w:r>
    </w:p>
    <w:p w:rsidR="00B91C6B" w:rsidRPr="00123305" w:rsidRDefault="00B91C6B" w:rsidP="00B91C6B">
      <w:pPr>
        <w:spacing w:after="0" w:line="360" w:lineRule="auto"/>
        <w:jc w:val="both"/>
        <w:rPr>
          <w:rFonts w:ascii="Times New Roman" w:eastAsia="Times New Roman" w:hAnsi="Times New Roman" w:cs="Times New Roman"/>
          <w:sz w:val="24"/>
          <w:szCs w:val="24"/>
        </w:rPr>
      </w:pPr>
    </w:p>
    <w:p w:rsidR="00ED45BA" w:rsidRPr="00123305" w:rsidRDefault="00ED45BA" w:rsidP="00B91C6B">
      <w:pPr>
        <w:spacing w:after="0" w:line="360" w:lineRule="auto"/>
        <w:jc w:val="both"/>
        <w:rPr>
          <w:rFonts w:ascii="Times New Roman" w:eastAsia="Times New Roman" w:hAnsi="Times New Roman" w:cs="Times New Roman"/>
          <w:b/>
          <w:sz w:val="24"/>
          <w:szCs w:val="24"/>
        </w:rPr>
      </w:pPr>
      <w:r w:rsidRPr="00123305">
        <w:rPr>
          <w:rFonts w:ascii="Times New Roman" w:eastAsia="Times New Roman" w:hAnsi="Times New Roman" w:cs="Times New Roman"/>
          <w:b/>
          <w:sz w:val="24"/>
          <w:szCs w:val="24"/>
        </w:rPr>
        <w:t xml:space="preserve">Opportunities </w:t>
      </w:r>
    </w:p>
    <w:p w:rsidR="00ED45BA" w:rsidRPr="00123305" w:rsidRDefault="00ED45BA"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 business opportunity, additionally known as bizopp, is the danger of taking advantage of an incident in the marketplace to start an enterprise. It involves some sort of beneficial condition which exists within the market. A commercial enterprise possibility is what makes a few companies prevail while others fail. Along with challenges there are so many advantages are also available in the market for the banking industry which are mentioned below:</w:t>
      </w:r>
    </w:p>
    <w:p w:rsidR="00ED45BA" w:rsidRPr="00123305" w:rsidRDefault="00ED45BA" w:rsidP="00B91C6B">
      <w:pPr>
        <w:numPr>
          <w:ilvl w:val="0"/>
          <w:numId w:val="27"/>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i/>
          <w:sz w:val="24"/>
          <w:szCs w:val="24"/>
        </w:rPr>
        <w:t>Advances in Technology:</w:t>
      </w:r>
      <w:r w:rsidRPr="00123305">
        <w:rPr>
          <w:rFonts w:ascii="Times New Roman" w:eastAsia="Times New Roman" w:hAnsi="Times New Roman" w:cs="Times New Roman"/>
          <w:sz w:val="24"/>
          <w:szCs w:val="24"/>
        </w:rPr>
        <w:t xml:space="preserve"> The banking industry has always been technology driven. This shows that currently the digital services offered by banks are completely based on technology. However, banks must continue to embrace the latest technological advances. To attract the next generations, we need to focus on offering newer products and services.</w:t>
      </w:r>
    </w:p>
    <w:p w:rsidR="00ED45BA" w:rsidRPr="00123305" w:rsidRDefault="00ED45BA" w:rsidP="00B91C6B">
      <w:pPr>
        <w:numPr>
          <w:ilvl w:val="0"/>
          <w:numId w:val="27"/>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i/>
          <w:sz w:val="24"/>
          <w:szCs w:val="24"/>
        </w:rPr>
        <w:t>Rural Growth Opportunities:</w:t>
      </w:r>
      <w:r w:rsidRPr="00123305">
        <w:rPr>
          <w:rFonts w:ascii="Times New Roman" w:eastAsia="Times New Roman" w:hAnsi="Times New Roman" w:cs="Times New Roman"/>
          <w:sz w:val="24"/>
          <w:szCs w:val="24"/>
        </w:rPr>
        <w:t xml:space="preserve"> One of the weaknesses of the banking industry is its limited presence in rural areas. But this vulnerability can actually turn into an opportunity. The bank will significantly increase its customer base by expanding into villages and serving rural areas.</w:t>
      </w:r>
    </w:p>
    <w:p w:rsidR="00ED45BA" w:rsidRPr="00123305" w:rsidRDefault="00ED45BA" w:rsidP="00B91C6B">
      <w:pPr>
        <w:numPr>
          <w:ilvl w:val="0"/>
          <w:numId w:val="27"/>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i/>
          <w:sz w:val="24"/>
          <w:szCs w:val="24"/>
        </w:rPr>
        <w:t>Social Evolution:</w:t>
      </w:r>
      <w:r w:rsidRPr="00123305">
        <w:rPr>
          <w:rFonts w:ascii="Times New Roman" w:eastAsia="Times New Roman" w:hAnsi="Times New Roman" w:cs="Times New Roman"/>
          <w:sz w:val="24"/>
          <w:szCs w:val="24"/>
        </w:rPr>
        <w:t xml:space="preserve"> Human society changes both economically and culturally. Customer needs and demands will inevitably change with increasing income </w:t>
      </w:r>
      <w:r w:rsidRPr="00123305">
        <w:rPr>
          <w:rFonts w:ascii="Times New Roman" w:eastAsia="Times New Roman" w:hAnsi="Times New Roman" w:cs="Times New Roman"/>
          <w:sz w:val="24"/>
          <w:szCs w:val="24"/>
        </w:rPr>
        <w:lastRenderedPageBreak/>
        <w:t>levels in this complex environment. Banks must adapt to this changing society. The industry will strengthen its position with better services in the future.</w:t>
      </w:r>
    </w:p>
    <w:p w:rsidR="00A370D3" w:rsidRPr="00123305" w:rsidRDefault="00ED45BA" w:rsidP="00B91C6B">
      <w:pPr>
        <w:numPr>
          <w:ilvl w:val="0"/>
          <w:numId w:val="27"/>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i/>
          <w:sz w:val="24"/>
          <w:szCs w:val="24"/>
        </w:rPr>
        <w:t>Growth of Private Banking Sector</w:t>
      </w:r>
      <w:r w:rsidRPr="00123305">
        <w:rPr>
          <w:rFonts w:ascii="Times New Roman" w:eastAsia="Times New Roman" w:hAnsi="Times New Roman" w:cs="Times New Roman"/>
          <w:sz w:val="24"/>
          <w:szCs w:val="24"/>
        </w:rPr>
        <w:t>: The global banking industry is tightly regulated by public sector banks and their respective central banks. With the emergence of private sector banks, the sector is undergoing structural and functional changes, mainly due to the introduction of new technologies and increased competition to benefit end customers. [10]</w:t>
      </w:r>
    </w:p>
    <w:p w:rsidR="001B55CC" w:rsidRPr="00123305" w:rsidRDefault="001B55CC" w:rsidP="00B91C6B">
      <w:pPr>
        <w:pStyle w:val="Heading2"/>
        <w:spacing w:before="0" w:after="0" w:line="360" w:lineRule="auto"/>
        <w:jc w:val="both"/>
        <w:rPr>
          <w:rFonts w:cs="Times New Roman"/>
        </w:rPr>
      </w:pPr>
    </w:p>
    <w:p w:rsidR="007D2332" w:rsidRPr="00123305" w:rsidRDefault="005454E8" w:rsidP="00B91C6B">
      <w:pPr>
        <w:pStyle w:val="Heading2"/>
        <w:spacing w:before="0" w:after="0" w:line="360" w:lineRule="auto"/>
        <w:jc w:val="both"/>
        <w:rPr>
          <w:rFonts w:cs="Times New Roman"/>
        </w:rPr>
      </w:pPr>
      <w:bookmarkStart w:id="90" w:name="_Toc122509378"/>
      <w:r w:rsidRPr="00123305">
        <w:rPr>
          <w:rFonts w:cs="Times New Roman"/>
        </w:rPr>
        <w:t>Background of the Company</w:t>
      </w:r>
      <w:r w:rsidR="006D3452" w:rsidRPr="00123305">
        <w:rPr>
          <w:rFonts w:cs="Times New Roman"/>
        </w:rPr>
        <w:t>: Dhaka Bank Ltd</w:t>
      </w:r>
      <w:bookmarkEnd w:id="90"/>
    </w:p>
    <w:p w:rsidR="007D2332" w:rsidRPr="00123305" w:rsidRDefault="005454E8" w:rsidP="00B91C6B">
      <w:pPr>
        <w:spacing w:after="0" w:line="360" w:lineRule="auto"/>
        <w:jc w:val="both"/>
        <w:rPr>
          <w:rFonts w:ascii="Times New Roman" w:eastAsia="Times New Roman" w:hAnsi="Times New Roman" w:cs="Times New Roman"/>
          <w:b/>
          <w:color w:val="000000"/>
          <w:sz w:val="24"/>
          <w:szCs w:val="24"/>
        </w:rPr>
      </w:pPr>
      <w:r w:rsidRPr="00123305">
        <w:rPr>
          <w:rFonts w:ascii="Times New Roman" w:eastAsia="Times New Roman" w:hAnsi="Times New Roman" w:cs="Times New Roman"/>
          <w:b/>
          <w:color w:val="000000"/>
          <w:sz w:val="24"/>
          <w:szCs w:val="24"/>
        </w:rPr>
        <w:t>History Overview</w:t>
      </w:r>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color w:val="000000"/>
          <w:sz w:val="24"/>
          <w:szCs w:val="24"/>
        </w:rPr>
        <w:t>As the introducer of private banking syste</w:t>
      </w:r>
      <w:r w:rsidR="000A1CEE" w:rsidRPr="00123305">
        <w:rPr>
          <w:rFonts w:ascii="Times New Roman" w:eastAsia="Times New Roman" w:hAnsi="Times New Roman" w:cs="Times New Roman"/>
          <w:color w:val="000000"/>
          <w:sz w:val="24"/>
          <w:szCs w:val="24"/>
        </w:rPr>
        <w:t>ms in Bangladesh, Dhaka Bank Limited</w:t>
      </w:r>
      <w:r w:rsidRPr="00123305">
        <w:rPr>
          <w:rFonts w:ascii="Times New Roman" w:eastAsia="Times New Roman" w:hAnsi="Times New Roman" w:cs="Times New Roman"/>
          <w:color w:val="000000"/>
          <w:sz w:val="24"/>
          <w:szCs w:val="24"/>
        </w:rPr>
        <w:t xml:space="preserve"> </w:t>
      </w:r>
      <w:r w:rsidRPr="00123305">
        <w:rPr>
          <w:rFonts w:ascii="Times New Roman" w:eastAsia="Times New Roman" w:hAnsi="Times New Roman" w:cs="Times New Roman"/>
          <w:sz w:val="24"/>
          <w:szCs w:val="24"/>
        </w:rPr>
        <w:t>transfigures</w:t>
      </w:r>
      <w:r w:rsidRPr="00123305">
        <w:rPr>
          <w:rFonts w:ascii="Times New Roman" w:eastAsia="Times New Roman" w:hAnsi="Times New Roman" w:cs="Times New Roman"/>
          <w:color w:val="000000"/>
          <w:sz w:val="24"/>
          <w:szCs w:val="24"/>
        </w:rPr>
        <w:t xml:space="preserve"> its spectacular past into a constructive present which gives the foundation for creating a glorious future. Hence it was established in 1995, Dhaka Bank Ltd given the strength and commitment in the financial zone which helped to gain the trust of people in terms of delightful service and added value to the shareholders. It helped to get a position in a high place in the financial sector in every sphere. To keep up with the time and harmony with both national and international activities of economics and for contributing to all modern services. It is a kind of financial institution that has an automatic system in all its branches with a well-generated computer network that helps to coordinate with the competitive era of economics. It is determined to pursue various ways to accommodate the needs of every client. This institute was incorporated in the Companies Acts 1994 which falls under the sector of the public limited company. They started their operation on 5</w:t>
      </w:r>
      <w:r w:rsidRPr="00123305">
        <w:rPr>
          <w:rFonts w:ascii="Times New Roman" w:eastAsia="Times New Roman" w:hAnsi="Times New Roman" w:cs="Times New Roman"/>
          <w:color w:val="000000"/>
          <w:sz w:val="24"/>
          <w:szCs w:val="24"/>
          <w:vertAlign w:val="superscript"/>
        </w:rPr>
        <w:t>th</w:t>
      </w:r>
      <w:r w:rsidRPr="00123305">
        <w:rPr>
          <w:rFonts w:ascii="Times New Roman" w:eastAsia="Times New Roman" w:hAnsi="Times New Roman" w:cs="Times New Roman"/>
          <w:color w:val="000000"/>
          <w:sz w:val="24"/>
          <w:szCs w:val="24"/>
        </w:rPr>
        <w:t xml:space="preserve"> July, 1995 with the authorized capital of 1,000 million BDT and paid up capital of 100 million BDT. Their paid up capital </w:t>
      </w:r>
      <w:r w:rsidRPr="00123305">
        <w:rPr>
          <w:rFonts w:ascii="Times New Roman" w:eastAsia="Times New Roman" w:hAnsi="Times New Roman" w:cs="Times New Roman"/>
          <w:sz w:val="24"/>
          <w:szCs w:val="24"/>
        </w:rPr>
        <w:t>stood at 9</w:t>
      </w:r>
      <w:r w:rsidR="00276166" w:rsidRPr="00123305">
        <w:rPr>
          <w:rFonts w:ascii="Times New Roman" w:eastAsia="Times New Roman" w:hAnsi="Times New Roman" w:cs="Times New Roman"/>
          <w:sz w:val="24"/>
          <w:szCs w:val="24"/>
        </w:rPr>
        <w:t>,</w:t>
      </w:r>
      <w:r w:rsidRPr="00123305">
        <w:rPr>
          <w:rFonts w:ascii="Times New Roman" w:eastAsia="Times New Roman" w:hAnsi="Times New Roman" w:cs="Times New Roman"/>
          <w:sz w:val="24"/>
          <w:szCs w:val="24"/>
        </w:rPr>
        <w:t>496</w:t>
      </w:r>
      <w:r w:rsidR="00276166" w:rsidRPr="00123305">
        <w:rPr>
          <w:rFonts w:ascii="Times New Roman" w:eastAsia="Times New Roman" w:hAnsi="Times New Roman" w:cs="Times New Roman"/>
          <w:sz w:val="24"/>
          <w:szCs w:val="24"/>
        </w:rPr>
        <w:t>,257,530</w:t>
      </w:r>
      <w:r w:rsidRPr="00123305">
        <w:rPr>
          <w:rFonts w:ascii="Times New Roman" w:eastAsia="Times New Roman" w:hAnsi="Times New Roman" w:cs="Times New Roman"/>
          <w:sz w:val="24"/>
          <w:szCs w:val="24"/>
        </w:rPr>
        <w:t xml:space="preserve"> BDT on 31</w:t>
      </w:r>
      <w:r w:rsidRPr="00123305">
        <w:rPr>
          <w:rFonts w:ascii="Times New Roman" w:eastAsia="Times New Roman" w:hAnsi="Times New Roman" w:cs="Times New Roman"/>
          <w:sz w:val="24"/>
          <w:szCs w:val="24"/>
          <w:vertAlign w:val="superscript"/>
        </w:rPr>
        <w:t>st</w:t>
      </w:r>
      <w:r w:rsidR="00276166" w:rsidRPr="00123305">
        <w:rPr>
          <w:rFonts w:ascii="Times New Roman" w:eastAsia="Times New Roman" w:hAnsi="Times New Roman" w:cs="Times New Roman"/>
          <w:sz w:val="24"/>
          <w:szCs w:val="24"/>
        </w:rPr>
        <w:t xml:space="preserve"> December  2021</w:t>
      </w:r>
      <w:r w:rsidRPr="00123305">
        <w:rPr>
          <w:rFonts w:ascii="Times New Roman" w:eastAsia="Times New Roman" w:hAnsi="Times New Roman" w:cs="Times New Roman"/>
          <w:sz w:val="24"/>
          <w:szCs w:val="24"/>
        </w:rPr>
        <w:t xml:space="preserve">. The total equity (capital and reserve) of the bank stood at </w:t>
      </w:r>
      <w:r w:rsidR="00276166" w:rsidRPr="00123305">
        <w:rPr>
          <w:rFonts w:ascii="Times New Roman" w:eastAsia="Times New Roman" w:hAnsi="Times New Roman" w:cs="Times New Roman"/>
          <w:sz w:val="24"/>
          <w:szCs w:val="24"/>
        </w:rPr>
        <w:t xml:space="preserve">8,958,724,090 </w:t>
      </w:r>
      <w:r w:rsidRPr="00123305">
        <w:rPr>
          <w:rFonts w:ascii="Times New Roman" w:eastAsia="Times New Roman" w:hAnsi="Times New Roman" w:cs="Times New Roman"/>
          <w:sz w:val="24"/>
          <w:szCs w:val="24"/>
        </w:rPr>
        <w:t>BDT on 31</w:t>
      </w:r>
      <w:r w:rsidRPr="00123305">
        <w:rPr>
          <w:rFonts w:ascii="Times New Roman" w:eastAsia="Times New Roman" w:hAnsi="Times New Roman" w:cs="Times New Roman"/>
          <w:sz w:val="24"/>
          <w:szCs w:val="24"/>
          <w:vertAlign w:val="superscript"/>
        </w:rPr>
        <w:t>st</w:t>
      </w:r>
      <w:r w:rsidR="00276166" w:rsidRPr="00123305">
        <w:rPr>
          <w:rFonts w:ascii="Times New Roman" w:eastAsia="Times New Roman" w:hAnsi="Times New Roman" w:cs="Times New Roman"/>
          <w:sz w:val="24"/>
          <w:szCs w:val="24"/>
        </w:rPr>
        <w:t xml:space="preserve"> December 202</w:t>
      </w:r>
      <w:r w:rsidRPr="00123305">
        <w:rPr>
          <w:rFonts w:ascii="Times New Roman" w:eastAsia="Times New Roman" w:hAnsi="Times New Roman" w:cs="Times New Roman"/>
          <w:sz w:val="24"/>
          <w:szCs w:val="24"/>
        </w:rPr>
        <w:t>0</w:t>
      </w:r>
    </w:p>
    <w:p w:rsidR="001B55CC" w:rsidRPr="00123305" w:rsidRDefault="001B55CC" w:rsidP="00B91C6B">
      <w:pPr>
        <w:spacing w:after="0" w:line="360" w:lineRule="auto"/>
        <w:jc w:val="both"/>
        <w:rPr>
          <w:rFonts w:ascii="Times New Roman" w:eastAsia="Times New Roman" w:hAnsi="Times New Roman" w:cs="Times New Roman"/>
          <w:sz w:val="24"/>
          <w:szCs w:val="24"/>
        </w:rPr>
      </w:pPr>
    </w:p>
    <w:p w:rsidR="007D2332" w:rsidRPr="00123305" w:rsidRDefault="005454E8" w:rsidP="00B91C6B">
      <w:pPr>
        <w:spacing w:after="0" w:line="360" w:lineRule="auto"/>
        <w:jc w:val="both"/>
        <w:rPr>
          <w:rFonts w:ascii="Times New Roman" w:eastAsia="Times New Roman" w:hAnsi="Times New Roman" w:cs="Times New Roman"/>
          <w:b/>
          <w:sz w:val="24"/>
          <w:szCs w:val="24"/>
        </w:rPr>
      </w:pPr>
      <w:r w:rsidRPr="00123305">
        <w:rPr>
          <w:rFonts w:ascii="Times New Roman" w:eastAsia="Times New Roman" w:hAnsi="Times New Roman" w:cs="Times New Roman"/>
          <w:b/>
          <w:sz w:val="24"/>
          <w:szCs w:val="24"/>
        </w:rPr>
        <w:t>Present Scenario of Dhaka Bank Ltd.</w:t>
      </w:r>
    </w:p>
    <w:p w:rsidR="007D2332" w:rsidRPr="00123305" w:rsidRDefault="00730DE7"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There are in total 106 branches Dhaka Bank Limited currently has opened in 31 districts. It also has plans to inaugurate more branches in the recent fiscal year to expand its operations. </w:t>
      </w:r>
      <w:r w:rsidR="005F6A92" w:rsidRPr="00123305">
        <w:rPr>
          <w:rFonts w:ascii="Times New Roman" w:eastAsia="Times New Roman" w:hAnsi="Times New Roman" w:cs="Times New Roman"/>
          <w:sz w:val="24"/>
          <w:szCs w:val="24"/>
        </w:rPr>
        <w:t xml:space="preserve">They offer variety of investment and banking services to corporate and individual clients, supported by technology and a team of talented, qualified as well as inspired employees. </w:t>
      </w:r>
      <w:r w:rsidRPr="00123305">
        <w:rPr>
          <w:rFonts w:ascii="Times New Roman" w:eastAsia="Times New Roman" w:hAnsi="Times New Roman" w:cs="Times New Roman"/>
          <w:sz w:val="24"/>
          <w:szCs w:val="24"/>
        </w:rPr>
        <w:t>Now they have ATM service in every branch and as technology is growing faster, they have enabled an option that a person can open a bank account with the smartcard.</w:t>
      </w:r>
    </w:p>
    <w:p w:rsidR="007D2332" w:rsidRPr="00123305" w:rsidRDefault="007D2332" w:rsidP="00B91C6B">
      <w:pPr>
        <w:spacing w:after="0" w:line="360" w:lineRule="auto"/>
        <w:rPr>
          <w:rFonts w:ascii="Times New Roman" w:eastAsia="Times New Roman" w:hAnsi="Times New Roman" w:cs="Times New Roman"/>
          <w:sz w:val="28"/>
          <w:szCs w:val="28"/>
        </w:rPr>
      </w:pPr>
    </w:p>
    <w:p w:rsidR="007D2332" w:rsidRPr="00123305" w:rsidRDefault="005454E8" w:rsidP="00B91C6B">
      <w:pPr>
        <w:pStyle w:val="Heading3"/>
        <w:spacing w:before="0" w:after="0" w:line="360" w:lineRule="auto"/>
        <w:rPr>
          <w:rFonts w:cs="Times New Roman"/>
        </w:rPr>
      </w:pPr>
      <w:bookmarkStart w:id="91" w:name="_Toc122509379"/>
      <w:r w:rsidRPr="00123305">
        <w:rPr>
          <w:rFonts w:cs="Times New Roman"/>
        </w:rPr>
        <w:lastRenderedPageBreak/>
        <w:t>The Commitments</w:t>
      </w:r>
      <w:bookmarkEnd w:id="91"/>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Customers are the main priority for every business. D</w:t>
      </w:r>
      <w:r w:rsidR="000A1CEE" w:rsidRPr="00123305">
        <w:rPr>
          <w:rFonts w:ascii="Times New Roman" w:eastAsia="Times New Roman" w:hAnsi="Times New Roman" w:cs="Times New Roman"/>
          <w:sz w:val="24"/>
          <w:szCs w:val="24"/>
        </w:rPr>
        <w:t>haka</w:t>
      </w:r>
      <w:r w:rsidRPr="00123305">
        <w:rPr>
          <w:rFonts w:ascii="Times New Roman" w:eastAsia="Times New Roman" w:hAnsi="Times New Roman" w:cs="Times New Roman"/>
          <w:sz w:val="24"/>
          <w:szCs w:val="24"/>
        </w:rPr>
        <w:t xml:space="preserve"> Bank values its customers. Without creating any value, no one can run any business. DBL tries to offer superior products and services to its customers. Dhaka Bank has reached its 27 years in the banking sector. On this exciting achievement, they committed to some core values which are given below- </w:t>
      </w:r>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 </w:t>
      </w:r>
    </w:p>
    <w:p w:rsidR="007D2332" w:rsidRPr="00123305" w:rsidRDefault="005454E8" w:rsidP="00B91C6B">
      <w:pPr>
        <w:numPr>
          <w:ilvl w:val="0"/>
          <w:numId w:val="14"/>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Patience: Dhaka Bank Limited is committed to being patient. They calmly listen to clients without becoming anxious.</w:t>
      </w:r>
    </w:p>
    <w:p w:rsidR="007D2332" w:rsidRPr="00123305" w:rsidRDefault="005454E8" w:rsidP="00B91C6B">
      <w:pPr>
        <w:numPr>
          <w:ilvl w:val="0"/>
          <w:numId w:val="14"/>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Focus: Their center of interest is to provide excellent service to the clients.</w:t>
      </w:r>
    </w:p>
    <w:p w:rsidR="007D2332" w:rsidRPr="00123305" w:rsidRDefault="005454E8" w:rsidP="00B91C6B">
      <w:pPr>
        <w:numPr>
          <w:ilvl w:val="0"/>
          <w:numId w:val="14"/>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Goal: To ensure excellent banking service through skillful employees to the clients.</w:t>
      </w:r>
    </w:p>
    <w:p w:rsidR="007D2332" w:rsidRPr="00123305" w:rsidRDefault="005454E8" w:rsidP="00B91C6B">
      <w:pPr>
        <w:numPr>
          <w:ilvl w:val="0"/>
          <w:numId w:val="14"/>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Experience: To provide quality service they have skillful and experienced staff members.</w:t>
      </w:r>
    </w:p>
    <w:p w:rsidR="007D2332" w:rsidRPr="00123305" w:rsidRDefault="005454E8" w:rsidP="00B91C6B">
      <w:pPr>
        <w:numPr>
          <w:ilvl w:val="0"/>
          <w:numId w:val="14"/>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Loyalty: They are committed to making clients loyal to the company.</w:t>
      </w:r>
    </w:p>
    <w:p w:rsidR="007D2332" w:rsidRPr="00123305" w:rsidRDefault="005454E8" w:rsidP="00B91C6B">
      <w:pPr>
        <w:numPr>
          <w:ilvl w:val="0"/>
          <w:numId w:val="14"/>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Care: They respect individual clients and carefully solve their problems.</w:t>
      </w:r>
    </w:p>
    <w:p w:rsidR="007D2332" w:rsidRPr="00123305" w:rsidRDefault="005454E8" w:rsidP="00B91C6B">
      <w:pPr>
        <w:numPr>
          <w:ilvl w:val="0"/>
          <w:numId w:val="14"/>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Sincerity: DBL ensures they will keep their promises.</w:t>
      </w:r>
    </w:p>
    <w:p w:rsidR="007D2332" w:rsidRPr="00123305" w:rsidRDefault="005454E8" w:rsidP="00B91C6B">
      <w:pPr>
        <w:numPr>
          <w:ilvl w:val="0"/>
          <w:numId w:val="14"/>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Foresight: DBL has experienced staff, so they can predict what opportunities or threats may come in the near future.</w:t>
      </w:r>
    </w:p>
    <w:p w:rsidR="007D2332" w:rsidRPr="00123305" w:rsidRDefault="005454E8" w:rsidP="00B91C6B">
      <w:pPr>
        <w:numPr>
          <w:ilvl w:val="0"/>
          <w:numId w:val="14"/>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Punctuality: They are committed to doing a task within the required time.</w:t>
      </w:r>
    </w:p>
    <w:p w:rsidR="007D2332" w:rsidRPr="00123305" w:rsidRDefault="005454E8" w:rsidP="00B91C6B">
      <w:pPr>
        <w:numPr>
          <w:ilvl w:val="0"/>
          <w:numId w:val="14"/>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Trust: Clients can trust DBL and DBL also trust their clients.</w:t>
      </w:r>
    </w:p>
    <w:p w:rsidR="007D2332" w:rsidRPr="00123305" w:rsidRDefault="005454E8" w:rsidP="00B91C6B">
      <w:pPr>
        <w:numPr>
          <w:ilvl w:val="0"/>
          <w:numId w:val="14"/>
        </w:numPr>
        <w:spacing w:after="0" w:line="360" w:lineRule="auto"/>
        <w:jc w:val="both"/>
        <w:rPr>
          <w:rFonts w:ascii="Times New Roman" w:eastAsia="Times New Roman" w:hAnsi="Times New Roman" w:cs="Times New Roman"/>
          <w:b/>
          <w:sz w:val="24"/>
          <w:szCs w:val="24"/>
        </w:rPr>
      </w:pPr>
      <w:r w:rsidRPr="00123305">
        <w:rPr>
          <w:rFonts w:ascii="Times New Roman" w:eastAsia="Times New Roman" w:hAnsi="Times New Roman" w:cs="Times New Roman"/>
          <w:sz w:val="24"/>
          <w:szCs w:val="24"/>
        </w:rPr>
        <w:t>Knowledge: Through proper communication with the clients, many essential information can be communicated between clients and staff.</w:t>
      </w:r>
    </w:p>
    <w:p w:rsidR="00097B14" w:rsidRPr="00123305" w:rsidRDefault="00097B14" w:rsidP="00B91C6B">
      <w:pPr>
        <w:pStyle w:val="Heading3"/>
        <w:spacing w:before="0" w:after="0" w:line="360" w:lineRule="auto"/>
        <w:rPr>
          <w:rFonts w:cs="Times New Roman"/>
        </w:rPr>
      </w:pPr>
    </w:p>
    <w:p w:rsidR="007D2332" w:rsidRPr="00123305" w:rsidRDefault="005454E8" w:rsidP="00B91C6B">
      <w:pPr>
        <w:pStyle w:val="Heading3"/>
        <w:spacing w:before="0" w:after="0" w:line="360" w:lineRule="auto"/>
        <w:rPr>
          <w:rFonts w:cs="Times New Roman"/>
        </w:rPr>
      </w:pPr>
      <w:bookmarkStart w:id="92" w:name="_Toc122509380"/>
      <w:r w:rsidRPr="00123305">
        <w:rPr>
          <w:rFonts w:cs="Times New Roman"/>
        </w:rPr>
        <w:t>The Mission</w:t>
      </w:r>
      <w:bookmarkEnd w:id="92"/>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“To be the premier financial institution in the country providing high quality products and services backed by latest technology and a team of highly motivated personnel to deliver Excellence in Banking”</w:t>
      </w:r>
    </w:p>
    <w:p w:rsidR="007D2332" w:rsidRPr="00123305" w:rsidRDefault="007D2332" w:rsidP="00B91C6B">
      <w:pPr>
        <w:spacing w:after="0" w:line="360" w:lineRule="auto"/>
        <w:jc w:val="both"/>
        <w:rPr>
          <w:rFonts w:ascii="Times New Roman" w:eastAsia="Times New Roman" w:hAnsi="Times New Roman" w:cs="Times New Roman"/>
          <w:sz w:val="24"/>
          <w:szCs w:val="24"/>
        </w:rPr>
      </w:pPr>
    </w:p>
    <w:p w:rsidR="007D2332" w:rsidRPr="00123305" w:rsidRDefault="005454E8" w:rsidP="00B91C6B">
      <w:pPr>
        <w:pStyle w:val="Heading3"/>
        <w:spacing w:before="0" w:after="0" w:line="360" w:lineRule="auto"/>
        <w:rPr>
          <w:rFonts w:cs="Times New Roman"/>
        </w:rPr>
      </w:pPr>
      <w:bookmarkStart w:id="93" w:name="_Toc122509381"/>
      <w:r w:rsidRPr="00123305">
        <w:rPr>
          <w:rFonts w:cs="Times New Roman"/>
        </w:rPr>
        <w:t>The vision</w:t>
      </w:r>
      <w:bookmarkEnd w:id="93"/>
    </w:p>
    <w:p w:rsidR="007D2332" w:rsidRPr="00123305" w:rsidRDefault="005454E8" w:rsidP="00B91C6B">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 xml:space="preserve">At Dhaka Bank, their vision is to assure a standard that makes every banking transaction a pleasant experience. They offer supreme service through accuracy, reliability, timely delivery, cutting edge technology and tailored </w:t>
      </w:r>
      <w:r w:rsidRPr="00123305">
        <w:rPr>
          <w:rFonts w:ascii="Times New Roman" w:eastAsia="Times New Roman" w:hAnsi="Times New Roman" w:cs="Times New Roman"/>
          <w:sz w:val="24"/>
          <w:szCs w:val="24"/>
        </w:rPr>
        <w:t>solutions</w:t>
      </w:r>
      <w:r w:rsidRPr="00123305">
        <w:rPr>
          <w:rFonts w:ascii="Times New Roman" w:eastAsia="Times New Roman" w:hAnsi="Times New Roman" w:cs="Times New Roman"/>
          <w:color w:val="000000"/>
          <w:sz w:val="24"/>
          <w:szCs w:val="24"/>
        </w:rPr>
        <w:t xml:space="preserve"> for business needs, global reach in trade and commerce and high yield investments.</w:t>
      </w:r>
    </w:p>
    <w:p w:rsidR="007D2332" w:rsidRPr="00123305" w:rsidRDefault="007D2332" w:rsidP="00B91C6B">
      <w:pPr>
        <w:spacing w:after="0" w:line="360" w:lineRule="auto"/>
        <w:jc w:val="center"/>
        <w:rPr>
          <w:rFonts w:ascii="Times New Roman" w:eastAsia="Times New Roman" w:hAnsi="Times New Roman" w:cs="Times New Roman"/>
          <w:sz w:val="28"/>
          <w:szCs w:val="28"/>
        </w:rPr>
      </w:pPr>
    </w:p>
    <w:p w:rsidR="007D2332" w:rsidRPr="00123305" w:rsidRDefault="005454E8" w:rsidP="00B91C6B">
      <w:pPr>
        <w:pStyle w:val="Heading3"/>
        <w:spacing w:before="0" w:after="0" w:line="360" w:lineRule="auto"/>
        <w:rPr>
          <w:rFonts w:cs="Times New Roman"/>
        </w:rPr>
      </w:pPr>
      <w:bookmarkStart w:id="94" w:name="_Toc122509382"/>
      <w:r w:rsidRPr="00123305">
        <w:rPr>
          <w:rFonts w:cs="Times New Roman"/>
        </w:rPr>
        <w:lastRenderedPageBreak/>
        <w:t>Slogan of DBL</w:t>
      </w:r>
      <w:bookmarkEnd w:id="94"/>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Every organization or company have their own slogan which upholds their companies’ brand value. Dhaka Bank has a unique slogan that is mentioned below.  </w:t>
      </w:r>
    </w:p>
    <w:p w:rsidR="007D2332" w:rsidRPr="00123305" w:rsidRDefault="005454E8" w:rsidP="00B91C6B">
      <w:pPr>
        <w:spacing w:after="0" w:line="360" w:lineRule="auto"/>
        <w:jc w:val="center"/>
        <w:rPr>
          <w:rFonts w:ascii="Times New Roman" w:eastAsia="Times New Roman" w:hAnsi="Times New Roman" w:cs="Times New Roman"/>
          <w:sz w:val="28"/>
          <w:szCs w:val="28"/>
        </w:rPr>
      </w:pPr>
      <w:r w:rsidRPr="00123305">
        <w:rPr>
          <w:rFonts w:ascii="Times New Roman" w:hAnsi="Times New Roman" w:cs="Times New Roman"/>
          <w:noProof/>
        </w:rPr>
        <w:drawing>
          <wp:inline distT="0" distB="0" distL="0" distR="0" wp14:anchorId="6FED5A25" wp14:editId="7FA8249D">
            <wp:extent cx="3236189" cy="395514"/>
            <wp:effectExtent l="0" t="0" r="0" b="0"/>
            <wp:docPr id="36" name="image4.jpg" descr="C:\Users\DELL\AppData\Local\Temp\ksohtml4256\wps1.jpg"/>
            <wp:cNvGraphicFramePr/>
            <a:graphic xmlns:a="http://schemas.openxmlformats.org/drawingml/2006/main">
              <a:graphicData uri="http://schemas.openxmlformats.org/drawingml/2006/picture">
                <pic:pic xmlns:pic="http://schemas.openxmlformats.org/drawingml/2006/picture">
                  <pic:nvPicPr>
                    <pic:cNvPr id="0" name="image4.jpg" descr="C:\Users\DELL\AppData\Local\Temp\ksohtml4256\wps1.jpg"/>
                    <pic:cNvPicPr preferRelativeResize="0"/>
                  </pic:nvPicPr>
                  <pic:blipFill>
                    <a:blip r:embed="rId75"/>
                    <a:srcRect/>
                    <a:stretch>
                      <a:fillRect/>
                    </a:stretch>
                  </pic:blipFill>
                  <pic:spPr>
                    <a:xfrm>
                      <a:off x="0" y="0"/>
                      <a:ext cx="3236189" cy="395514"/>
                    </a:xfrm>
                    <a:prstGeom prst="rect">
                      <a:avLst/>
                    </a:prstGeom>
                    <a:ln/>
                  </pic:spPr>
                </pic:pic>
              </a:graphicData>
            </a:graphic>
          </wp:inline>
        </w:drawing>
      </w:r>
    </w:p>
    <w:p w:rsidR="007D2332" w:rsidRPr="00123305" w:rsidRDefault="005454E8" w:rsidP="00B91C6B">
      <w:pPr>
        <w:spacing w:after="0" w:line="360" w:lineRule="auto"/>
        <w:ind w:left="1440" w:firstLine="720"/>
        <w:jc w:val="center"/>
        <w:rPr>
          <w:rFonts w:ascii="Times New Roman" w:eastAsia="Bookman Old Style" w:hAnsi="Times New Roman" w:cs="Times New Roman"/>
          <w:b/>
          <w:color w:val="000099"/>
          <w:sz w:val="34"/>
          <w:szCs w:val="34"/>
        </w:rPr>
      </w:pPr>
      <w:r w:rsidRPr="00123305">
        <w:rPr>
          <w:rFonts w:ascii="Times New Roman" w:eastAsia="Bookman Old Style" w:hAnsi="Times New Roman" w:cs="Times New Roman"/>
          <w:b/>
          <w:color w:val="000099"/>
          <w:sz w:val="34"/>
          <w:szCs w:val="34"/>
        </w:rPr>
        <w:t xml:space="preserve">     </w:t>
      </w:r>
    </w:p>
    <w:p w:rsidR="007D2332" w:rsidRPr="00123305" w:rsidRDefault="005454E8" w:rsidP="00B91C6B">
      <w:pPr>
        <w:spacing w:after="0" w:line="360" w:lineRule="auto"/>
        <w:ind w:left="1440" w:firstLine="720"/>
        <w:jc w:val="center"/>
        <w:rPr>
          <w:rFonts w:ascii="Times New Roman" w:hAnsi="Times New Roman" w:cs="Times New Roman"/>
          <w:b/>
        </w:rPr>
      </w:pPr>
      <w:r w:rsidRPr="00123305">
        <w:rPr>
          <w:rFonts w:ascii="Times New Roman" w:eastAsia="Bookman Old Style" w:hAnsi="Times New Roman" w:cs="Times New Roman"/>
          <w:b/>
          <w:color w:val="000099"/>
          <w:sz w:val="34"/>
          <w:szCs w:val="34"/>
        </w:rPr>
        <w:t xml:space="preserve">      “</w:t>
      </w:r>
      <w:r w:rsidRPr="00123305">
        <w:rPr>
          <w:rFonts w:ascii="Times New Roman" w:eastAsia="Bookman Old Style" w:hAnsi="Times New Roman" w:cs="Times New Roman"/>
          <w:color w:val="000099"/>
          <w:sz w:val="30"/>
          <w:szCs w:val="30"/>
        </w:rPr>
        <w:t>Excellence in Banking</w:t>
      </w:r>
      <w:r w:rsidRPr="00123305">
        <w:rPr>
          <w:rFonts w:ascii="Times New Roman" w:eastAsia="Bookman Old Style" w:hAnsi="Times New Roman" w:cs="Times New Roman"/>
          <w:b/>
          <w:color w:val="000099"/>
          <w:sz w:val="30"/>
          <w:szCs w:val="30"/>
        </w:rPr>
        <w:t xml:space="preserve">” </w:t>
      </w:r>
    </w:p>
    <w:p w:rsidR="007D2332" w:rsidRPr="00123305" w:rsidRDefault="007D2332" w:rsidP="00B91C6B">
      <w:pPr>
        <w:spacing w:after="0" w:line="360" w:lineRule="auto"/>
        <w:jc w:val="center"/>
        <w:rPr>
          <w:rFonts w:ascii="Times New Roman" w:eastAsia="Times New Roman" w:hAnsi="Times New Roman" w:cs="Times New Roman"/>
          <w:sz w:val="28"/>
          <w:szCs w:val="28"/>
        </w:rPr>
      </w:pPr>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Actually they are committed to provide excellent service in the banking industry. Customers are always happy to have better service from the organization. In banking sectors clients seek for quality service as well as better offers.</w:t>
      </w:r>
    </w:p>
    <w:p w:rsidR="007D2332" w:rsidRPr="00123305" w:rsidRDefault="007D2332" w:rsidP="00B91C6B">
      <w:pPr>
        <w:spacing w:after="0" w:line="360" w:lineRule="auto"/>
        <w:jc w:val="center"/>
        <w:rPr>
          <w:rFonts w:ascii="Times New Roman" w:eastAsia="Times New Roman" w:hAnsi="Times New Roman" w:cs="Times New Roman"/>
          <w:sz w:val="28"/>
          <w:szCs w:val="28"/>
        </w:rPr>
      </w:pPr>
    </w:p>
    <w:p w:rsidR="00097B14" w:rsidRPr="00123305" w:rsidRDefault="00097B14" w:rsidP="00B91C6B">
      <w:pPr>
        <w:pStyle w:val="Heading3"/>
        <w:spacing w:before="0" w:after="0" w:line="360" w:lineRule="auto"/>
        <w:rPr>
          <w:rFonts w:cs="Times New Roman"/>
        </w:rPr>
      </w:pPr>
      <w:bookmarkStart w:id="95" w:name="_Toc122509383"/>
      <w:r w:rsidRPr="00123305">
        <w:rPr>
          <w:rFonts w:cs="Times New Roman"/>
        </w:rPr>
        <w:t>Corporate Values</w:t>
      </w:r>
      <w:bookmarkEnd w:id="95"/>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Corporate values are also known as business values or core values</w:t>
      </w:r>
      <w:r w:rsidR="004A2414" w:rsidRPr="00123305">
        <w:rPr>
          <w:rFonts w:ascii="Times New Roman" w:eastAsia="Times New Roman" w:hAnsi="Times New Roman" w:cs="Times New Roman"/>
          <w:sz w:val="24"/>
          <w:szCs w:val="24"/>
        </w:rPr>
        <w:t>. Fundamentally, a company's values ​​are a combination of several guiding principles and beliefs that support a group of people who work together as a team and are focused on the company's goals.</w:t>
      </w:r>
      <w:r w:rsidRPr="00123305">
        <w:rPr>
          <w:rFonts w:ascii="Times New Roman" w:eastAsia="Times New Roman" w:hAnsi="Times New Roman" w:cs="Times New Roman"/>
          <w:sz w:val="24"/>
          <w:szCs w:val="24"/>
        </w:rPr>
        <w:t xml:space="preserve"> Corporate values are related with customer and business relationships as well as company’s growth</w:t>
      </w:r>
      <w:r w:rsidRPr="00123305">
        <w:rPr>
          <w:rFonts w:ascii="Times New Roman" w:hAnsi="Times New Roman" w:cs="Times New Roman"/>
        </w:rPr>
        <w:t>.</w:t>
      </w:r>
      <w:r w:rsidRPr="00123305">
        <w:rPr>
          <w:rFonts w:ascii="Times New Roman" w:eastAsia="Times New Roman" w:hAnsi="Times New Roman" w:cs="Times New Roman"/>
          <w:sz w:val="24"/>
          <w:szCs w:val="24"/>
        </w:rPr>
        <w:t xml:space="preserve"> </w:t>
      </w:r>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Corporate values of Dhaka Bank Limited are given below:</w:t>
      </w:r>
    </w:p>
    <w:p w:rsidR="007D2332" w:rsidRPr="00123305" w:rsidRDefault="005454E8" w:rsidP="00B91C6B">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i/>
          <w:color w:val="000000"/>
          <w:sz w:val="24"/>
          <w:szCs w:val="24"/>
        </w:rPr>
        <w:t>Customer focus:</w:t>
      </w:r>
      <w:r w:rsidRPr="00123305">
        <w:rPr>
          <w:rFonts w:ascii="Times New Roman" w:eastAsia="Times New Roman" w:hAnsi="Times New Roman" w:cs="Times New Roman"/>
          <w:color w:val="000000"/>
          <w:sz w:val="24"/>
          <w:szCs w:val="24"/>
        </w:rPr>
        <w:t xml:space="preserve"> Customers are the key success factor. If customers are dissatisfied with the company then no company can sustain in the market. They always prioritized customer’s needs and wants.</w:t>
      </w:r>
    </w:p>
    <w:p w:rsidR="007D2332" w:rsidRPr="00123305" w:rsidRDefault="005454E8" w:rsidP="00B91C6B">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i/>
          <w:color w:val="000000"/>
          <w:sz w:val="24"/>
          <w:szCs w:val="24"/>
        </w:rPr>
        <w:t>Integrity:</w:t>
      </w:r>
      <w:r w:rsidRPr="00123305">
        <w:rPr>
          <w:rFonts w:ascii="Times New Roman" w:eastAsia="Times New Roman" w:hAnsi="Times New Roman" w:cs="Times New Roman"/>
          <w:color w:val="000000"/>
          <w:sz w:val="24"/>
          <w:szCs w:val="24"/>
        </w:rPr>
        <w:t xml:space="preserve"> Dhaka Bank Limited ensures that they are trustworthy and responsive.</w:t>
      </w:r>
    </w:p>
    <w:p w:rsidR="007D2332" w:rsidRPr="00123305" w:rsidRDefault="005454E8" w:rsidP="00B91C6B">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bookmarkStart w:id="96" w:name="_heading=h.gjdgxs" w:colFirst="0" w:colLast="0"/>
      <w:bookmarkEnd w:id="96"/>
      <w:r w:rsidRPr="00123305">
        <w:rPr>
          <w:rFonts w:ascii="Times New Roman" w:eastAsia="Times New Roman" w:hAnsi="Times New Roman" w:cs="Times New Roman"/>
          <w:i/>
          <w:color w:val="000000"/>
          <w:sz w:val="24"/>
          <w:szCs w:val="24"/>
        </w:rPr>
        <w:t>Team work:</w:t>
      </w:r>
      <w:r w:rsidRPr="00123305">
        <w:rPr>
          <w:rFonts w:ascii="Times New Roman" w:eastAsia="Times New Roman" w:hAnsi="Times New Roman" w:cs="Times New Roman"/>
          <w:color w:val="000000"/>
          <w:sz w:val="24"/>
          <w:szCs w:val="24"/>
        </w:rPr>
        <w:t xml:space="preserve"> To provide better service coordination of work is an important part. All the employees of this organization worked as a group or team.  </w:t>
      </w:r>
    </w:p>
    <w:p w:rsidR="007D2332" w:rsidRPr="00123305" w:rsidRDefault="005454E8" w:rsidP="00B91C6B">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i/>
          <w:color w:val="000000"/>
          <w:sz w:val="24"/>
          <w:szCs w:val="24"/>
        </w:rPr>
        <w:t>Respect for the individual:</w:t>
      </w:r>
      <w:r w:rsidRPr="00123305">
        <w:rPr>
          <w:rFonts w:ascii="Times New Roman" w:eastAsia="Times New Roman" w:hAnsi="Times New Roman" w:cs="Times New Roman"/>
          <w:color w:val="000000"/>
          <w:sz w:val="24"/>
          <w:szCs w:val="24"/>
        </w:rPr>
        <w:t xml:space="preserve"> All employees and clients get equal respect and priority.</w:t>
      </w:r>
    </w:p>
    <w:p w:rsidR="007D2332" w:rsidRPr="00123305" w:rsidRDefault="005454E8" w:rsidP="00B91C6B">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i/>
          <w:color w:val="000000"/>
          <w:sz w:val="24"/>
          <w:szCs w:val="24"/>
        </w:rPr>
        <w:t>Quality:</w:t>
      </w:r>
      <w:r w:rsidRPr="00123305">
        <w:rPr>
          <w:rFonts w:ascii="Times New Roman" w:eastAsia="Times New Roman" w:hAnsi="Times New Roman" w:cs="Times New Roman"/>
          <w:color w:val="000000"/>
          <w:sz w:val="24"/>
          <w:szCs w:val="24"/>
        </w:rPr>
        <w:t xml:space="preserve"> This bank provides quality service to the client that’s why customers are satisfied with the service. </w:t>
      </w:r>
      <w:r w:rsidRPr="00123305">
        <w:rPr>
          <w:rFonts w:ascii="Times New Roman" w:eastAsia="Times New Roman" w:hAnsi="Times New Roman" w:cs="Times New Roman"/>
          <w:sz w:val="24"/>
          <w:szCs w:val="24"/>
        </w:rPr>
        <w:t>As a bank</w:t>
      </w:r>
      <w:r w:rsidRPr="00123305">
        <w:rPr>
          <w:rFonts w:ascii="Times New Roman" w:eastAsia="Times New Roman" w:hAnsi="Times New Roman" w:cs="Times New Roman"/>
          <w:color w:val="000000"/>
          <w:sz w:val="24"/>
          <w:szCs w:val="24"/>
        </w:rPr>
        <w:t xml:space="preserve"> is a service orient</w:t>
      </w:r>
      <w:r w:rsidRPr="00123305">
        <w:rPr>
          <w:rFonts w:ascii="Times New Roman" w:eastAsia="Times New Roman" w:hAnsi="Times New Roman" w:cs="Times New Roman"/>
          <w:sz w:val="24"/>
          <w:szCs w:val="24"/>
        </w:rPr>
        <w:t>ed</w:t>
      </w:r>
      <w:r w:rsidRPr="00123305">
        <w:rPr>
          <w:rFonts w:ascii="Times New Roman" w:eastAsia="Times New Roman" w:hAnsi="Times New Roman" w:cs="Times New Roman"/>
          <w:color w:val="000000"/>
          <w:sz w:val="24"/>
          <w:szCs w:val="24"/>
        </w:rPr>
        <w:t xml:space="preserve"> </w:t>
      </w:r>
      <w:r w:rsidRPr="00123305">
        <w:rPr>
          <w:rFonts w:ascii="Times New Roman" w:eastAsia="Times New Roman" w:hAnsi="Times New Roman" w:cs="Times New Roman"/>
          <w:sz w:val="24"/>
          <w:szCs w:val="24"/>
        </w:rPr>
        <w:t>sector</w:t>
      </w:r>
      <w:r w:rsidRPr="00123305">
        <w:rPr>
          <w:rFonts w:ascii="Times New Roman" w:eastAsia="Times New Roman" w:hAnsi="Times New Roman" w:cs="Times New Roman"/>
          <w:color w:val="000000"/>
          <w:sz w:val="24"/>
          <w:szCs w:val="24"/>
        </w:rPr>
        <w:t xml:space="preserve">, </w:t>
      </w:r>
      <w:r w:rsidRPr="00123305">
        <w:rPr>
          <w:rFonts w:ascii="Times New Roman" w:eastAsia="Times New Roman" w:hAnsi="Times New Roman" w:cs="Times New Roman"/>
          <w:sz w:val="24"/>
          <w:szCs w:val="24"/>
        </w:rPr>
        <w:t>it</w:t>
      </w:r>
      <w:r w:rsidRPr="00123305">
        <w:rPr>
          <w:rFonts w:ascii="Times New Roman" w:eastAsia="Times New Roman" w:hAnsi="Times New Roman" w:cs="Times New Roman"/>
          <w:color w:val="000000"/>
          <w:sz w:val="24"/>
          <w:szCs w:val="24"/>
        </w:rPr>
        <w:t xml:space="preserve"> is mandatory </w:t>
      </w:r>
      <w:r w:rsidRPr="00123305">
        <w:rPr>
          <w:rFonts w:ascii="Times New Roman" w:eastAsia="Times New Roman" w:hAnsi="Times New Roman" w:cs="Times New Roman"/>
          <w:sz w:val="24"/>
          <w:szCs w:val="24"/>
        </w:rPr>
        <w:t>to</w:t>
      </w:r>
      <w:r w:rsidRPr="00123305">
        <w:rPr>
          <w:rFonts w:ascii="Times New Roman" w:eastAsia="Times New Roman" w:hAnsi="Times New Roman" w:cs="Times New Roman"/>
          <w:color w:val="000000"/>
          <w:sz w:val="24"/>
          <w:szCs w:val="24"/>
        </w:rPr>
        <w:t xml:space="preserve"> provide better quality service to gain customers attention.</w:t>
      </w:r>
    </w:p>
    <w:p w:rsidR="007D2332" w:rsidRPr="00123305" w:rsidRDefault="005454E8" w:rsidP="00B91C6B">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i/>
          <w:color w:val="000000"/>
          <w:sz w:val="24"/>
          <w:szCs w:val="24"/>
        </w:rPr>
        <w:t>Responsible citizenship:</w:t>
      </w:r>
      <w:r w:rsidRPr="00123305">
        <w:rPr>
          <w:rFonts w:ascii="Times New Roman" w:eastAsia="Times New Roman" w:hAnsi="Times New Roman" w:cs="Times New Roman"/>
          <w:color w:val="000000"/>
          <w:sz w:val="24"/>
          <w:szCs w:val="24"/>
        </w:rPr>
        <w:t xml:space="preserve"> Dhaka bank limited strongly participated in the financial sectors as well as participated in corporate social activities.</w:t>
      </w:r>
    </w:p>
    <w:p w:rsidR="007D2332" w:rsidRPr="00123305" w:rsidRDefault="007D2332" w:rsidP="00B91C6B">
      <w:pPr>
        <w:pBdr>
          <w:top w:val="nil"/>
          <w:left w:val="nil"/>
          <w:bottom w:val="nil"/>
          <w:right w:val="nil"/>
          <w:between w:val="nil"/>
        </w:pBdr>
        <w:spacing w:after="0" w:line="360" w:lineRule="auto"/>
        <w:rPr>
          <w:rFonts w:ascii="Times New Roman" w:eastAsia="Times New Roman" w:hAnsi="Times New Roman" w:cs="Times New Roman"/>
          <w:sz w:val="28"/>
          <w:szCs w:val="28"/>
        </w:rPr>
      </w:pPr>
    </w:p>
    <w:p w:rsidR="007D2332" w:rsidRPr="00123305" w:rsidRDefault="005454E8" w:rsidP="00B91C6B">
      <w:pPr>
        <w:pStyle w:val="Heading3"/>
        <w:spacing w:before="0" w:after="0" w:line="360" w:lineRule="auto"/>
        <w:rPr>
          <w:rFonts w:cs="Times New Roman"/>
        </w:rPr>
      </w:pPr>
      <w:bookmarkStart w:id="97" w:name="_Toc122509384"/>
      <w:r w:rsidRPr="00123305">
        <w:rPr>
          <w:rFonts w:cs="Times New Roman"/>
        </w:rPr>
        <w:lastRenderedPageBreak/>
        <w:t>Value Measurement</w:t>
      </w:r>
      <w:bookmarkEnd w:id="97"/>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Without measurement, it is difficult to say whether the values are perceived by customers or not. To measure the value following things are needed –</w:t>
      </w:r>
    </w:p>
    <w:p w:rsidR="007D2332" w:rsidRPr="00123305" w:rsidRDefault="005454E8" w:rsidP="00B91C6B">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i/>
          <w:color w:val="000000"/>
          <w:sz w:val="24"/>
          <w:szCs w:val="24"/>
        </w:rPr>
        <w:t>High morale:</w:t>
      </w:r>
      <w:r w:rsidRPr="00123305">
        <w:rPr>
          <w:rFonts w:ascii="Times New Roman" w:eastAsia="Times New Roman" w:hAnsi="Times New Roman" w:cs="Times New Roman"/>
          <w:color w:val="000000"/>
          <w:sz w:val="24"/>
          <w:szCs w:val="24"/>
        </w:rPr>
        <w:t xml:space="preserve"> </w:t>
      </w:r>
      <w:r w:rsidRPr="00123305">
        <w:rPr>
          <w:rFonts w:ascii="Times New Roman" w:eastAsia="Times New Roman" w:hAnsi="Times New Roman" w:cs="Times New Roman"/>
          <w:sz w:val="24"/>
          <w:szCs w:val="24"/>
        </w:rPr>
        <w:t>W</w:t>
      </w:r>
      <w:r w:rsidRPr="00123305">
        <w:rPr>
          <w:rFonts w:ascii="Times New Roman" w:eastAsia="Times New Roman" w:hAnsi="Times New Roman" w:cs="Times New Roman"/>
          <w:color w:val="000000"/>
          <w:sz w:val="24"/>
          <w:szCs w:val="24"/>
        </w:rPr>
        <w:t xml:space="preserve">hether </w:t>
      </w:r>
      <w:r w:rsidRPr="00123305">
        <w:rPr>
          <w:rFonts w:ascii="Times New Roman" w:eastAsia="Times New Roman" w:hAnsi="Times New Roman" w:cs="Times New Roman"/>
          <w:sz w:val="24"/>
          <w:szCs w:val="24"/>
        </w:rPr>
        <w:t>employees</w:t>
      </w:r>
      <w:r w:rsidRPr="00123305">
        <w:rPr>
          <w:rFonts w:ascii="Times New Roman" w:eastAsia="Times New Roman" w:hAnsi="Times New Roman" w:cs="Times New Roman"/>
          <w:color w:val="000000"/>
          <w:sz w:val="24"/>
          <w:szCs w:val="24"/>
        </w:rPr>
        <w:t xml:space="preserve"> </w:t>
      </w:r>
      <w:r w:rsidRPr="00123305">
        <w:rPr>
          <w:rFonts w:ascii="Times New Roman" w:eastAsia="Times New Roman" w:hAnsi="Times New Roman" w:cs="Times New Roman"/>
          <w:sz w:val="24"/>
          <w:szCs w:val="24"/>
        </w:rPr>
        <w:t>give</w:t>
      </w:r>
      <w:r w:rsidRPr="00123305">
        <w:rPr>
          <w:rFonts w:ascii="Times New Roman" w:eastAsia="Times New Roman" w:hAnsi="Times New Roman" w:cs="Times New Roman"/>
          <w:color w:val="000000"/>
          <w:sz w:val="24"/>
          <w:szCs w:val="24"/>
        </w:rPr>
        <w:t xml:space="preserve"> their best in the workplace or not.</w:t>
      </w:r>
    </w:p>
    <w:p w:rsidR="007D2332" w:rsidRPr="00123305" w:rsidRDefault="005454E8" w:rsidP="00B91C6B">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i/>
          <w:color w:val="000000"/>
          <w:sz w:val="24"/>
          <w:szCs w:val="24"/>
        </w:rPr>
        <w:t>Environmental conscious:</w:t>
      </w:r>
      <w:r w:rsidRPr="00123305">
        <w:rPr>
          <w:rFonts w:ascii="Times New Roman" w:eastAsia="Times New Roman" w:hAnsi="Times New Roman" w:cs="Times New Roman"/>
          <w:color w:val="000000"/>
          <w:sz w:val="24"/>
          <w:szCs w:val="24"/>
        </w:rPr>
        <w:t xml:space="preserve"> Environmental awareness </w:t>
      </w:r>
      <w:r w:rsidRPr="00123305">
        <w:rPr>
          <w:rFonts w:ascii="Times New Roman" w:eastAsia="Times New Roman" w:hAnsi="Times New Roman" w:cs="Times New Roman"/>
          <w:sz w:val="24"/>
          <w:szCs w:val="24"/>
        </w:rPr>
        <w:t>refers to</w:t>
      </w:r>
      <w:r w:rsidRPr="00123305">
        <w:rPr>
          <w:rFonts w:ascii="Times New Roman" w:eastAsia="Times New Roman" w:hAnsi="Times New Roman" w:cs="Times New Roman"/>
          <w:color w:val="000000"/>
          <w:sz w:val="24"/>
          <w:szCs w:val="24"/>
        </w:rPr>
        <w:t xml:space="preserve"> car</w:t>
      </w:r>
      <w:r w:rsidRPr="00123305">
        <w:rPr>
          <w:rFonts w:ascii="Times New Roman" w:eastAsia="Times New Roman" w:hAnsi="Times New Roman" w:cs="Times New Roman"/>
          <w:sz w:val="24"/>
          <w:szCs w:val="24"/>
        </w:rPr>
        <w:t>ing</w:t>
      </w:r>
      <w:r w:rsidRPr="00123305">
        <w:rPr>
          <w:rFonts w:ascii="Times New Roman" w:eastAsia="Times New Roman" w:hAnsi="Times New Roman" w:cs="Times New Roman"/>
          <w:color w:val="000000"/>
          <w:sz w:val="24"/>
          <w:szCs w:val="24"/>
        </w:rPr>
        <w:t xml:space="preserve"> </w:t>
      </w:r>
      <w:r w:rsidRPr="00123305">
        <w:rPr>
          <w:rFonts w:ascii="Times New Roman" w:eastAsia="Times New Roman" w:hAnsi="Times New Roman" w:cs="Times New Roman"/>
          <w:sz w:val="24"/>
          <w:szCs w:val="24"/>
        </w:rPr>
        <w:t>about</w:t>
      </w:r>
      <w:r w:rsidRPr="00123305">
        <w:rPr>
          <w:rFonts w:ascii="Times New Roman" w:eastAsia="Times New Roman" w:hAnsi="Times New Roman" w:cs="Times New Roman"/>
          <w:color w:val="000000"/>
          <w:sz w:val="24"/>
          <w:szCs w:val="24"/>
        </w:rPr>
        <w:t xml:space="preserve"> natural habitats and </w:t>
      </w:r>
      <w:r w:rsidRPr="00123305">
        <w:rPr>
          <w:rFonts w:ascii="Times New Roman" w:eastAsia="Times New Roman" w:hAnsi="Times New Roman" w:cs="Times New Roman"/>
          <w:sz w:val="24"/>
          <w:szCs w:val="24"/>
        </w:rPr>
        <w:t>using</w:t>
      </w:r>
      <w:r w:rsidRPr="00123305">
        <w:rPr>
          <w:rFonts w:ascii="Times New Roman" w:eastAsia="Times New Roman" w:hAnsi="Times New Roman" w:cs="Times New Roman"/>
          <w:color w:val="000000"/>
          <w:sz w:val="24"/>
          <w:szCs w:val="24"/>
        </w:rPr>
        <w:t xml:space="preserve"> renewable assets. Whether it is maintained or not</w:t>
      </w:r>
      <w:r w:rsidRPr="00123305">
        <w:rPr>
          <w:rFonts w:ascii="Times New Roman" w:eastAsia="Times New Roman" w:hAnsi="Times New Roman" w:cs="Times New Roman"/>
          <w:sz w:val="24"/>
          <w:szCs w:val="24"/>
        </w:rPr>
        <w:t>.</w:t>
      </w:r>
    </w:p>
    <w:p w:rsidR="007D2332" w:rsidRPr="00123305" w:rsidRDefault="005454E8" w:rsidP="00B91C6B">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i/>
          <w:color w:val="000000"/>
          <w:sz w:val="24"/>
          <w:szCs w:val="24"/>
        </w:rPr>
        <w:t>Customer focus:</w:t>
      </w:r>
      <w:r w:rsidRPr="00123305">
        <w:rPr>
          <w:rFonts w:ascii="Times New Roman" w:eastAsia="Times New Roman" w:hAnsi="Times New Roman" w:cs="Times New Roman"/>
          <w:color w:val="000000"/>
          <w:sz w:val="24"/>
          <w:szCs w:val="24"/>
        </w:rPr>
        <w:t xml:space="preserve"> </w:t>
      </w:r>
      <w:r w:rsidRPr="00123305">
        <w:rPr>
          <w:rFonts w:ascii="Times New Roman" w:eastAsia="Times New Roman" w:hAnsi="Times New Roman" w:cs="Times New Roman"/>
          <w:sz w:val="24"/>
          <w:szCs w:val="24"/>
        </w:rPr>
        <w:t>W</w:t>
      </w:r>
      <w:r w:rsidRPr="00123305">
        <w:rPr>
          <w:rFonts w:ascii="Times New Roman" w:eastAsia="Times New Roman" w:hAnsi="Times New Roman" w:cs="Times New Roman"/>
          <w:color w:val="000000"/>
          <w:sz w:val="24"/>
          <w:szCs w:val="24"/>
        </w:rPr>
        <w:t xml:space="preserve">hether DBL’s </w:t>
      </w:r>
      <w:r w:rsidRPr="00123305">
        <w:rPr>
          <w:rFonts w:ascii="Times New Roman" w:eastAsia="Times New Roman" w:hAnsi="Times New Roman" w:cs="Times New Roman"/>
          <w:sz w:val="24"/>
          <w:szCs w:val="24"/>
        </w:rPr>
        <w:t>activities are client</w:t>
      </w:r>
      <w:r w:rsidRPr="00123305">
        <w:rPr>
          <w:rFonts w:ascii="Times New Roman" w:eastAsia="Times New Roman" w:hAnsi="Times New Roman" w:cs="Times New Roman"/>
          <w:color w:val="000000"/>
          <w:sz w:val="24"/>
          <w:szCs w:val="24"/>
        </w:rPr>
        <w:t xml:space="preserve"> oriented or not.</w:t>
      </w:r>
    </w:p>
    <w:p w:rsidR="007D2332" w:rsidRPr="00123305" w:rsidRDefault="005454E8" w:rsidP="00B91C6B">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i/>
          <w:color w:val="000000"/>
          <w:sz w:val="24"/>
          <w:szCs w:val="24"/>
        </w:rPr>
        <w:t xml:space="preserve">Integrity: </w:t>
      </w:r>
      <w:r w:rsidRPr="00123305">
        <w:rPr>
          <w:rFonts w:ascii="Times New Roman" w:eastAsia="Times New Roman" w:hAnsi="Times New Roman" w:cs="Times New Roman"/>
          <w:color w:val="000000"/>
          <w:sz w:val="24"/>
          <w:szCs w:val="24"/>
        </w:rPr>
        <w:t xml:space="preserve">The </w:t>
      </w:r>
      <w:r w:rsidRPr="00123305">
        <w:rPr>
          <w:rFonts w:ascii="Times New Roman" w:eastAsia="Times New Roman" w:hAnsi="Times New Roman" w:cs="Times New Roman"/>
          <w:sz w:val="24"/>
          <w:szCs w:val="24"/>
        </w:rPr>
        <w:t>exception</w:t>
      </w:r>
      <w:r w:rsidRPr="00123305">
        <w:rPr>
          <w:rFonts w:ascii="Times New Roman" w:eastAsia="Times New Roman" w:hAnsi="Times New Roman" w:cs="Times New Roman"/>
          <w:color w:val="000000"/>
          <w:sz w:val="24"/>
          <w:szCs w:val="24"/>
        </w:rPr>
        <w:t xml:space="preserve"> of being sincere and having strong ethical standards.</w:t>
      </w:r>
    </w:p>
    <w:p w:rsidR="007D2332" w:rsidRPr="00123305" w:rsidRDefault="005454E8" w:rsidP="00B91C6B">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i/>
          <w:color w:val="000000"/>
          <w:sz w:val="24"/>
          <w:szCs w:val="24"/>
        </w:rPr>
        <w:t xml:space="preserve">Quality: </w:t>
      </w:r>
      <w:r w:rsidRPr="00123305">
        <w:rPr>
          <w:rFonts w:ascii="Times New Roman" w:eastAsia="Times New Roman" w:hAnsi="Times New Roman" w:cs="Times New Roman"/>
          <w:color w:val="000000"/>
          <w:sz w:val="24"/>
          <w:szCs w:val="24"/>
        </w:rPr>
        <w:t xml:space="preserve">Whether promised service </w:t>
      </w:r>
      <w:r w:rsidRPr="00123305">
        <w:rPr>
          <w:rFonts w:ascii="Times New Roman" w:eastAsia="Times New Roman" w:hAnsi="Times New Roman" w:cs="Times New Roman"/>
          <w:sz w:val="24"/>
          <w:szCs w:val="24"/>
        </w:rPr>
        <w:t>quality is served</w:t>
      </w:r>
      <w:r w:rsidRPr="00123305">
        <w:rPr>
          <w:rFonts w:ascii="Times New Roman" w:eastAsia="Times New Roman" w:hAnsi="Times New Roman" w:cs="Times New Roman"/>
          <w:color w:val="000000"/>
          <w:sz w:val="24"/>
          <w:szCs w:val="24"/>
        </w:rPr>
        <w:t xml:space="preserve"> or not.</w:t>
      </w:r>
    </w:p>
    <w:p w:rsidR="007D2332" w:rsidRPr="00123305" w:rsidRDefault="005454E8" w:rsidP="00B91C6B">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i/>
          <w:color w:val="000000"/>
          <w:sz w:val="24"/>
          <w:szCs w:val="24"/>
        </w:rPr>
        <w:t>Teamwork:</w:t>
      </w:r>
      <w:r w:rsidRPr="00123305">
        <w:rPr>
          <w:rFonts w:ascii="Times New Roman" w:eastAsia="Times New Roman" w:hAnsi="Times New Roman" w:cs="Times New Roman"/>
          <w:color w:val="000000"/>
          <w:sz w:val="24"/>
          <w:szCs w:val="24"/>
        </w:rPr>
        <w:t xml:space="preserve"> Employees </w:t>
      </w:r>
      <w:r w:rsidRPr="00123305">
        <w:rPr>
          <w:rFonts w:ascii="Times New Roman" w:eastAsia="Times New Roman" w:hAnsi="Times New Roman" w:cs="Times New Roman"/>
          <w:sz w:val="24"/>
          <w:szCs w:val="24"/>
        </w:rPr>
        <w:t>work</w:t>
      </w:r>
      <w:r w:rsidRPr="00123305">
        <w:rPr>
          <w:rFonts w:ascii="Times New Roman" w:eastAsia="Times New Roman" w:hAnsi="Times New Roman" w:cs="Times New Roman"/>
          <w:color w:val="000000"/>
          <w:sz w:val="24"/>
          <w:szCs w:val="24"/>
        </w:rPr>
        <w:t xml:space="preserve"> as a team or not.</w:t>
      </w:r>
    </w:p>
    <w:p w:rsidR="007D2332" w:rsidRPr="00123305" w:rsidRDefault="005454E8" w:rsidP="00B91C6B">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i/>
          <w:color w:val="000000"/>
          <w:sz w:val="24"/>
          <w:szCs w:val="24"/>
        </w:rPr>
        <w:t>Transparency and Accountability:</w:t>
      </w:r>
      <w:r w:rsidRPr="00123305">
        <w:rPr>
          <w:rFonts w:ascii="Times New Roman" w:eastAsia="Times New Roman" w:hAnsi="Times New Roman" w:cs="Times New Roman"/>
          <w:color w:val="000000"/>
          <w:sz w:val="24"/>
          <w:szCs w:val="24"/>
        </w:rPr>
        <w:t xml:space="preserve"> Transparency serves to attain accountability, because of this, particular authorities can be held answerable for their actions.</w:t>
      </w:r>
    </w:p>
    <w:p w:rsidR="007D2332" w:rsidRPr="00123305" w:rsidRDefault="007D2332" w:rsidP="00B91C6B">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rsidR="007D2332" w:rsidRPr="00123305" w:rsidRDefault="005454E8" w:rsidP="00B91C6B">
      <w:pPr>
        <w:pStyle w:val="Heading3"/>
        <w:spacing w:before="0" w:after="0" w:line="360" w:lineRule="auto"/>
        <w:rPr>
          <w:rFonts w:cs="Times New Roman"/>
        </w:rPr>
      </w:pPr>
      <w:bookmarkStart w:id="98" w:name="_Toc122509385"/>
      <w:r w:rsidRPr="00123305">
        <w:rPr>
          <w:rFonts w:cs="Times New Roman"/>
        </w:rPr>
        <w:t>Flowed Strategies</w:t>
      </w:r>
      <w:bookmarkEnd w:id="98"/>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Without proper strategy it is difficult to attain a specific goal of an organization. Strategies are some techniques which are used by organizations to reach their target. Sometimes organizations take short term strategies as well as long term strategies. Dhaka Bank Limited also follows some strategies which help them to guid</w:t>
      </w:r>
      <w:r w:rsidR="004A2414" w:rsidRPr="00123305">
        <w:rPr>
          <w:rFonts w:ascii="Times New Roman" w:eastAsia="Times New Roman" w:hAnsi="Times New Roman" w:cs="Times New Roman"/>
          <w:sz w:val="24"/>
          <w:szCs w:val="24"/>
        </w:rPr>
        <w:t>e toward the vision and mission.</w:t>
      </w:r>
    </w:p>
    <w:p w:rsidR="007D2332" w:rsidRPr="00123305" w:rsidRDefault="005454E8" w:rsidP="00B91C6B">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color w:val="000000"/>
          <w:sz w:val="24"/>
          <w:szCs w:val="24"/>
        </w:rPr>
        <w:t>To achieve synchronized and steady growth of the bank.</w:t>
      </w:r>
    </w:p>
    <w:p w:rsidR="007D2332" w:rsidRPr="00123305" w:rsidRDefault="005454E8" w:rsidP="00B91C6B">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b/>
          <w:sz w:val="24"/>
          <w:szCs w:val="24"/>
        </w:rPr>
      </w:pPr>
      <w:r w:rsidRPr="00123305">
        <w:rPr>
          <w:rFonts w:ascii="Times New Roman" w:eastAsia="Times New Roman" w:hAnsi="Times New Roman" w:cs="Times New Roman"/>
          <w:color w:val="000000"/>
          <w:sz w:val="24"/>
          <w:szCs w:val="24"/>
        </w:rPr>
        <w:t>Us</w:t>
      </w:r>
      <w:r w:rsidRPr="00123305">
        <w:rPr>
          <w:rFonts w:ascii="Times New Roman" w:eastAsia="Times New Roman" w:hAnsi="Times New Roman" w:cs="Times New Roman"/>
          <w:sz w:val="24"/>
          <w:szCs w:val="24"/>
        </w:rPr>
        <w:t>ing</w:t>
      </w:r>
      <w:r w:rsidRPr="00123305">
        <w:rPr>
          <w:rFonts w:ascii="Times New Roman" w:eastAsia="Times New Roman" w:hAnsi="Times New Roman" w:cs="Times New Roman"/>
          <w:color w:val="000000"/>
          <w:sz w:val="24"/>
          <w:szCs w:val="24"/>
        </w:rPr>
        <w:t xml:space="preserve"> all available resources to create and implement various plans, policies, and procedures. </w:t>
      </w:r>
    </w:p>
    <w:p w:rsidR="007D2332" w:rsidRPr="00123305" w:rsidRDefault="005454E8" w:rsidP="00B91C6B">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b/>
          <w:sz w:val="24"/>
          <w:szCs w:val="24"/>
        </w:rPr>
      </w:pPr>
      <w:r w:rsidRPr="00123305">
        <w:rPr>
          <w:rFonts w:ascii="Times New Roman" w:eastAsia="Times New Roman" w:hAnsi="Times New Roman" w:cs="Times New Roman"/>
          <w:color w:val="000000"/>
          <w:sz w:val="24"/>
          <w:szCs w:val="24"/>
        </w:rPr>
        <w:t>Deplo</w:t>
      </w:r>
      <w:r w:rsidRPr="00123305">
        <w:rPr>
          <w:rFonts w:ascii="Times New Roman" w:eastAsia="Times New Roman" w:hAnsi="Times New Roman" w:cs="Times New Roman"/>
          <w:sz w:val="24"/>
          <w:szCs w:val="24"/>
        </w:rPr>
        <w:t>ying</w:t>
      </w:r>
      <w:r w:rsidRPr="00123305">
        <w:rPr>
          <w:rFonts w:ascii="Times New Roman" w:eastAsia="Times New Roman" w:hAnsi="Times New Roman" w:cs="Times New Roman"/>
          <w:color w:val="000000"/>
          <w:sz w:val="24"/>
          <w:szCs w:val="24"/>
        </w:rPr>
        <w:t xml:space="preserve"> a team of professional employees. </w:t>
      </w:r>
    </w:p>
    <w:p w:rsidR="007D2332" w:rsidRPr="00123305" w:rsidRDefault="005454E8" w:rsidP="00B91C6B">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b/>
          <w:sz w:val="24"/>
          <w:szCs w:val="24"/>
        </w:rPr>
      </w:pPr>
      <w:r w:rsidRPr="00123305">
        <w:rPr>
          <w:rFonts w:ascii="Times New Roman" w:eastAsia="Times New Roman" w:hAnsi="Times New Roman" w:cs="Times New Roman"/>
          <w:color w:val="000000"/>
          <w:sz w:val="24"/>
          <w:szCs w:val="24"/>
        </w:rPr>
        <w:t xml:space="preserve">Establishing DBL as a successful example of a private commercial bank. </w:t>
      </w:r>
    </w:p>
    <w:p w:rsidR="007D2332" w:rsidRPr="00123305" w:rsidRDefault="005454E8" w:rsidP="00B91C6B">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b/>
          <w:sz w:val="24"/>
          <w:szCs w:val="24"/>
        </w:rPr>
      </w:pPr>
      <w:r w:rsidRPr="00123305">
        <w:rPr>
          <w:rFonts w:ascii="Times New Roman" w:eastAsia="Times New Roman" w:hAnsi="Times New Roman" w:cs="Times New Roman"/>
          <w:color w:val="000000"/>
          <w:sz w:val="24"/>
          <w:szCs w:val="24"/>
        </w:rPr>
        <w:t>Forming a strong deposit base.</w:t>
      </w:r>
    </w:p>
    <w:p w:rsidR="007D2332" w:rsidRPr="00123305" w:rsidRDefault="005454E8" w:rsidP="00B91C6B">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color w:val="000000"/>
          <w:sz w:val="24"/>
          <w:szCs w:val="24"/>
        </w:rPr>
        <w:t>To provide a quick response to changes in market demand, new products and facilities are introduced, and existing products and services are improved at a cheap cost.</w:t>
      </w:r>
    </w:p>
    <w:p w:rsidR="007D2332" w:rsidRPr="00123305" w:rsidRDefault="005454E8" w:rsidP="00B91C6B">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color w:val="000000"/>
          <w:sz w:val="24"/>
          <w:szCs w:val="24"/>
        </w:rPr>
        <w:t>Holding up corporate personality and quality.</w:t>
      </w:r>
    </w:p>
    <w:p w:rsidR="007D2332" w:rsidRPr="00123305" w:rsidRDefault="007D2332" w:rsidP="00B91C6B">
      <w:pPr>
        <w:spacing w:after="0" w:line="360" w:lineRule="auto"/>
        <w:jc w:val="center"/>
        <w:rPr>
          <w:rFonts w:ascii="Times New Roman" w:eastAsia="Times New Roman" w:hAnsi="Times New Roman" w:cs="Times New Roman"/>
          <w:sz w:val="28"/>
          <w:szCs w:val="28"/>
        </w:rPr>
      </w:pPr>
    </w:p>
    <w:p w:rsidR="007D2332" w:rsidRPr="00123305" w:rsidRDefault="005454E8" w:rsidP="00B91C6B">
      <w:pPr>
        <w:pStyle w:val="Heading3"/>
        <w:spacing w:before="0" w:after="0" w:line="360" w:lineRule="auto"/>
        <w:rPr>
          <w:rFonts w:cs="Times New Roman"/>
        </w:rPr>
      </w:pPr>
      <w:bookmarkStart w:id="99" w:name="_Toc122509386"/>
      <w:r w:rsidRPr="00123305">
        <w:rPr>
          <w:rFonts w:cs="Times New Roman"/>
        </w:rPr>
        <w:t>The Goals</w:t>
      </w:r>
      <w:bookmarkEnd w:id="99"/>
    </w:p>
    <w:p w:rsidR="007D2332" w:rsidRPr="00123305" w:rsidRDefault="00C072FF"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Goals refer</w:t>
      </w:r>
      <w:r w:rsidR="005454E8" w:rsidRPr="00123305">
        <w:rPr>
          <w:rFonts w:ascii="Times New Roman" w:eastAsia="Times New Roman" w:hAnsi="Times New Roman" w:cs="Times New Roman"/>
          <w:sz w:val="24"/>
          <w:szCs w:val="24"/>
        </w:rPr>
        <w:t xml:space="preserve"> to an end</w:t>
      </w:r>
      <w:r w:rsidRPr="00123305">
        <w:rPr>
          <w:rFonts w:ascii="Times New Roman" w:eastAsia="Times New Roman" w:hAnsi="Times New Roman" w:cs="Times New Roman"/>
          <w:sz w:val="24"/>
          <w:szCs w:val="24"/>
        </w:rPr>
        <w:t>point, accomplishment or goal a</w:t>
      </w:r>
      <w:r w:rsidR="005454E8" w:rsidRPr="00123305">
        <w:rPr>
          <w:rFonts w:ascii="Times New Roman" w:eastAsia="Times New Roman" w:hAnsi="Times New Roman" w:cs="Times New Roman"/>
          <w:sz w:val="24"/>
          <w:szCs w:val="24"/>
        </w:rPr>
        <w:t xml:space="preserve"> corporation wants to obtain within the brief term or long time. A purpose, in commercial enterprise, describes what an organization expects or hopes to p</w:t>
      </w:r>
      <w:r w:rsidR="005F6A92" w:rsidRPr="00123305">
        <w:rPr>
          <w:rFonts w:ascii="Times New Roman" w:eastAsia="Times New Roman" w:hAnsi="Times New Roman" w:cs="Times New Roman"/>
          <w:sz w:val="24"/>
          <w:szCs w:val="24"/>
        </w:rPr>
        <w:t>erform over a specific duration</w:t>
      </w:r>
      <w:r w:rsidR="005454E8" w:rsidRPr="00123305">
        <w:rPr>
          <w:rFonts w:ascii="Times New Roman" w:eastAsia="Times New Roman" w:hAnsi="Times New Roman" w:cs="Times New Roman"/>
          <w:sz w:val="24"/>
          <w:szCs w:val="24"/>
        </w:rPr>
        <w:t>. Dhaka Bank Limited has some specific goals that are mentioned below:</w:t>
      </w:r>
    </w:p>
    <w:p w:rsidR="007D2332" w:rsidRPr="00123305" w:rsidRDefault="005454E8" w:rsidP="00B91C6B">
      <w:pPr>
        <w:numPr>
          <w:ilvl w:val="0"/>
          <w:numId w:val="9"/>
        </w:numPr>
        <w:pBdr>
          <w:top w:val="nil"/>
          <w:left w:val="nil"/>
          <w:bottom w:val="nil"/>
          <w:right w:val="nil"/>
          <w:between w:val="nil"/>
        </w:pBdr>
        <w:spacing w:after="0" w:line="360" w:lineRule="auto"/>
        <w:ind w:left="450" w:firstLine="0"/>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 xml:space="preserve">To earn outstanding financial gain </w:t>
      </w:r>
      <w:r w:rsidRPr="00123305">
        <w:rPr>
          <w:rFonts w:ascii="Times New Roman" w:eastAsia="Times New Roman" w:hAnsi="Times New Roman" w:cs="Times New Roman"/>
          <w:sz w:val="24"/>
          <w:szCs w:val="24"/>
        </w:rPr>
        <w:t>from the center</w:t>
      </w:r>
      <w:r w:rsidRPr="00123305">
        <w:rPr>
          <w:rFonts w:ascii="Times New Roman" w:eastAsia="Times New Roman" w:hAnsi="Times New Roman" w:cs="Times New Roman"/>
          <w:color w:val="000000"/>
          <w:sz w:val="24"/>
          <w:szCs w:val="24"/>
        </w:rPr>
        <w:t xml:space="preserve"> </w:t>
      </w:r>
      <w:r w:rsidRPr="00123305">
        <w:rPr>
          <w:rFonts w:ascii="Times New Roman" w:eastAsia="Times New Roman" w:hAnsi="Times New Roman" w:cs="Times New Roman"/>
          <w:sz w:val="24"/>
          <w:szCs w:val="24"/>
        </w:rPr>
        <w:t>of a free</w:t>
      </w:r>
      <w:r w:rsidRPr="00123305">
        <w:rPr>
          <w:rFonts w:ascii="Times New Roman" w:eastAsia="Times New Roman" w:hAnsi="Times New Roman" w:cs="Times New Roman"/>
          <w:color w:val="000000"/>
          <w:sz w:val="24"/>
          <w:szCs w:val="24"/>
        </w:rPr>
        <w:t xml:space="preserve"> economy.</w:t>
      </w:r>
    </w:p>
    <w:p w:rsidR="007D2332" w:rsidRPr="00123305" w:rsidRDefault="005454E8" w:rsidP="00B91C6B">
      <w:pPr>
        <w:numPr>
          <w:ilvl w:val="0"/>
          <w:numId w:val="9"/>
        </w:numPr>
        <w:pBdr>
          <w:top w:val="nil"/>
          <w:left w:val="nil"/>
          <w:bottom w:val="nil"/>
          <w:right w:val="nil"/>
          <w:between w:val="nil"/>
        </w:pBdr>
        <w:tabs>
          <w:tab w:val="left" w:pos="450"/>
        </w:tabs>
        <w:spacing w:after="0" w:line="360" w:lineRule="auto"/>
        <w:ind w:left="540" w:hanging="90"/>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lastRenderedPageBreak/>
        <w:t>To become the best bank by providing superior services at a reasonable cost.</w:t>
      </w:r>
    </w:p>
    <w:p w:rsidR="007D2332" w:rsidRPr="00123305" w:rsidRDefault="005454E8" w:rsidP="00B91C6B">
      <w:pPr>
        <w:numPr>
          <w:ilvl w:val="0"/>
          <w:numId w:val="9"/>
        </w:numPr>
        <w:pBdr>
          <w:top w:val="nil"/>
          <w:left w:val="nil"/>
          <w:bottom w:val="nil"/>
          <w:right w:val="nil"/>
          <w:between w:val="nil"/>
        </w:pBdr>
        <w:tabs>
          <w:tab w:val="left" w:pos="450"/>
        </w:tabs>
        <w:spacing w:after="0" w:line="360" w:lineRule="auto"/>
        <w:ind w:left="540" w:hanging="90"/>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Ensure standardized financial service to the customers.</w:t>
      </w:r>
    </w:p>
    <w:p w:rsidR="007D2332" w:rsidRPr="00123305" w:rsidRDefault="005454E8" w:rsidP="00B91C6B">
      <w:pPr>
        <w:numPr>
          <w:ilvl w:val="0"/>
          <w:numId w:val="9"/>
        </w:numPr>
        <w:pBdr>
          <w:top w:val="nil"/>
          <w:left w:val="nil"/>
          <w:bottom w:val="nil"/>
          <w:right w:val="nil"/>
          <w:between w:val="nil"/>
        </w:pBdr>
        <w:tabs>
          <w:tab w:val="left" w:pos="450"/>
        </w:tabs>
        <w:spacing w:after="0" w:line="360" w:lineRule="auto"/>
        <w:ind w:left="540" w:hanging="90"/>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To achieve systematic growth.</w:t>
      </w:r>
    </w:p>
    <w:p w:rsidR="00C072FF" w:rsidRPr="00123305" w:rsidRDefault="005454E8" w:rsidP="00B91C6B">
      <w:pPr>
        <w:numPr>
          <w:ilvl w:val="0"/>
          <w:numId w:val="9"/>
        </w:numPr>
        <w:pBdr>
          <w:top w:val="nil"/>
          <w:left w:val="nil"/>
          <w:bottom w:val="nil"/>
          <w:right w:val="nil"/>
          <w:between w:val="nil"/>
        </w:pBdr>
        <w:tabs>
          <w:tab w:val="left" w:pos="450"/>
        </w:tabs>
        <w:spacing w:after="0" w:line="360" w:lineRule="auto"/>
        <w:ind w:left="540" w:hanging="90"/>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Increase shareholder’s assets.</w:t>
      </w:r>
    </w:p>
    <w:p w:rsidR="007D2332" w:rsidRPr="00123305" w:rsidRDefault="005454E8" w:rsidP="00B91C6B">
      <w:pPr>
        <w:numPr>
          <w:ilvl w:val="0"/>
          <w:numId w:val="9"/>
        </w:numPr>
        <w:pBdr>
          <w:top w:val="nil"/>
          <w:left w:val="nil"/>
          <w:bottom w:val="nil"/>
          <w:right w:val="nil"/>
          <w:between w:val="nil"/>
        </w:pBdr>
        <w:tabs>
          <w:tab w:val="left" w:pos="450"/>
        </w:tabs>
        <w:spacing w:after="0" w:line="360" w:lineRule="auto"/>
        <w:ind w:left="540" w:hanging="90"/>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 xml:space="preserve">Create a comfortable atmosphere for customers so that they are interested in doing business with Dhaka Bank Ltd. </w:t>
      </w:r>
    </w:p>
    <w:p w:rsidR="00672B4B" w:rsidRPr="00123305" w:rsidRDefault="005454E8" w:rsidP="00B91C6B">
      <w:pPr>
        <w:numPr>
          <w:ilvl w:val="0"/>
          <w:numId w:val="9"/>
        </w:numPr>
        <w:pBdr>
          <w:top w:val="nil"/>
          <w:left w:val="nil"/>
          <w:bottom w:val="nil"/>
          <w:right w:val="nil"/>
          <w:between w:val="nil"/>
        </w:pBdr>
        <w:tabs>
          <w:tab w:val="left" w:pos="450"/>
        </w:tabs>
        <w:spacing w:after="0" w:line="360" w:lineRule="auto"/>
        <w:ind w:left="540" w:hanging="90"/>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To maintain business morality.</w:t>
      </w:r>
    </w:p>
    <w:p w:rsidR="00B91C6B" w:rsidRDefault="00B91C6B" w:rsidP="00B91C6B">
      <w:pPr>
        <w:pStyle w:val="Heading3"/>
        <w:spacing w:before="0" w:after="0" w:line="360" w:lineRule="auto"/>
        <w:rPr>
          <w:rFonts w:cs="Times New Roman"/>
        </w:rPr>
      </w:pPr>
    </w:p>
    <w:p w:rsidR="00672B4B" w:rsidRPr="00123305" w:rsidRDefault="00672B4B" w:rsidP="00B91C6B">
      <w:pPr>
        <w:pStyle w:val="Heading3"/>
        <w:spacing w:before="0" w:after="0" w:line="360" w:lineRule="auto"/>
        <w:rPr>
          <w:rFonts w:cs="Times New Roman"/>
        </w:rPr>
      </w:pPr>
      <w:bookmarkStart w:id="100" w:name="_Toc122509387"/>
      <w:r w:rsidRPr="00123305">
        <w:rPr>
          <w:rFonts w:cs="Times New Roman"/>
        </w:rPr>
        <w:t>The Objectives</w:t>
      </w:r>
      <w:bookmarkEnd w:id="100"/>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The goal of a commercial enterprise is achieving an end result that a corporation pursuits to achieve. It additionally includes the techniques</w:t>
      </w:r>
      <w:r w:rsidR="005F6A92" w:rsidRPr="00123305">
        <w:rPr>
          <w:rFonts w:ascii="Times New Roman" w:eastAsia="Times New Roman" w:hAnsi="Times New Roman" w:cs="Times New Roman"/>
          <w:sz w:val="24"/>
          <w:szCs w:val="24"/>
        </w:rPr>
        <w:t xml:space="preserve"> that will be used to get there</w:t>
      </w:r>
      <w:r w:rsidRPr="00123305">
        <w:rPr>
          <w:rFonts w:ascii="Times New Roman" w:eastAsia="Times New Roman" w:hAnsi="Times New Roman" w:cs="Times New Roman"/>
          <w:sz w:val="24"/>
          <w:szCs w:val="24"/>
        </w:rPr>
        <w:t>. To achieve specific goals DBL set some business objectives.</w:t>
      </w:r>
    </w:p>
    <w:p w:rsidR="007D2332" w:rsidRPr="00123305" w:rsidRDefault="005454E8" w:rsidP="00B91C6B">
      <w:pPr>
        <w:numPr>
          <w:ilvl w:val="0"/>
          <w:numId w:val="3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Creating a cost effective fund base.</w:t>
      </w:r>
    </w:p>
    <w:p w:rsidR="007D2332" w:rsidRPr="00123305" w:rsidRDefault="005454E8" w:rsidP="00B91C6B">
      <w:pPr>
        <w:numPr>
          <w:ilvl w:val="0"/>
          <w:numId w:val="3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To create sound investment and loan.</w:t>
      </w:r>
    </w:p>
    <w:p w:rsidR="007D2332" w:rsidRPr="00123305" w:rsidRDefault="005454E8" w:rsidP="00B91C6B">
      <w:pPr>
        <w:numPr>
          <w:ilvl w:val="0"/>
          <w:numId w:val="3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Compliance with capital adequacy requirements for all progress.</w:t>
      </w:r>
    </w:p>
    <w:p w:rsidR="007D2332" w:rsidRPr="00123305" w:rsidRDefault="005454E8" w:rsidP="00B91C6B">
      <w:pPr>
        <w:numPr>
          <w:ilvl w:val="0"/>
          <w:numId w:val="3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Ensure a satisfied workforce.</w:t>
      </w:r>
    </w:p>
    <w:p w:rsidR="007D2332" w:rsidRPr="00123305" w:rsidRDefault="005454E8" w:rsidP="00B91C6B">
      <w:pPr>
        <w:numPr>
          <w:ilvl w:val="0"/>
          <w:numId w:val="3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 xml:space="preserve">Increase loan quality and facilities and build </w:t>
      </w:r>
      <w:r w:rsidRPr="00123305">
        <w:rPr>
          <w:rFonts w:ascii="Times New Roman" w:eastAsia="Times New Roman" w:hAnsi="Times New Roman" w:cs="Times New Roman"/>
          <w:sz w:val="24"/>
          <w:szCs w:val="24"/>
        </w:rPr>
        <w:t>up a source</w:t>
      </w:r>
      <w:r w:rsidRPr="00123305">
        <w:rPr>
          <w:rFonts w:ascii="Times New Roman" w:eastAsia="Times New Roman" w:hAnsi="Times New Roman" w:cs="Times New Roman"/>
          <w:color w:val="000000"/>
          <w:sz w:val="24"/>
          <w:szCs w:val="24"/>
        </w:rPr>
        <w:t xml:space="preserve"> of income.</w:t>
      </w:r>
    </w:p>
    <w:p w:rsidR="00A23B41" w:rsidRPr="00123305" w:rsidRDefault="00A23B41" w:rsidP="00B91C6B">
      <w:pPr>
        <w:spacing w:after="0" w:line="360" w:lineRule="auto"/>
        <w:ind w:left="1080"/>
        <w:jc w:val="center"/>
        <w:rPr>
          <w:rFonts w:ascii="Times New Roman" w:eastAsia="Times New Roman" w:hAnsi="Times New Roman" w:cs="Times New Roman"/>
          <w:sz w:val="28"/>
          <w:szCs w:val="28"/>
        </w:rPr>
      </w:pPr>
    </w:p>
    <w:p w:rsidR="00DE47C5" w:rsidRPr="00123305" w:rsidRDefault="00DE47C5" w:rsidP="00B91C6B">
      <w:pPr>
        <w:pStyle w:val="Heading3"/>
        <w:spacing w:before="0" w:after="0" w:line="360" w:lineRule="auto"/>
        <w:rPr>
          <w:rFonts w:cs="Times New Roman"/>
        </w:rPr>
      </w:pPr>
      <w:bookmarkStart w:id="101" w:name="_Toc122509388"/>
      <w:r w:rsidRPr="00123305">
        <w:rPr>
          <w:rFonts w:cs="Times New Roman"/>
        </w:rPr>
        <w:t>Highlight Corporate Profile</w:t>
      </w:r>
      <w:bookmarkEnd w:id="101"/>
    </w:p>
    <w:tbl>
      <w:tblPr>
        <w:tblStyle w:val="a0"/>
        <w:tblW w:w="912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3960"/>
        <w:gridCol w:w="5160"/>
      </w:tblGrid>
      <w:tr w:rsidR="007D2332" w:rsidRPr="00123305" w:rsidTr="00860FAF">
        <w:trPr>
          <w:trHeight w:val="312"/>
          <w:jc w:val="center"/>
        </w:trPr>
        <w:tc>
          <w:tcPr>
            <w:tcW w:w="39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Name of the Company</w:t>
            </w:r>
          </w:p>
        </w:tc>
        <w:tc>
          <w:tcPr>
            <w:tcW w:w="5160"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Dhaka Bank Limited</w:t>
            </w:r>
          </w:p>
        </w:tc>
      </w:tr>
      <w:tr w:rsidR="007D2332" w:rsidRPr="00123305" w:rsidTr="00860FAF">
        <w:trPr>
          <w:trHeight w:val="1955"/>
          <w:jc w:val="center"/>
        </w:trPr>
        <w:tc>
          <w:tcPr>
            <w:tcW w:w="396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Legal form</w:t>
            </w:r>
          </w:p>
        </w:tc>
        <w:tc>
          <w:tcPr>
            <w:tcW w:w="5160" w:type="dxa"/>
            <w:tcBorders>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 public limited company incorporated in Bangladesh on 6th April 1995 under the Companies Act, 1994 and listed in            Dhaka  Stock Exchange Limited and Chittagong Stock Exchange Limited.</w:t>
            </w:r>
          </w:p>
        </w:tc>
      </w:tr>
      <w:tr w:rsidR="007D2332" w:rsidRPr="00123305" w:rsidTr="00860FAF">
        <w:trPr>
          <w:trHeight w:val="488"/>
          <w:jc w:val="center"/>
        </w:trPr>
        <w:tc>
          <w:tcPr>
            <w:tcW w:w="396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Dated of Commencement</w:t>
            </w:r>
          </w:p>
        </w:tc>
        <w:tc>
          <w:tcPr>
            <w:tcW w:w="5160" w:type="dxa"/>
            <w:tcBorders>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5th July 1995</w:t>
            </w:r>
          </w:p>
        </w:tc>
      </w:tr>
      <w:tr w:rsidR="007D2332" w:rsidRPr="00123305" w:rsidTr="00860FAF">
        <w:trPr>
          <w:trHeight w:val="767"/>
          <w:jc w:val="center"/>
        </w:trPr>
        <w:tc>
          <w:tcPr>
            <w:tcW w:w="396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Registered office</w:t>
            </w:r>
          </w:p>
        </w:tc>
        <w:tc>
          <w:tcPr>
            <w:tcW w:w="5160" w:type="dxa"/>
            <w:tcBorders>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Biman Bhaban (1st Floor),100 Motijheel C/A, Dhaka-1000,  Bangladesh</w:t>
            </w:r>
          </w:p>
        </w:tc>
      </w:tr>
      <w:tr w:rsidR="007D2332" w:rsidRPr="00123305" w:rsidTr="00860FAF">
        <w:trPr>
          <w:trHeight w:val="575"/>
          <w:jc w:val="center"/>
        </w:trPr>
        <w:tc>
          <w:tcPr>
            <w:tcW w:w="396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Swift Code</w:t>
            </w:r>
          </w:p>
        </w:tc>
        <w:tc>
          <w:tcPr>
            <w:tcW w:w="5160" w:type="dxa"/>
            <w:tcBorders>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DHBLDBBH</w:t>
            </w:r>
          </w:p>
        </w:tc>
      </w:tr>
      <w:tr w:rsidR="007D2332" w:rsidRPr="00123305" w:rsidTr="00860FAF">
        <w:trPr>
          <w:trHeight w:val="575"/>
          <w:jc w:val="center"/>
        </w:trPr>
        <w:tc>
          <w:tcPr>
            <w:tcW w:w="396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E-mail</w:t>
            </w:r>
          </w:p>
        </w:tc>
        <w:tc>
          <w:tcPr>
            <w:tcW w:w="5160" w:type="dxa"/>
            <w:tcBorders>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dhakabank@bdonline.info</w:t>
            </w:r>
          </w:p>
        </w:tc>
      </w:tr>
      <w:tr w:rsidR="007D2332" w:rsidRPr="00123305" w:rsidTr="00860FAF">
        <w:trPr>
          <w:trHeight w:val="575"/>
          <w:jc w:val="center"/>
        </w:trPr>
        <w:tc>
          <w:tcPr>
            <w:tcW w:w="396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lastRenderedPageBreak/>
              <w:t>Web Page</w:t>
            </w:r>
          </w:p>
        </w:tc>
        <w:tc>
          <w:tcPr>
            <w:tcW w:w="5160" w:type="dxa"/>
            <w:tcBorders>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www.dhakabankltd.com</w:t>
            </w:r>
          </w:p>
        </w:tc>
      </w:tr>
      <w:tr w:rsidR="007D2332" w:rsidRPr="00123305" w:rsidTr="00860FAF">
        <w:trPr>
          <w:trHeight w:val="488"/>
          <w:jc w:val="center"/>
        </w:trPr>
        <w:tc>
          <w:tcPr>
            <w:tcW w:w="396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Managing Director</w:t>
            </w:r>
          </w:p>
        </w:tc>
        <w:tc>
          <w:tcPr>
            <w:tcW w:w="5160" w:type="dxa"/>
            <w:tcBorders>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Emranul Huq</w:t>
            </w:r>
          </w:p>
        </w:tc>
      </w:tr>
      <w:tr w:rsidR="007D2332" w:rsidRPr="00123305" w:rsidTr="00860FAF">
        <w:trPr>
          <w:trHeight w:val="635"/>
          <w:jc w:val="center"/>
        </w:trPr>
        <w:tc>
          <w:tcPr>
            <w:tcW w:w="396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Company Secretary</w:t>
            </w:r>
          </w:p>
        </w:tc>
        <w:tc>
          <w:tcPr>
            <w:tcW w:w="5160" w:type="dxa"/>
            <w:tcBorders>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 Mr. Md. Shahjahan Miah</w:t>
            </w:r>
          </w:p>
        </w:tc>
      </w:tr>
      <w:tr w:rsidR="007D2332" w:rsidRPr="00123305" w:rsidTr="00860FAF">
        <w:trPr>
          <w:trHeight w:val="560"/>
          <w:jc w:val="center"/>
        </w:trPr>
        <w:tc>
          <w:tcPr>
            <w:tcW w:w="396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Head of Finance &amp; Accounts</w:t>
            </w:r>
          </w:p>
        </w:tc>
        <w:tc>
          <w:tcPr>
            <w:tcW w:w="5160" w:type="dxa"/>
            <w:tcBorders>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 Sahabub Alam Khan</w:t>
            </w:r>
          </w:p>
        </w:tc>
      </w:tr>
      <w:tr w:rsidR="007D2332" w:rsidRPr="00123305" w:rsidTr="00860FAF">
        <w:trPr>
          <w:trHeight w:val="695"/>
          <w:jc w:val="center"/>
        </w:trPr>
        <w:tc>
          <w:tcPr>
            <w:tcW w:w="396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Head of Internal Control &amp; Compliance</w:t>
            </w:r>
          </w:p>
        </w:tc>
        <w:tc>
          <w:tcPr>
            <w:tcW w:w="5160" w:type="dxa"/>
            <w:tcBorders>
              <w:bottom w:val="single" w:sz="8" w:space="0" w:color="000000"/>
              <w:right w:val="single" w:sz="8" w:space="0" w:color="000000"/>
            </w:tcBorders>
            <w:tcMar>
              <w:top w:w="100" w:type="dxa"/>
              <w:left w:w="100" w:type="dxa"/>
              <w:bottom w:w="100" w:type="dxa"/>
              <w:right w:w="100" w:type="dxa"/>
            </w:tcMar>
          </w:tcPr>
          <w:p w:rsidR="00276166"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 S.M Abdullah Hil Kafi</w:t>
            </w:r>
          </w:p>
        </w:tc>
      </w:tr>
      <w:tr w:rsidR="007D2332" w:rsidRPr="00123305" w:rsidTr="00860FAF">
        <w:trPr>
          <w:trHeight w:val="353"/>
          <w:jc w:val="center"/>
        </w:trPr>
        <w:tc>
          <w:tcPr>
            <w:tcW w:w="396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Co. Chartered Secretary</w:t>
            </w:r>
          </w:p>
        </w:tc>
        <w:tc>
          <w:tcPr>
            <w:tcW w:w="5160" w:type="dxa"/>
            <w:tcBorders>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 </w:t>
            </w:r>
            <w:r w:rsidR="00276166" w:rsidRPr="00123305">
              <w:rPr>
                <w:rFonts w:ascii="Times New Roman" w:eastAsia="Times New Roman" w:hAnsi="Times New Roman" w:cs="Times New Roman"/>
                <w:sz w:val="24"/>
                <w:szCs w:val="24"/>
              </w:rPr>
              <w:t>Mohammad Shahzahan Mia</w:t>
            </w:r>
          </w:p>
        </w:tc>
      </w:tr>
      <w:tr w:rsidR="007D2332" w:rsidRPr="00123305" w:rsidTr="00860FAF">
        <w:trPr>
          <w:trHeight w:val="695"/>
          <w:jc w:val="center"/>
        </w:trPr>
        <w:tc>
          <w:tcPr>
            <w:tcW w:w="396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Web Credit Rating Agency</w:t>
            </w:r>
          </w:p>
        </w:tc>
        <w:tc>
          <w:tcPr>
            <w:tcW w:w="5160" w:type="dxa"/>
            <w:tcBorders>
              <w:bottom w:val="single" w:sz="8" w:space="0" w:color="000000"/>
              <w:right w:val="single" w:sz="8" w:space="0" w:color="000000"/>
            </w:tcBorders>
            <w:tcMar>
              <w:top w:w="100" w:type="dxa"/>
              <w:left w:w="100" w:type="dxa"/>
              <w:bottom w:w="100" w:type="dxa"/>
              <w:right w:w="100" w:type="dxa"/>
            </w:tcMar>
          </w:tcPr>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www.dhakabankltd.com Emerging Credit Rating Limited</w:t>
            </w:r>
          </w:p>
        </w:tc>
      </w:tr>
    </w:tbl>
    <w:p w:rsidR="00672B4B" w:rsidRPr="00123305" w:rsidRDefault="00672B4B" w:rsidP="00B91C6B">
      <w:pPr>
        <w:pStyle w:val="Heading3"/>
        <w:spacing w:before="0" w:after="0" w:line="360" w:lineRule="auto"/>
        <w:rPr>
          <w:rFonts w:cs="Times New Roman"/>
        </w:rPr>
      </w:pPr>
    </w:p>
    <w:p w:rsidR="007D2332" w:rsidRPr="00123305" w:rsidRDefault="005454E8" w:rsidP="00B91C6B">
      <w:pPr>
        <w:pStyle w:val="Heading3"/>
        <w:spacing w:before="0" w:after="0" w:line="360" w:lineRule="auto"/>
        <w:rPr>
          <w:rFonts w:cs="Times New Roman"/>
        </w:rPr>
      </w:pPr>
      <w:bookmarkStart w:id="102" w:name="_Toc122509389"/>
      <w:r w:rsidRPr="00123305">
        <w:rPr>
          <w:rFonts w:cs="Times New Roman"/>
        </w:rPr>
        <w:t>Operation of Dhaka Bank Limited</w:t>
      </w:r>
      <w:bookmarkEnd w:id="102"/>
    </w:p>
    <w:p w:rsidR="00374AFF"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Dhaka Bank Ltd, considering the fact that its inception is a totally focused financial institution relying on technology, has now a network of 31 branches strategically positioned in unique cities. All the branches are functioning in an automated environment and included in Wide Area Network (WAN). Dhaka Bank is one of the first few Bangladeshi banks who became members of SWIFT (Society For WorldWide InterBank Financial Telecommunication) in 1999. By becoming a member of SWIFT the financial institution has unfolded opportunities for uninterrupted connectivity with over 5700 user institutions in 150 nations round the world.</w:t>
      </w:r>
    </w:p>
    <w:p w:rsidR="006D2878" w:rsidRPr="00123305" w:rsidRDefault="00374AFF" w:rsidP="00B91C6B">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 xml:space="preserve">Training played an important role in staff development. Efficient and effective people are the most important part of an organization's growth and sustainability. The Board of Directors of Dhaka Bank, which led the establishment of </w:t>
      </w:r>
      <w:r w:rsidR="006D2878" w:rsidRPr="00123305">
        <w:rPr>
          <w:rFonts w:ascii="Times New Roman" w:eastAsia="Times New Roman" w:hAnsi="Times New Roman" w:cs="Times New Roman"/>
          <w:color w:val="000000"/>
          <w:sz w:val="24"/>
          <w:szCs w:val="24"/>
        </w:rPr>
        <w:t xml:space="preserve">the </w:t>
      </w:r>
      <w:r w:rsidRPr="00123305">
        <w:rPr>
          <w:rFonts w:ascii="Times New Roman" w:eastAsia="Times New Roman" w:hAnsi="Times New Roman" w:cs="Times New Roman"/>
          <w:color w:val="000000"/>
          <w:sz w:val="24"/>
          <w:szCs w:val="24"/>
        </w:rPr>
        <w:t>Dhaka Bank Training Institute (DBTI) in 2000, duly recognized the need to continuously improve the professional excellence of Dhaka Bank's staff. DBTI is currently operating at an optimal level.</w:t>
      </w:r>
      <w:r w:rsidR="007E5C66" w:rsidRPr="00123305">
        <w:rPr>
          <w:rFonts w:ascii="Times New Roman" w:eastAsia="Times New Roman" w:hAnsi="Times New Roman" w:cs="Times New Roman"/>
          <w:color w:val="000000"/>
          <w:sz w:val="24"/>
          <w:szCs w:val="24"/>
        </w:rPr>
        <w:t xml:space="preserve"> These </w:t>
      </w:r>
      <w:r w:rsidR="00832084" w:rsidRPr="00123305">
        <w:rPr>
          <w:rFonts w:ascii="Times New Roman" w:eastAsia="Times New Roman" w:hAnsi="Times New Roman" w:cs="Times New Roman"/>
          <w:color w:val="000000"/>
          <w:sz w:val="24"/>
          <w:szCs w:val="24"/>
        </w:rPr>
        <w:t>training</w:t>
      </w:r>
      <w:r w:rsidR="007E5C66" w:rsidRPr="00123305">
        <w:rPr>
          <w:rFonts w:ascii="Times New Roman" w:eastAsia="Times New Roman" w:hAnsi="Times New Roman" w:cs="Times New Roman"/>
          <w:color w:val="000000"/>
          <w:sz w:val="24"/>
          <w:szCs w:val="24"/>
        </w:rPr>
        <w:t xml:space="preserve"> </w:t>
      </w:r>
      <w:r w:rsidR="00832084" w:rsidRPr="00123305">
        <w:rPr>
          <w:rFonts w:ascii="Times New Roman" w:eastAsia="Times New Roman" w:hAnsi="Times New Roman" w:cs="Times New Roman"/>
          <w:color w:val="000000"/>
          <w:sz w:val="24"/>
          <w:szCs w:val="24"/>
        </w:rPr>
        <w:t>programs</w:t>
      </w:r>
      <w:r w:rsidR="007E5C66" w:rsidRPr="00123305">
        <w:rPr>
          <w:rFonts w:ascii="Times New Roman" w:eastAsia="Times New Roman" w:hAnsi="Times New Roman" w:cs="Times New Roman"/>
          <w:color w:val="000000"/>
          <w:sz w:val="24"/>
          <w:szCs w:val="24"/>
        </w:rPr>
        <w:t xml:space="preserve"> are </w:t>
      </w:r>
      <w:r w:rsidR="00832084" w:rsidRPr="00123305">
        <w:rPr>
          <w:rFonts w:ascii="Times New Roman" w:eastAsia="Times New Roman" w:hAnsi="Times New Roman" w:cs="Times New Roman"/>
          <w:color w:val="000000"/>
          <w:sz w:val="24"/>
          <w:szCs w:val="24"/>
        </w:rPr>
        <w:t>plotted</w:t>
      </w:r>
      <w:r w:rsidR="007E5C66" w:rsidRPr="00123305">
        <w:rPr>
          <w:rFonts w:ascii="Times New Roman" w:eastAsia="Times New Roman" w:hAnsi="Times New Roman" w:cs="Times New Roman"/>
          <w:color w:val="000000"/>
          <w:sz w:val="24"/>
          <w:szCs w:val="24"/>
        </w:rPr>
        <w:t xml:space="preserve"> by TIN (</w:t>
      </w:r>
      <w:r w:rsidR="007E5C66" w:rsidRPr="00123305">
        <w:rPr>
          <w:rFonts w:ascii="Times New Roman" w:hAnsi="Times New Roman" w:cs="Times New Roman"/>
          <w:sz w:val="24"/>
          <w:szCs w:val="24"/>
        </w:rPr>
        <w:t xml:space="preserve">Training Need Assessment). In 2020 Dhaka bank limited managed </w:t>
      </w:r>
      <w:r w:rsidR="00832084" w:rsidRPr="00123305">
        <w:rPr>
          <w:rFonts w:ascii="Times New Roman" w:hAnsi="Times New Roman" w:cs="Times New Roman"/>
          <w:sz w:val="24"/>
          <w:szCs w:val="24"/>
        </w:rPr>
        <w:t>training</w:t>
      </w:r>
      <w:r w:rsidR="007E5C66" w:rsidRPr="00123305">
        <w:rPr>
          <w:rFonts w:ascii="Times New Roman" w:hAnsi="Times New Roman" w:cs="Times New Roman"/>
          <w:sz w:val="24"/>
          <w:szCs w:val="24"/>
        </w:rPr>
        <w:t xml:space="preserve"> </w:t>
      </w:r>
      <w:r w:rsidR="00832084" w:rsidRPr="00123305">
        <w:rPr>
          <w:rFonts w:ascii="Times New Roman" w:hAnsi="Times New Roman" w:cs="Times New Roman"/>
          <w:sz w:val="24"/>
          <w:szCs w:val="24"/>
        </w:rPr>
        <w:t>program</w:t>
      </w:r>
      <w:r w:rsidR="007E5C66" w:rsidRPr="00123305">
        <w:rPr>
          <w:rFonts w:ascii="Times New Roman" w:hAnsi="Times New Roman" w:cs="Times New Roman"/>
          <w:sz w:val="24"/>
          <w:szCs w:val="24"/>
        </w:rPr>
        <w:t xml:space="preserve"> for officers and Executives.</w:t>
      </w:r>
      <w:r w:rsidR="006D2878" w:rsidRPr="00123305">
        <w:rPr>
          <w:rFonts w:ascii="Times New Roman" w:hAnsi="Times New Roman" w:cs="Times New Roman"/>
          <w:sz w:val="24"/>
          <w:szCs w:val="24"/>
        </w:rPr>
        <w:t xml:space="preserve"> For 2,790 Officers and Executives, Dhaka bank limited </w:t>
      </w:r>
      <w:r w:rsidR="007E5C66" w:rsidRPr="00123305">
        <w:rPr>
          <w:rFonts w:ascii="Times New Roman" w:hAnsi="Times New Roman" w:cs="Times New Roman"/>
          <w:sz w:val="24"/>
          <w:szCs w:val="24"/>
        </w:rPr>
        <w:t xml:space="preserve">supervised  </w:t>
      </w:r>
      <w:r w:rsidR="006D2878" w:rsidRPr="00123305">
        <w:rPr>
          <w:rFonts w:ascii="Times New Roman" w:hAnsi="Times New Roman" w:cs="Times New Roman"/>
          <w:sz w:val="24"/>
          <w:szCs w:val="24"/>
        </w:rPr>
        <w:t>78 training programs which cover</w:t>
      </w:r>
      <w:r w:rsidR="007E5C66" w:rsidRPr="00123305">
        <w:rPr>
          <w:rFonts w:ascii="Times New Roman" w:hAnsi="Times New Roman" w:cs="Times New Roman"/>
          <w:sz w:val="24"/>
          <w:szCs w:val="24"/>
        </w:rPr>
        <w:t xml:space="preserve"> 50 diverse courses</w:t>
      </w:r>
      <w:r w:rsidR="006D2878" w:rsidRPr="00123305">
        <w:rPr>
          <w:rFonts w:ascii="Times New Roman" w:hAnsi="Times New Roman" w:cs="Times New Roman"/>
          <w:sz w:val="24"/>
          <w:szCs w:val="24"/>
        </w:rPr>
        <w:t>.</w:t>
      </w:r>
      <w:r w:rsidR="007E5C66" w:rsidRPr="00123305">
        <w:rPr>
          <w:rFonts w:ascii="Times New Roman" w:hAnsi="Times New Roman" w:cs="Times New Roman"/>
          <w:sz w:val="24"/>
          <w:szCs w:val="24"/>
        </w:rPr>
        <w:t xml:space="preserve"> </w:t>
      </w:r>
      <w:r w:rsidRPr="00123305">
        <w:rPr>
          <w:rFonts w:ascii="Times New Roman" w:eastAsia="Times New Roman" w:hAnsi="Times New Roman" w:cs="Times New Roman"/>
          <w:color w:val="000000"/>
          <w:sz w:val="24"/>
          <w:szCs w:val="24"/>
        </w:rPr>
        <w:t>In addition to traditional banking-related training programs,</w:t>
      </w:r>
      <w:r w:rsidRPr="00123305">
        <w:rPr>
          <w:rFonts w:ascii="Times New Roman" w:hAnsi="Times New Roman" w:cs="Times New Roman"/>
          <w:sz w:val="24"/>
          <w:szCs w:val="24"/>
        </w:rPr>
        <w:t xml:space="preserve"> </w:t>
      </w:r>
      <w:r w:rsidRPr="00123305">
        <w:rPr>
          <w:rFonts w:ascii="Times New Roman" w:eastAsia="Times New Roman" w:hAnsi="Times New Roman" w:cs="Times New Roman"/>
          <w:color w:val="000000"/>
          <w:sz w:val="24"/>
          <w:szCs w:val="24"/>
        </w:rPr>
        <w:t xml:space="preserve">DBTI has organized, facilitated and </w:t>
      </w:r>
      <w:r w:rsidR="007E5C66" w:rsidRPr="00123305">
        <w:rPr>
          <w:rFonts w:ascii="Times New Roman" w:eastAsia="Times New Roman" w:hAnsi="Times New Roman" w:cs="Times New Roman"/>
          <w:color w:val="000000"/>
          <w:sz w:val="24"/>
          <w:szCs w:val="24"/>
        </w:rPr>
        <w:t>managed different workshops, executive development programs and discussion meetings to meet the challenges of the 21st century banking industry.</w:t>
      </w:r>
    </w:p>
    <w:p w:rsidR="007D2332" w:rsidRPr="00123305" w:rsidRDefault="00A23B41" w:rsidP="00B91C6B">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lastRenderedPageBreak/>
        <w:t xml:space="preserve">    </w:t>
      </w:r>
    </w:p>
    <w:p w:rsidR="007D2332" w:rsidRPr="00123305" w:rsidRDefault="005454E8" w:rsidP="00B91C6B">
      <w:pPr>
        <w:pStyle w:val="Heading3"/>
        <w:spacing w:before="0" w:after="0" w:line="360" w:lineRule="auto"/>
        <w:rPr>
          <w:rFonts w:cs="Times New Roman"/>
        </w:rPr>
      </w:pPr>
      <w:bookmarkStart w:id="103" w:name="_Toc122509390"/>
      <w:r w:rsidRPr="00123305">
        <w:rPr>
          <w:rFonts w:cs="Times New Roman"/>
        </w:rPr>
        <w:t>Departments of Dhaka Bank Limited</w:t>
      </w:r>
      <w:bookmarkEnd w:id="103"/>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I have done my internship at Dhaka Bank Limited </w:t>
      </w:r>
      <w:r w:rsidR="009A1B76" w:rsidRPr="00123305">
        <w:rPr>
          <w:rFonts w:ascii="Times New Roman" w:eastAsia="Times New Roman" w:hAnsi="Times New Roman" w:cs="Times New Roman"/>
          <w:sz w:val="24"/>
          <w:szCs w:val="24"/>
        </w:rPr>
        <w:t>Kalatia</w:t>
      </w:r>
      <w:r w:rsidRPr="00123305">
        <w:rPr>
          <w:rFonts w:ascii="Times New Roman" w:eastAsia="Times New Roman" w:hAnsi="Times New Roman" w:cs="Times New Roman"/>
          <w:sz w:val="24"/>
          <w:szCs w:val="24"/>
        </w:rPr>
        <w:t xml:space="preserve"> Branch from 1</w:t>
      </w:r>
      <w:r w:rsidRPr="00123305">
        <w:rPr>
          <w:rFonts w:ascii="Times New Roman" w:eastAsia="Times New Roman" w:hAnsi="Times New Roman" w:cs="Times New Roman"/>
          <w:sz w:val="24"/>
          <w:szCs w:val="24"/>
          <w:vertAlign w:val="superscript"/>
        </w:rPr>
        <w:t>st</w:t>
      </w:r>
      <w:r w:rsidR="00062B96" w:rsidRPr="00123305">
        <w:rPr>
          <w:rFonts w:ascii="Times New Roman" w:eastAsia="Times New Roman" w:hAnsi="Times New Roman" w:cs="Times New Roman"/>
          <w:sz w:val="24"/>
          <w:szCs w:val="24"/>
        </w:rPr>
        <w:t xml:space="preserve"> July, 2022 </w:t>
      </w:r>
      <w:r w:rsidR="006D2878" w:rsidRPr="00123305">
        <w:rPr>
          <w:rFonts w:ascii="Times New Roman" w:eastAsia="Times New Roman" w:hAnsi="Times New Roman" w:cs="Times New Roman"/>
          <w:sz w:val="24"/>
          <w:szCs w:val="24"/>
        </w:rPr>
        <w:t>to 30th</w:t>
      </w:r>
      <w:r w:rsidRPr="00123305">
        <w:rPr>
          <w:rFonts w:ascii="Times New Roman" w:eastAsia="Times New Roman" w:hAnsi="Times New Roman" w:cs="Times New Roman"/>
          <w:sz w:val="24"/>
          <w:szCs w:val="24"/>
        </w:rPr>
        <w:t xml:space="preserve"> September 2022. From the instances I spent there, I actually have got the chance to work in the General Banking department of Dhaka Bank Limited. The activities I had carried out in that department </w:t>
      </w:r>
      <w:r w:rsidR="006D2878" w:rsidRPr="00123305">
        <w:rPr>
          <w:rFonts w:ascii="Times New Roman" w:eastAsia="Times New Roman" w:hAnsi="Times New Roman" w:cs="Times New Roman"/>
          <w:sz w:val="24"/>
          <w:szCs w:val="24"/>
        </w:rPr>
        <w:t>have</w:t>
      </w:r>
      <w:r w:rsidRPr="00123305">
        <w:rPr>
          <w:rFonts w:ascii="Times New Roman" w:eastAsia="Times New Roman" w:hAnsi="Times New Roman" w:cs="Times New Roman"/>
          <w:sz w:val="24"/>
          <w:szCs w:val="24"/>
        </w:rPr>
        <w:t xml:space="preserve"> given me the chance to learn to communicate and convey obligation inside me. Dhaka Bank Limited maintains the interrelationship among the employees in a proper and sorted out manner which is controlled by the framework effectively. Various division of DBL </w:t>
      </w:r>
      <w:r w:rsidR="006D2878" w:rsidRPr="00123305">
        <w:rPr>
          <w:rFonts w:ascii="Times New Roman" w:eastAsia="Times New Roman" w:hAnsi="Times New Roman" w:cs="Times New Roman"/>
          <w:sz w:val="24"/>
          <w:szCs w:val="24"/>
        </w:rPr>
        <w:t>is</w:t>
      </w:r>
      <w:r w:rsidRPr="00123305">
        <w:rPr>
          <w:rFonts w:ascii="Times New Roman" w:eastAsia="Times New Roman" w:hAnsi="Times New Roman" w:cs="Times New Roman"/>
          <w:sz w:val="24"/>
          <w:szCs w:val="24"/>
        </w:rPr>
        <w:t xml:space="preserve"> the following:</w:t>
      </w:r>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b/>
          <w:sz w:val="24"/>
          <w:szCs w:val="24"/>
        </w:rPr>
        <w:t>Human Resources Division:</w:t>
      </w:r>
      <w:r w:rsidRPr="00123305">
        <w:rPr>
          <w:rFonts w:ascii="Times New Roman" w:eastAsia="Times New Roman" w:hAnsi="Times New Roman" w:cs="Times New Roman"/>
          <w:sz w:val="24"/>
          <w:szCs w:val="24"/>
        </w:rPr>
        <w:t xml:space="preserve"> Dhaka Bank’s HR arrangement underlines on giving career success, development openings, and due acknowledgment of everyday </w:t>
      </w:r>
      <w:r w:rsidR="00832084" w:rsidRPr="00123305">
        <w:rPr>
          <w:rFonts w:ascii="Times New Roman" w:eastAsia="Times New Roman" w:hAnsi="Times New Roman" w:cs="Times New Roman"/>
          <w:sz w:val="24"/>
          <w:szCs w:val="24"/>
        </w:rPr>
        <w:t>execution. To</w:t>
      </w:r>
      <w:r w:rsidRPr="00123305">
        <w:rPr>
          <w:rFonts w:ascii="Times New Roman" w:eastAsia="Times New Roman" w:hAnsi="Times New Roman" w:cs="Times New Roman"/>
          <w:sz w:val="24"/>
          <w:szCs w:val="24"/>
        </w:rPr>
        <w:t xml:space="preserve"> arrange, improve the financial data at the workers Dhaka Bank Training Institute (DBTI) sorts out both in-house and outside training.</w:t>
      </w:r>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b/>
          <w:sz w:val="24"/>
          <w:szCs w:val="24"/>
        </w:rPr>
        <w:t>Personal Banking Division:</w:t>
      </w:r>
      <w:r w:rsidRPr="00123305">
        <w:rPr>
          <w:rFonts w:ascii="Times New Roman" w:eastAsia="Times New Roman" w:hAnsi="Times New Roman" w:cs="Times New Roman"/>
          <w:sz w:val="24"/>
          <w:szCs w:val="24"/>
        </w:rPr>
        <w:t xml:space="preserve"> A monetary workplace where employees design the services for clients, for example, credit and debit cards, checking and savings accounts, loans, certificates of deposit (CDs), and more. Based on customers' demand, employees design services. In here all the activities are designed only for individual customers not for the business.</w:t>
      </w:r>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b/>
          <w:sz w:val="24"/>
          <w:szCs w:val="24"/>
        </w:rPr>
        <w:t>Treasury division:</w:t>
      </w:r>
      <w:r w:rsidRPr="00123305">
        <w:rPr>
          <w:rFonts w:ascii="Times New Roman" w:eastAsia="Times New Roman" w:hAnsi="Times New Roman" w:cs="Times New Roman"/>
          <w:sz w:val="24"/>
          <w:szCs w:val="24"/>
        </w:rPr>
        <w:t xml:space="preserve"> Financial management includes the company's collection, expenditure, concentration, investment and financing acti</w:t>
      </w:r>
      <w:r w:rsidR="00314E05" w:rsidRPr="00123305">
        <w:rPr>
          <w:rFonts w:ascii="Times New Roman" w:eastAsia="Times New Roman" w:hAnsi="Times New Roman" w:cs="Times New Roman"/>
          <w:sz w:val="24"/>
          <w:szCs w:val="24"/>
        </w:rPr>
        <w:t>vities. F</w:t>
      </w:r>
      <w:r w:rsidRPr="00123305">
        <w:rPr>
          <w:rFonts w:ascii="Times New Roman" w:eastAsia="Times New Roman" w:hAnsi="Times New Roman" w:cs="Times New Roman"/>
          <w:sz w:val="24"/>
          <w:szCs w:val="24"/>
        </w:rPr>
        <w:t>inancial risk management may also be involved. Most banks have a dedicated department dedicated to managing their finances and supporting their customers' needs in this area. Their principle work is to make selections in regards to buying and promoting remote money.</w:t>
      </w:r>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b/>
          <w:sz w:val="24"/>
          <w:szCs w:val="24"/>
        </w:rPr>
        <w:t xml:space="preserve">Computer and Information Technology department: </w:t>
      </w:r>
      <w:r w:rsidRPr="00123305">
        <w:rPr>
          <w:rFonts w:ascii="Times New Roman" w:eastAsia="Times New Roman" w:hAnsi="Times New Roman" w:cs="Times New Roman"/>
          <w:sz w:val="24"/>
          <w:szCs w:val="24"/>
        </w:rPr>
        <w:t xml:space="preserve">Internet banking is a critical component for the IT division to address. This department is a dynamic department of DBL where representatives continually preserve to attend to any problems. All the chiefs and administrators of the IT department, work continuously to build up the whole IT section. The IT department handles the FlexCube, </w:t>
      </w:r>
      <w:r w:rsidR="00276166" w:rsidRPr="00123305">
        <w:rPr>
          <w:rFonts w:ascii="Times New Roman" w:eastAsia="Times New Roman" w:hAnsi="Times New Roman" w:cs="Times New Roman"/>
          <w:sz w:val="24"/>
          <w:szCs w:val="24"/>
        </w:rPr>
        <w:t>software</w:t>
      </w:r>
      <w:r w:rsidRPr="00123305">
        <w:rPr>
          <w:rFonts w:ascii="Times New Roman" w:eastAsia="Times New Roman" w:hAnsi="Times New Roman" w:cs="Times New Roman"/>
          <w:sz w:val="24"/>
          <w:szCs w:val="24"/>
        </w:rPr>
        <w:t xml:space="preserve"> in which they store, retrieve and delete data. This Division performs key activity within the centralization of Trade Finance and Credit sports.</w:t>
      </w:r>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b/>
          <w:sz w:val="24"/>
          <w:szCs w:val="24"/>
        </w:rPr>
        <w:t>Credit division:</w:t>
      </w:r>
      <w:r w:rsidRPr="00123305">
        <w:rPr>
          <w:rFonts w:ascii="Times New Roman" w:eastAsia="Times New Roman" w:hAnsi="Times New Roman" w:cs="Times New Roman"/>
          <w:sz w:val="24"/>
          <w:szCs w:val="24"/>
        </w:rPr>
        <w:t xml:space="preserve"> Credit management is the department of a bank or lender that is tasked with managing the entire credit process. The credit manager is responsible for conducting a background check on prospective clients to determine their ability to repay principal and interest. The credit score financial institution determines the quantity of mortgage with the intention to be distributed to the customer. Credit Policy Committee (CPC) is constructed from the Manager, the Operation supervisor, the Assistant Vice Presidents (AVPs) liable for credit division. </w:t>
      </w:r>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b/>
          <w:sz w:val="24"/>
          <w:szCs w:val="24"/>
        </w:rPr>
        <w:lastRenderedPageBreak/>
        <w:t xml:space="preserve">Operation division: </w:t>
      </w:r>
      <w:r w:rsidRPr="00123305">
        <w:rPr>
          <w:rFonts w:ascii="Times New Roman" w:eastAsia="Times New Roman" w:hAnsi="Times New Roman" w:cs="Times New Roman"/>
          <w:sz w:val="24"/>
          <w:szCs w:val="24"/>
        </w:rPr>
        <w:t xml:space="preserve">This is an essential </w:t>
      </w:r>
      <w:r w:rsidR="00314E05" w:rsidRPr="00123305">
        <w:rPr>
          <w:rFonts w:ascii="Times New Roman" w:eastAsia="Times New Roman" w:hAnsi="Times New Roman" w:cs="Times New Roman"/>
          <w:sz w:val="24"/>
          <w:szCs w:val="24"/>
        </w:rPr>
        <w:t>section</w:t>
      </w:r>
      <w:r w:rsidRPr="00123305">
        <w:rPr>
          <w:rFonts w:ascii="Times New Roman" w:eastAsia="Times New Roman" w:hAnsi="Times New Roman" w:cs="Times New Roman"/>
          <w:sz w:val="24"/>
          <w:szCs w:val="24"/>
        </w:rPr>
        <w:t xml:space="preserve"> of the bank. The operations department ("back office") of an investment bank or investment management firm is the "engine room" of a financial organization that ensures the right amount of information, money a</w:t>
      </w:r>
      <w:r w:rsidR="00314E05" w:rsidRPr="00123305">
        <w:rPr>
          <w:rFonts w:ascii="Times New Roman" w:eastAsia="Times New Roman" w:hAnsi="Times New Roman" w:cs="Times New Roman"/>
          <w:sz w:val="24"/>
          <w:szCs w:val="24"/>
        </w:rPr>
        <w:t xml:space="preserve">nd products. DBL guarantees </w:t>
      </w:r>
      <w:r w:rsidRPr="00123305">
        <w:rPr>
          <w:rFonts w:ascii="Times New Roman" w:eastAsia="Times New Roman" w:hAnsi="Times New Roman" w:cs="Times New Roman"/>
          <w:sz w:val="24"/>
          <w:szCs w:val="24"/>
        </w:rPr>
        <w:t>millions of transactions</w:t>
      </w:r>
      <w:r w:rsidR="00314E05" w:rsidRPr="00123305">
        <w:rPr>
          <w:rFonts w:ascii="Times New Roman" w:eastAsia="Times New Roman" w:hAnsi="Times New Roman" w:cs="Times New Roman"/>
          <w:sz w:val="24"/>
          <w:szCs w:val="24"/>
        </w:rPr>
        <w:t xml:space="preserve"> which</w:t>
      </w:r>
      <w:r w:rsidRPr="00123305">
        <w:rPr>
          <w:rFonts w:ascii="Times New Roman" w:eastAsia="Times New Roman" w:hAnsi="Times New Roman" w:cs="Times New Roman"/>
          <w:sz w:val="24"/>
          <w:szCs w:val="24"/>
        </w:rPr>
        <w:t xml:space="preserve"> are processed every day.</w:t>
      </w:r>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b/>
          <w:sz w:val="24"/>
          <w:szCs w:val="24"/>
        </w:rPr>
        <w:t xml:space="preserve">Finance department: </w:t>
      </w:r>
      <w:r w:rsidRPr="00123305">
        <w:rPr>
          <w:rFonts w:ascii="Times New Roman" w:eastAsia="Times New Roman" w:hAnsi="Times New Roman" w:cs="Times New Roman"/>
          <w:sz w:val="24"/>
          <w:szCs w:val="24"/>
        </w:rPr>
        <w:t>This is taken into consideration to be one of the maximum dominant branches of Dhaka Bank Limited. It maintains tracks of each single transaction that took place through Dhaka Bank Limited all over Bangladesh.</w:t>
      </w:r>
    </w:p>
    <w:p w:rsidR="0044168E"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b/>
          <w:sz w:val="24"/>
          <w:szCs w:val="24"/>
        </w:rPr>
        <w:t>Audit and Risk Management department:</w:t>
      </w:r>
      <w:r w:rsidRPr="00123305">
        <w:rPr>
          <w:rFonts w:ascii="Times New Roman" w:eastAsia="Times New Roman" w:hAnsi="Times New Roman" w:cs="Times New Roman"/>
          <w:sz w:val="24"/>
          <w:szCs w:val="24"/>
        </w:rPr>
        <w:t xml:space="preserve"> In banks</w:t>
      </w:r>
      <w:r w:rsidR="00314E05" w:rsidRPr="00123305">
        <w:rPr>
          <w:rFonts w:ascii="Times New Roman" w:eastAsia="Times New Roman" w:hAnsi="Times New Roman" w:cs="Times New Roman"/>
          <w:sz w:val="24"/>
          <w:szCs w:val="24"/>
        </w:rPr>
        <w:t xml:space="preserve">, Audit and risk management, </w:t>
      </w:r>
      <w:r w:rsidRPr="00123305">
        <w:rPr>
          <w:rFonts w:ascii="Times New Roman" w:eastAsia="Times New Roman" w:hAnsi="Times New Roman" w:cs="Times New Roman"/>
          <w:sz w:val="24"/>
          <w:szCs w:val="24"/>
        </w:rPr>
        <w:t xml:space="preserve">they execute a plan to prevent possible losses. Traditionally, risk management practices in the banking industry have focused on managing the institution's risk of loss or exposure and protecting the value of its assets. This </w:t>
      </w:r>
      <w:r w:rsidR="00062B96" w:rsidRPr="00123305">
        <w:rPr>
          <w:rFonts w:ascii="Times New Roman" w:eastAsia="Times New Roman" w:hAnsi="Times New Roman" w:cs="Times New Roman"/>
          <w:sz w:val="24"/>
          <w:szCs w:val="24"/>
        </w:rPr>
        <w:t>department is</w:t>
      </w:r>
      <w:r w:rsidRPr="00123305">
        <w:rPr>
          <w:rFonts w:ascii="Times New Roman" w:eastAsia="Times New Roman" w:hAnsi="Times New Roman" w:cs="Times New Roman"/>
          <w:sz w:val="24"/>
          <w:szCs w:val="24"/>
        </w:rPr>
        <w:t xml:space="preserve"> liable for overseeing the whole risk management system, compliance proces</w:t>
      </w:r>
      <w:r w:rsidR="00314E05" w:rsidRPr="00123305">
        <w:rPr>
          <w:rFonts w:ascii="Times New Roman" w:eastAsia="Times New Roman" w:hAnsi="Times New Roman" w:cs="Times New Roman"/>
          <w:sz w:val="24"/>
          <w:szCs w:val="24"/>
        </w:rPr>
        <w:t>s, financial reporting process,</w:t>
      </w:r>
      <w:r w:rsidR="00D87CB3" w:rsidRPr="00123305">
        <w:rPr>
          <w:rFonts w:ascii="Times New Roman" w:eastAsia="Times New Roman" w:hAnsi="Times New Roman" w:cs="Times New Roman"/>
          <w:sz w:val="24"/>
          <w:szCs w:val="24"/>
        </w:rPr>
        <w:t xml:space="preserve"> audit</w:t>
      </w:r>
      <w:r w:rsidRPr="00123305">
        <w:rPr>
          <w:rFonts w:ascii="Times New Roman" w:eastAsia="Times New Roman" w:hAnsi="Times New Roman" w:cs="Times New Roman"/>
          <w:sz w:val="24"/>
          <w:szCs w:val="24"/>
        </w:rPr>
        <w:t xml:space="preserve"> program and auditor performance.</w:t>
      </w:r>
    </w:p>
    <w:p w:rsidR="00B91C6B" w:rsidRDefault="00B91C6B" w:rsidP="00B91C6B">
      <w:pPr>
        <w:pStyle w:val="Heading3"/>
        <w:spacing w:before="0" w:after="0" w:line="360" w:lineRule="auto"/>
        <w:rPr>
          <w:rFonts w:cs="Times New Roman"/>
        </w:rPr>
      </w:pPr>
    </w:p>
    <w:p w:rsidR="007D2332" w:rsidRPr="00123305" w:rsidRDefault="005454E8" w:rsidP="00B91C6B">
      <w:pPr>
        <w:pStyle w:val="Heading3"/>
        <w:spacing w:before="0" w:after="0" w:line="360" w:lineRule="auto"/>
        <w:rPr>
          <w:rFonts w:cs="Times New Roman"/>
        </w:rPr>
      </w:pPr>
      <w:bookmarkStart w:id="104" w:name="_Toc122509391"/>
      <w:r w:rsidRPr="00123305">
        <w:rPr>
          <w:rFonts w:cs="Times New Roman"/>
        </w:rPr>
        <w:t>Products &amp; Services of DBL</w:t>
      </w:r>
      <w:bookmarkEnd w:id="104"/>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 product can be defined as a commodity that may be offered to a market to fulfill the wishes or wants of the customer. There are four types of major products at Dhaka Bank limited as well as various services are available.</w:t>
      </w:r>
    </w:p>
    <w:p w:rsidR="007D2332" w:rsidRPr="00123305" w:rsidRDefault="005454E8" w:rsidP="00B91C6B">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123305">
        <w:rPr>
          <w:rFonts w:ascii="Times New Roman" w:eastAsia="Times New Roman" w:hAnsi="Times New Roman" w:cs="Times New Roman"/>
          <w:color w:val="000000"/>
          <w:sz w:val="24"/>
          <w:szCs w:val="24"/>
        </w:rPr>
        <w:t>Corporate Banking</w:t>
      </w:r>
    </w:p>
    <w:p w:rsidR="007D2332" w:rsidRPr="00123305" w:rsidRDefault="005454E8" w:rsidP="00B91C6B">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123305">
        <w:rPr>
          <w:rFonts w:ascii="Times New Roman" w:eastAsia="Times New Roman" w:hAnsi="Times New Roman" w:cs="Times New Roman"/>
          <w:color w:val="000000"/>
          <w:sz w:val="24"/>
          <w:szCs w:val="24"/>
        </w:rPr>
        <w:t>Retail Banking</w:t>
      </w:r>
    </w:p>
    <w:p w:rsidR="007D2332" w:rsidRPr="00123305" w:rsidRDefault="005454E8" w:rsidP="00B91C6B">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123305">
        <w:rPr>
          <w:rFonts w:ascii="Times New Roman" w:eastAsia="Times New Roman" w:hAnsi="Times New Roman" w:cs="Times New Roman"/>
          <w:color w:val="000000"/>
          <w:sz w:val="24"/>
          <w:szCs w:val="24"/>
        </w:rPr>
        <w:t>Global Trade Service and</w:t>
      </w:r>
    </w:p>
    <w:p w:rsidR="007D2332" w:rsidRPr="00123305" w:rsidRDefault="005454E8" w:rsidP="00B91C6B">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123305">
        <w:rPr>
          <w:rFonts w:ascii="Times New Roman" w:eastAsia="Times New Roman" w:hAnsi="Times New Roman" w:cs="Times New Roman"/>
          <w:color w:val="000000"/>
          <w:sz w:val="24"/>
          <w:szCs w:val="24"/>
        </w:rPr>
        <w:t>Small &amp; Medium Enterprise</w:t>
      </w:r>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1</w:t>
      </w:r>
      <w:r w:rsidRPr="00123305">
        <w:rPr>
          <w:rFonts w:ascii="Times New Roman" w:eastAsia="Times New Roman" w:hAnsi="Times New Roman" w:cs="Times New Roman"/>
          <w:i/>
          <w:sz w:val="24"/>
          <w:szCs w:val="24"/>
        </w:rPr>
        <w:t>. Corporate Banking</w:t>
      </w:r>
      <w:r w:rsidRPr="00123305">
        <w:rPr>
          <w:rFonts w:ascii="Times New Roman" w:eastAsia="Times New Roman" w:hAnsi="Times New Roman" w:cs="Times New Roman"/>
          <w:sz w:val="24"/>
          <w:szCs w:val="24"/>
        </w:rPr>
        <w:t>: Corporate banking refers to the factor of banking that deals with corporate clients. Corporate banking is an extended-term relationship that entails conventional banking, chance management, and financing services to organizations.</w:t>
      </w:r>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Corporate banking is divided into the following:</w:t>
      </w:r>
    </w:p>
    <w:p w:rsidR="007D2332" w:rsidRPr="00123305" w:rsidRDefault="005454E8" w:rsidP="00B91C6B">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123305">
        <w:rPr>
          <w:rFonts w:ascii="Times New Roman" w:eastAsia="Times New Roman" w:hAnsi="Times New Roman" w:cs="Times New Roman"/>
          <w:color w:val="000000"/>
          <w:sz w:val="24"/>
          <w:szCs w:val="24"/>
        </w:rPr>
        <w:t>Asset Securitization</w:t>
      </w:r>
    </w:p>
    <w:p w:rsidR="007D2332" w:rsidRPr="00123305" w:rsidRDefault="005454E8" w:rsidP="00B91C6B">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123305">
        <w:rPr>
          <w:rFonts w:ascii="Times New Roman" w:eastAsia="Times New Roman" w:hAnsi="Times New Roman" w:cs="Times New Roman"/>
          <w:color w:val="000000"/>
          <w:sz w:val="24"/>
          <w:szCs w:val="24"/>
        </w:rPr>
        <w:t>Fund Syndication</w:t>
      </w:r>
    </w:p>
    <w:p w:rsidR="007D2332" w:rsidRPr="00123305" w:rsidRDefault="005454E8" w:rsidP="00B91C6B">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123305">
        <w:rPr>
          <w:rFonts w:ascii="Times New Roman" w:eastAsia="Times New Roman" w:hAnsi="Times New Roman" w:cs="Times New Roman"/>
          <w:color w:val="000000"/>
          <w:sz w:val="24"/>
          <w:szCs w:val="24"/>
        </w:rPr>
        <w:t>Working Capital Financing</w:t>
      </w:r>
    </w:p>
    <w:p w:rsidR="007D2332" w:rsidRPr="00123305" w:rsidRDefault="005454E8" w:rsidP="00B91C6B">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123305">
        <w:rPr>
          <w:rFonts w:ascii="Times New Roman" w:eastAsia="Times New Roman" w:hAnsi="Times New Roman" w:cs="Times New Roman"/>
          <w:color w:val="000000"/>
          <w:sz w:val="24"/>
          <w:szCs w:val="24"/>
        </w:rPr>
        <w:t>Financial Services &amp; Corporate Advisors</w:t>
      </w:r>
    </w:p>
    <w:p w:rsidR="007D2332" w:rsidRPr="00123305" w:rsidRDefault="005454E8" w:rsidP="00B91C6B">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123305">
        <w:rPr>
          <w:rFonts w:ascii="Times New Roman" w:eastAsia="Times New Roman" w:hAnsi="Times New Roman" w:cs="Times New Roman"/>
          <w:color w:val="000000"/>
          <w:sz w:val="24"/>
          <w:szCs w:val="24"/>
        </w:rPr>
        <w:t>Trade Financing</w:t>
      </w:r>
    </w:p>
    <w:p w:rsidR="007D2332" w:rsidRPr="00123305" w:rsidRDefault="005454E8" w:rsidP="00B91C6B">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123305">
        <w:rPr>
          <w:rFonts w:ascii="Times New Roman" w:eastAsia="Times New Roman" w:hAnsi="Times New Roman" w:cs="Times New Roman"/>
          <w:color w:val="000000"/>
          <w:sz w:val="24"/>
          <w:szCs w:val="24"/>
        </w:rPr>
        <w:t>Project Financing</w:t>
      </w:r>
    </w:p>
    <w:p w:rsidR="007D2332" w:rsidRPr="00123305" w:rsidRDefault="005454E8" w:rsidP="00B91C6B">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123305">
        <w:rPr>
          <w:rFonts w:ascii="Times New Roman" w:eastAsia="Times New Roman" w:hAnsi="Times New Roman" w:cs="Times New Roman"/>
          <w:color w:val="000000"/>
          <w:sz w:val="24"/>
          <w:szCs w:val="24"/>
        </w:rPr>
        <w:t>Structured Syndication &amp; Finance</w:t>
      </w:r>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8"/>
          <w:szCs w:val="28"/>
        </w:rPr>
        <w:lastRenderedPageBreak/>
        <w:t>2.</w:t>
      </w:r>
      <w:r w:rsidRPr="00123305">
        <w:rPr>
          <w:rFonts w:ascii="Times New Roman" w:eastAsia="Times New Roman" w:hAnsi="Times New Roman" w:cs="Times New Roman"/>
          <w:sz w:val="24"/>
          <w:szCs w:val="24"/>
        </w:rPr>
        <w:t xml:space="preserve"> </w:t>
      </w:r>
      <w:r w:rsidRPr="00123305">
        <w:rPr>
          <w:rFonts w:ascii="Times New Roman" w:eastAsia="Times New Roman" w:hAnsi="Times New Roman" w:cs="Times New Roman"/>
          <w:i/>
          <w:sz w:val="24"/>
          <w:szCs w:val="24"/>
        </w:rPr>
        <w:t>Retail Banking</w:t>
      </w:r>
      <w:r w:rsidRPr="00123305">
        <w:rPr>
          <w:rFonts w:ascii="Times New Roman" w:eastAsia="Times New Roman" w:hAnsi="Times New Roman" w:cs="Times New Roman"/>
          <w:sz w:val="24"/>
          <w:szCs w:val="24"/>
        </w:rPr>
        <w:t>: Retail banking is a way for consumers to manage their cash, have access to take loans, and deposit their money. Banking services which might be regarded as retail include provision of financial savings and transactional debts, debit cards, credit cards, mortgages, personal loans.</w:t>
      </w:r>
    </w:p>
    <w:p w:rsidR="000E7441"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There are nine types of products that are offered by retail banking. Products are listed below:</w:t>
      </w:r>
    </w:p>
    <w:p w:rsidR="007D2332" w:rsidRPr="00123305" w:rsidRDefault="005454E8" w:rsidP="00B91C6B">
      <w:pPr>
        <w:pBdr>
          <w:top w:val="nil"/>
          <w:left w:val="nil"/>
          <w:bottom w:val="nil"/>
          <w:right w:val="nil"/>
          <w:between w:val="nil"/>
        </w:pBdr>
        <w:spacing w:after="0" w:line="360" w:lineRule="auto"/>
        <w:ind w:left="360"/>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Bundled Savings Products</w:t>
      </w:r>
    </w:p>
    <w:p w:rsidR="007D2332" w:rsidRPr="00123305" w:rsidRDefault="005454E8" w:rsidP="00B91C6B">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Salary Account</w:t>
      </w:r>
    </w:p>
    <w:p w:rsidR="007D2332" w:rsidRPr="00123305" w:rsidRDefault="005454E8" w:rsidP="00B91C6B">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Car Loans</w:t>
      </w:r>
    </w:p>
    <w:p w:rsidR="007D2332" w:rsidRPr="00123305" w:rsidRDefault="005454E8" w:rsidP="00B91C6B">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Credit Card</w:t>
      </w:r>
    </w:p>
    <w:p w:rsidR="007D2332" w:rsidRPr="00123305" w:rsidRDefault="005454E8" w:rsidP="00B91C6B">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Deposit Pension Scheme</w:t>
      </w:r>
    </w:p>
    <w:p w:rsidR="007D2332" w:rsidRPr="00123305" w:rsidRDefault="005454E8" w:rsidP="00B91C6B">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Housing Loans</w:t>
      </w:r>
    </w:p>
    <w:p w:rsidR="007D2332" w:rsidRPr="00123305" w:rsidRDefault="005454E8" w:rsidP="00B91C6B">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Personal Loans</w:t>
      </w:r>
    </w:p>
    <w:p w:rsidR="007D2332" w:rsidRPr="00123305" w:rsidRDefault="005454E8" w:rsidP="00B91C6B">
      <w:pPr>
        <w:numPr>
          <w:ilvl w:val="0"/>
          <w:numId w:val="19"/>
        </w:numPr>
        <w:pBdr>
          <w:top w:val="nil"/>
          <w:left w:val="nil"/>
          <w:bottom w:val="nil"/>
          <w:right w:val="nil"/>
          <w:between w:val="nil"/>
        </w:pBdr>
        <w:tabs>
          <w:tab w:val="left" w:pos="507"/>
        </w:tabs>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 xml:space="preserve">   Students’ Ledger</w:t>
      </w:r>
    </w:p>
    <w:p w:rsidR="007D2332" w:rsidRPr="00123305" w:rsidRDefault="005454E8" w:rsidP="00B91C6B">
      <w:pPr>
        <w:numPr>
          <w:ilvl w:val="0"/>
          <w:numId w:val="19"/>
        </w:numPr>
        <w:pBdr>
          <w:top w:val="nil"/>
          <w:left w:val="nil"/>
          <w:bottom w:val="nil"/>
          <w:right w:val="nil"/>
          <w:between w:val="nil"/>
        </w:pBdr>
        <w:tabs>
          <w:tab w:val="left" w:pos="507"/>
        </w:tabs>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 xml:space="preserve">   Gift Cheque</w:t>
      </w:r>
    </w:p>
    <w:p w:rsidR="007D2332" w:rsidRPr="00123305" w:rsidRDefault="005454E8" w:rsidP="00B91C6B">
      <w:pPr>
        <w:tabs>
          <w:tab w:val="left" w:pos="507"/>
        </w:tabs>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Dhaka Bank Saving Bundle Product is the first of its kind in Bangladesh. The package is a unique package that combines all the flexibility of checking accounts with the interest-bearing option of savings accounts. This financial savings account </w:t>
      </w:r>
      <w:r w:rsidR="00062B96" w:rsidRPr="00123305">
        <w:rPr>
          <w:rFonts w:ascii="Times New Roman" w:eastAsia="Times New Roman" w:hAnsi="Times New Roman" w:cs="Times New Roman"/>
          <w:sz w:val="24"/>
          <w:szCs w:val="24"/>
        </w:rPr>
        <w:t>has three</w:t>
      </w:r>
      <w:r w:rsidRPr="00123305">
        <w:rPr>
          <w:rFonts w:ascii="Times New Roman" w:eastAsia="Times New Roman" w:hAnsi="Times New Roman" w:cs="Times New Roman"/>
          <w:sz w:val="24"/>
          <w:szCs w:val="24"/>
        </w:rPr>
        <w:t xml:space="preserve"> schemes, particularly-</w:t>
      </w:r>
    </w:p>
    <w:p w:rsidR="007D2332" w:rsidRPr="00123305" w:rsidRDefault="005454E8" w:rsidP="00B91C6B">
      <w:pPr>
        <w:numPr>
          <w:ilvl w:val="0"/>
          <w:numId w:val="6"/>
        </w:numPr>
        <w:pBdr>
          <w:top w:val="nil"/>
          <w:left w:val="nil"/>
          <w:bottom w:val="nil"/>
          <w:right w:val="nil"/>
          <w:between w:val="nil"/>
        </w:pBdr>
        <w:tabs>
          <w:tab w:val="left" w:pos="507"/>
        </w:tabs>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Dhaka Bank Silver Account</w:t>
      </w:r>
      <w:r w:rsidR="000E7441" w:rsidRPr="00123305">
        <w:rPr>
          <w:rFonts w:ascii="Times New Roman" w:eastAsia="Times New Roman" w:hAnsi="Times New Roman" w:cs="Times New Roman"/>
          <w:color w:val="000000"/>
          <w:sz w:val="24"/>
          <w:szCs w:val="24"/>
        </w:rPr>
        <w:t xml:space="preserve">, </w:t>
      </w:r>
      <w:r w:rsidRPr="00123305">
        <w:rPr>
          <w:rFonts w:ascii="Times New Roman" w:eastAsia="Times New Roman" w:hAnsi="Times New Roman" w:cs="Times New Roman"/>
          <w:color w:val="000000"/>
          <w:sz w:val="24"/>
          <w:szCs w:val="24"/>
        </w:rPr>
        <w:t>Dhaka Bank Gold Account and</w:t>
      </w:r>
      <w:r w:rsidR="000E7441" w:rsidRPr="00123305">
        <w:rPr>
          <w:rFonts w:ascii="Times New Roman" w:eastAsia="Times New Roman" w:hAnsi="Times New Roman" w:cs="Times New Roman"/>
          <w:color w:val="000000"/>
          <w:sz w:val="24"/>
          <w:szCs w:val="24"/>
        </w:rPr>
        <w:t xml:space="preserve"> </w:t>
      </w:r>
      <w:r w:rsidRPr="00123305">
        <w:rPr>
          <w:rFonts w:ascii="Times New Roman" w:eastAsia="Times New Roman" w:hAnsi="Times New Roman" w:cs="Times New Roman"/>
          <w:color w:val="000000"/>
          <w:sz w:val="24"/>
          <w:szCs w:val="24"/>
        </w:rPr>
        <w:t>Dhaka Bank Platinum Account</w:t>
      </w:r>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Retail banking department is composed of 4 units available in all of DBL branches:</w:t>
      </w:r>
    </w:p>
    <w:p w:rsidR="007D2332" w:rsidRPr="00123305" w:rsidRDefault="005454E8" w:rsidP="00B91C6B">
      <w:pPr>
        <w:numPr>
          <w:ilvl w:val="0"/>
          <w:numId w:val="58"/>
        </w:numPr>
        <w:pBdr>
          <w:top w:val="nil"/>
          <w:left w:val="nil"/>
          <w:bottom w:val="nil"/>
          <w:right w:val="nil"/>
          <w:between w:val="nil"/>
        </w:pBdr>
        <w:tabs>
          <w:tab w:val="left" w:pos="507"/>
        </w:tabs>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Marketing and Business Development Unit (Loans &amp; Cards)</w:t>
      </w:r>
    </w:p>
    <w:p w:rsidR="007D2332" w:rsidRPr="00123305" w:rsidRDefault="005454E8" w:rsidP="00B91C6B">
      <w:pPr>
        <w:numPr>
          <w:ilvl w:val="0"/>
          <w:numId w:val="58"/>
        </w:numPr>
        <w:pBdr>
          <w:top w:val="nil"/>
          <w:left w:val="nil"/>
          <w:bottom w:val="nil"/>
          <w:right w:val="nil"/>
          <w:between w:val="nil"/>
        </w:pBdr>
        <w:tabs>
          <w:tab w:val="left" w:pos="507"/>
        </w:tabs>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Risk Assessment and Credit Approval Unit (Loans &amp; Cards)</w:t>
      </w:r>
    </w:p>
    <w:p w:rsidR="007D2332" w:rsidRPr="00123305" w:rsidRDefault="005454E8" w:rsidP="00B91C6B">
      <w:pPr>
        <w:numPr>
          <w:ilvl w:val="0"/>
          <w:numId w:val="58"/>
        </w:numPr>
        <w:pBdr>
          <w:top w:val="nil"/>
          <w:left w:val="nil"/>
          <w:bottom w:val="nil"/>
          <w:right w:val="nil"/>
          <w:between w:val="nil"/>
        </w:pBdr>
        <w:tabs>
          <w:tab w:val="left" w:pos="507"/>
        </w:tabs>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 xml:space="preserve">Loan Operations and Disbursement Unit </w:t>
      </w:r>
    </w:p>
    <w:p w:rsidR="007D2332" w:rsidRPr="00123305" w:rsidRDefault="005454E8" w:rsidP="00B91C6B">
      <w:pPr>
        <w:numPr>
          <w:ilvl w:val="0"/>
          <w:numId w:val="58"/>
        </w:numPr>
        <w:pBdr>
          <w:top w:val="nil"/>
          <w:left w:val="nil"/>
          <w:bottom w:val="nil"/>
          <w:right w:val="nil"/>
          <w:between w:val="nil"/>
        </w:pBdr>
        <w:tabs>
          <w:tab w:val="left" w:pos="507"/>
        </w:tabs>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Legal and Recovery Unit</w:t>
      </w:r>
    </w:p>
    <w:p w:rsidR="00FB70DF"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3. </w:t>
      </w:r>
      <w:r w:rsidRPr="00123305">
        <w:rPr>
          <w:rFonts w:ascii="Times New Roman" w:eastAsia="Times New Roman" w:hAnsi="Times New Roman" w:cs="Times New Roman"/>
          <w:i/>
          <w:sz w:val="24"/>
          <w:szCs w:val="24"/>
        </w:rPr>
        <w:t>Global Trade Service (GTS</w:t>
      </w:r>
      <w:r w:rsidRPr="00123305">
        <w:rPr>
          <w:rFonts w:ascii="Times New Roman" w:eastAsia="Times New Roman" w:hAnsi="Times New Roman" w:cs="Times New Roman"/>
          <w:sz w:val="24"/>
          <w:szCs w:val="24"/>
        </w:rPr>
        <w:t xml:space="preserve">): </w:t>
      </w:r>
      <w:r w:rsidR="00FB70DF" w:rsidRPr="00123305">
        <w:rPr>
          <w:rFonts w:ascii="Times New Roman" w:eastAsia="Times New Roman" w:hAnsi="Times New Roman" w:cs="Times New Roman"/>
          <w:sz w:val="24"/>
          <w:szCs w:val="24"/>
        </w:rPr>
        <w:t>DBL’s International Division divided into 2 parts such as FI (Financial Institutions) and RU (Remittance Unit). They have 19 Authorized Dealer Branches and 1 Off-shore Banking Unit as well as 550 Correspondents around the world. The offerings furnished by using DBL underneath the GTS are:</w:t>
      </w:r>
    </w:p>
    <w:p w:rsidR="000E7441" w:rsidRPr="00123305" w:rsidRDefault="005454E8" w:rsidP="00B91C6B">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Export Credit Letters</w:t>
      </w:r>
      <w:r w:rsidR="000E7441" w:rsidRPr="00123305">
        <w:rPr>
          <w:rFonts w:ascii="Times New Roman" w:eastAsia="Times New Roman" w:hAnsi="Times New Roman" w:cs="Times New Roman"/>
          <w:color w:val="000000"/>
          <w:sz w:val="24"/>
          <w:szCs w:val="24"/>
        </w:rPr>
        <w:t xml:space="preserve">, </w:t>
      </w:r>
      <w:r w:rsidRPr="00123305">
        <w:rPr>
          <w:rFonts w:ascii="Times New Roman" w:eastAsia="Times New Roman" w:hAnsi="Times New Roman" w:cs="Times New Roman"/>
          <w:color w:val="000000"/>
          <w:sz w:val="24"/>
          <w:szCs w:val="24"/>
        </w:rPr>
        <w:t>Letter of Import Credit</w:t>
      </w:r>
      <w:r w:rsidR="000E7441" w:rsidRPr="00123305">
        <w:rPr>
          <w:rFonts w:ascii="Times New Roman" w:eastAsia="Times New Roman" w:hAnsi="Times New Roman" w:cs="Times New Roman"/>
          <w:color w:val="000000"/>
          <w:sz w:val="24"/>
          <w:szCs w:val="24"/>
        </w:rPr>
        <w:t xml:space="preserve">, </w:t>
      </w:r>
      <w:r w:rsidRPr="00123305">
        <w:rPr>
          <w:rFonts w:ascii="Times New Roman" w:eastAsia="Times New Roman" w:hAnsi="Times New Roman" w:cs="Times New Roman"/>
          <w:color w:val="000000"/>
          <w:sz w:val="24"/>
          <w:szCs w:val="24"/>
        </w:rPr>
        <w:t>Negotiations and documentary collection</w:t>
      </w:r>
      <w:r w:rsidR="000E7441" w:rsidRPr="00123305">
        <w:rPr>
          <w:rFonts w:ascii="Times New Roman" w:eastAsia="Times New Roman" w:hAnsi="Times New Roman" w:cs="Times New Roman"/>
          <w:color w:val="000000"/>
          <w:sz w:val="24"/>
          <w:szCs w:val="24"/>
        </w:rPr>
        <w:t xml:space="preserve"> and </w:t>
      </w:r>
      <w:r w:rsidRPr="00123305">
        <w:rPr>
          <w:rFonts w:ascii="Times New Roman" w:eastAsia="Times New Roman" w:hAnsi="Times New Roman" w:cs="Times New Roman"/>
          <w:color w:val="000000"/>
          <w:sz w:val="24"/>
          <w:szCs w:val="24"/>
        </w:rPr>
        <w:t>Local guarantees of counter-guarantee</w:t>
      </w:r>
      <w:r w:rsidR="000E7441" w:rsidRPr="00123305">
        <w:rPr>
          <w:rFonts w:ascii="Times New Roman" w:eastAsia="Times New Roman" w:hAnsi="Times New Roman" w:cs="Times New Roman"/>
          <w:color w:val="000000"/>
          <w:sz w:val="24"/>
          <w:szCs w:val="24"/>
        </w:rPr>
        <w:t>.</w:t>
      </w:r>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4. </w:t>
      </w:r>
      <w:r w:rsidRPr="00123305">
        <w:rPr>
          <w:rFonts w:ascii="Times New Roman" w:eastAsia="Times New Roman" w:hAnsi="Times New Roman" w:cs="Times New Roman"/>
          <w:i/>
          <w:sz w:val="24"/>
          <w:szCs w:val="24"/>
        </w:rPr>
        <w:t>Small &amp; Medium Enterprise (SME)</w:t>
      </w:r>
      <w:r w:rsidRPr="00123305">
        <w:rPr>
          <w:rFonts w:ascii="Times New Roman" w:eastAsia="Times New Roman" w:hAnsi="Times New Roman" w:cs="Times New Roman"/>
          <w:sz w:val="24"/>
          <w:szCs w:val="24"/>
        </w:rPr>
        <w:t>: Small and Medium Enterprises in countries like Bangladesh anticipate a compelling task in making new openings and increasing financial development.</w:t>
      </w:r>
      <w:r w:rsidR="00DB5608" w:rsidRPr="00123305">
        <w:rPr>
          <w:rFonts w:ascii="Times New Roman" w:eastAsia="Times New Roman" w:hAnsi="Times New Roman" w:cs="Times New Roman"/>
          <w:sz w:val="24"/>
          <w:szCs w:val="24"/>
        </w:rPr>
        <w:t xml:space="preserve">  The business team of DBL’s SME  tried to boost their Credit Assessment Process, maintaining and handling  the regulatory compliance issu</w:t>
      </w:r>
      <w:r w:rsidR="008101B6" w:rsidRPr="00123305">
        <w:rPr>
          <w:rFonts w:ascii="Times New Roman" w:eastAsia="Times New Roman" w:hAnsi="Times New Roman" w:cs="Times New Roman"/>
          <w:sz w:val="24"/>
          <w:szCs w:val="24"/>
        </w:rPr>
        <w:t>es, confirm exact credit discipl</w:t>
      </w:r>
      <w:r w:rsidR="00DB5608" w:rsidRPr="00123305">
        <w:rPr>
          <w:rFonts w:ascii="Times New Roman" w:eastAsia="Times New Roman" w:hAnsi="Times New Roman" w:cs="Times New Roman"/>
          <w:sz w:val="24"/>
          <w:szCs w:val="24"/>
        </w:rPr>
        <w:t xml:space="preserve">ine to </w:t>
      </w:r>
      <w:r w:rsidR="008101B6" w:rsidRPr="00123305">
        <w:rPr>
          <w:rFonts w:ascii="Times New Roman" w:eastAsia="Times New Roman" w:hAnsi="Times New Roman" w:cs="Times New Roman"/>
          <w:sz w:val="24"/>
          <w:szCs w:val="24"/>
        </w:rPr>
        <w:t xml:space="preserve">address as well as control Non-performing in agricultural sector and MSME. Dhaka </w:t>
      </w:r>
      <w:r w:rsidR="008101B6" w:rsidRPr="00123305">
        <w:rPr>
          <w:rFonts w:ascii="Times New Roman" w:eastAsia="Times New Roman" w:hAnsi="Times New Roman" w:cs="Times New Roman"/>
          <w:sz w:val="24"/>
          <w:szCs w:val="24"/>
        </w:rPr>
        <w:lastRenderedPageBreak/>
        <w:t>Bank has nearly performed its required SME showing of 25.00% of Bank’s total loan portfolio. In 2018, SME portfolio elevated by 15.07% than that of 2017 and it has been able to reduce NPL by 0.96%.</w:t>
      </w:r>
    </w:p>
    <w:p w:rsidR="00AE5C19"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b/>
          <w:i/>
          <w:sz w:val="24"/>
          <w:szCs w:val="24"/>
        </w:rPr>
        <w:t>Services of DBL:</w:t>
      </w:r>
      <w:r w:rsidRPr="00123305">
        <w:rPr>
          <w:rFonts w:ascii="Times New Roman" w:eastAsia="Times New Roman" w:hAnsi="Times New Roman" w:cs="Times New Roman"/>
          <w:sz w:val="24"/>
          <w:szCs w:val="24"/>
        </w:rPr>
        <w:t xml:space="preserve"> There are different types of service Dhaka bank limited provides its clients in exchange of money. </w:t>
      </w:r>
      <w:r w:rsidR="005A66A7" w:rsidRPr="00123305">
        <w:rPr>
          <w:rFonts w:ascii="Times New Roman" w:eastAsia="Times New Roman" w:hAnsi="Times New Roman" w:cs="Times New Roman"/>
          <w:sz w:val="24"/>
          <w:szCs w:val="24"/>
        </w:rPr>
        <w:t xml:space="preserve">Such as: </w:t>
      </w:r>
      <w:r w:rsidRPr="00123305">
        <w:rPr>
          <w:rFonts w:ascii="Times New Roman" w:eastAsia="Times New Roman" w:hAnsi="Times New Roman" w:cs="Times New Roman"/>
          <w:color w:val="000000"/>
          <w:sz w:val="24"/>
          <w:szCs w:val="24"/>
        </w:rPr>
        <w:t>Islamic Banking</w:t>
      </w:r>
      <w:r w:rsidR="005A66A7" w:rsidRPr="00123305">
        <w:rPr>
          <w:rFonts w:ascii="Times New Roman" w:eastAsia="Times New Roman" w:hAnsi="Times New Roman" w:cs="Times New Roman"/>
          <w:sz w:val="24"/>
          <w:szCs w:val="24"/>
        </w:rPr>
        <w:t xml:space="preserve">, </w:t>
      </w:r>
      <w:r w:rsidR="005A66A7" w:rsidRPr="00123305">
        <w:rPr>
          <w:rFonts w:ascii="Times New Roman" w:eastAsia="Times New Roman" w:hAnsi="Times New Roman" w:cs="Times New Roman"/>
          <w:color w:val="000000"/>
          <w:sz w:val="24"/>
          <w:szCs w:val="24"/>
        </w:rPr>
        <w:t xml:space="preserve">Off-Shore Banking, </w:t>
      </w:r>
      <w:r w:rsidRPr="00123305">
        <w:rPr>
          <w:rFonts w:ascii="Times New Roman" w:eastAsia="Times New Roman" w:hAnsi="Times New Roman" w:cs="Times New Roman"/>
          <w:color w:val="000000"/>
          <w:sz w:val="24"/>
          <w:szCs w:val="24"/>
        </w:rPr>
        <w:t>Locker Services</w:t>
      </w:r>
      <w:r w:rsidR="005A66A7" w:rsidRPr="00123305">
        <w:rPr>
          <w:rFonts w:ascii="Times New Roman" w:eastAsia="Times New Roman" w:hAnsi="Times New Roman" w:cs="Times New Roman"/>
          <w:sz w:val="24"/>
          <w:szCs w:val="24"/>
        </w:rPr>
        <w:t xml:space="preserve">, </w:t>
      </w:r>
      <w:r w:rsidR="005A66A7" w:rsidRPr="00123305">
        <w:rPr>
          <w:rFonts w:ascii="Times New Roman" w:eastAsia="Times New Roman" w:hAnsi="Times New Roman" w:cs="Times New Roman"/>
          <w:color w:val="000000"/>
          <w:sz w:val="24"/>
          <w:szCs w:val="24"/>
        </w:rPr>
        <w:t xml:space="preserve">Online Banking, </w:t>
      </w:r>
      <w:r w:rsidRPr="00123305">
        <w:rPr>
          <w:rFonts w:ascii="Times New Roman" w:eastAsia="Times New Roman" w:hAnsi="Times New Roman" w:cs="Times New Roman"/>
          <w:color w:val="000000"/>
          <w:sz w:val="24"/>
          <w:szCs w:val="24"/>
        </w:rPr>
        <w:t>ATM</w:t>
      </w:r>
      <w:r w:rsidR="005A66A7" w:rsidRPr="00123305">
        <w:rPr>
          <w:rFonts w:ascii="Times New Roman" w:eastAsia="Times New Roman" w:hAnsi="Times New Roman" w:cs="Times New Roman"/>
          <w:sz w:val="24"/>
          <w:szCs w:val="24"/>
        </w:rPr>
        <w:t xml:space="preserve">, </w:t>
      </w:r>
      <w:r w:rsidRPr="00123305">
        <w:rPr>
          <w:rFonts w:ascii="Times New Roman" w:eastAsia="Times New Roman" w:hAnsi="Times New Roman" w:cs="Times New Roman"/>
          <w:color w:val="000000"/>
          <w:sz w:val="24"/>
          <w:szCs w:val="24"/>
        </w:rPr>
        <w:t>Capital Markets</w:t>
      </w:r>
      <w:r w:rsidR="005A66A7" w:rsidRPr="00123305">
        <w:rPr>
          <w:rFonts w:ascii="Times New Roman" w:eastAsia="Times New Roman" w:hAnsi="Times New Roman" w:cs="Times New Roman"/>
          <w:sz w:val="24"/>
          <w:szCs w:val="24"/>
        </w:rPr>
        <w:t xml:space="preserve">, </w:t>
      </w:r>
      <w:r w:rsidRPr="00123305">
        <w:rPr>
          <w:rFonts w:ascii="Times New Roman" w:eastAsia="Times New Roman" w:hAnsi="Times New Roman" w:cs="Times New Roman"/>
          <w:color w:val="000000"/>
          <w:sz w:val="24"/>
          <w:szCs w:val="24"/>
        </w:rPr>
        <w:t xml:space="preserve">Corporate Banking </w:t>
      </w:r>
      <w:r w:rsidR="005A66A7" w:rsidRPr="00123305">
        <w:rPr>
          <w:rFonts w:ascii="Times New Roman" w:eastAsia="Times New Roman" w:hAnsi="Times New Roman" w:cs="Times New Roman"/>
          <w:sz w:val="24"/>
          <w:szCs w:val="24"/>
        </w:rPr>
        <w:t>,</w:t>
      </w:r>
      <w:r w:rsidR="005A66A7" w:rsidRPr="00123305">
        <w:rPr>
          <w:rFonts w:ascii="Times New Roman" w:eastAsia="Times New Roman" w:hAnsi="Times New Roman" w:cs="Times New Roman"/>
          <w:color w:val="000000"/>
          <w:sz w:val="24"/>
          <w:szCs w:val="24"/>
        </w:rPr>
        <w:t xml:space="preserve">Retail Banking, GTS, </w:t>
      </w:r>
      <w:r w:rsidRPr="00123305">
        <w:rPr>
          <w:rFonts w:ascii="Times New Roman" w:eastAsia="Times New Roman" w:hAnsi="Times New Roman" w:cs="Times New Roman"/>
          <w:color w:val="000000"/>
          <w:sz w:val="24"/>
          <w:szCs w:val="24"/>
        </w:rPr>
        <w:t xml:space="preserve">SME </w:t>
      </w:r>
      <w:r w:rsidR="005A66A7" w:rsidRPr="00123305">
        <w:rPr>
          <w:rFonts w:ascii="Times New Roman" w:eastAsia="Times New Roman" w:hAnsi="Times New Roman" w:cs="Times New Roman"/>
          <w:sz w:val="24"/>
          <w:szCs w:val="24"/>
        </w:rPr>
        <w:t>,</w:t>
      </w:r>
      <w:r w:rsidR="005A66A7" w:rsidRPr="00123305">
        <w:rPr>
          <w:rFonts w:ascii="Times New Roman" w:eastAsia="Times New Roman" w:hAnsi="Times New Roman" w:cs="Times New Roman"/>
          <w:color w:val="000000"/>
          <w:sz w:val="24"/>
          <w:szCs w:val="24"/>
        </w:rPr>
        <w:t xml:space="preserve">Credit Cards, </w:t>
      </w:r>
      <w:r w:rsidRPr="00123305">
        <w:rPr>
          <w:rFonts w:ascii="Times New Roman" w:eastAsia="Times New Roman" w:hAnsi="Times New Roman" w:cs="Times New Roman"/>
          <w:color w:val="000000"/>
          <w:sz w:val="24"/>
          <w:szCs w:val="24"/>
        </w:rPr>
        <w:t>Utility Bill/Tuition Fee Collection</w:t>
      </w:r>
      <w:r w:rsidR="005A66A7" w:rsidRPr="00123305">
        <w:rPr>
          <w:rFonts w:ascii="Times New Roman" w:eastAsia="Times New Roman" w:hAnsi="Times New Roman" w:cs="Times New Roman"/>
          <w:sz w:val="24"/>
          <w:szCs w:val="24"/>
        </w:rPr>
        <w:t xml:space="preserve">, </w:t>
      </w:r>
      <w:r w:rsidRPr="00123305">
        <w:rPr>
          <w:rFonts w:ascii="Times New Roman" w:eastAsia="Times New Roman" w:hAnsi="Times New Roman" w:cs="Times New Roman"/>
          <w:color w:val="000000"/>
          <w:sz w:val="24"/>
          <w:szCs w:val="24"/>
        </w:rPr>
        <w:t>Letter of Credit</w:t>
      </w:r>
      <w:r w:rsidR="005A66A7" w:rsidRPr="00123305">
        <w:rPr>
          <w:rFonts w:ascii="Times New Roman" w:eastAsia="Times New Roman" w:hAnsi="Times New Roman" w:cs="Times New Roman"/>
          <w:sz w:val="24"/>
          <w:szCs w:val="24"/>
        </w:rPr>
        <w:t xml:space="preserve">, </w:t>
      </w:r>
      <w:r w:rsidRPr="00123305">
        <w:rPr>
          <w:rFonts w:ascii="Times New Roman" w:eastAsia="Times New Roman" w:hAnsi="Times New Roman" w:cs="Times New Roman"/>
          <w:color w:val="000000"/>
          <w:sz w:val="24"/>
          <w:szCs w:val="24"/>
        </w:rPr>
        <w:t>Western Union and other money transf</w:t>
      </w:r>
      <w:r w:rsidR="00314E05" w:rsidRPr="00123305">
        <w:rPr>
          <w:rFonts w:ascii="Times New Roman" w:eastAsia="Times New Roman" w:hAnsi="Times New Roman" w:cs="Times New Roman"/>
          <w:color w:val="000000"/>
          <w:sz w:val="24"/>
          <w:szCs w:val="24"/>
        </w:rPr>
        <w:t>ers such as Rupali, Placid, etc.</w:t>
      </w:r>
    </w:p>
    <w:p w:rsidR="00B91C6B" w:rsidRDefault="00B91C6B" w:rsidP="00B91C6B">
      <w:pPr>
        <w:pStyle w:val="Heading3"/>
        <w:spacing w:before="0" w:after="0" w:line="360" w:lineRule="auto"/>
        <w:rPr>
          <w:rFonts w:cs="Times New Roman"/>
        </w:rPr>
      </w:pPr>
    </w:p>
    <w:p w:rsidR="007D2332" w:rsidRPr="00123305" w:rsidRDefault="005454E8" w:rsidP="00B91C6B">
      <w:pPr>
        <w:pStyle w:val="Heading3"/>
        <w:spacing w:before="0" w:after="0" w:line="360" w:lineRule="auto"/>
        <w:rPr>
          <w:rFonts w:cs="Times New Roman"/>
        </w:rPr>
      </w:pPr>
      <w:bookmarkStart w:id="105" w:name="_Toc122509392"/>
      <w:r w:rsidRPr="00123305">
        <w:rPr>
          <w:rFonts w:cs="Times New Roman"/>
        </w:rPr>
        <w:t>Board of Directors</w:t>
      </w:r>
      <w:bookmarkEnd w:id="105"/>
    </w:p>
    <w:p w:rsidR="007D2332" w:rsidRPr="00123305" w:rsidRDefault="005A66A7"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Numbers of people elected by the shareholders of a company to control the company’s business are</w:t>
      </w:r>
      <w:r w:rsidR="005454E8" w:rsidRPr="00123305">
        <w:rPr>
          <w:rFonts w:ascii="Times New Roman" w:eastAsia="Times New Roman" w:hAnsi="Times New Roman" w:cs="Times New Roman"/>
          <w:sz w:val="24"/>
          <w:szCs w:val="24"/>
        </w:rPr>
        <w:t xml:space="preserve"> appointed as officers. Dhaka Bank Limited also has a chairman and a vice chairman. On the other hand DBL has two independent directors and one CEO and managing director.</w:t>
      </w:r>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In the following section board of directors names are given:</w:t>
      </w:r>
    </w:p>
    <w:p w:rsidR="007D2332" w:rsidRPr="00123305" w:rsidRDefault="005454E8" w:rsidP="00B91C6B">
      <w:pPr>
        <w:spacing w:after="0" w:line="360" w:lineRule="auto"/>
        <w:jc w:val="both"/>
        <w:rPr>
          <w:rFonts w:ascii="Times New Roman" w:eastAsia="Times New Roman" w:hAnsi="Times New Roman" w:cs="Times New Roman"/>
          <w:b/>
          <w:sz w:val="24"/>
          <w:szCs w:val="24"/>
        </w:rPr>
      </w:pPr>
      <w:r w:rsidRPr="00123305">
        <w:rPr>
          <w:rFonts w:ascii="Times New Roman" w:eastAsia="Times New Roman" w:hAnsi="Times New Roman" w:cs="Times New Roman"/>
          <w:b/>
          <w:sz w:val="24"/>
          <w:szCs w:val="24"/>
        </w:rPr>
        <w:t>Chairman:</w:t>
      </w:r>
      <w:r w:rsidRPr="00123305">
        <w:rPr>
          <w:rFonts w:ascii="Times New Roman" w:eastAsia="Times New Roman" w:hAnsi="Times New Roman" w:cs="Times New Roman"/>
          <w:sz w:val="24"/>
          <w:szCs w:val="24"/>
        </w:rPr>
        <w:t xml:space="preserve"> Mr. Abdul Hai Sarker</w:t>
      </w:r>
    </w:p>
    <w:p w:rsidR="000E7441" w:rsidRPr="00123305" w:rsidRDefault="005454E8" w:rsidP="00B91C6B">
      <w:pPr>
        <w:tabs>
          <w:tab w:val="center" w:pos="4680"/>
        </w:tabs>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b/>
          <w:sz w:val="24"/>
          <w:szCs w:val="24"/>
        </w:rPr>
        <w:t xml:space="preserve">Vice Chairman: </w:t>
      </w:r>
      <w:r w:rsidRPr="00123305">
        <w:rPr>
          <w:rFonts w:ascii="Times New Roman" w:eastAsia="Times New Roman" w:hAnsi="Times New Roman" w:cs="Times New Roman"/>
          <w:sz w:val="24"/>
          <w:szCs w:val="24"/>
        </w:rPr>
        <w:t>Mr. Md. Aman Ullah Sarker</w:t>
      </w:r>
      <w:r w:rsidRPr="00123305">
        <w:rPr>
          <w:rFonts w:ascii="Times New Roman" w:eastAsia="Times New Roman" w:hAnsi="Times New Roman" w:cs="Times New Roman"/>
          <w:sz w:val="24"/>
          <w:szCs w:val="24"/>
        </w:rPr>
        <w:tab/>
      </w:r>
    </w:p>
    <w:tbl>
      <w:tblPr>
        <w:tblStyle w:val="a1"/>
        <w:tblW w:w="9108" w:type="dxa"/>
        <w:tblBorders>
          <w:top w:val="single" w:sz="8" w:space="0" w:color="7BA0CD"/>
          <w:left w:val="single" w:sz="8" w:space="0" w:color="7BA0CD"/>
          <w:bottom w:val="single" w:sz="8" w:space="0" w:color="7BA0CD"/>
          <w:right w:val="single" w:sz="8" w:space="0" w:color="7BA0CD"/>
          <w:insideH w:val="single" w:sz="8" w:space="0" w:color="7BA0CD"/>
          <w:insideV w:val="single" w:sz="4" w:space="0" w:color="000000"/>
        </w:tblBorders>
        <w:tblLayout w:type="fixed"/>
        <w:tblLook w:val="04A0" w:firstRow="1" w:lastRow="0" w:firstColumn="1" w:lastColumn="0" w:noHBand="0" w:noVBand="1"/>
      </w:tblPr>
      <w:tblGrid>
        <w:gridCol w:w="4333"/>
        <w:gridCol w:w="236"/>
        <w:gridCol w:w="4539"/>
      </w:tblGrid>
      <w:tr w:rsidR="007D2332" w:rsidRPr="00123305" w:rsidTr="00AE5C19">
        <w:trPr>
          <w:cnfStyle w:val="100000000000" w:firstRow="1" w:lastRow="0" w:firstColumn="0" w:lastColumn="0" w:oddVBand="0" w:evenVBand="0" w:oddHBand="0" w:evenHBand="0" w:firstRowFirstColumn="0" w:firstRowLastColumn="0" w:lastRowFirstColumn="0" w:lastRowLastColumn="0"/>
          <w:trHeight w:val="214"/>
        </w:trPr>
        <w:tc>
          <w:tcPr>
            <w:cnfStyle w:val="001000000000" w:firstRow="0" w:lastRow="0" w:firstColumn="1" w:lastColumn="0" w:oddVBand="0" w:evenVBand="0" w:oddHBand="0" w:evenHBand="0" w:firstRowFirstColumn="0" w:firstRowLastColumn="0" w:lastRowFirstColumn="0" w:lastRowLastColumn="0"/>
            <w:tcW w:w="9108" w:type="dxa"/>
            <w:gridSpan w:val="3"/>
          </w:tcPr>
          <w:p w:rsidR="007D2332" w:rsidRPr="00123305" w:rsidRDefault="005454E8" w:rsidP="00B91C6B">
            <w:pPr>
              <w:tabs>
                <w:tab w:val="center" w:pos="4680"/>
              </w:tabs>
              <w:spacing w:line="360" w:lineRule="auto"/>
              <w:jc w:val="center"/>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Directors</w:t>
            </w:r>
          </w:p>
        </w:tc>
      </w:tr>
      <w:tr w:rsidR="007D2332" w:rsidRPr="00123305" w:rsidTr="00AE5C19">
        <w:trPr>
          <w:cnfStyle w:val="000000100000" w:firstRow="0" w:lastRow="0" w:firstColumn="0" w:lastColumn="0" w:oddVBand="0" w:evenVBand="0" w:oddHBand="1" w:evenHBand="0" w:firstRowFirstColumn="0" w:firstRowLastColumn="0" w:lastRowFirstColumn="0" w:lastRowLastColumn="0"/>
          <w:trHeight w:val="367"/>
        </w:trPr>
        <w:tc>
          <w:tcPr>
            <w:cnfStyle w:val="001000000000" w:firstRow="0" w:lastRow="0" w:firstColumn="1" w:lastColumn="0" w:oddVBand="0" w:evenVBand="0" w:oddHBand="0" w:evenHBand="0" w:firstRowFirstColumn="0" w:firstRowLastColumn="0" w:lastRowFirstColumn="0" w:lastRowLastColumn="0"/>
            <w:tcW w:w="4333" w:type="dxa"/>
            <w:tcBorders>
              <w:right w:val="single" w:sz="4" w:space="0" w:color="000000"/>
            </w:tcBorders>
          </w:tcPr>
          <w:p w:rsidR="007D2332" w:rsidRPr="00123305" w:rsidRDefault="005454E8" w:rsidP="00B91C6B">
            <w:pPr>
              <w:spacing w:line="360" w:lineRule="auto"/>
              <w:jc w:val="center"/>
              <w:rPr>
                <w:rFonts w:ascii="Times New Roman" w:eastAsia="Times New Roman" w:hAnsi="Times New Roman" w:cs="Times New Roman"/>
                <w:sz w:val="24"/>
                <w:szCs w:val="24"/>
              </w:rPr>
            </w:pPr>
            <w:r w:rsidRPr="00123305">
              <w:rPr>
                <w:rFonts w:ascii="Times New Roman" w:eastAsia="Times New Roman" w:hAnsi="Times New Roman" w:cs="Times New Roman"/>
                <w:b w:val="0"/>
                <w:color w:val="000000"/>
                <w:sz w:val="24"/>
                <w:szCs w:val="24"/>
              </w:rPr>
              <w:t>Mr. Reshadur Rahman</w:t>
            </w:r>
          </w:p>
        </w:tc>
        <w:tc>
          <w:tcPr>
            <w:tcW w:w="236" w:type="dxa"/>
            <w:tcBorders>
              <w:left w:val="single" w:sz="4" w:space="0" w:color="000000"/>
            </w:tcBorders>
          </w:tcPr>
          <w:p w:rsidR="007D2332" w:rsidRPr="00123305" w:rsidRDefault="007D2332" w:rsidP="00B91C6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p>
          <w:p w:rsidR="007D2332" w:rsidRPr="00123305" w:rsidRDefault="007D2332" w:rsidP="00B91C6B">
            <w:pPr>
              <w:tabs>
                <w:tab w:val="center" w:pos="468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c>
          <w:tcPr>
            <w:tcW w:w="4539" w:type="dxa"/>
          </w:tcPr>
          <w:p w:rsidR="007D2332" w:rsidRPr="00123305" w:rsidRDefault="005454E8" w:rsidP="00B91C6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123305">
              <w:rPr>
                <w:rFonts w:ascii="Times New Roman" w:eastAsia="Times New Roman" w:hAnsi="Times New Roman" w:cs="Times New Roman"/>
                <w:color w:val="000000"/>
                <w:sz w:val="24"/>
                <w:szCs w:val="24"/>
              </w:rPr>
              <w:t>Mr.Amir Ullah</w:t>
            </w:r>
          </w:p>
        </w:tc>
      </w:tr>
      <w:tr w:rsidR="007D2332" w:rsidRPr="00123305" w:rsidTr="00AE5C19">
        <w:trPr>
          <w:cnfStyle w:val="000000010000" w:firstRow="0" w:lastRow="0" w:firstColumn="0" w:lastColumn="0" w:oddVBand="0" w:evenVBand="0" w:oddHBand="0" w:evenHBand="1" w:firstRowFirstColumn="0" w:firstRowLastColumn="0" w:lastRowFirstColumn="0" w:lastRowLastColumn="0"/>
          <w:trHeight w:val="421"/>
        </w:trPr>
        <w:tc>
          <w:tcPr>
            <w:cnfStyle w:val="001000000000" w:firstRow="0" w:lastRow="0" w:firstColumn="1" w:lastColumn="0" w:oddVBand="0" w:evenVBand="0" w:oddHBand="0" w:evenHBand="0" w:firstRowFirstColumn="0" w:firstRowLastColumn="0" w:lastRowFirstColumn="0" w:lastRowLastColumn="0"/>
            <w:tcW w:w="4333" w:type="dxa"/>
            <w:tcBorders>
              <w:right w:val="single" w:sz="4" w:space="0" w:color="000000"/>
            </w:tcBorders>
          </w:tcPr>
          <w:p w:rsidR="007D2332" w:rsidRPr="00123305" w:rsidRDefault="005454E8" w:rsidP="00B91C6B">
            <w:pPr>
              <w:spacing w:line="360" w:lineRule="auto"/>
              <w:jc w:val="center"/>
              <w:rPr>
                <w:rFonts w:ascii="Times New Roman" w:eastAsia="Times New Roman" w:hAnsi="Times New Roman" w:cs="Times New Roman"/>
                <w:sz w:val="24"/>
                <w:szCs w:val="24"/>
              </w:rPr>
            </w:pPr>
            <w:r w:rsidRPr="00123305">
              <w:rPr>
                <w:rFonts w:ascii="Times New Roman" w:eastAsia="Times New Roman" w:hAnsi="Times New Roman" w:cs="Times New Roman"/>
                <w:b w:val="0"/>
                <w:color w:val="000000"/>
                <w:sz w:val="24"/>
                <w:szCs w:val="24"/>
              </w:rPr>
              <w:t>Mrs. Rokshana Zaman</w:t>
            </w:r>
          </w:p>
        </w:tc>
        <w:tc>
          <w:tcPr>
            <w:tcW w:w="236" w:type="dxa"/>
            <w:tcBorders>
              <w:left w:val="single" w:sz="4" w:space="0" w:color="000000"/>
            </w:tcBorders>
          </w:tcPr>
          <w:p w:rsidR="007D2332" w:rsidRPr="00123305" w:rsidRDefault="007D2332" w:rsidP="00B91C6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b/>
                <w:sz w:val="24"/>
                <w:szCs w:val="24"/>
              </w:rPr>
            </w:pPr>
          </w:p>
          <w:p w:rsidR="007D2332" w:rsidRPr="00123305" w:rsidRDefault="007D2332" w:rsidP="00B91C6B">
            <w:pPr>
              <w:tabs>
                <w:tab w:val="center" w:pos="4680"/>
              </w:tabs>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p>
        </w:tc>
        <w:tc>
          <w:tcPr>
            <w:tcW w:w="4539" w:type="dxa"/>
          </w:tcPr>
          <w:p w:rsidR="007D2332" w:rsidRPr="00123305" w:rsidRDefault="005454E8" w:rsidP="00B91C6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sidRPr="00123305">
              <w:rPr>
                <w:rFonts w:ascii="Times New Roman" w:eastAsia="Times New Roman" w:hAnsi="Times New Roman" w:cs="Times New Roman"/>
                <w:color w:val="000000"/>
                <w:sz w:val="24"/>
                <w:szCs w:val="24"/>
              </w:rPr>
              <w:t>Mr. Abdullah Al Ahsan</w:t>
            </w:r>
          </w:p>
        </w:tc>
      </w:tr>
      <w:tr w:rsidR="007D2332" w:rsidRPr="00123305" w:rsidTr="005A66A7">
        <w:trPr>
          <w:cnfStyle w:val="000000100000" w:firstRow="0" w:lastRow="0" w:firstColumn="0" w:lastColumn="0" w:oddVBand="0" w:evenVBand="0" w:oddHBand="1" w:evenHBand="0" w:firstRowFirstColumn="0" w:firstRowLastColumn="0" w:lastRowFirstColumn="0" w:lastRowLastColumn="0"/>
          <w:trHeight w:val="211"/>
        </w:trPr>
        <w:tc>
          <w:tcPr>
            <w:cnfStyle w:val="001000000000" w:firstRow="0" w:lastRow="0" w:firstColumn="1" w:lastColumn="0" w:oddVBand="0" w:evenVBand="0" w:oddHBand="0" w:evenHBand="0" w:firstRowFirstColumn="0" w:firstRowLastColumn="0" w:lastRowFirstColumn="0" w:lastRowLastColumn="0"/>
            <w:tcW w:w="4333" w:type="dxa"/>
            <w:tcBorders>
              <w:right w:val="single" w:sz="4" w:space="0" w:color="000000"/>
            </w:tcBorders>
          </w:tcPr>
          <w:p w:rsidR="007D2332" w:rsidRPr="00123305" w:rsidRDefault="005454E8" w:rsidP="00B91C6B">
            <w:pPr>
              <w:spacing w:line="360" w:lineRule="auto"/>
              <w:jc w:val="center"/>
              <w:rPr>
                <w:rFonts w:ascii="Times New Roman" w:eastAsia="Times New Roman" w:hAnsi="Times New Roman" w:cs="Times New Roman"/>
                <w:b w:val="0"/>
                <w:color w:val="000000"/>
                <w:sz w:val="24"/>
                <w:szCs w:val="24"/>
              </w:rPr>
            </w:pPr>
            <w:r w:rsidRPr="00123305">
              <w:rPr>
                <w:rFonts w:ascii="Times New Roman" w:eastAsia="Times New Roman" w:hAnsi="Times New Roman" w:cs="Times New Roman"/>
                <w:b w:val="0"/>
                <w:color w:val="000000"/>
                <w:sz w:val="24"/>
                <w:szCs w:val="24"/>
              </w:rPr>
              <w:t>Mr. Altaf Hossain Sarker</w:t>
            </w:r>
          </w:p>
        </w:tc>
        <w:tc>
          <w:tcPr>
            <w:tcW w:w="236" w:type="dxa"/>
            <w:tcBorders>
              <w:left w:val="single" w:sz="4" w:space="0" w:color="000000"/>
            </w:tcBorders>
          </w:tcPr>
          <w:p w:rsidR="007D2332" w:rsidRPr="00123305" w:rsidRDefault="007D2332" w:rsidP="00B91C6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p>
          <w:p w:rsidR="007D2332" w:rsidRPr="00123305" w:rsidRDefault="007D2332" w:rsidP="00B91C6B">
            <w:pPr>
              <w:tabs>
                <w:tab w:val="center" w:pos="468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c>
          <w:tcPr>
            <w:tcW w:w="4539" w:type="dxa"/>
          </w:tcPr>
          <w:p w:rsidR="007D2332" w:rsidRPr="00123305" w:rsidRDefault="005454E8" w:rsidP="00B91C6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Mr. Jashim Uddin</w:t>
            </w:r>
          </w:p>
        </w:tc>
      </w:tr>
      <w:tr w:rsidR="007D2332" w:rsidRPr="00123305" w:rsidTr="005A66A7">
        <w:trPr>
          <w:cnfStyle w:val="000000010000" w:firstRow="0" w:lastRow="0" w:firstColumn="0" w:lastColumn="0" w:oddVBand="0" w:evenVBand="0" w:oddHBand="0" w:evenHBand="1" w:firstRowFirstColumn="0" w:firstRowLastColumn="0" w:lastRowFirstColumn="0" w:lastRowLastColumn="0"/>
          <w:trHeight w:val="207"/>
        </w:trPr>
        <w:tc>
          <w:tcPr>
            <w:cnfStyle w:val="001000000000" w:firstRow="0" w:lastRow="0" w:firstColumn="1" w:lastColumn="0" w:oddVBand="0" w:evenVBand="0" w:oddHBand="0" w:evenHBand="0" w:firstRowFirstColumn="0" w:firstRowLastColumn="0" w:lastRowFirstColumn="0" w:lastRowLastColumn="0"/>
            <w:tcW w:w="4333" w:type="dxa"/>
            <w:tcBorders>
              <w:right w:val="single" w:sz="4" w:space="0" w:color="000000"/>
            </w:tcBorders>
          </w:tcPr>
          <w:p w:rsidR="007D2332" w:rsidRPr="00123305" w:rsidRDefault="005454E8" w:rsidP="00B91C6B">
            <w:pPr>
              <w:spacing w:line="360" w:lineRule="auto"/>
              <w:jc w:val="center"/>
              <w:rPr>
                <w:rFonts w:ascii="Times New Roman" w:eastAsia="Times New Roman" w:hAnsi="Times New Roman" w:cs="Times New Roman"/>
                <w:sz w:val="24"/>
                <w:szCs w:val="24"/>
              </w:rPr>
            </w:pPr>
            <w:r w:rsidRPr="00123305">
              <w:rPr>
                <w:rFonts w:ascii="Times New Roman" w:eastAsia="Times New Roman" w:hAnsi="Times New Roman" w:cs="Times New Roman"/>
                <w:b w:val="0"/>
                <w:color w:val="000000"/>
                <w:sz w:val="24"/>
                <w:szCs w:val="24"/>
              </w:rPr>
              <w:t>Mr. Khondokeeer Monir Uddin</w:t>
            </w:r>
          </w:p>
        </w:tc>
        <w:tc>
          <w:tcPr>
            <w:tcW w:w="236" w:type="dxa"/>
            <w:tcBorders>
              <w:left w:val="single" w:sz="4" w:space="0" w:color="000000"/>
            </w:tcBorders>
          </w:tcPr>
          <w:p w:rsidR="007D2332" w:rsidRPr="00123305" w:rsidRDefault="007D2332" w:rsidP="00B91C6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b/>
                <w:sz w:val="24"/>
                <w:szCs w:val="24"/>
              </w:rPr>
            </w:pPr>
          </w:p>
          <w:p w:rsidR="007D2332" w:rsidRPr="00123305" w:rsidRDefault="007D2332" w:rsidP="00B91C6B">
            <w:pPr>
              <w:tabs>
                <w:tab w:val="center" w:pos="4680"/>
              </w:tabs>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p>
        </w:tc>
        <w:tc>
          <w:tcPr>
            <w:tcW w:w="4539" w:type="dxa"/>
          </w:tcPr>
          <w:p w:rsidR="007D2332" w:rsidRPr="00123305" w:rsidRDefault="005454E8" w:rsidP="00B91C6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sidRPr="00123305">
              <w:rPr>
                <w:rFonts w:ascii="Times New Roman" w:eastAsia="Times New Roman" w:hAnsi="Times New Roman" w:cs="Times New Roman"/>
                <w:color w:val="000000"/>
                <w:sz w:val="24"/>
                <w:szCs w:val="24"/>
              </w:rPr>
              <w:t>Mr. Mirza Yasser Abbas</w:t>
            </w:r>
          </w:p>
        </w:tc>
      </w:tr>
      <w:tr w:rsidR="007D2332" w:rsidRPr="00123305" w:rsidTr="00AE5C19">
        <w:trPr>
          <w:cnfStyle w:val="000000100000" w:firstRow="0" w:lastRow="0" w:firstColumn="0" w:lastColumn="0" w:oddVBand="0" w:evenVBand="0" w:oddHBand="1" w:evenHBand="0" w:firstRowFirstColumn="0" w:firstRowLastColumn="0" w:lastRowFirstColumn="0" w:lastRowLastColumn="0"/>
          <w:trHeight w:val="880"/>
        </w:trPr>
        <w:tc>
          <w:tcPr>
            <w:cnfStyle w:val="001000000000" w:firstRow="0" w:lastRow="0" w:firstColumn="1" w:lastColumn="0" w:oddVBand="0" w:evenVBand="0" w:oddHBand="0" w:evenHBand="0" w:firstRowFirstColumn="0" w:firstRowLastColumn="0" w:lastRowFirstColumn="0" w:lastRowLastColumn="0"/>
            <w:tcW w:w="4333" w:type="dxa"/>
            <w:tcBorders>
              <w:right w:val="single" w:sz="4" w:space="0" w:color="000000"/>
            </w:tcBorders>
          </w:tcPr>
          <w:p w:rsidR="007D2332" w:rsidRPr="00123305" w:rsidRDefault="005454E8" w:rsidP="00B91C6B">
            <w:pPr>
              <w:spacing w:line="360" w:lineRule="auto"/>
              <w:jc w:val="center"/>
              <w:rPr>
                <w:rFonts w:ascii="Times New Roman" w:eastAsia="Times New Roman" w:hAnsi="Times New Roman" w:cs="Times New Roman"/>
                <w:sz w:val="24"/>
                <w:szCs w:val="24"/>
              </w:rPr>
            </w:pPr>
            <w:r w:rsidRPr="00123305">
              <w:rPr>
                <w:rFonts w:ascii="Times New Roman" w:eastAsia="Times New Roman" w:hAnsi="Times New Roman" w:cs="Times New Roman"/>
                <w:b w:val="0"/>
                <w:color w:val="000000"/>
                <w:sz w:val="24"/>
                <w:szCs w:val="24"/>
              </w:rPr>
              <w:t>Mr. Mohammed Hanif</w:t>
            </w:r>
          </w:p>
        </w:tc>
        <w:tc>
          <w:tcPr>
            <w:tcW w:w="236" w:type="dxa"/>
            <w:tcBorders>
              <w:left w:val="single" w:sz="4" w:space="0" w:color="000000"/>
            </w:tcBorders>
          </w:tcPr>
          <w:p w:rsidR="007D2332" w:rsidRPr="00123305" w:rsidRDefault="007D2332" w:rsidP="00B91C6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p>
          <w:p w:rsidR="007D2332" w:rsidRPr="00123305" w:rsidRDefault="007D2332" w:rsidP="00B91C6B">
            <w:pPr>
              <w:tabs>
                <w:tab w:val="center" w:pos="468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c>
          <w:tcPr>
            <w:tcW w:w="4539" w:type="dxa"/>
          </w:tcPr>
          <w:p w:rsidR="007D2332" w:rsidRPr="00123305" w:rsidRDefault="005454E8" w:rsidP="00B91C6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123305">
              <w:rPr>
                <w:rFonts w:ascii="Times New Roman" w:eastAsia="Times New Roman" w:hAnsi="Times New Roman" w:cs="Times New Roman"/>
                <w:color w:val="000000"/>
                <w:sz w:val="24"/>
                <w:szCs w:val="24"/>
              </w:rPr>
              <w:t>Mrs. Manoara Khandaker</w:t>
            </w:r>
          </w:p>
        </w:tc>
      </w:tr>
      <w:tr w:rsidR="005A66A7" w:rsidRPr="00123305" w:rsidTr="00AE5C19">
        <w:trPr>
          <w:cnfStyle w:val="000000010000" w:firstRow="0" w:lastRow="0" w:firstColumn="0" w:lastColumn="0" w:oddVBand="0" w:evenVBand="0" w:oddHBand="0" w:evenHBand="1" w:firstRowFirstColumn="0" w:firstRowLastColumn="0" w:lastRowFirstColumn="0" w:lastRowLastColumn="0"/>
          <w:trHeight w:val="619"/>
        </w:trPr>
        <w:tc>
          <w:tcPr>
            <w:cnfStyle w:val="001000000000" w:firstRow="0" w:lastRow="0" w:firstColumn="1" w:lastColumn="0" w:oddVBand="0" w:evenVBand="0" w:oddHBand="0" w:evenHBand="0" w:firstRowFirstColumn="0" w:firstRowLastColumn="0" w:lastRowFirstColumn="0" w:lastRowLastColumn="0"/>
            <w:tcW w:w="4333" w:type="dxa"/>
            <w:tcBorders>
              <w:right w:val="single" w:sz="4" w:space="0" w:color="000000"/>
            </w:tcBorders>
          </w:tcPr>
          <w:p w:rsidR="005A66A7" w:rsidRPr="00123305" w:rsidRDefault="005A66A7" w:rsidP="00B91C6B">
            <w:pPr>
              <w:spacing w:line="36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b w:val="0"/>
                <w:color w:val="000000"/>
                <w:sz w:val="24"/>
                <w:szCs w:val="24"/>
              </w:rPr>
              <w:t>Mr. Tahidul Hossain Chowdhury</w:t>
            </w:r>
          </w:p>
        </w:tc>
        <w:tc>
          <w:tcPr>
            <w:tcW w:w="236" w:type="dxa"/>
            <w:tcBorders>
              <w:left w:val="single" w:sz="4" w:space="0" w:color="000000"/>
            </w:tcBorders>
          </w:tcPr>
          <w:p w:rsidR="005A66A7" w:rsidRPr="00123305" w:rsidRDefault="005A66A7" w:rsidP="00B91C6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p>
        </w:tc>
        <w:tc>
          <w:tcPr>
            <w:tcW w:w="4539" w:type="dxa"/>
          </w:tcPr>
          <w:p w:rsidR="005A66A7" w:rsidRPr="00123305" w:rsidRDefault="005A66A7" w:rsidP="00B91C6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auto"/>
                <w:sz w:val="24"/>
                <w:szCs w:val="24"/>
              </w:rPr>
            </w:pPr>
            <w:r w:rsidRPr="00123305">
              <w:rPr>
                <w:rFonts w:ascii="Times New Roman" w:eastAsia="Times New Roman" w:hAnsi="Times New Roman" w:cs="Times New Roman"/>
                <w:color w:val="auto"/>
                <w:sz w:val="24"/>
                <w:szCs w:val="24"/>
              </w:rPr>
              <w:t>Mrs. Rakhi Das Gupta</w:t>
            </w:r>
          </w:p>
        </w:tc>
      </w:tr>
    </w:tbl>
    <w:p w:rsidR="007D2332" w:rsidRPr="00123305" w:rsidRDefault="007D2332" w:rsidP="00B91C6B">
      <w:pPr>
        <w:tabs>
          <w:tab w:val="center" w:pos="4680"/>
        </w:tabs>
        <w:spacing w:after="0" w:line="360" w:lineRule="auto"/>
        <w:rPr>
          <w:rFonts w:ascii="Times New Roman" w:eastAsia="Times New Roman" w:hAnsi="Times New Roman" w:cs="Times New Roman"/>
          <w:b/>
          <w:sz w:val="24"/>
          <w:szCs w:val="24"/>
        </w:rPr>
      </w:pPr>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Independent Directors: Mr. Ahbab Ahmad and Mr. Feroz Ahmed </w:t>
      </w:r>
    </w:p>
    <w:p w:rsidR="000E7441" w:rsidRPr="00123305" w:rsidRDefault="00062B96"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Managing Director &amp;</w:t>
      </w:r>
      <w:r w:rsidR="005454E8" w:rsidRPr="00123305">
        <w:rPr>
          <w:rFonts w:ascii="Times New Roman" w:eastAsia="Times New Roman" w:hAnsi="Times New Roman" w:cs="Times New Roman"/>
          <w:sz w:val="24"/>
          <w:szCs w:val="24"/>
        </w:rPr>
        <w:t xml:space="preserve"> CEO: Mr. Emranul Huq</w:t>
      </w:r>
    </w:p>
    <w:p w:rsidR="007D2332" w:rsidRPr="00123305" w:rsidRDefault="005454E8" w:rsidP="00B91C6B">
      <w:pPr>
        <w:pStyle w:val="Heading3"/>
        <w:spacing w:before="0" w:after="0" w:line="360" w:lineRule="auto"/>
        <w:rPr>
          <w:rFonts w:cs="Times New Roman"/>
        </w:rPr>
      </w:pPr>
      <w:bookmarkStart w:id="106" w:name="_Toc122509393"/>
      <w:r w:rsidRPr="00123305">
        <w:rPr>
          <w:rFonts w:cs="Times New Roman"/>
        </w:rPr>
        <w:lastRenderedPageBreak/>
        <w:t>Executive Committee</w:t>
      </w:r>
      <w:bookmarkEnd w:id="106"/>
    </w:p>
    <w:p w:rsidR="007D2332"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It is a tiny organization with close ties through leadership who can get collectively, often with little awareness, to cope with pressing issues that have an effect on the organization drastically, inclusive of an emerging disaster. The executive committee has the ability to act on behalf of the whole board.</w:t>
      </w:r>
      <w:r w:rsidR="00251374" w:rsidRPr="00123305">
        <w:rPr>
          <w:rFonts w:ascii="Times New Roman" w:eastAsia="Times New Roman" w:hAnsi="Times New Roman" w:cs="Times New Roman"/>
          <w:sz w:val="24"/>
          <w:szCs w:val="24"/>
        </w:rPr>
        <w:t xml:space="preserve"> In the following section DBL’s executive committee’s names are given:</w:t>
      </w:r>
    </w:p>
    <w:p w:rsidR="00251374" w:rsidRPr="00123305" w:rsidRDefault="00251374" w:rsidP="00B91C6B">
      <w:pPr>
        <w:spacing w:after="0" w:line="360" w:lineRule="auto"/>
        <w:jc w:val="both"/>
        <w:rPr>
          <w:rFonts w:ascii="Times New Roman" w:eastAsia="Times New Roman" w:hAnsi="Times New Roman" w:cs="Times New Roman"/>
          <w:sz w:val="24"/>
          <w:szCs w:val="24"/>
        </w:rPr>
      </w:pPr>
    </w:p>
    <w:tbl>
      <w:tblPr>
        <w:tblStyle w:val="LightShading-Accent1"/>
        <w:tblW w:w="0" w:type="auto"/>
        <w:tblLook w:val="04A0" w:firstRow="1" w:lastRow="0" w:firstColumn="1" w:lastColumn="0" w:noHBand="0" w:noVBand="1"/>
      </w:tblPr>
      <w:tblGrid>
        <w:gridCol w:w="8753"/>
      </w:tblGrid>
      <w:tr w:rsidR="00AD17C7" w:rsidRPr="00123305" w:rsidTr="000E7441">
        <w:trPr>
          <w:cnfStyle w:val="100000000000" w:firstRow="1" w:lastRow="0" w:firstColumn="0" w:lastColumn="0" w:oddVBand="0" w:evenVBand="0" w:oddHBand="0" w:evenHBand="0" w:firstRowFirstColumn="0" w:firstRowLastColumn="0" w:lastRowFirstColumn="0" w:lastRowLastColumn="0"/>
          <w:trHeight w:val="50"/>
        </w:trPr>
        <w:tc>
          <w:tcPr>
            <w:cnfStyle w:val="001000000000" w:firstRow="0" w:lastRow="0" w:firstColumn="1" w:lastColumn="0" w:oddVBand="0" w:evenVBand="0" w:oddHBand="0" w:evenHBand="0" w:firstRowFirstColumn="0" w:firstRowLastColumn="0" w:lastRowFirstColumn="0" w:lastRowLastColumn="0"/>
            <w:tcW w:w="8753" w:type="dxa"/>
          </w:tcPr>
          <w:p w:rsidR="00AD17C7" w:rsidRPr="00123305" w:rsidRDefault="005D7F53" w:rsidP="00B91C6B">
            <w:pPr>
              <w:pStyle w:val="Heading4"/>
              <w:spacing w:before="0" w:after="0" w:line="360" w:lineRule="auto"/>
              <w:jc w:val="center"/>
              <w:outlineLvl w:val="3"/>
              <w:rPr>
                <w:rFonts w:cs="Times New Roman"/>
                <w:color w:val="548DD4" w:themeColor="text2" w:themeTint="99"/>
                <w:szCs w:val="22"/>
              </w:rPr>
            </w:pPr>
            <w:r w:rsidRPr="00123305">
              <w:rPr>
                <w:rFonts w:cs="Times New Roman"/>
                <w:color w:val="548DD4" w:themeColor="text2" w:themeTint="99"/>
                <w:szCs w:val="22"/>
              </w:rPr>
              <w:t>Mrs. Rokshana Zaman</w:t>
            </w:r>
          </w:p>
          <w:p w:rsidR="005D7F53" w:rsidRPr="00123305" w:rsidRDefault="005D7F53" w:rsidP="00B91C6B">
            <w:pPr>
              <w:spacing w:line="360" w:lineRule="auto"/>
              <w:jc w:val="center"/>
              <w:rPr>
                <w:rFonts w:ascii="Times New Roman" w:hAnsi="Times New Roman" w:cs="Times New Roman"/>
                <w:b w:val="0"/>
                <w:color w:val="548DD4" w:themeColor="text2" w:themeTint="99"/>
                <w:sz w:val="24"/>
              </w:rPr>
            </w:pPr>
            <w:r w:rsidRPr="00123305">
              <w:rPr>
                <w:rFonts w:ascii="Times New Roman" w:hAnsi="Times New Roman" w:cs="Times New Roman"/>
                <w:b w:val="0"/>
                <w:color w:val="548DD4" w:themeColor="text2" w:themeTint="99"/>
                <w:sz w:val="24"/>
              </w:rPr>
              <w:t>Chairperson</w:t>
            </w:r>
          </w:p>
        </w:tc>
      </w:tr>
      <w:tr w:rsidR="00AD17C7" w:rsidRPr="00123305" w:rsidTr="000E7441">
        <w:trPr>
          <w:cnfStyle w:val="000000100000" w:firstRow="0" w:lastRow="0" w:firstColumn="0" w:lastColumn="0" w:oddVBand="0" w:evenVBand="0" w:oddHBand="1" w:evenHBand="0" w:firstRowFirstColumn="0" w:firstRowLastColumn="0" w:lastRowFirstColumn="0" w:lastRowLastColumn="0"/>
          <w:trHeight w:val="50"/>
        </w:trPr>
        <w:tc>
          <w:tcPr>
            <w:cnfStyle w:val="001000000000" w:firstRow="0" w:lastRow="0" w:firstColumn="1" w:lastColumn="0" w:oddVBand="0" w:evenVBand="0" w:oddHBand="0" w:evenHBand="0" w:firstRowFirstColumn="0" w:firstRowLastColumn="0" w:lastRowFirstColumn="0" w:lastRowLastColumn="0"/>
            <w:tcW w:w="8753" w:type="dxa"/>
          </w:tcPr>
          <w:p w:rsidR="00AD17C7" w:rsidRPr="00123305" w:rsidRDefault="005D7F53" w:rsidP="00B91C6B">
            <w:pPr>
              <w:pStyle w:val="Heading4"/>
              <w:spacing w:before="0" w:after="0" w:line="360" w:lineRule="auto"/>
              <w:jc w:val="center"/>
              <w:outlineLvl w:val="3"/>
              <w:rPr>
                <w:rFonts w:cs="Times New Roman"/>
                <w:color w:val="auto"/>
                <w:szCs w:val="22"/>
              </w:rPr>
            </w:pPr>
            <w:r w:rsidRPr="00123305">
              <w:rPr>
                <w:rFonts w:cs="Times New Roman"/>
                <w:color w:val="auto"/>
                <w:szCs w:val="22"/>
              </w:rPr>
              <w:t>Mr. Reshadur Rahman</w:t>
            </w:r>
          </w:p>
          <w:p w:rsidR="005D7F53" w:rsidRPr="00123305" w:rsidRDefault="005D7F53" w:rsidP="00B91C6B">
            <w:pPr>
              <w:spacing w:line="360" w:lineRule="auto"/>
              <w:jc w:val="center"/>
              <w:rPr>
                <w:rFonts w:ascii="Times New Roman" w:hAnsi="Times New Roman" w:cs="Times New Roman"/>
                <w:b w:val="0"/>
                <w:color w:val="auto"/>
                <w:sz w:val="24"/>
              </w:rPr>
            </w:pPr>
            <w:r w:rsidRPr="00123305">
              <w:rPr>
                <w:rFonts w:ascii="Times New Roman" w:hAnsi="Times New Roman" w:cs="Times New Roman"/>
                <w:b w:val="0"/>
                <w:color w:val="auto"/>
                <w:sz w:val="24"/>
              </w:rPr>
              <w:t>Member</w:t>
            </w:r>
          </w:p>
        </w:tc>
      </w:tr>
      <w:tr w:rsidR="00AD17C7" w:rsidRPr="00123305" w:rsidTr="000E7441">
        <w:trPr>
          <w:trHeight w:val="50"/>
        </w:trPr>
        <w:tc>
          <w:tcPr>
            <w:cnfStyle w:val="001000000000" w:firstRow="0" w:lastRow="0" w:firstColumn="1" w:lastColumn="0" w:oddVBand="0" w:evenVBand="0" w:oddHBand="0" w:evenHBand="0" w:firstRowFirstColumn="0" w:firstRowLastColumn="0" w:lastRowFirstColumn="0" w:lastRowLastColumn="0"/>
            <w:tcW w:w="8753" w:type="dxa"/>
          </w:tcPr>
          <w:p w:rsidR="00AD17C7" w:rsidRPr="00123305" w:rsidRDefault="005D7F53" w:rsidP="00B91C6B">
            <w:pPr>
              <w:pStyle w:val="Heading4"/>
              <w:spacing w:before="0" w:after="0" w:line="360" w:lineRule="auto"/>
              <w:jc w:val="center"/>
              <w:outlineLvl w:val="3"/>
              <w:rPr>
                <w:rFonts w:cs="Times New Roman"/>
                <w:color w:val="auto"/>
                <w:szCs w:val="22"/>
              </w:rPr>
            </w:pPr>
            <w:r w:rsidRPr="00123305">
              <w:rPr>
                <w:rFonts w:cs="Times New Roman"/>
                <w:color w:val="auto"/>
                <w:szCs w:val="22"/>
              </w:rPr>
              <w:t>Mr. Altaf Hossain Sarker</w:t>
            </w:r>
          </w:p>
          <w:p w:rsidR="005D7F53" w:rsidRPr="00123305" w:rsidRDefault="005D7F53" w:rsidP="00B91C6B">
            <w:pPr>
              <w:spacing w:line="360" w:lineRule="auto"/>
              <w:jc w:val="center"/>
              <w:rPr>
                <w:rFonts w:ascii="Times New Roman" w:hAnsi="Times New Roman" w:cs="Times New Roman"/>
                <w:b w:val="0"/>
                <w:color w:val="auto"/>
                <w:sz w:val="24"/>
              </w:rPr>
            </w:pPr>
            <w:r w:rsidRPr="00123305">
              <w:rPr>
                <w:rFonts w:ascii="Times New Roman" w:hAnsi="Times New Roman" w:cs="Times New Roman"/>
                <w:b w:val="0"/>
                <w:color w:val="auto"/>
                <w:sz w:val="24"/>
              </w:rPr>
              <w:t>Member</w:t>
            </w:r>
          </w:p>
        </w:tc>
      </w:tr>
      <w:tr w:rsidR="00AD17C7" w:rsidRPr="00123305" w:rsidTr="000E7441">
        <w:trPr>
          <w:cnfStyle w:val="000000100000" w:firstRow="0" w:lastRow="0" w:firstColumn="0" w:lastColumn="0" w:oddVBand="0" w:evenVBand="0" w:oddHBand="1" w:evenHBand="0" w:firstRowFirstColumn="0" w:firstRowLastColumn="0" w:lastRowFirstColumn="0" w:lastRowLastColumn="0"/>
          <w:trHeight w:val="50"/>
        </w:trPr>
        <w:tc>
          <w:tcPr>
            <w:cnfStyle w:val="001000000000" w:firstRow="0" w:lastRow="0" w:firstColumn="1" w:lastColumn="0" w:oddVBand="0" w:evenVBand="0" w:oddHBand="0" w:evenHBand="0" w:firstRowFirstColumn="0" w:firstRowLastColumn="0" w:lastRowFirstColumn="0" w:lastRowLastColumn="0"/>
            <w:tcW w:w="8753" w:type="dxa"/>
          </w:tcPr>
          <w:p w:rsidR="00994BB0" w:rsidRPr="00123305" w:rsidRDefault="005D7F53" w:rsidP="00B91C6B">
            <w:pPr>
              <w:pStyle w:val="Heading4"/>
              <w:spacing w:before="0" w:after="0" w:line="360" w:lineRule="auto"/>
              <w:jc w:val="center"/>
              <w:outlineLvl w:val="3"/>
              <w:rPr>
                <w:rFonts w:cs="Times New Roman"/>
                <w:color w:val="auto"/>
                <w:szCs w:val="22"/>
              </w:rPr>
            </w:pPr>
            <w:r w:rsidRPr="00123305">
              <w:rPr>
                <w:rFonts w:cs="Times New Roman"/>
                <w:color w:val="auto"/>
                <w:szCs w:val="22"/>
              </w:rPr>
              <w:t>Mr. Mohammed Hanif</w:t>
            </w:r>
          </w:p>
          <w:p w:rsidR="005D7F53" w:rsidRPr="00123305" w:rsidRDefault="005D7F53" w:rsidP="00B91C6B">
            <w:pPr>
              <w:spacing w:line="360" w:lineRule="auto"/>
              <w:jc w:val="center"/>
              <w:rPr>
                <w:rFonts w:ascii="Times New Roman" w:hAnsi="Times New Roman" w:cs="Times New Roman"/>
                <w:b w:val="0"/>
                <w:color w:val="auto"/>
                <w:sz w:val="24"/>
              </w:rPr>
            </w:pPr>
            <w:r w:rsidRPr="00123305">
              <w:rPr>
                <w:rFonts w:ascii="Times New Roman" w:hAnsi="Times New Roman" w:cs="Times New Roman"/>
                <w:b w:val="0"/>
                <w:color w:val="auto"/>
                <w:sz w:val="24"/>
              </w:rPr>
              <w:t>Member</w:t>
            </w:r>
          </w:p>
        </w:tc>
      </w:tr>
      <w:tr w:rsidR="00AD17C7" w:rsidRPr="00123305" w:rsidTr="000E7441">
        <w:trPr>
          <w:trHeight w:val="50"/>
        </w:trPr>
        <w:tc>
          <w:tcPr>
            <w:cnfStyle w:val="001000000000" w:firstRow="0" w:lastRow="0" w:firstColumn="1" w:lastColumn="0" w:oddVBand="0" w:evenVBand="0" w:oddHBand="0" w:evenHBand="0" w:firstRowFirstColumn="0" w:firstRowLastColumn="0" w:lastRowFirstColumn="0" w:lastRowLastColumn="0"/>
            <w:tcW w:w="8753" w:type="dxa"/>
          </w:tcPr>
          <w:p w:rsidR="00AD17C7" w:rsidRPr="00123305" w:rsidRDefault="005D7F53" w:rsidP="00B91C6B">
            <w:pPr>
              <w:pStyle w:val="Heading4"/>
              <w:spacing w:before="0" w:after="0" w:line="360" w:lineRule="auto"/>
              <w:jc w:val="center"/>
              <w:outlineLvl w:val="3"/>
              <w:rPr>
                <w:rFonts w:cs="Times New Roman"/>
                <w:color w:val="auto"/>
                <w:szCs w:val="22"/>
              </w:rPr>
            </w:pPr>
            <w:r w:rsidRPr="00123305">
              <w:rPr>
                <w:rFonts w:cs="Times New Roman"/>
                <w:color w:val="auto"/>
                <w:szCs w:val="22"/>
              </w:rPr>
              <w:t>Mr. Khondoker Monir Uddin</w:t>
            </w:r>
          </w:p>
          <w:p w:rsidR="005D7F53" w:rsidRPr="00123305" w:rsidRDefault="005D7F53" w:rsidP="00B91C6B">
            <w:pPr>
              <w:spacing w:line="360" w:lineRule="auto"/>
              <w:jc w:val="center"/>
              <w:rPr>
                <w:rFonts w:ascii="Times New Roman" w:hAnsi="Times New Roman" w:cs="Times New Roman"/>
                <w:b w:val="0"/>
                <w:color w:val="auto"/>
                <w:sz w:val="24"/>
              </w:rPr>
            </w:pPr>
            <w:r w:rsidRPr="00123305">
              <w:rPr>
                <w:rFonts w:ascii="Times New Roman" w:hAnsi="Times New Roman" w:cs="Times New Roman"/>
                <w:b w:val="0"/>
                <w:color w:val="auto"/>
                <w:sz w:val="24"/>
              </w:rPr>
              <w:t>Member</w:t>
            </w:r>
          </w:p>
        </w:tc>
      </w:tr>
      <w:tr w:rsidR="00AD17C7" w:rsidRPr="00123305" w:rsidTr="000E7441">
        <w:trPr>
          <w:cnfStyle w:val="000000100000" w:firstRow="0" w:lastRow="0" w:firstColumn="0" w:lastColumn="0" w:oddVBand="0" w:evenVBand="0" w:oddHBand="1" w:evenHBand="0" w:firstRowFirstColumn="0" w:firstRowLastColumn="0" w:lastRowFirstColumn="0" w:lastRowLastColumn="0"/>
          <w:trHeight w:val="50"/>
        </w:trPr>
        <w:tc>
          <w:tcPr>
            <w:cnfStyle w:val="001000000000" w:firstRow="0" w:lastRow="0" w:firstColumn="1" w:lastColumn="0" w:oddVBand="0" w:evenVBand="0" w:oddHBand="0" w:evenHBand="0" w:firstRowFirstColumn="0" w:firstRowLastColumn="0" w:lastRowFirstColumn="0" w:lastRowLastColumn="0"/>
            <w:tcW w:w="8753" w:type="dxa"/>
          </w:tcPr>
          <w:p w:rsidR="00AD17C7" w:rsidRPr="00123305" w:rsidRDefault="005D7F53" w:rsidP="00B91C6B">
            <w:pPr>
              <w:pStyle w:val="Heading4"/>
              <w:spacing w:before="0" w:after="0" w:line="360" w:lineRule="auto"/>
              <w:jc w:val="center"/>
              <w:outlineLvl w:val="3"/>
              <w:rPr>
                <w:rFonts w:cs="Times New Roman"/>
                <w:color w:val="auto"/>
                <w:szCs w:val="22"/>
              </w:rPr>
            </w:pPr>
            <w:r w:rsidRPr="00123305">
              <w:rPr>
                <w:rFonts w:cs="Times New Roman"/>
                <w:color w:val="auto"/>
                <w:szCs w:val="22"/>
              </w:rPr>
              <w:t>Mr. Mirza Yasser Abbas</w:t>
            </w:r>
          </w:p>
          <w:p w:rsidR="005D7F53" w:rsidRPr="00123305" w:rsidRDefault="005D7F53" w:rsidP="00B91C6B">
            <w:pPr>
              <w:spacing w:line="360" w:lineRule="auto"/>
              <w:jc w:val="center"/>
              <w:rPr>
                <w:rFonts w:ascii="Times New Roman" w:hAnsi="Times New Roman" w:cs="Times New Roman"/>
                <w:b w:val="0"/>
                <w:color w:val="auto"/>
                <w:sz w:val="24"/>
              </w:rPr>
            </w:pPr>
            <w:r w:rsidRPr="00123305">
              <w:rPr>
                <w:rFonts w:ascii="Times New Roman" w:hAnsi="Times New Roman" w:cs="Times New Roman"/>
                <w:b w:val="0"/>
                <w:color w:val="auto"/>
                <w:sz w:val="24"/>
              </w:rPr>
              <w:t>Member</w:t>
            </w:r>
          </w:p>
        </w:tc>
      </w:tr>
      <w:tr w:rsidR="00994BB0" w:rsidRPr="00123305" w:rsidTr="000E7441">
        <w:trPr>
          <w:trHeight w:val="50"/>
        </w:trPr>
        <w:tc>
          <w:tcPr>
            <w:cnfStyle w:val="001000000000" w:firstRow="0" w:lastRow="0" w:firstColumn="1" w:lastColumn="0" w:oddVBand="0" w:evenVBand="0" w:oddHBand="0" w:evenHBand="0" w:firstRowFirstColumn="0" w:firstRowLastColumn="0" w:lastRowFirstColumn="0" w:lastRowLastColumn="0"/>
            <w:tcW w:w="8753" w:type="dxa"/>
          </w:tcPr>
          <w:p w:rsidR="00994BB0" w:rsidRPr="00123305" w:rsidRDefault="005D7F53" w:rsidP="00B91C6B">
            <w:pPr>
              <w:pStyle w:val="Heading4"/>
              <w:spacing w:before="0" w:after="0" w:line="360" w:lineRule="auto"/>
              <w:jc w:val="center"/>
              <w:outlineLvl w:val="3"/>
              <w:rPr>
                <w:rFonts w:cs="Times New Roman"/>
                <w:color w:val="auto"/>
                <w:szCs w:val="22"/>
              </w:rPr>
            </w:pPr>
            <w:r w:rsidRPr="00123305">
              <w:rPr>
                <w:rFonts w:cs="Times New Roman"/>
                <w:color w:val="auto"/>
                <w:szCs w:val="22"/>
              </w:rPr>
              <w:t>Mrs. Manoara Khandaker</w:t>
            </w:r>
          </w:p>
          <w:p w:rsidR="005D7F53" w:rsidRPr="00123305" w:rsidRDefault="005D7F53" w:rsidP="00B91C6B">
            <w:pPr>
              <w:spacing w:line="360" w:lineRule="auto"/>
              <w:jc w:val="center"/>
              <w:rPr>
                <w:rFonts w:ascii="Times New Roman" w:hAnsi="Times New Roman" w:cs="Times New Roman"/>
                <w:b w:val="0"/>
                <w:color w:val="auto"/>
                <w:sz w:val="24"/>
              </w:rPr>
            </w:pPr>
            <w:r w:rsidRPr="00123305">
              <w:rPr>
                <w:rFonts w:ascii="Times New Roman" w:hAnsi="Times New Roman" w:cs="Times New Roman"/>
                <w:b w:val="0"/>
                <w:color w:val="auto"/>
                <w:sz w:val="24"/>
              </w:rPr>
              <w:t>Member</w:t>
            </w:r>
          </w:p>
        </w:tc>
      </w:tr>
    </w:tbl>
    <w:p w:rsidR="000E7441" w:rsidRPr="00123305" w:rsidRDefault="000E7441" w:rsidP="00B91C6B">
      <w:pPr>
        <w:spacing w:after="0" w:line="360" w:lineRule="auto"/>
        <w:rPr>
          <w:rFonts w:ascii="Times New Roman" w:eastAsia="Times New Roman" w:hAnsi="Times New Roman" w:cs="Times New Roman"/>
          <w:sz w:val="28"/>
          <w:szCs w:val="28"/>
        </w:rPr>
      </w:pPr>
    </w:p>
    <w:p w:rsidR="007D2332" w:rsidRPr="00123305" w:rsidRDefault="005454E8" w:rsidP="00B91C6B">
      <w:pPr>
        <w:pStyle w:val="Heading3"/>
        <w:spacing w:before="0" w:after="0" w:line="360" w:lineRule="auto"/>
        <w:rPr>
          <w:rFonts w:cs="Times New Roman"/>
        </w:rPr>
      </w:pPr>
      <w:bookmarkStart w:id="107" w:name="_Toc122509394"/>
      <w:r w:rsidRPr="00123305">
        <w:rPr>
          <w:rFonts w:cs="Times New Roman"/>
        </w:rPr>
        <w:t>Audit Committee</w:t>
      </w:r>
      <w:bookmarkEnd w:id="107"/>
    </w:p>
    <w:p w:rsidR="007D2332" w:rsidRPr="00123305" w:rsidRDefault="000E7441"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Audit Committee is one of the principal continuing committees of a company's board of directors responsible for overseeing financial reporting and disclosures. It</w:t>
      </w:r>
      <w:r w:rsidR="00062B96" w:rsidRPr="00123305">
        <w:rPr>
          <w:rFonts w:ascii="Times New Roman" w:eastAsia="Times New Roman" w:hAnsi="Times New Roman" w:cs="Times New Roman"/>
          <w:sz w:val="24"/>
          <w:szCs w:val="24"/>
        </w:rPr>
        <w:t xml:space="preserve"> includes non-government</w:t>
      </w:r>
      <w:r w:rsidR="005454E8" w:rsidRPr="00123305">
        <w:rPr>
          <w:rFonts w:ascii="Times New Roman" w:eastAsia="Times New Roman" w:hAnsi="Times New Roman" w:cs="Times New Roman"/>
          <w:sz w:val="24"/>
          <w:szCs w:val="24"/>
        </w:rPr>
        <w:t xml:space="preserve"> directors of the business enterprise installation by means of the board of administrators to ensure company governance and responsibility. DBL also has audit committee which is given below:</w:t>
      </w:r>
    </w:p>
    <w:p w:rsidR="000E7441" w:rsidRPr="00123305" w:rsidRDefault="000E7441" w:rsidP="00B91C6B">
      <w:pPr>
        <w:spacing w:after="0" w:line="360" w:lineRule="auto"/>
        <w:jc w:val="both"/>
        <w:rPr>
          <w:rFonts w:ascii="Times New Roman" w:eastAsia="Times New Roman" w:hAnsi="Times New Roman" w:cs="Times New Roman"/>
          <w:sz w:val="24"/>
          <w:szCs w:val="24"/>
        </w:rPr>
      </w:pPr>
    </w:p>
    <w:p w:rsidR="00672B4B" w:rsidRPr="00123305" w:rsidRDefault="00672B4B" w:rsidP="00B91C6B">
      <w:pPr>
        <w:spacing w:after="0" w:line="360" w:lineRule="auto"/>
        <w:jc w:val="both"/>
        <w:rPr>
          <w:rFonts w:ascii="Times New Roman" w:eastAsia="Times New Roman" w:hAnsi="Times New Roman" w:cs="Times New Roman"/>
          <w:sz w:val="24"/>
          <w:szCs w:val="24"/>
        </w:rPr>
      </w:pPr>
    </w:p>
    <w:tbl>
      <w:tblPr>
        <w:tblStyle w:val="LightShading-Accent1"/>
        <w:tblW w:w="0" w:type="auto"/>
        <w:tblLook w:val="04A0" w:firstRow="1" w:lastRow="0" w:firstColumn="1" w:lastColumn="0" w:noHBand="0" w:noVBand="1"/>
      </w:tblPr>
      <w:tblGrid>
        <w:gridCol w:w="9426"/>
      </w:tblGrid>
      <w:tr w:rsidR="008F63E0" w:rsidRPr="00123305" w:rsidTr="006162CB">
        <w:trPr>
          <w:cnfStyle w:val="100000000000" w:firstRow="1" w:lastRow="0" w:firstColumn="0" w:lastColumn="0" w:oddVBand="0" w:evenVBand="0" w:oddHBand="0" w:evenHBand="0" w:firstRowFirstColumn="0" w:firstRowLastColumn="0" w:lastRowFirstColumn="0" w:lastRowLastColumn="0"/>
          <w:trHeight w:val="430"/>
        </w:trPr>
        <w:tc>
          <w:tcPr>
            <w:cnfStyle w:val="001000000000" w:firstRow="0" w:lastRow="0" w:firstColumn="1" w:lastColumn="0" w:oddVBand="0" w:evenVBand="0" w:oddHBand="0" w:evenHBand="0" w:firstRowFirstColumn="0" w:firstRowLastColumn="0" w:lastRowFirstColumn="0" w:lastRowLastColumn="0"/>
            <w:tcW w:w="9426" w:type="dxa"/>
          </w:tcPr>
          <w:p w:rsidR="008F63E0" w:rsidRPr="00123305" w:rsidRDefault="008F63E0" w:rsidP="00B91C6B">
            <w:pPr>
              <w:spacing w:line="360" w:lineRule="auto"/>
              <w:jc w:val="center"/>
              <w:rPr>
                <w:rFonts w:ascii="Times New Roman" w:eastAsia="Times New Roman" w:hAnsi="Times New Roman" w:cs="Times New Roman"/>
                <w:b w:val="0"/>
                <w:szCs w:val="24"/>
              </w:rPr>
            </w:pPr>
            <w:r w:rsidRPr="00123305">
              <w:rPr>
                <w:rFonts w:ascii="Times New Roman" w:eastAsia="Times New Roman" w:hAnsi="Times New Roman" w:cs="Times New Roman"/>
                <w:b w:val="0"/>
                <w:szCs w:val="24"/>
              </w:rPr>
              <w:t>Mr. Ahbab Ahmad</w:t>
            </w:r>
          </w:p>
          <w:p w:rsidR="008F63E0" w:rsidRPr="00123305" w:rsidRDefault="008F63E0" w:rsidP="00B91C6B">
            <w:pPr>
              <w:spacing w:line="360" w:lineRule="auto"/>
              <w:jc w:val="center"/>
              <w:rPr>
                <w:rFonts w:ascii="Times New Roman" w:eastAsia="Times New Roman" w:hAnsi="Times New Roman" w:cs="Times New Roman"/>
                <w:b w:val="0"/>
                <w:szCs w:val="24"/>
              </w:rPr>
            </w:pPr>
            <w:r w:rsidRPr="00123305">
              <w:rPr>
                <w:rFonts w:ascii="Times New Roman" w:eastAsia="Times New Roman" w:hAnsi="Times New Roman" w:cs="Times New Roman"/>
                <w:b w:val="0"/>
                <w:szCs w:val="24"/>
              </w:rPr>
              <w:t>Chairman</w:t>
            </w:r>
          </w:p>
        </w:tc>
      </w:tr>
      <w:tr w:rsidR="008F63E0" w:rsidRPr="00123305" w:rsidTr="006162CB">
        <w:trPr>
          <w:cnfStyle w:val="000000100000" w:firstRow="0" w:lastRow="0" w:firstColumn="0" w:lastColumn="0" w:oddVBand="0" w:evenVBand="0" w:oddHBand="1" w:evenHBand="0" w:firstRowFirstColumn="0" w:firstRowLastColumn="0" w:lastRowFirstColumn="0" w:lastRowLastColumn="0"/>
          <w:trHeight w:val="439"/>
        </w:trPr>
        <w:tc>
          <w:tcPr>
            <w:cnfStyle w:val="001000000000" w:firstRow="0" w:lastRow="0" w:firstColumn="1" w:lastColumn="0" w:oddVBand="0" w:evenVBand="0" w:oddHBand="0" w:evenHBand="0" w:firstRowFirstColumn="0" w:firstRowLastColumn="0" w:lastRowFirstColumn="0" w:lastRowLastColumn="0"/>
            <w:tcW w:w="9426" w:type="dxa"/>
          </w:tcPr>
          <w:p w:rsidR="008F63E0" w:rsidRPr="00123305" w:rsidRDefault="008F63E0" w:rsidP="00B91C6B">
            <w:pPr>
              <w:spacing w:line="360" w:lineRule="auto"/>
              <w:jc w:val="center"/>
              <w:rPr>
                <w:rFonts w:ascii="Times New Roman" w:eastAsia="Times New Roman" w:hAnsi="Times New Roman" w:cs="Times New Roman"/>
                <w:b w:val="0"/>
                <w:color w:val="auto"/>
                <w:szCs w:val="24"/>
              </w:rPr>
            </w:pPr>
            <w:r w:rsidRPr="00123305">
              <w:rPr>
                <w:rFonts w:ascii="Times New Roman" w:eastAsia="Times New Roman" w:hAnsi="Times New Roman" w:cs="Times New Roman"/>
                <w:b w:val="0"/>
                <w:color w:val="auto"/>
                <w:szCs w:val="24"/>
              </w:rPr>
              <w:t>Mr. Abdullah Al Ahsan</w:t>
            </w:r>
          </w:p>
          <w:p w:rsidR="008F63E0" w:rsidRPr="00123305" w:rsidRDefault="008F63E0" w:rsidP="00B91C6B">
            <w:pPr>
              <w:spacing w:line="360" w:lineRule="auto"/>
              <w:jc w:val="center"/>
              <w:rPr>
                <w:rFonts w:ascii="Times New Roman" w:eastAsia="Times New Roman" w:hAnsi="Times New Roman" w:cs="Times New Roman"/>
                <w:b w:val="0"/>
                <w:color w:val="auto"/>
                <w:szCs w:val="24"/>
              </w:rPr>
            </w:pPr>
            <w:r w:rsidRPr="00123305">
              <w:rPr>
                <w:rFonts w:ascii="Times New Roman" w:eastAsia="Times New Roman" w:hAnsi="Times New Roman" w:cs="Times New Roman"/>
                <w:b w:val="0"/>
                <w:color w:val="auto"/>
                <w:szCs w:val="24"/>
              </w:rPr>
              <w:t>Member</w:t>
            </w:r>
          </w:p>
        </w:tc>
      </w:tr>
      <w:tr w:rsidR="008F63E0" w:rsidRPr="00123305" w:rsidTr="006162CB">
        <w:trPr>
          <w:trHeight w:val="430"/>
        </w:trPr>
        <w:tc>
          <w:tcPr>
            <w:cnfStyle w:val="001000000000" w:firstRow="0" w:lastRow="0" w:firstColumn="1" w:lastColumn="0" w:oddVBand="0" w:evenVBand="0" w:oddHBand="0" w:evenHBand="0" w:firstRowFirstColumn="0" w:firstRowLastColumn="0" w:lastRowFirstColumn="0" w:lastRowLastColumn="0"/>
            <w:tcW w:w="9426" w:type="dxa"/>
          </w:tcPr>
          <w:p w:rsidR="008F63E0" w:rsidRPr="00123305" w:rsidRDefault="008F63E0" w:rsidP="00B91C6B">
            <w:pPr>
              <w:spacing w:line="360" w:lineRule="auto"/>
              <w:jc w:val="center"/>
              <w:rPr>
                <w:rFonts w:ascii="Times New Roman" w:eastAsia="Times New Roman" w:hAnsi="Times New Roman" w:cs="Times New Roman"/>
                <w:b w:val="0"/>
                <w:color w:val="auto"/>
                <w:szCs w:val="24"/>
              </w:rPr>
            </w:pPr>
            <w:r w:rsidRPr="00123305">
              <w:rPr>
                <w:rFonts w:ascii="Times New Roman" w:eastAsia="Times New Roman" w:hAnsi="Times New Roman" w:cs="Times New Roman"/>
                <w:b w:val="0"/>
                <w:color w:val="auto"/>
                <w:szCs w:val="24"/>
              </w:rPr>
              <w:t>Mr. Tahidul Hossain Chowdhury</w:t>
            </w:r>
          </w:p>
          <w:p w:rsidR="008F63E0" w:rsidRPr="00123305" w:rsidRDefault="008F63E0" w:rsidP="00B91C6B">
            <w:pPr>
              <w:spacing w:line="360" w:lineRule="auto"/>
              <w:jc w:val="center"/>
              <w:rPr>
                <w:rFonts w:ascii="Times New Roman" w:eastAsia="Times New Roman" w:hAnsi="Times New Roman" w:cs="Times New Roman"/>
                <w:b w:val="0"/>
                <w:color w:val="auto"/>
                <w:szCs w:val="24"/>
              </w:rPr>
            </w:pPr>
            <w:r w:rsidRPr="00123305">
              <w:rPr>
                <w:rFonts w:ascii="Times New Roman" w:eastAsia="Times New Roman" w:hAnsi="Times New Roman" w:cs="Times New Roman"/>
                <w:b w:val="0"/>
                <w:color w:val="auto"/>
                <w:szCs w:val="24"/>
              </w:rPr>
              <w:lastRenderedPageBreak/>
              <w:t>Member</w:t>
            </w:r>
          </w:p>
        </w:tc>
      </w:tr>
      <w:tr w:rsidR="008F63E0" w:rsidRPr="00123305" w:rsidTr="006162CB">
        <w:trPr>
          <w:cnfStyle w:val="000000100000" w:firstRow="0" w:lastRow="0" w:firstColumn="0" w:lastColumn="0" w:oddVBand="0" w:evenVBand="0" w:oddHBand="1"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9426" w:type="dxa"/>
          </w:tcPr>
          <w:p w:rsidR="008F63E0" w:rsidRPr="00123305" w:rsidRDefault="008F63E0" w:rsidP="00B91C6B">
            <w:pPr>
              <w:spacing w:line="360" w:lineRule="auto"/>
              <w:jc w:val="center"/>
              <w:rPr>
                <w:rFonts w:ascii="Times New Roman" w:eastAsia="Times New Roman" w:hAnsi="Times New Roman" w:cs="Times New Roman"/>
                <w:b w:val="0"/>
                <w:color w:val="auto"/>
                <w:szCs w:val="24"/>
              </w:rPr>
            </w:pPr>
            <w:r w:rsidRPr="00123305">
              <w:rPr>
                <w:rFonts w:ascii="Times New Roman" w:eastAsia="Times New Roman" w:hAnsi="Times New Roman" w:cs="Times New Roman"/>
                <w:b w:val="0"/>
                <w:color w:val="auto"/>
                <w:szCs w:val="24"/>
              </w:rPr>
              <w:lastRenderedPageBreak/>
              <w:t>Mr. Md. Aman Ullah Sarker</w:t>
            </w:r>
          </w:p>
          <w:p w:rsidR="008F63E0" w:rsidRPr="00123305" w:rsidRDefault="008F63E0" w:rsidP="00B91C6B">
            <w:pPr>
              <w:spacing w:line="360" w:lineRule="auto"/>
              <w:jc w:val="center"/>
              <w:rPr>
                <w:rFonts w:ascii="Times New Roman" w:eastAsia="Times New Roman" w:hAnsi="Times New Roman" w:cs="Times New Roman"/>
                <w:b w:val="0"/>
                <w:color w:val="auto"/>
                <w:szCs w:val="24"/>
              </w:rPr>
            </w:pPr>
            <w:r w:rsidRPr="00123305">
              <w:rPr>
                <w:rFonts w:ascii="Times New Roman" w:eastAsia="Times New Roman" w:hAnsi="Times New Roman" w:cs="Times New Roman"/>
                <w:b w:val="0"/>
                <w:color w:val="auto"/>
                <w:szCs w:val="24"/>
              </w:rPr>
              <w:t>Member</w:t>
            </w:r>
          </w:p>
        </w:tc>
      </w:tr>
    </w:tbl>
    <w:p w:rsidR="00940E6B" w:rsidRPr="00123305" w:rsidRDefault="00940E6B" w:rsidP="00B91C6B">
      <w:pPr>
        <w:pStyle w:val="Heading3"/>
        <w:spacing w:before="0" w:after="0" w:line="360" w:lineRule="auto"/>
        <w:rPr>
          <w:rFonts w:cs="Times New Roman"/>
        </w:rPr>
      </w:pPr>
    </w:p>
    <w:p w:rsidR="007D2332" w:rsidRPr="00123305" w:rsidRDefault="005454E8" w:rsidP="00B91C6B">
      <w:pPr>
        <w:pStyle w:val="Heading3"/>
        <w:spacing w:before="0" w:after="0" w:line="360" w:lineRule="auto"/>
        <w:rPr>
          <w:rFonts w:cs="Times New Roman"/>
        </w:rPr>
      </w:pPr>
      <w:bookmarkStart w:id="108" w:name="_Toc122509395"/>
      <w:r w:rsidRPr="00123305">
        <w:rPr>
          <w:rFonts w:cs="Times New Roman"/>
        </w:rPr>
        <w:t>Risk Management Committee</w:t>
      </w:r>
      <w:bookmarkEnd w:id="108"/>
    </w:p>
    <w:p w:rsidR="00EB15B1" w:rsidRPr="00123305" w:rsidRDefault="005454E8" w:rsidP="00B91C6B">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The risk management committee will compare large hazard exposures of the Company and assess management's actions to diminish the exposures in a well-timed way. Risk management is the manner of figuring out, measuring and treating assets, legal responsibility, earnings, and personnel exposures to loss. </w:t>
      </w:r>
    </w:p>
    <w:tbl>
      <w:tblPr>
        <w:tblStyle w:val="LightShading"/>
        <w:tblW w:w="0" w:type="auto"/>
        <w:tblLook w:val="04A0" w:firstRow="1" w:lastRow="0" w:firstColumn="1" w:lastColumn="0" w:noHBand="0" w:noVBand="1"/>
      </w:tblPr>
      <w:tblGrid>
        <w:gridCol w:w="9513"/>
      </w:tblGrid>
      <w:tr w:rsidR="008F63E0" w:rsidRPr="00123305" w:rsidTr="005D7F5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8F63E0" w:rsidRPr="00123305" w:rsidRDefault="008F63E0" w:rsidP="00B91C6B">
            <w:pPr>
              <w:spacing w:line="360" w:lineRule="auto"/>
              <w:jc w:val="center"/>
              <w:rPr>
                <w:rFonts w:ascii="Times New Roman" w:eastAsia="Times New Roman" w:hAnsi="Times New Roman" w:cs="Times New Roman"/>
                <w:b w:val="0"/>
                <w:color w:val="548DD4" w:themeColor="text2" w:themeTint="99"/>
                <w:sz w:val="24"/>
                <w:szCs w:val="24"/>
              </w:rPr>
            </w:pPr>
            <w:r w:rsidRPr="00123305">
              <w:rPr>
                <w:rFonts w:ascii="Times New Roman" w:eastAsia="Times New Roman" w:hAnsi="Times New Roman" w:cs="Times New Roman"/>
                <w:b w:val="0"/>
                <w:color w:val="548DD4" w:themeColor="text2" w:themeTint="99"/>
                <w:sz w:val="24"/>
                <w:szCs w:val="24"/>
              </w:rPr>
              <w:t>Mr. Khondoker Monir Uddin</w:t>
            </w:r>
          </w:p>
          <w:p w:rsidR="008F63E0" w:rsidRPr="00123305" w:rsidRDefault="008F63E0" w:rsidP="00B91C6B">
            <w:pPr>
              <w:spacing w:line="360" w:lineRule="auto"/>
              <w:jc w:val="center"/>
              <w:rPr>
                <w:rFonts w:ascii="Times New Roman" w:eastAsia="Times New Roman" w:hAnsi="Times New Roman" w:cs="Times New Roman"/>
                <w:b w:val="0"/>
                <w:sz w:val="24"/>
                <w:szCs w:val="24"/>
              </w:rPr>
            </w:pPr>
            <w:r w:rsidRPr="00123305">
              <w:rPr>
                <w:rFonts w:ascii="Times New Roman" w:eastAsia="Times New Roman" w:hAnsi="Times New Roman" w:cs="Times New Roman"/>
                <w:b w:val="0"/>
                <w:color w:val="548DD4" w:themeColor="text2" w:themeTint="99"/>
                <w:sz w:val="24"/>
                <w:szCs w:val="24"/>
              </w:rPr>
              <w:t>Chairman</w:t>
            </w:r>
          </w:p>
        </w:tc>
      </w:tr>
      <w:tr w:rsidR="008F63E0" w:rsidRPr="00123305" w:rsidTr="005D7F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8F63E0" w:rsidRPr="00123305" w:rsidRDefault="008F63E0" w:rsidP="00B91C6B">
            <w:pPr>
              <w:spacing w:line="360" w:lineRule="auto"/>
              <w:jc w:val="center"/>
              <w:rPr>
                <w:rFonts w:ascii="Times New Roman" w:eastAsia="Times New Roman" w:hAnsi="Times New Roman" w:cs="Times New Roman"/>
                <w:b w:val="0"/>
                <w:sz w:val="24"/>
                <w:szCs w:val="24"/>
              </w:rPr>
            </w:pPr>
            <w:r w:rsidRPr="00123305">
              <w:rPr>
                <w:rFonts w:ascii="Times New Roman" w:eastAsia="Times New Roman" w:hAnsi="Times New Roman" w:cs="Times New Roman"/>
                <w:b w:val="0"/>
                <w:sz w:val="24"/>
                <w:szCs w:val="24"/>
              </w:rPr>
              <w:t>Mr. Md. AMIR ULLAH</w:t>
            </w:r>
          </w:p>
          <w:p w:rsidR="005D7F53" w:rsidRPr="00123305" w:rsidRDefault="005D7F53" w:rsidP="00B91C6B">
            <w:pPr>
              <w:spacing w:line="360" w:lineRule="auto"/>
              <w:jc w:val="center"/>
              <w:rPr>
                <w:rFonts w:ascii="Times New Roman" w:eastAsia="Times New Roman" w:hAnsi="Times New Roman" w:cs="Times New Roman"/>
                <w:b w:val="0"/>
                <w:sz w:val="24"/>
                <w:szCs w:val="24"/>
              </w:rPr>
            </w:pPr>
            <w:r w:rsidRPr="00123305">
              <w:rPr>
                <w:rFonts w:ascii="Times New Roman" w:eastAsia="Times New Roman" w:hAnsi="Times New Roman" w:cs="Times New Roman"/>
                <w:b w:val="0"/>
                <w:sz w:val="24"/>
                <w:szCs w:val="24"/>
              </w:rPr>
              <w:t>Member</w:t>
            </w:r>
          </w:p>
        </w:tc>
      </w:tr>
      <w:tr w:rsidR="008F63E0" w:rsidRPr="00123305" w:rsidTr="005D7F53">
        <w:tc>
          <w:tcPr>
            <w:cnfStyle w:val="001000000000" w:firstRow="0" w:lastRow="0" w:firstColumn="1" w:lastColumn="0" w:oddVBand="0" w:evenVBand="0" w:oddHBand="0" w:evenHBand="0" w:firstRowFirstColumn="0" w:firstRowLastColumn="0" w:lastRowFirstColumn="0" w:lastRowLastColumn="0"/>
            <w:tcW w:w="9576" w:type="dxa"/>
          </w:tcPr>
          <w:p w:rsidR="008F63E0" w:rsidRPr="00123305" w:rsidRDefault="005D7F53" w:rsidP="00B91C6B">
            <w:pPr>
              <w:spacing w:line="360" w:lineRule="auto"/>
              <w:jc w:val="center"/>
              <w:rPr>
                <w:rFonts w:ascii="Times New Roman" w:eastAsia="Times New Roman" w:hAnsi="Times New Roman" w:cs="Times New Roman"/>
                <w:b w:val="0"/>
                <w:sz w:val="24"/>
                <w:szCs w:val="24"/>
              </w:rPr>
            </w:pPr>
            <w:r w:rsidRPr="00123305">
              <w:rPr>
                <w:rFonts w:ascii="Times New Roman" w:eastAsia="Times New Roman" w:hAnsi="Times New Roman" w:cs="Times New Roman"/>
                <w:b w:val="0"/>
                <w:sz w:val="24"/>
                <w:szCs w:val="24"/>
              </w:rPr>
              <w:t>Mr. Jashim Uddin</w:t>
            </w:r>
          </w:p>
          <w:p w:rsidR="005D7F53" w:rsidRPr="00123305" w:rsidRDefault="005D7F53" w:rsidP="00B91C6B">
            <w:pPr>
              <w:spacing w:line="360" w:lineRule="auto"/>
              <w:jc w:val="center"/>
              <w:rPr>
                <w:rFonts w:ascii="Times New Roman" w:eastAsia="Times New Roman" w:hAnsi="Times New Roman" w:cs="Times New Roman"/>
                <w:b w:val="0"/>
                <w:sz w:val="24"/>
                <w:szCs w:val="24"/>
              </w:rPr>
            </w:pPr>
            <w:r w:rsidRPr="00123305">
              <w:rPr>
                <w:rFonts w:ascii="Times New Roman" w:eastAsia="Times New Roman" w:hAnsi="Times New Roman" w:cs="Times New Roman"/>
                <w:b w:val="0"/>
                <w:sz w:val="24"/>
                <w:szCs w:val="24"/>
              </w:rPr>
              <w:t>Member</w:t>
            </w:r>
          </w:p>
        </w:tc>
      </w:tr>
      <w:tr w:rsidR="008F63E0" w:rsidRPr="00123305" w:rsidTr="005D7F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8F63E0" w:rsidRPr="00123305" w:rsidRDefault="005D7F53" w:rsidP="00B91C6B">
            <w:pPr>
              <w:spacing w:line="360" w:lineRule="auto"/>
              <w:jc w:val="center"/>
              <w:rPr>
                <w:rFonts w:ascii="Times New Roman" w:eastAsia="Times New Roman" w:hAnsi="Times New Roman" w:cs="Times New Roman"/>
                <w:b w:val="0"/>
                <w:sz w:val="24"/>
                <w:szCs w:val="24"/>
              </w:rPr>
            </w:pPr>
            <w:r w:rsidRPr="00123305">
              <w:rPr>
                <w:rFonts w:ascii="Times New Roman" w:eastAsia="Times New Roman" w:hAnsi="Times New Roman" w:cs="Times New Roman"/>
                <w:b w:val="0"/>
                <w:sz w:val="24"/>
                <w:szCs w:val="24"/>
              </w:rPr>
              <w:t>Mr. Mirza Yasser Abbas</w:t>
            </w:r>
          </w:p>
          <w:p w:rsidR="005D7F53" w:rsidRPr="00123305" w:rsidRDefault="005D7F53" w:rsidP="00B91C6B">
            <w:pPr>
              <w:spacing w:line="360" w:lineRule="auto"/>
              <w:jc w:val="center"/>
              <w:rPr>
                <w:rFonts w:ascii="Times New Roman" w:eastAsia="Times New Roman" w:hAnsi="Times New Roman" w:cs="Times New Roman"/>
                <w:b w:val="0"/>
                <w:sz w:val="24"/>
                <w:szCs w:val="24"/>
              </w:rPr>
            </w:pPr>
            <w:r w:rsidRPr="00123305">
              <w:rPr>
                <w:rFonts w:ascii="Times New Roman" w:eastAsia="Times New Roman" w:hAnsi="Times New Roman" w:cs="Times New Roman"/>
                <w:b w:val="0"/>
                <w:sz w:val="24"/>
                <w:szCs w:val="24"/>
              </w:rPr>
              <w:t>Member</w:t>
            </w:r>
          </w:p>
        </w:tc>
      </w:tr>
    </w:tbl>
    <w:p w:rsidR="00EB15B1" w:rsidRPr="00123305" w:rsidRDefault="00EB15B1" w:rsidP="00B91C6B">
      <w:pPr>
        <w:spacing w:after="0" w:line="360" w:lineRule="auto"/>
        <w:rPr>
          <w:rFonts w:ascii="Times New Roman" w:eastAsia="Times New Roman" w:hAnsi="Times New Roman" w:cs="Times New Roman"/>
          <w:sz w:val="28"/>
          <w:szCs w:val="28"/>
        </w:rPr>
      </w:pPr>
    </w:p>
    <w:p w:rsidR="007D2332" w:rsidRPr="00123305" w:rsidRDefault="005454E8" w:rsidP="00B91C6B">
      <w:pPr>
        <w:pStyle w:val="Heading3"/>
        <w:spacing w:before="0" w:after="0" w:line="360" w:lineRule="auto"/>
        <w:rPr>
          <w:rFonts w:cs="Times New Roman"/>
        </w:rPr>
      </w:pPr>
      <w:bookmarkStart w:id="109" w:name="_Toc122509396"/>
      <w:r w:rsidRPr="00123305">
        <w:rPr>
          <w:rFonts w:cs="Times New Roman"/>
        </w:rPr>
        <w:t>Organizational Organogram of DBL</w:t>
      </w:r>
      <w:bookmarkEnd w:id="109"/>
    </w:p>
    <w:p w:rsidR="00EB15B1" w:rsidRPr="00123305" w:rsidRDefault="005454E8" w:rsidP="00B91C6B">
      <w:pPr>
        <w:spacing w:after="0" w:line="360" w:lineRule="auto"/>
        <w:jc w:val="both"/>
        <w:rPr>
          <w:rFonts w:ascii="Times New Roman" w:eastAsia="Times New Roman" w:hAnsi="Times New Roman" w:cs="Times New Roman"/>
          <w:b/>
          <w:color w:val="548DD4"/>
          <w:sz w:val="28"/>
          <w:szCs w:val="28"/>
        </w:rPr>
      </w:pPr>
      <w:r w:rsidRPr="00123305">
        <w:rPr>
          <w:rFonts w:ascii="Times New Roman" w:eastAsia="Times New Roman" w:hAnsi="Times New Roman" w:cs="Times New Roman"/>
          <w:sz w:val="24"/>
          <w:szCs w:val="24"/>
        </w:rPr>
        <w:t>It is a diagram that suggests the shape of a business enterprise and the relationships and relative ranks of its components and positions/jobs. DBL has different types of organogram based on Owner’s level, Executive level and Office level.</w:t>
      </w:r>
    </w:p>
    <w:p w:rsidR="00B91C6B" w:rsidRDefault="00B91C6B" w:rsidP="00B91C6B">
      <w:pPr>
        <w:pStyle w:val="Heading4"/>
        <w:spacing w:before="0" w:after="0" w:line="360" w:lineRule="auto"/>
        <w:rPr>
          <w:rFonts w:cs="Times New Roman"/>
        </w:rPr>
      </w:pPr>
    </w:p>
    <w:p w:rsidR="005D7F53" w:rsidRPr="00123305" w:rsidRDefault="005454E8" w:rsidP="00B91C6B">
      <w:pPr>
        <w:pStyle w:val="Heading4"/>
        <w:spacing w:before="0" w:after="0" w:line="360" w:lineRule="auto"/>
        <w:rPr>
          <w:rFonts w:cs="Times New Roman"/>
        </w:rPr>
      </w:pPr>
      <w:r w:rsidRPr="00123305">
        <w:rPr>
          <w:rFonts w:cs="Times New Roman"/>
        </w:rPr>
        <w:t>OWNER’S LEVEL</w:t>
      </w:r>
    </w:p>
    <w:p w:rsidR="00EB15B1" w:rsidRPr="00123305" w:rsidRDefault="005454E8" w:rsidP="00240594">
      <w:pPr>
        <w:spacing w:after="0"/>
        <w:jc w:val="center"/>
        <w:rPr>
          <w:rFonts w:ascii="Times New Roman" w:eastAsia="Times New Roman" w:hAnsi="Times New Roman" w:cs="Times New Roman"/>
          <w:sz w:val="24"/>
          <w:szCs w:val="24"/>
        </w:rPr>
      </w:pPr>
      <w:r w:rsidRPr="00123305">
        <w:rPr>
          <w:rFonts w:ascii="Times New Roman" w:eastAsia="Times New Roman" w:hAnsi="Times New Roman" w:cs="Times New Roman"/>
          <w:noProof/>
          <w:sz w:val="24"/>
          <w:szCs w:val="24"/>
        </w:rPr>
        <mc:AlternateContent>
          <mc:Choice Requires="wpg">
            <w:drawing>
              <wp:inline distT="0" distB="0" distL="0" distR="0" wp14:anchorId="23E3F40A" wp14:editId="7B15DDB3">
                <wp:extent cx="3115340" cy="1531089"/>
                <wp:effectExtent l="0" t="0" r="0" b="12065"/>
                <wp:docPr id="29" name="Group 29"/>
                <wp:cNvGraphicFramePr/>
                <a:graphic xmlns:a="http://schemas.openxmlformats.org/drawingml/2006/main">
                  <a:graphicData uri="http://schemas.microsoft.com/office/word/2010/wordprocessingGroup">
                    <wpg:wgp>
                      <wpg:cNvGrpSpPr/>
                      <wpg:grpSpPr>
                        <a:xfrm>
                          <a:off x="0" y="0"/>
                          <a:ext cx="3115340" cy="1531089"/>
                          <a:chOff x="899950" y="190"/>
                          <a:chExt cx="3776087" cy="2218943"/>
                        </a:xfrm>
                      </wpg:grpSpPr>
                      <wpg:grpSp>
                        <wpg:cNvPr id="104" name="Group 104"/>
                        <wpg:cNvGrpSpPr/>
                        <wpg:grpSpPr>
                          <a:xfrm>
                            <a:off x="899950" y="190"/>
                            <a:ext cx="3776087" cy="2218943"/>
                            <a:chOff x="899950" y="190"/>
                            <a:chExt cx="3776087" cy="2218943"/>
                          </a:xfrm>
                        </wpg:grpSpPr>
                        <wps:wsp>
                          <wps:cNvPr id="105" name="Rectangle 105"/>
                          <wps:cNvSpPr/>
                          <wps:spPr>
                            <a:xfrm>
                              <a:off x="899950" y="296713"/>
                              <a:ext cx="3776087" cy="1921400"/>
                            </a:xfrm>
                            <a:prstGeom prst="rect">
                              <a:avLst/>
                            </a:prstGeom>
                            <a:noFill/>
                            <a:ln>
                              <a:noFill/>
                            </a:ln>
                          </wps:spPr>
                          <wps:txbx>
                            <w:txbxContent>
                              <w:p w:rsidR="00993425" w:rsidRDefault="00993425">
                                <w:pPr>
                                  <w:spacing w:after="0" w:line="240" w:lineRule="auto"/>
                                  <w:textDirection w:val="btLr"/>
                                </w:pPr>
                              </w:p>
                            </w:txbxContent>
                          </wps:txbx>
                          <wps:bodyPr spcFirstLastPara="1" wrap="square" lIns="91425" tIns="91425" rIns="91425" bIns="91425" anchor="ctr" anchorCtr="0">
                            <a:noAutofit/>
                          </wps:bodyPr>
                        </wps:wsp>
                        <wps:wsp>
                          <wps:cNvPr id="106" name="Freeform 106"/>
                          <wps:cNvSpPr/>
                          <wps:spPr>
                            <a:xfrm>
                              <a:off x="2245111" y="1336264"/>
                              <a:ext cx="91440" cy="248953"/>
                            </a:xfrm>
                            <a:custGeom>
                              <a:avLst/>
                              <a:gdLst/>
                              <a:ahLst/>
                              <a:cxnLst/>
                              <a:rect l="l" t="t" r="r" b="b"/>
                              <a:pathLst>
                                <a:path w="120000" h="120000" extrusionOk="0">
                                  <a:moveTo>
                                    <a:pt x="60000" y="0"/>
                                  </a:moveTo>
                                  <a:lnTo>
                                    <a:pt x="6000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107" name="Freeform 107"/>
                          <wps:cNvSpPr/>
                          <wps:spPr>
                            <a:xfrm>
                              <a:off x="2245111" y="543751"/>
                              <a:ext cx="91440" cy="248953"/>
                            </a:xfrm>
                            <a:custGeom>
                              <a:avLst/>
                              <a:gdLst/>
                              <a:ahLst/>
                              <a:cxnLst/>
                              <a:rect l="l" t="t" r="r" b="b"/>
                              <a:pathLst>
                                <a:path w="120000" h="120000" extrusionOk="0">
                                  <a:moveTo>
                                    <a:pt x="60000" y="0"/>
                                  </a:moveTo>
                                  <a:lnTo>
                                    <a:pt x="60000" y="120000"/>
                                  </a:lnTo>
                                </a:path>
                              </a:pathLst>
                            </a:custGeom>
                            <a:noFill/>
                            <a:ln w="25400" cap="flat" cmpd="sng">
                              <a:solidFill>
                                <a:srgbClr val="3B6495"/>
                              </a:solidFill>
                              <a:prstDash val="solid"/>
                              <a:round/>
                              <a:headEnd type="none" w="sm" len="sm"/>
                              <a:tailEnd type="none" w="sm" len="sm"/>
                            </a:ln>
                          </wps:spPr>
                          <wps:bodyPr spcFirstLastPara="1" wrap="square" lIns="91425" tIns="91425" rIns="91425" bIns="91425" anchor="ctr" anchorCtr="0">
                            <a:noAutofit/>
                          </wps:bodyPr>
                        </wps:wsp>
                        <wps:wsp>
                          <wps:cNvPr id="108" name="Rounded Rectangle 108"/>
                          <wps:cNvSpPr/>
                          <wps:spPr>
                            <a:xfrm>
                              <a:off x="1862831" y="190"/>
                              <a:ext cx="856000" cy="543560"/>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993425" w:rsidRDefault="00993425">
                                <w:pPr>
                                  <w:spacing w:after="0" w:line="240" w:lineRule="auto"/>
                                  <w:textDirection w:val="btLr"/>
                                </w:pPr>
                              </w:p>
                            </w:txbxContent>
                          </wps:txbx>
                          <wps:bodyPr spcFirstLastPara="1" wrap="square" lIns="91425" tIns="91425" rIns="91425" bIns="91425" anchor="ctr" anchorCtr="0">
                            <a:noAutofit/>
                          </wps:bodyPr>
                        </wps:wsp>
                        <wps:wsp>
                          <wps:cNvPr id="109" name="Rounded Rectangle 109"/>
                          <wps:cNvSpPr/>
                          <wps:spPr>
                            <a:xfrm>
                              <a:off x="1957942" y="90546"/>
                              <a:ext cx="856000" cy="543560"/>
                            </a:xfrm>
                            <a:prstGeom prst="roundRect">
                              <a:avLst>
                                <a:gd name="adj" fmla="val 10000"/>
                              </a:avLst>
                            </a:prstGeom>
                            <a:solidFill>
                              <a:schemeClr val="lt1">
                                <a:alpha val="89803"/>
                              </a:schemeClr>
                            </a:solidFill>
                            <a:ln w="25400" cap="flat" cmpd="sng">
                              <a:solidFill>
                                <a:schemeClr val="accent1"/>
                              </a:solidFill>
                              <a:prstDash val="solid"/>
                              <a:round/>
                              <a:headEnd type="none" w="sm" len="sm"/>
                              <a:tailEnd type="none" w="sm" len="sm"/>
                            </a:ln>
                          </wps:spPr>
                          <wps:txbx>
                            <w:txbxContent>
                              <w:p w:rsidR="00993425" w:rsidRDefault="00993425">
                                <w:pPr>
                                  <w:spacing w:after="0" w:line="240" w:lineRule="auto"/>
                                  <w:textDirection w:val="btLr"/>
                                </w:pPr>
                              </w:p>
                            </w:txbxContent>
                          </wps:txbx>
                          <wps:bodyPr spcFirstLastPara="1" wrap="square" lIns="91425" tIns="91425" rIns="91425" bIns="91425" anchor="ctr" anchorCtr="0">
                            <a:noAutofit/>
                          </wps:bodyPr>
                        </wps:wsp>
                        <wps:wsp>
                          <wps:cNvPr id="110" name="Text Box 110"/>
                          <wps:cNvSpPr txBox="1"/>
                          <wps:spPr>
                            <a:xfrm>
                              <a:off x="1830160" y="123268"/>
                              <a:ext cx="1112580" cy="437204"/>
                            </a:xfrm>
                            <a:prstGeom prst="rect">
                              <a:avLst/>
                            </a:prstGeom>
                            <a:noFill/>
                            <a:ln>
                              <a:noFill/>
                            </a:ln>
                          </wps:spPr>
                          <wps:txbx>
                            <w:txbxContent>
                              <w:p w:rsidR="00993425" w:rsidRPr="006162CB" w:rsidRDefault="00993425">
                                <w:pPr>
                                  <w:spacing w:after="0" w:line="215" w:lineRule="auto"/>
                                  <w:jc w:val="center"/>
                                  <w:textDirection w:val="btLr"/>
                                </w:pPr>
                                <w:r w:rsidRPr="006162CB">
                                  <w:rPr>
                                    <w:rFonts w:ascii="Times New Roman" w:eastAsia="Times New Roman" w:hAnsi="Times New Roman" w:cs="Times New Roman"/>
                                    <w:color w:val="000000"/>
                                  </w:rPr>
                                  <w:t>Chairman</w:t>
                                </w:r>
                                <w:r w:rsidRPr="006162CB">
                                  <w:rPr>
                                    <w:color w:val="000000"/>
                                  </w:rPr>
                                  <w:t xml:space="preserve"> </w:t>
                                </w:r>
                              </w:p>
                            </w:txbxContent>
                          </wps:txbx>
                          <wps:bodyPr spcFirstLastPara="1" wrap="square" lIns="53325" tIns="53325" rIns="53325" bIns="53325" anchor="ctr" anchorCtr="0">
                            <a:noAutofit/>
                          </wps:bodyPr>
                        </wps:wsp>
                        <wps:wsp>
                          <wps:cNvPr id="111" name="Rounded Rectangle 111"/>
                          <wps:cNvSpPr/>
                          <wps:spPr>
                            <a:xfrm>
                              <a:off x="1862832" y="792704"/>
                              <a:ext cx="856000" cy="543560"/>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993425" w:rsidRDefault="00993425">
                                <w:pPr>
                                  <w:spacing w:after="0" w:line="240" w:lineRule="auto"/>
                                  <w:textDirection w:val="btLr"/>
                                </w:pPr>
                              </w:p>
                            </w:txbxContent>
                          </wps:txbx>
                          <wps:bodyPr spcFirstLastPara="1" wrap="square" lIns="91425" tIns="91425" rIns="91425" bIns="91425" anchor="ctr" anchorCtr="0">
                            <a:noAutofit/>
                          </wps:bodyPr>
                        </wps:wsp>
                        <wps:wsp>
                          <wps:cNvPr id="112" name="Rounded Rectangle 112"/>
                          <wps:cNvSpPr/>
                          <wps:spPr>
                            <a:xfrm>
                              <a:off x="1957942" y="883060"/>
                              <a:ext cx="856000" cy="543560"/>
                            </a:xfrm>
                            <a:prstGeom prst="roundRect">
                              <a:avLst>
                                <a:gd name="adj" fmla="val 10000"/>
                              </a:avLst>
                            </a:prstGeom>
                            <a:solidFill>
                              <a:schemeClr val="lt1">
                                <a:alpha val="89803"/>
                              </a:schemeClr>
                            </a:solidFill>
                            <a:ln w="25400" cap="flat" cmpd="sng">
                              <a:solidFill>
                                <a:schemeClr val="accent1"/>
                              </a:solidFill>
                              <a:prstDash val="solid"/>
                              <a:round/>
                              <a:headEnd type="none" w="sm" len="sm"/>
                              <a:tailEnd type="none" w="sm" len="sm"/>
                            </a:ln>
                          </wps:spPr>
                          <wps:txbx>
                            <w:txbxContent>
                              <w:p w:rsidR="00993425" w:rsidRDefault="00993425">
                                <w:pPr>
                                  <w:spacing w:after="0" w:line="240" w:lineRule="auto"/>
                                  <w:textDirection w:val="btLr"/>
                                </w:pPr>
                              </w:p>
                            </w:txbxContent>
                          </wps:txbx>
                          <wps:bodyPr spcFirstLastPara="1" wrap="square" lIns="91425" tIns="91425" rIns="91425" bIns="91425" anchor="ctr" anchorCtr="0">
                            <a:noAutofit/>
                          </wps:bodyPr>
                        </wps:wsp>
                        <wps:wsp>
                          <wps:cNvPr id="113" name="Text Box 113"/>
                          <wps:cNvSpPr txBox="1"/>
                          <wps:spPr>
                            <a:xfrm>
                              <a:off x="1829909" y="868248"/>
                              <a:ext cx="1079974" cy="557888"/>
                            </a:xfrm>
                            <a:prstGeom prst="rect">
                              <a:avLst/>
                            </a:prstGeom>
                            <a:noFill/>
                            <a:ln>
                              <a:noFill/>
                            </a:ln>
                          </wps:spPr>
                          <wps:txbx>
                            <w:txbxContent>
                              <w:p w:rsidR="00993425" w:rsidRPr="006162CB" w:rsidRDefault="00993425">
                                <w:pPr>
                                  <w:spacing w:after="0" w:line="215" w:lineRule="auto"/>
                                  <w:jc w:val="center"/>
                                  <w:textDirection w:val="btLr"/>
                                </w:pPr>
                                <w:r w:rsidRPr="006162CB">
                                  <w:rPr>
                                    <w:rFonts w:ascii="Times New Roman" w:eastAsia="Times New Roman" w:hAnsi="Times New Roman" w:cs="Times New Roman"/>
                                    <w:color w:val="000000"/>
                                  </w:rPr>
                                  <w:t xml:space="preserve">Vice Chairman </w:t>
                                </w:r>
                              </w:p>
                            </w:txbxContent>
                          </wps:txbx>
                          <wps:bodyPr spcFirstLastPara="1" wrap="square" lIns="53325" tIns="53325" rIns="53325" bIns="53325" anchor="ctr" anchorCtr="0">
                            <a:noAutofit/>
                          </wps:bodyPr>
                        </wps:wsp>
                        <wps:wsp>
                          <wps:cNvPr id="114" name="Rounded Rectangle 114"/>
                          <wps:cNvSpPr/>
                          <wps:spPr>
                            <a:xfrm>
                              <a:off x="1862831" y="1585218"/>
                              <a:ext cx="856000" cy="543560"/>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993425" w:rsidRDefault="00993425">
                                <w:pPr>
                                  <w:spacing w:after="0" w:line="240" w:lineRule="auto"/>
                                  <w:textDirection w:val="btLr"/>
                                </w:pPr>
                              </w:p>
                            </w:txbxContent>
                          </wps:txbx>
                          <wps:bodyPr spcFirstLastPara="1" wrap="square" lIns="91425" tIns="91425" rIns="91425" bIns="91425" anchor="ctr" anchorCtr="0">
                            <a:noAutofit/>
                          </wps:bodyPr>
                        </wps:wsp>
                        <wps:wsp>
                          <wps:cNvPr id="115" name="Rounded Rectangle 115"/>
                          <wps:cNvSpPr/>
                          <wps:spPr>
                            <a:xfrm>
                              <a:off x="1957942" y="1675573"/>
                              <a:ext cx="856000" cy="543560"/>
                            </a:xfrm>
                            <a:prstGeom prst="roundRect">
                              <a:avLst>
                                <a:gd name="adj" fmla="val 10000"/>
                              </a:avLst>
                            </a:prstGeom>
                            <a:solidFill>
                              <a:schemeClr val="lt1">
                                <a:alpha val="89803"/>
                              </a:schemeClr>
                            </a:solidFill>
                            <a:ln w="25400" cap="flat" cmpd="sng">
                              <a:solidFill>
                                <a:schemeClr val="accent1"/>
                              </a:solidFill>
                              <a:prstDash val="solid"/>
                              <a:round/>
                              <a:headEnd type="none" w="sm" len="sm"/>
                              <a:tailEnd type="none" w="sm" len="sm"/>
                            </a:ln>
                          </wps:spPr>
                          <wps:txbx>
                            <w:txbxContent>
                              <w:p w:rsidR="00993425" w:rsidRDefault="00993425">
                                <w:pPr>
                                  <w:spacing w:after="0" w:line="240" w:lineRule="auto"/>
                                  <w:textDirection w:val="btLr"/>
                                </w:pPr>
                              </w:p>
                            </w:txbxContent>
                          </wps:txbx>
                          <wps:bodyPr spcFirstLastPara="1" wrap="square" lIns="91425" tIns="91425" rIns="91425" bIns="91425" anchor="ctr" anchorCtr="0">
                            <a:noAutofit/>
                          </wps:bodyPr>
                        </wps:wsp>
                        <wps:wsp>
                          <wps:cNvPr id="116" name="Text Box 116"/>
                          <wps:cNvSpPr txBox="1"/>
                          <wps:spPr>
                            <a:xfrm>
                              <a:off x="1973728" y="1690922"/>
                              <a:ext cx="936021" cy="511720"/>
                            </a:xfrm>
                            <a:prstGeom prst="rect">
                              <a:avLst/>
                            </a:prstGeom>
                            <a:noFill/>
                            <a:ln>
                              <a:noFill/>
                            </a:ln>
                          </wps:spPr>
                          <wps:txbx>
                            <w:txbxContent>
                              <w:p w:rsidR="00993425" w:rsidRPr="006162CB" w:rsidRDefault="00993425">
                                <w:pPr>
                                  <w:spacing w:after="0" w:line="215" w:lineRule="auto"/>
                                  <w:jc w:val="center"/>
                                  <w:textDirection w:val="btLr"/>
                                  <w:rPr>
                                    <w:sz w:val="18"/>
                                  </w:rPr>
                                </w:pPr>
                                <w:r w:rsidRPr="006162CB">
                                  <w:rPr>
                                    <w:rFonts w:ascii="Times New Roman" w:eastAsia="Times New Roman" w:hAnsi="Times New Roman" w:cs="Times New Roman"/>
                                    <w:color w:val="000000"/>
                                  </w:rPr>
                                  <w:t>Director</w:t>
                                </w:r>
                              </w:p>
                            </w:txbxContent>
                          </wps:txbx>
                          <wps:bodyPr spcFirstLastPara="1" wrap="square" lIns="53325" tIns="53325" rIns="53325" bIns="53325" anchor="ctr" anchorCtr="0">
                            <a:noAutofit/>
                          </wps:bodyPr>
                        </wps:wsp>
                      </wpg:grpSp>
                    </wpg:wgp>
                  </a:graphicData>
                </a:graphic>
              </wp:inline>
            </w:drawing>
          </mc:Choice>
          <mc:Fallback>
            <w:pict>
              <v:group id="Group 29" o:spid="_x0000_s1026" style="width:245.3pt;height:120.55pt;mso-position-horizontal-relative:char;mso-position-vertical-relative:line" coordorigin="8999,1" coordsize="37760,221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">
                <v:group id="Group 104" o:spid="_x0000_s1027" style="position:absolute;left:8999;top:1;width:37761;height:22190" coordorigin="8999,1" coordsize="37760,221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cX8QAAADcAAAADwAAAGRycy9kb3ducmV2LnhtbERPS2vCQBC+F/wPywi9&#10;1U20LRJdJYRaegiFqiDehuyYBLOzIbvN4993C4Xe5uN7znY/mkb01LnasoJ4EYEgLqyuuVRwPh2e&#10;1iCcR9bYWCYFEznY72YPW0y0HfiL+qMvRQhhl6CCyvs2kdIVFRl0C9sSB+5mO4M+wK6UusMhhJtG&#10;LqPoVRqsOTRU2FJWUXE/fhsF7wMO6Sp+6/P7LZuup5fPSx6TUo/zMd2A8DT6f/Gf+0OH+dEz/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P+cX8QAAADcAAAA&#10;DwAAAAAAAAAAAAAAAACqAgAAZHJzL2Rvd25yZXYueG1sUEsFBgAAAAAEAAQA+gAAAJsDAAAAAA==&#10;">
                  <v:rect id="Rectangle 105" o:spid="_x0000_s1028" style="position:absolute;left:8999;top:2967;width:37761;height:192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Y078EA&#10;AADcAAAADwAAAGRycy9kb3ducmV2LnhtbERPzWrCQBC+C77DMoI33RisaOoqWiy0njT2AabZaTaY&#10;nU2zq6Zv3xUEb/Px/c5y3dlaXKn1lWMFk3ECgrhwuuJSwdfpfTQH4QOyxtoxKfgjD+tVv7fETLsb&#10;H+mah1LEEPYZKjAhNJmUvjBk0Y9dQxy5H9daDBG2pdQt3mK4rWWaJDNpseLYYLChN0PFOb9YBYep&#10;o3SX+m1e2oXpvk/7z1+cKTUcdJtXEIG68BQ/3B86zk9e4P5MvECu/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KmNO/BAAAA3AAAAA8AAAAAAAAAAAAAAAAAmAIAAGRycy9kb3du&#10;cmV2LnhtbFBLBQYAAAAABAAEAPUAAACGAwAAAAA=&#10;" filled="f" stroked="f">
                    <v:textbox inset="2.53958mm,2.53958mm,2.53958mm,2.53958mm">
                      <w:txbxContent>
                        <w:p w:rsidR="00993425" w:rsidRDefault="00993425">
                          <w:pPr>
                            <w:spacing w:after="0" w:line="240" w:lineRule="auto"/>
                            <w:textDirection w:val="btLr"/>
                          </w:pPr>
                        </w:p>
                      </w:txbxContent>
                    </v:textbox>
                  </v:rect>
                  <v:shape id="Freeform 106" o:spid="_x0000_s1029" style="position:absolute;left:22451;top:13362;width:914;height:2490;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XiAMMA&#10;AADcAAAADwAAAGRycy9kb3ducmV2LnhtbESPQW/CMAyF75P4D5GRuI0UDmwUAkJooN2mtXA3jWkK&#10;jVMlWen+/TJp0m623vP7ntfbwbaiJx8axwpm0wwEceV0w7WCU3l4fgURIrLG1jEp+KYA283oaY25&#10;dg/+pL6ItUghHHJUYGLscilDZchimLqOOGlX5y3GtPpaao+PFG5bOc+yhbTYcCIY7GhvqLoXXzZB&#10;PmR56C9LV/rIb/PixZyPt0GpyXjYrUBEGuK/+e/6Xaf62QJ+n0kTyM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fXiAMMAAADcAAAADwAAAAAAAAAAAAAAAACYAgAAZHJzL2Rv&#10;d25yZXYueG1sUEsFBgAAAAAEAAQA9QAAAIgDAAAAAA==&#10;" path="m60000,r,120000e" filled="f" strokecolor="#4674aa" strokeweight="2pt">
                    <v:stroke startarrowwidth="narrow" startarrowlength="short" endarrowwidth="narrow" endarrowlength="short"/>
                    <v:path arrowok="t" o:extrusionok="f"/>
                  </v:shape>
                  <v:shape id="Freeform 107" o:spid="_x0000_s1030" style="position:absolute;left:22451;top:5437;width:914;height:2490;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SxKsAA&#10;AADcAAAADwAAAGRycy9kb3ducmV2LnhtbERPTYvCMBC9C/6HMII3TVVQ6RplEUTxpK2H9TY0s22x&#10;mZQmavXXG0HwNo/3OYtVaypxo8aVlhWMhhEI4szqknMFp3QzmINwHlljZZkUPMjBatntLDDW9s5H&#10;uiU+FyGEXYwKCu/rWEqXFWTQDW1NHLh/2xj0ATa51A3eQ7ip5DiKptJgyaGhwJrWBWWX5GoU/F0n&#10;lE62h/P5qVt2+0uVJMeNUv1e+/sDwlPrv+KPe6fD/GgG72fCBXL5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TSxKsAAAADcAAAADwAAAAAAAAAAAAAAAACYAgAAZHJzL2Rvd25y&#10;ZXYueG1sUEsFBgAAAAAEAAQA9QAAAIUDAAAAAA==&#10;" path="m60000,r,120000e" filled="f" strokecolor="#3b6495" strokeweight="2pt">
                    <v:stroke startarrowwidth="narrow" startarrowlength="short" endarrowwidth="narrow" endarrowlength="short"/>
                    <v:path arrowok="t" o:extrusionok="f"/>
                  </v:shape>
                  <v:roundrect id="Rounded Rectangle 108" o:spid="_x0000_s1031" style="position:absolute;left:18628;top:1;width:8560;height:5436;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8SxsQA&#10;AADcAAAADwAAAGRycy9kb3ducmV2LnhtbESPT2sCMRDF74V+hzCF3mrWCiKrUaTQP+jJKOJx2Iy7&#10;i8lk2aTu9tt3DoXeZnhv3vvNajMGr+7UpzaygemkAEVcRddybeB0fH9ZgEoZ2aGPTAZ+KMFm/fiw&#10;wtLFgQ90t7lWEsKpRANNzl2pdaoaCpgmsSMW7Rr7gFnWvtaux0HCg9evRTHXAVuWhgY7emuoutnv&#10;YMDWs8v0c+8vs2T1cP7Y7ayv0Jjnp3G7BJVpzP/mv+svJ/iF0MozMoF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fEsbEAAAA3AAAAA8AAAAAAAAAAAAAAAAAmAIAAGRycy9k&#10;b3ducmV2LnhtbFBLBQYAAAAABAAEAPUAAACJAwAAAAA=&#10;" fillcolor="#4f81bd [3204]" strokecolor="white [3201]" strokeweight="2pt">
                    <v:stroke startarrowwidth="narrow" startarrowlength="short" endarrowwidth="narrow" endarrowlength="short"/>
                    <v:textbox inset="2.53958mm,2.53958mm,2.53958mm,2.53958mm">
                      <w:txbxContent>
                        <w:p w:rsidR="00993425" w:rsidRDefault="00993425">
                          <w:pPr>
                            <w:spacing w:after="0" w:line="240" w:lineRule="auto"/>
                            <w:textDirection w:val="btLr"/>
                          </w:pPr>
                        </w:p>
                      </w:txbxContent>
                    </v:textbox>
                  </v:roundrect>
                  <v:roundrect id="Rounded Rectangle 109" o:spid="_x0000_s1032" style="position:absolute;left:19579;top:905;width:8560;height:5436;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q+bMIA&#10;AADcAAAADwAAAGRycy9kb3ducmV2LnhtbERPTWsCMRC9F/wPYYTeamIPxW6N0gotvSh2leJx3Iy7&#10;i5vJkkR3/fdGELzN433OdN7bRpzJh9qxhvFIgSAunKm51LDdfL9MQISIbLBxTBouFGA+GzxNMTOu&#10;4z8657EUKYRDhhqqGNtMylBUZDGMXEucuIPzFmOCvpTGY5fCbSNflXqTFmtODRW2tKioOOYnq2Fv&#10;17t8c1r13Zdd/u9+1NGXZqv187D//AARqY8P8d39a9J89Q63Z9IFcn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Sr5swgAAANwAAAAPAAAAAAAAAAAAAAAAAJgCAABkcnMvZG93&#10;bnJldi54bWxQSwUGAAAAAAQABAD1AAAAhwMAAAAA&#10;" fillcolor="white [3201]" strokecolor="#4f81bd [3204]" strokeweight="2pt">
                    <v:fill opacity="58853f"/>
                    <v:stroke startarrowwidth="narrow" startarrowlength="short" endarrowwidth="narrow" endarrowlength="short"/>
                    <v:textbox inset="2.53958mm,2.53958mm,2.53958mm,2.53958mm">
                      <w:txbxContent>
                        <w:p w:rsidR="00993425" w:rsidRDefault="00993425">
                          <w:pPr>
                            <w:spacing w:after="0" w:line="240" w:lineRule="auto"/>
                            <w:textDirection w:val="btLr"/>
                          </w:pPr>
                        </w:p>
                      </w:txbxContent>
                    </v:textbox>
                  </v:roundrect>
                  <v:shapetype id="_x0000_t202" coordsize="21600,21600" o:spt="202" path="m,l,21600r21600,l21600,xe">
                    <v:stroke joinstyle="miter"/>
                    <v:path gradientshapeok="t" o:connecttype="rect"/>
                  </v:shapetype>
                  <v:shape id="Text Box 110" o:spid="_x0000_s1033" type="#_x0000_t202" style="position:absolute;left:18301;top:1232;width:11126;height:43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vW7cIA&#10;AADcAAAADwAAAGRycy9kb3ducmV2LnhtbESPQUvDQBCF74L/YRnBm91URULstlihUI+m+QFDdswG&#10;s7MhO21Sf71zELzN8N68981mt8TBXGjKfWIH61UBhrhNvufOQXM6PJRgsiB7HBKTgytl2G1vbzZY&#10;+TTzJ11q6YyGcK7QQRAZK2tzGyhiXqWRWLWvNEUUXafO+glnDY+DfSyKFxuxZ20IONJ7oPa7PkcH&#10;Jf9IU4S9nJ7KWI/PHwmb+ejc/d3y9gpGaJF/89/10Sv+WvH1GZ3Ab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O9btwgAAANwAAAAPAAAAAAAAAAAAAAAAAJgCAABkcnMvZG93&#10;bnJldi54bWxQSwUGAAAAAAQABAD1AAAAhwMAAAAA&#10;" filled="f" stroked="f">
                    <v:textbox inset="1.48125mm,1.48125mm,1.48125mm,1.48125mm">
                      <w:txbxContent>
                        <w:p w:rsidR="00993425" w:rsidRPr="006162CB" w:rsidRDefault="00993425">
                          <w:pPr>
                            <w:spacing w:after="0" w:line="215" w:lineRule="auto"/>
                            <w:jc w:val="center"/>
                            <w:textDirection w:val="btLr"/>
                          </w:pPr>
                          <w:r w:rsidRPr="006162CB">
                            <w:rPr>
                              <w:rFonts w:ascii="Times New Roman" w:eastAsia="Times New Roman" w:hAnsi="Times New Roman" w:cs="Times New Roman"/>
                              <w:color w:val="000000"/>
                            </w:rPr>
                            <w:t>Chairman</w:t>
                          </w:r>
                          <w:r w:rsidRPr="006162CB">
                            <w:rPr>
                              <w:color w:val="000000"/>
                            </w:rPr>
                            <w:t xml:space="preserve"> </w:t>
                          </w:r>
                        </w:p>
                      </w:txbxContent>
                    </v:textbox>
                  </v:shape>
                  <v:roundrect id="Rounded Rectangle 111" o:spid="_x0000_s1034" style="position:absolute;left:18628;top:7927;width:8560;height:5435;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wthsEA&#10;AADcAAAADwAAAGRycy9kb3ducmV2LnhtbERP32vCMBB+F/wfwgl707QKMjqjjMGm6JNRho9Hc2vL&#10;kktpou3+eyMIe7uP7+etNoOz4kZdaDwryGcZCOLSm4YrBefT5/QVRIjIBq1nUvBHATbr8WiFhfE9&#10;H+mmYyVSCIcCFdQxtoWUoazJYZj5ljhxP75zGBPsKmk67FO4s3KeZUvpsOHUUGNLHzWVv/rqFOhq&#10;ccm3B3tZBC3776/9XtsSlXqZDO9vICIN8V/8dO9Mmp/n8HgmXSD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78LYbBAAAA3AAAAA8AAAAAAAAAAAAAAAAAmAIAAGRycy9kb3du&#10;cmV2LnhtbFBLBQYAAAAABAAEAPUAAACGAwAAAAA=&#10;" fillcolor="#4f81bd [3204]" strokecolor="white [3201]" strokeweight="2pt">
                    <v:stroke startarrowwidth="narrow" startarrowlength="short" endarrowwidth="narrow" endarrowlength="short"/>
                    <v:textbox inset="2.53958mm,2.53958mm,2.53958mm,2.53958mm">
                      <w:txbxContent>
                        <w:p w:rsidR="00993425" w:rsidRDefault="00993425">
                          <w:pPr>
                            <w:spacing w:after="0" w:line="240" w:lineRule="auto"/>
                            <w:textDirection w:val="btLr"/>
                          </w:pPr>
                        </w:p>
                      </w:txbxContent>
                    </v:textbox>
                  </v:roundrect>
                  <v:roundrect id="Rounded Rectangle 112" o:spid="_x0000_s1035" style="position:absolute;left:19579;top:8830;width:8560;height:5436;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6wMEA&#10;AADcAAAADwAAAGRycy9kb3ducmV2LnhtbERPTYvCMBC9C/sfwix401QPi3SNogsrXla0yuJxbMa2&#10;2ExKEm3990YQvM3jfc503pla3Mj5yrKC0TABQZxbXXGh4LD/HUxA+ICssbZMCu7kYT776E0x1bbl&#10;Hd2yUIgYwj5FBWUITSqlz0sy6Ie2IY7c2TqDIUJXSO2wjeGmluMk+ZIGK44NJTb0U1J+ya5Gwcls&#10;j9n+uunapfn7P66Siyv0Qan+Z7f4BhGoC2/xy73Wcf5oDM9n4gVy9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o3usDBAAAA3AAAAA8AAAAAAAAAAAAAAAAAmAIAAGRycy9kb3du&#10;cmV2LnhtbFBLBQYAAAAABAAEAPUAAACGAwAAAAA=&#10;" fillcolor="white [3201]" strokecolor="#4f81bd [3204]" strokeweight="2pt">
                    <v:fill opacity="58853f"/>
                    <v:stroke startarrowwidth="narrow" startarrowlength="short" endarrowwidth="narrow" endarrowlength="short"/>
                    <v:textbox inset="2.53958mm,2.53958mm,2.53958mm,2.53958mm">
                      <w:txbxContent>
                        <w:p w:rsidR="00993425" w:rsidRDefault="00993425">
                          <w:pPr>
                            <w:spacing w:after="0" w:line="240" w:lineRule="auto"/>
                            <w:textDirection w:val="btLr"/>
                          </w:pPr>
                        </w:p>
                      </w:txbxContent>
                    </v:textbox>
                  </v:roundrect>
                  <v:shape id="Text Box 113" o:spid="_x0000_s1036" type="#_x0000_t202" style="position:absolute;left:18299;top:8682;width:10799;height:55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lImsAA&#10;AADcAAAADwAAAGRycy9kb3ducmV2LnhtbERPS2rDMBDdF3oHMYXsGjkfgnGihDZQSJdxfIDBmlim&#10;1shY09jN6atCIbt5vO/sDpPv1I2G2AY2sJhnoIjrYFtuDFSXj9ccVBRki11gMvBDEQ7756cdFjaM&#10;fKZbKY1KIRwLNOBE+kLrWDvyGOehJ07cNQweJcGh0XbAMYX7Ti+zbKM9tpwaHPZ0dFR/ld/eQM53&#10;qTL3LpdV7st+/RmwGk/GzF6mty0ooUke4n/3yab5ixX8PZMu0P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elImsAAAADcAAAADwAAAAAAAAAAAAAAAACYAgAAZHJzL2Rvd25y&#10;ZXYueG1sUEsFBgAAAAAEAAQA9QAAAIUDAAAAAA==&#10;" filled="f" stroked="f">
                    <v:textbox inset="1.48125mm,1.48125mm,1.48125mm,1.48125mm">
                      <w:txbxContent>
                        <w:p w:rsidR="00993425" w:rsidRPr="006162CB" w:rsidRDefault="00993425">
                          <w:pPr>
                            <w:spacing w:after="0" w:line="215" w:lineRule="auto"/>
                            <w:jc w:val="center"/>
                            <w:textDirection w:val="btLr"/>
                          </w:pPr>
                          <w:r w:rsidRPr="006162CB">
                            <w:rPr>
                              <w:rFonts w:ascii="Times New Roman" w:eastAsia="Times New Roman" w:hAnsi="Times New Roman" w:cs="Times New Roman"/>
                              <w:color w:val="000000"/>
                            </w:rPr>
                            <w:t xml:space="preserve">Vice Chairman </w:t>
                          </w:r>
                        </w:p>
                      </w:txbxContent>
                    </v:textbox>
                  </v:shape>
                  <v:roundrect id="Rounded Rectangle 114" o:spid="_x0000_s1037" style="position:absolute;left:18628;top:15852;width:8560;height:5435;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uOHsEA&#10;AADcAAAADwAAAGRycy9kb3ducmV2LnhtbERP32vCMBB+H/g/hBN8m2nnGFKNIsJ0uKdFER+P5myL&#10;yaU00Xb//TIY7O0+vp+3XA/Oigd1ofGsIJ9mIIhLbxquFJyO789zECEiG7SeScE3BVivRk9LLIzv&#10;+YseOlYihXAoUEEdY1tIGcqaHIapb4kTd/Wdw5hgV0nTYZ/CnZUvWfYmHTacGmpsaVtTedN3p0BX&#10;s0u+/7SXWdCyP+8OB21LVGoyHjYLEJGG+C/+c3+YND9/hd9n0gVy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6Ljh7BAAAA3AAAAA8AAAAAAAAAAAAAAAAAmAIAAGRycy9kb3du&#10;cmV2LnhtbFBLBQYAAAAABAAEAPUAAACGAwAAAAA=&#10;" fillcolor="#4f81bd [3204]" strokecolor="white [3201]" strokeweight="2pt">
                    <v:stroke startarrowwidth="narrow" startarrowlength="short" endarrowwidth="narrow" endarrowlength="short"/>
                    <v:textbox inset="2.53958mm,2.53958mm,2.53958mm,2.53958mm">
                      <w:txbxContent>
                        <w:p w:rsidR="00993425" w:rsidRDefault="00993425">
                          <w:pPr>
                            <w:spacing w:after="0" w:line="240" w:lineRule="auto"/>
                            <w:textDirection w:val="btLr"/>
                          </w:pPr>
                        </w:p>
                      </w:txbxContent>
                    </v:textbox>
                  </v:roundrect>
                  <v:roundrect id="Rounded Rectangle 115" o:spid="_x0000_s1038" style="position:absolute;left:19579;top:16755;width:8560;height:5436;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4itMMA&#10;AADcAAAADwAAAGRycy9kb3ducmV2LnhtbERPTWvCQBC9C/0PyxR6041Ci6RZxRYUL5aaSMlxmh2T&#10;YHY27K4m/vtuodDbPN7nZOvRdOJGzreWFcxnCQjiyuqWawWnYjtdgvABWWNnmRTcycN69TDJMNV2&#10;4CPd8lCLGMI+RQVNCH0qpa8aMuhntieO3Nk6gyFCV0vtcIjhppOLJHmRBluODQ329N5QdcmvRsG3&#10;+Szz4voxDm/m8FXukour9Umpp8dx8woi0Bj+xX/uvY7z58/w+0y8QK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d4itMMAAADcAAAADwAAAAAAAAAAAAAAAACYAgAAZHJzL2Rv&#10;d25yZXYueG1sUEsFBgAAAAAEAAQA9QAAAIgDAAAAAA==&#10;" fillcolor="white [3201]" strokecolor="#4f81bd [3204]" strokeweight="2pt">
                    <v:fill opacity="58853f"/>
                    <v:stroke startarrowwidth="narrow" startarrowlength="short" endarrowwidth="narrow" endarrowlength="short"/>
                    <v:textbox inset="2.53958mm,2.53958mm,2.53958mm,2.53958mm">
                      <w:txbxContent>
                        <w:p w:rsidR="00993425" w:rsidRDefault="00993425">
                          <w:pPr>
                            <w:spacing w:after="0" w:line="240" w:lineRule="auto"/>
                            <w:textDirection w:val="btLr"/>
                          </w:pPr>
                        </w:p>
                      </w:txbxContent>
                    </v:textbox>
                  </v:roundrect>
                  <v:shape id="Text Box 116" o:spid="_x0000_s1039" type="#_x0000_t202" style="position:absolute;left:19737;top:16909;width:9360;height:51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7rAsAA&#10;AADcAAAADwAAAGRycy9kb3ducmV2LnhtbERPzWrDMAy+D/YORoPeFqfbKCGtW7rBoD0uzQOIWI1D&#10;YznEWpPt6evCYDd9fL/a7GbfqyuNsQtsYJnloIibYDtuDdSnz+cCVBRki31gMvBDEXbbx4cNljZM&#10;/EXXSlqVQjiWaMCJDKXWsXHkMWZhIE7cOYweJcGx1XbEKYX7Xr/k+Up77Dg1OBzow1Fzqb69gYJ/&#10;pc7du5xeC18Nb8eA9XQwZvE079eghGb5F/+5DzbNX67g/ky6QG9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Z7rAsAAAADcAAAADwAAAAAAAAAAAAAAAACYAgAAZHJzL2Rvd25y&#10;ZXYueG1sUEsFBgAAAAAEAAQA9QAAAIUDAAAAAA==&#10;" filled="f" stroked="f">
                    <v:textbox inset="1.48125mm,1.48125mm,1.48125mm,1.48125mm">
                      <w:txbxContent>
                        <w:p w:rsidR="00993425" w:rsidRPr="006162CB" w:rsidRDefault="00993425">
                          <w:pPr>
                            <w:spacing w:after="0" w:line="215" w:lineRule="auto"/>
                            <w:jc w:val="center"/>
                            <w:textDirection w:val="btLr"/>
                            <w:rPr>
                              <w:sz w:val="18"/>
                            </w:rPr>
                          </w:pPr>
                          <w:r w:rsidRPr="006162CB">
                            <w:rPr>
                              <w:rFonts w:ascii="Times New Roman" w:eastAsia="Times New Roman" w:hAnsi="Times New Roman" w:cs="Times New Roman"/>
                              <w:color w:val="000000"/>
                            </w:rPr>
                            <w:t>Director</w:t>
                          </w:r>
                        </w:p>
                      </w:txbxContent>
                    </v:textbox>
                  </v:shape>
                </v:group>
                <w10:anchorlock/>
              </v:group>
            </w:pict>
          </mc:Fallback>
        </mc:AlternateContent>
      </w:r>
    </w:p>
    <w:p w:rsidR="001B55CC" w:rsidRPr="00123305" w:rsidRDefault="001B55CC" w:rsidP="00240594">
      <w:pPr>
        <w:pStyle w:val="Heading4"/>
        <w:spacing w:before="0" w:after="0"/>
        <w:rPr>
          <w:rFonts w:cs="Times New Roman"/>
        </w:rPr>
      </w:pPr>
    </w:p>
    <w:p w:rsidR="001B55CC" w:rsidRPr="00123305" w:rsidRDefault="001B55CC" w:rsidP="00240594">
      <w:pPr>
        <w:pStyle w:val="Heading4"/>
        <w:spacing w:before="0" w:after="0"/>
        <w:rPr>
          <w:rFonts w:cs="Times New Roman"/>
        </w:rPr>
      </w:pPr>
    </w:p>
    <w:p w:rsidR="00B91C6B" w:rsidRDefault="00B91C6B">
      <w:pPr>
        <w:rPr>
          <w:rFonts w:ascii="Times New Roman" w:hAnsi="Times New Roman" w:cs="Times New Roman"/>
          <w:b/>
          <w:sz w:val="24"/>
          <w:szCs w:val="24"/>
        </w:rPr>
      </w:pPr>
      <w:r>
        <w:rPr>
          <w:rFonts w:cs="Times New Roman"/>
        </w:rPr>
        <w:br w:type="page"/>
      </w:r>
    </w:p>
    <w:p w:rsidR="00672B4B" w:rsidRPr="00123305" w:rsidRDefault="00672B4B" w:rsidP="00240594">
      <w:pPr>
        <w:pStyle w:val="Heading4"/>
        <w:spacing w:before="0" w:after="0"/>
        <w:rPr>
          <w:rFonts w:cs="Times New Roman"/>
        </w:rPr>
      </w:pPr>
      <w:r w:rsidRPr="00123305">
        <w:rPr>
          <w:rFonts w:cs="Times New Roman"/>
        </w:rPr>
        <w:lastRenderedPageBreak/>
        <w:t>EXECUTIVES LEVEL</w:t>
      </w:r>
    </w:p>
    <w:p w:rsidR="006162CB" w:rsidRPr="00123305" w:rsidRDefault="006162CB" w:rsidP="00240594">
      <w:pPr>
        <w:tabs>
          <w:tab w:val="left" w:pos="3161"/>
        </w:tabs>
        <w:spacing w:after="0"/>
        <w:rPr>
          <w:rFonts w:ascii="Times New Roman" w:hAnsi="Times New Roman" w:cs="Times New Roman"/>
        </w:rPr>
      </w:pPr>
    </w:p>
    <w:p w:rsidR="00220068" w:rsidRPr="00123305" w:rsidRDefault="00220068" w:rsidP="00240594">
      <w:pPr>
        <w:tabs>
          <w:tab w:val="left" w:pos="3161"/>
        </w:tabs>
        <w:spacing w:after="0"/>
        <w:rPr>
          <w:rFonts w:ascii="Times New Roman" w:hAnsi="Times New Roman" w:cs="Times New Roman"/>
        </w:rPr>
      </w:pPr>
      <w:r w:rsidRPr="00123305">
        <w:rPr>
          <w:rFonts w:ascii="Times New Roman" w:hAnsi="Times New Roman" w:cs="Times New Roman"/>
          <w:noProof/>
        </w:rPr>
        <w:drawing>
          <wp:inline distT="0" distB="0" distL="0" distR="0" wp14:anchorId="10E71377" wp14:editId="0BE2843D">
            <wp:extent cx="5943600" cy="7740503"/>
            <wp:effectExtent l="0" t="0" r="0" b="13335"/>
            <wp:docPr id="26" name="Diagram 2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6" r:lo="rId77" r:qs="rId78" r:cs="rId79"/>
              </a:graphicData>
            </a:graphic>
          </wp:inline>
        </w:drawing>
      </w:r>
    </w:p>
    <w:p w:rsidR="00672B4B" w:rsidRPr="00123305" w:rsidRDefault="00672B4B" w:rsidP="00240594">
      <w:pPr>
        <w:pStyle w:val="Heading4"/>
        <w:spacing w:before="0" w:after="0"/>
        <w:rPr>
          <w:rFonts w:cs="Times New Roman"/>
        </w:rPr>
      </w:pPr>
    </w:p>
    <w:p w:rsidR="00B91C6B" w:rsidRDefault="00B91C6B">
      <w:pPr>
        <w:rPr>
          <w:rFonts w:ascii="Times New Roman" w:hAnsi="Times New Roman" w:cs="Times New Roman"/>
          <w:b/>
          <w:sz w:val="24"/>
          <w:szCs w:val="24"/>
        </w:rPr>
      </w:pPr>
      <w:r>
        <w:rPr>
          <w:rFonts w:cs="Times New Roman"/>
        </w:rPr>
        <w:br w:type="page"/>
      </w:r>
    </w:p>
    <w:p w:rsidR="007D2332" w:rsidRPr="00123305" w:rsidRDefault="005454E8" w:rsidP="00240594">
      <w:pPr>
        <w:pStyle w:val="Heading4"/>
        <w:spacing w:before="0" w:after="0"/>
        <w:rPr>
          <w:rFonts w:cs="Times New Roman"/>
        </w:rPr>
      </w:pPr>
      <w:r w:rsidRPr="00123305">
        <w:rPr>
          <w:rFonts w:cs="Times New Roman"/>
        </w:rPr>
        <w:lastRenderedPageBreak/>
        <w:t>OFFICE LEVEL</w:t>
      </w:r>
    </w:p>
    <w:p w:rsidR="007D2332" w:rsidRPr="00123305" w:rsidRDefault="007D2332" w:rsidP="00240594">
      <w:pPr>
        <w:spacing w:after="0"/>
        <w:jc w:val="center"/>
        <w:rPr>
          <w:rFonts w:ascii="Times New Roman" w:eastAsia="Times New Roman" w:hAnsi="Times New Roman" w:cs="Times New Roman"/>
          <w:sz w:val="24"/>
          <w:szCs w:val="24"/>
        </w:rPr>
      </w:pPr>
    </w:p>
    <w:p w:rsidR="007D2332" w:rsidRPr="00123305" w:rsidRDefault="005454E8" w:rsidP="00240594">
      <w:pPr>
        <w:spacing w:after="0"/>
        <w:jc w:val="center"/>
        <w:rPr>
          <w:rFonts w:ascii="Times New Roman" w:eastAsia="Times New Roman" w:hAnsi="Times New Roman" w:cs="Times New Roman"/>
          <w:sz w:val="24"/>
          <w:szCs w:val="24"/>
        </w:rPr>
      </w:pPr>
      <w:r w:rsidRPr="00123305">
        <w:rPr>
          <w:rFonts w:ascii="Times New Roman" w:eastAsia="Times New Roman" w:hAnsi="Times New Roman" w:cs="Times New Roman"/>
          <w:noProof/>
          <w:sz w:val="24"/>
          <w:szCs w:val="24"/>
        </w:rPr>
        <mc:AlternateContent>
          <mc:Choice Requires="wpg">
            <w:drawing>
              <wp:inline distT="0" distB="0" distL="0" distR="0" wp14:anchorId="0BF7E0FE" wp14:editId="3F7F3907">
                <wp:extent cx="3678762" cy="3446770"/>
                <wp:effectExtent l="0" t="0" r="0" b="20955"/>
                <wp:docPr id="31" name="Group 31"/>
                <wp:cNvGraphicFramePr/>
                <a:graphic xmlns:a="http://schemas.openxmlformats.org/drawingml/2006/main">
                  <a:graphicData uri="http://schemas.microsoft.com/office/word/2010/wordprocessingGroup">
                    <wpg:wgp>
                      <wpg:cNvGrpSpPr/>
                      <wpg:grpSpPr>
                        <a:xfrm>
                          <a:off x="0" y="0"/>
                          <a:ext cx="3678762" cy="3446770"/>
                          <a:chOff x="204144" y="-513292"/>
                          <a:chExt cx="5433232" cy="7234577"/>
                        </a:xfrm>
                      </wpg:grpSpPr>
                      <wpg:grpSp>
                        <wpg:cNvPr id="156" name="Group 156"/>
                        <wpg:cNvGrpSpPr/>
                        <wpg:grpSpPr>
                          <a:xfrm>
                            <a:off x="204144" y="-513292"/>
                            <a:ext cx="5433232" cy="7234577"/>
                            <a:chOff x="204144" y="-513292"/>
                            <a:chExt cx="5433232" cy="7234577"/>
                          </a:xfrm>
                        </wpg:grpSpPr>
                        <wps:wsp>
                          <wps:cNvPr id="157" name="Rectangle 157"/>
                          <wps:cNvSpPr/>
                          <wps:spPr>
                            <a:xfrm>
                              <a:off x="204144" y="-513292"/>
                              <a:ext cx="5433232" cy="6918313"/>
                            </a:xfrm>
                            <a:prstGeom prst="rect">
                              <a:avLst/>
                            </a:prstGeom>
                            <a:noFill/>
                            <a:ln>
                              <a:noFill/>
                            </a:ln>
                          </wps:spPr>
                          <wps:txbx>
                            <w:txbxContent>
                              <w:p w:rsidR="00993425" w:rsidRDefault="00993425">
                                <w:pPr>
                                  <w:spacing w:after="0" w:line="240" w:lineRule="auto"/>
                                  <w:textDirection w:val="btLr"/>
                                </w:pPr>
                              </w:p>
                            </w:txbxContent>
                          </wps:txbx>
                          <wps:bodyPr spcFirstLastPara="1" wrap="square" lIns="91425" tIns="91425" rIns="91425" bIns="91425" anchor="ctr" anchorCtr="0">
                            <a:noAutofit/>
                          </wps:bodyPr>
                        </wps:wsp>
                        <wps:wsp>
                          <wps:cNvPr id="158" name="Freeform 158"/>
                          <wps:cNvSpPr/>
                          <wps:spPr>
                            <a:xfrm>
                              <a:off x="2632738" y="5430941"/>
                              <a:ext cx="91440" cy="363854"/>
                            </a:xfrm>
                            <a:custGeom>
                              <a:avLst/>
                              <a:gdLst/>
                              <a:ahLst/>
                              <a:cxnLst/>
                              <a:rect l="l" t="t" r="r" b="b"/>
                              <a:pathLst>
                                <a:path w="120000" h="120000" extrusionOk="0">
                                  <a:moveTo>
                                    <a:pt x="60000" y="0"/>
                                  </a:moveTo>
                                  <a:lnTo>
                                    <a:pt x="6000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159" name="Freeform 159"/>
                          <wps:cNvSpPr/>
                          <wps:spPr>
                            <a:xfrm>
                              <a:off x="2632738" y="4272655"/>
                              <a:ext cx="91440" cy="363854"/>
                            </a:xfrm>
                            <a:custGeom>
                              <a:avLst/>
                              <a:gdLst/>
                              <a:ahLst/>
                              <a:cxnLst/>
                              <a:rect l="l" t="t" r="r" b="b"/>
                              <a:pathLst>
                                <a:path w="120000" h="120000" extrusionOk="0">
                                  <a:moveTo>
                                    <a:pt x="60000" y="0"/>
                                  </a:moveTo>
                                  <a:lnTo>
                                    <a:pt x="6000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160" name="Freeform 160"/>
                          <wps:cNvSpPr/>
                          <wps:spPr>
                            <a:xfrm>
                              <a:off x="2632738" y="3114369"/>
                              <a:ext cx="91440" cy="363854"/>
                            </a:xfrm>
                            <a:custGeom>
                              <a:avLst/>
                              <a:gdLst/>
                              <a:ahLst/>
                              <a:cxnLst/>
                              <a:rect l="l" t="t" r="r" b="b"/>
                              <a:pathLst>
                                <a:path w="120000" h="120000" extrusionOk="0">
                                  <a:moveTo>
                                    <a:pt x="60000" y="0"/>
                                  </a:moveTo>
                                  <a:lnTo>
                                    <a:pt x="6000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161" name="Freeform 161"/>
                          <wps:cNvSpPr/>
                          <wps:spPr>
                            <a:xfrm>
                              <a:off x="2632738" y="1956082"/>
                              <a:ext cx="91440" cy="363854"/>
                            </a:xfrm>
                            <a:custGeom>
                              <a:avLst/>
                              <a:gdLst/>
                              <a:ahLst/>
                              <a:cxnLst/>
                              <a:rect l="l" t="t" r="r" b="b"/>
                              <a:pathLst>
                                <a:path w="120000" h="120000" extrusionOk="0">
                                  <a:moveTo>
                                    <a:pt x="60000" y="0"/>
                                  </a:moveTo>
                                  <a:lnTo>
                                    <a:pt x="6000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162" name="Freeform 162"/>
                          <wps:cNvSpPr/>
                          <wps:spPr>
                            <a:xfrm>
                              <a:off x="2632738" y="797796"/>
                              <a:ext cx="91440" cy="363854"/>
                            </a:xfrm>
                            <a:custGeom>
                              <a:avLst/>
                              <a:gdLst/>
                              <a:ahLst/>
                              <a:cxnLst/>
                              <a:rect l="l" t="t" r="r" b="b"/>
                              <a:pathLst>
                                <a:path w="120000" h="120000" extrusionOk="0">
                                  <a:moveTo>
                                    <a:pt x="60000" y="0"/>
                                  </a:moveTo>
                                  <a:lnTo>
                                    <a:pt x="60000" y="120000"/>
                                  </a:lnTo>
                                </a:path>
                              </a:pathLst>
                            </a:custGeom>
                            <a:noFill/>
                            <a:ln w="25400" cap="flat" cmpd="sng">
                              <a:solidFill>
                                <a:srgbClr val="3B6495"/>
                              </a:solidFill>
                              <a:prstDash val="solid"/>
                              <a:round/>
                              <a:headEnd type="none" w="sm" len="sm"/>
                              <a:tailEnd type="none" w="sm" len="sm"/>
                            </a:ln>
                          </wps:spPr>
                          <wps:bodyPr spcFirstLastPara="1" wrap="square" lIns="91425" tIns="91425" rIns="91425" bIns="91425" anchor="ctr" anchorCtr="0">
                            <a:noAutofit/>
                          </wps:bodyPr>
                        </wps:wsp>
                        <wps:wsp>
                          <wps:cNvPr id="163" name="Rounded Rectangle 163"/>
                          <wps:cNvSpPr/>
                          <wps:spPr>
                            <a:xfrm>
                              <a:off x="2052921" y="3364"/>
                              <a:ext cx="1251074" cy="794432"/>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993425" w:rsidRDefault="00993425">
                                <w:pPr>
                                  <w:spacing w:after="0" w:line="240" w:lineRule="auto"/>
                                  <w:textDirection w:val="btLr"/>
                                </w:pPr>
                              </w:p>
                            </w:txbxContent>
                          </wps:txbx>
                          <wps:bodyPr spcFirstLastPara="1" wrap="square" lIns="91425" tIns="91425" rIns="91425" bIns="91425" anchor="ctr" anchorCtr="0">
                            <a:noAutofit/>
                          </wps:bodyPr>
                        </wps:wsp>
                        <wps:wsp>
                          <wps:cNvPr id="164" name="Rounded Rectangle 164"/>
                          <wps:cNvSpPr/>
                          <wps:spPr>
                            <a:xfrm>
                              <a:off x="2191929" y="135422"/>
                              <a:ext cx="1251074" cy="794432"/>
                            </a:xfrm>
                            <a:prstGeom prst="roundRect">
                              <a:avLst>
                                <a:gd name="adj" fmla="val 10000"/>
                              </a:avLst>
                            </a:prstGeom>
                            <a:solidFill>
                              <a:schemeClr val="lt1">
                                <a:alpha val="89803"/>
                              </a:schemeClr>
                            </a:solidFill>
                            <a:ln w="25400" cap="flat" cmpd="sng">
                              <a:solidFill>
                                <a:schemeClr val="accent1"/>
                              </a:solidFill>
                              <a:prstDash val="solid"/>
                              <a:round/>
                              <a:headEnd type="none" w="sm" len="sm"/>
                              <a:tailEnd type="none" w="sm" len="sm"/>
                            </a:ln>
                          </wps:spPr>
                          <wps:txbx>
                            <w:txbxContent>
                              <w:p w:rsidR="00993425" w:rsidRDefault="00993425">
                                <w:pPr>
                                  <w:spacing w:after="0" w:line="240" w:lineRule="auto"/>
                                  <w:textDirection w:val="btLr"/>
                                </w:pPr>
                              </w:p>
                            </w:txbxContent>
                          </wps:txbx>
                          <wps:bodyPr spcFirstLastPara="1" wrap="square" lIns="91425" tIns="91425" rIns="91425" bIns="91425" anchor="ctr" anchorCtr="0">
                            <a:noAutofit/>
                          </wps:bodyPr>
                        </wps:wsp>
                        <wps:wsp>
                          <wps:cNvPr id="165" name="Text Box 165"/>
                          <wps:cNvSpPr txBox="1"/>
                          <wps:spPr>
                            <a:xfrm>
                              <a:off x="2052819" y="3281"/>
                              <a:ext cx="1368389" cy="1045627"/>
                            </a:xfrm>
                            <a:prstGeom prst="rect">
                              <a:avLst/>
                            </a:prstGeom>
                            <a:noFill/>
                            <a:ln>
                              <a:noFill/>
                            </a:ln>
                          </wps:spPr>
                          <wps:txbx>
                            <w:txbxContent>
                              <w:p w:rsidR="00993425" w:rsidRDefault="00993425">
                                <w:pPr>
                                  <w:spacing w:after="0" w:line="215" w:lineRule="auto"/>
                                  <w:jc w:val="center"/>
                                  <w:textDirection w:val="btLr"/>
                                </w:pPr>
                                <w:r>
                                  <w:rPr>
                                    <w:rFonts w:ascii="Times New Roman" w:eastAsia="Times New Roman" w:hAnsi="Times New Roman" w:cs="Times New Roman"/>
                                    <w:color w:val="000000"/>
                                    <w:sz w:val="21"/>
                                  </w:rPr>
                                  <w:t xml:space="preserve">Senior Principle Officer </w:t>
                                </w:r>
                              </w:p>
                            </w:txbxContent>
                          </wps:txbx>
                          <wps:bodyPr spcFirstLastPara="1" wrap="square" lIns="41900" tIns="41900" rIns="41900" bIns="41900" anchor="ctr" anchorCtr="0">
                            <a:noAutofit/>
                          </wps:bodyPr>
                        </wps:wsp>
                        <wps:wsp>
                          <wps:cNvPr id="166" name="Rounded Rectangle 166"/>
                          <wps:cNvSpPr/>
                          <wps:spPr>
                            <a:xfrm>
                              <a:off x="2052921" y="1161650"/>
                              <a:ext cx="1251074" cy="794432"/>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993425" w:rsidRDefault="00993425">
                                <w:pPr>
                                  <w:spacing w:after="0" w:line="240" w:lineRule="auto"/>
                                  <w:textDirection w:val="btLr"/>
                                </w:pPr>
                              </w:p>
                            </w:txbxContent>
                          </wps:txbx>
                          <wps:bodyPr spcFirstLastPara="1" wrap="square" lIns="91425" tIns="91425" rIns="91425" bIns="91425" anchor="ctr" anchorCtr="0">
                            <a:noAutofit/>
                          </wps:bodyPr>
                        </wps:wsp>
                        <wps:wsp>
                          <wps:cNvPr id="167" name="Rounded Rectangle 167"/>
                          <wps:cNvSpPr/>
                          <wps:spPr>
                            <a:xfrm>
                              <a:off x="2191929" y="1293708"/>
                              <a:ext cx="1251074" cy="794432"/>
                            </a:xfrm>
                            <a:prstGeom prst="roundRect">
                              <a:avLst>
                                <a:gd name="adj" fmla="val 10000"/>
                              </a:avLst>
                            </a:prstGeom>
                            <a:solidFill>
                              <a:schemeClr val="lt1">
                                <a:alpha val="89803"/>
                              </a:schemeClr>
                            </a:solidFill>
                            <a:ln w="25400" cap="flat" cmpd="sng">
                              <a:solidFill>
                                <a:schemeClr val="accent1"/>
                              </a:solidFill>
                              <a:prstDash val="solid"/>
                              <a:round/>
                              <a:headEnd type="none" w="sm" len="sm"/>
                              <a:tailEnd type="none" w="sm" len="sm"/>
                            </a:ln>
                          </wps:spPr>
                          <wps:txbx>
                            <w:txbxContent>
                              <w:p w:rsidR="00993425" w:rsidRDefault="00993425">
                                <w:pPr>
                                  <w:spacing w:after="0" w:line="240" w:lineRule="auto"/>
                                  <w:textDirection w:val="btLr"/>
                                </w:pPr>
                              </w:p>
                            </w:txbxContent>
                          </wps:txbx>
                          <wps:bodyPr spcFirstLastPara="1" wrap="square" lIns="91425" tIns="91425" rIns="91425" bIns="91425" anchor="ctr" anchorCtr="0">
                            <a:noAutofit/>
                          </wps:bodyPr>
                        </wps:wsp>
                        <wps:wsp>
                          <wps:cNvPr id="168" name="Text Box 168"/>
                          <wps:cNvSpPr txBox="1"/>
                          <wps:spPr>
                            <a:xfrm>
                              <a:off x="2215197" y="1316976"/>
                              <a:ext cx="1204538" cy="747896"/>
                            </a:xfrm>
                            <a:prstGeom prst="rect">
                              <a:avLst/>
                            </a:prstGeom>
                            <a:noFill/>
                            <a:ln>
                              <a:noFill/>
                            </a:ln>
                          </wps:spPr>
                          <wps:txbx>
                            <w:txbxContent>
                              <w:p w:rsidR="00993425" w:rsidRDefault="00993425">
                                <w:pPr>
                                  <w:spacing w:after="0" w:line="215" w:lineRule="auto"/>
                                  <w:jc w:val="center"/>
                                  <w:textDirection w:val="btLr"/>
                                </w:pPr>
                                <w:r>
                                  <w:rPr>
                                    <w:rFonts w:ascii="Times New Roman" w:eastAsia="Times New Roman" w:hAnsi="Times New Roman" w:cs="Times New Roman"/>
                                    <w:color w:val="000000"/>
                                    <w:sz w:val="21"/>
                                  </w:rPr>
                                  <w:t xml:space="preserve">Principle Officer </w:t>
                                </w:r>
                              </w:p>
                            </w:txbxContent>
                          </wps:txbx>
                          <wps:bodyPr spcFirstLastPara="1" wrap="square" lIns="41900" tIns="41900" rIns="41900" bIns="41900" anchor="ctr" anchorCtr="0">
                            <a:noAutofit/>
                          </wps:bodyPr>
                        </wps:wsp>
                        <wps:wsp>
                          <wps:cNvPr id="169" name="Rounded Rectangle 169"/>
                          <wps:cNvSpPr/>
                          <wps:spPr>
                            <a:xfrm>
                              <a:off x="2052921" y="2319936"/>
                              <a:ext cx="1251074" cy="794432"/>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993425" w:rsidRDefault="00993425">
                                <w:pPr>
                                  <w:spacing w:after="0" w:line="240" w:lineRule="auto"/>
                                  <w:textDirection w:val="btLr"/>
                                </w:pPr>
                              </w:p>
                            </w:txbxContent>
                          </wps:txbx>
                          <wps:bodyPr spcFirstLastPara="1" wrap="square" lIns="91425" tIns="91425" rIns="91425" bIns="91425" anchor="ctr" anchorCtr="0">
                            <a:noAutofit/>
                          </wps:bodyPr>
                        </wps:wsp>
                        <wps:wsp>
                          <wps:cNvPr id="170" name="Rounded Rectangle 170"/>
                          <wps:cNvSpPr/>
                          <wps:spPr>
                            <a:xfrm>
                              <a:off x="2191929" y="2451994"/>
                              <a:ext cx="1251074" cy="794432"/>
                            </a:xfrm>
                            <a:prstGeom prst="roundRect">
                              <a:avLst>
                                <a:gd name="adj" fmla="val 10000"/>
                              </a:avLst>
                            </a:prstGeom>
                            <a:solidFill>
                              <a:schemeClr val="lt1">
                                <a:alpha val="89803"/>
                              </a:schemeClr>
                            </a:solidFill>
                            <a:ln w="25400" cap="flat" cmpd="sng">
                              <a:solidFill>
                                <a:schemeClr val="accent1"/>
                              </a:solidFill>
                              <a:prstDash val="solid"/>
                              <a:round/>
                              <a:headEnd type="none" w="sm" len="sm"/>
                              <a:tailEnd type="none" w="sm" len="sm"/>
                            </a:ln>
                          </wps:spPr>
                          <wps:txbx>
                            <w:txbxContent>
                              <w:p w:rsidR="00993425" w:rsidRDefault="00993425">
                                <w:pPr>
                                  <w:spacing w:after="0" w:line="240" w:lineRule="auto"/>
                                  <w:textDirection w:val="btLr"/>
                                </w:pPr>
                              </w:p>
                            </w:txbxContent>
                          </wps:txbx>
                          <wps:bodyPr spcFirstLastPara="1" wrap="square" lIns="91425" tIns="91425" rIns="91425" bIns="91425" anchor="ctr" anchorCtr="0">
                            <a:noAutofit/>
                          </wps:bodyPr>
                        </wps:wsp>
                        <wps:wsp>
                          <wps:cNvPr id="171" name="Text Box 171"/>
                          <wps:cNvSpPr txBox="1"/>
                          <wps:spPr>
                            <a:xfrm>
                              <a:off x="2215197" y="2475262"/>
                              <a:ext cx="1204538" cy="747896"/>
                            </a:xfrm>
                            <a:prstGeom prst="rect">
                              <a:avLst/>
                            </a:prstGeom>
                            <a:noFill/>
                            <a:ln>
                              <a:noFill/>
                            </a:ln>
                          </wps:spPr>
                          <wps:txbx>
                            <w:txbxContent>
                              <w:p w:rsidR="00993425" w:rsidRDefault="00993425">
                                <w:pPr>
                                  <w:spacing w:after="0" w:line="215" w:lineRule="auto"/>
                                  <w:jc w:val="center"/>
                                  <w:textDirection w:val="btLr"/>
                                </w:pPr>
                                <w:r>
                                  <w:rPr>
                                    <w:rFonts w:ascii="Times New Roman" w:eastAsia="Times New Roman" w:hAnsi="Times New Roman" w:cs="Times New Roman"/>
                                    <w:color w:val="000000"/>
                                    <w:sz w:val="21"/>
                                  </w:rPr>
                                  <w:t xml:space="preserve">Executive Officer </w:t>
                                </w:r>
                              </w:p>
                            </w:txbxContent>
                          </wps:txbx>
                          <wps:bodyPr spcFirstLastPara="1" wrap="square" lIns="41900" tIns="41900" rIns="41900" bIns="41900" anchor="ctr" anchorCtr="0">
                            <a:noAutofit/>
                          </wps:bodyPr>
                        </wps:wsp>
                        <wps:wsp>
                          <wps:cNvPr id="172" name="Rounded Rectangle 172"/>
                          <wps:cNvSpPr/>
                          <wps:spPr>
                            <a:xfrm>
                              <a:off x="2052921" y="3478223"/>
                              <a:ext cx="1251074" cy="794432"/>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993425" w:rsidRDefault="00993425">
                                <w:pPr>
                                  <w:spacing w:after="0" w:line="240" w:lineRule="auto"/>
                                  <w:textDirection w:val="btLr"/>
                                </w:pPr>
                              </w:p>
                            </w:txbxContent>
                          </wps:txbx>
                          <wps:bodyPr spcFirstLastPara="1" wrap="square" lIns="91425" tIns="91425" rIns="91425" bIns="91425" anchor="ctr" anchorCtr="0">
                            <a:noAutofit/>
                          </wps:bodyPr>
                        </wps:wsp>
                        <wps:wsp>
                          <wps:cNvPr id="173" name="Rounded Rectangle 173"/>
                          <wps:cNvSpPr/>
                          <wps:spPr>
                            <a:xfrm>
                              <a:off x="2191929" y="3610280"/>
                              <a:ext cx="1251074" cy="794432"/>
                            </a:xfrm>
                            <a:prstGeom prst="roundRect">
                              <a:avLst>
                                <a:gd name="adj" fmla="val 10000"/>
                              </a:avLst>
                            </a:prstGeom>
                            <a:solidFill>
                              <a:schemeClr val="lt1">
                                <a:alpha val="89803"/>
                              </a:schemeClr>
                            </a:solidFill>
                            <a:ln w="25400" cap="flat" cmpd="sng">
                              <a:solidFill>
                                <a:schemeClr val="accent1"/>
                              </a:solidFill>
                              <a:prstDash val="solid"/>
                              <a:round/>
                              <a:headEnd type="none" w="sm" len="sm"/>
                              <a:tailEnd type="none" w="sm" len="sm"/>
                            </a:ln>
                          </wps:spPr>
                          <wps:txbx>
                            <w:txbxContent>
                              <w:p w:rsidR="00993425" w:rsidRDefault="00993425">
                                <w:pPr>
                                  <w:spacing w:after="0" w:line="240" w:lineRule="auto"/>
                                  <w:textDirection w:val="btLr"/>
                                </w:pPr>
                              </w:p>
                            </w:txbxContent>
                          </wps:txbx>
                          <wps:bodyPr spcFirstLastPara="1" wrap="square" lIns="91425" tIns="91425" rIns="91425" bIns="91425" anchor="ctr" anchorCtr="0">
                            <a:noAutofit/>
                          </wps:bodyPr>
                        </wps:wsp>
                        <wps:wsp>
                          <wps:cNvPr id="174" name="Text Box 174"/>
                          <wps:cNvSpPr txBox="1"/>
                          <wps:spPr>
                            <a:xfrm>
                              <a:off x="2215197" y="3633548"/>
                              <a:ext cx="1204538" cy="747896"/>
                            </a:xfrm>
                            <a:prstGeom prst="rect">
                              <a:avLst/>
                            </a:prstGeom>
                            <a:noFill/>
                            <a:ln>
                              <a:noFill/>
                            </a:ln>
                          </wps:spPr>
                          <wps:txbx>
                            <w:txbxContent>
                              <w:p w:rsidR="00993425" w:rsidRDefault="00993425">
                                <w:pPr>
                                  <w:spacing w:after="0" w:line="215" w:lineRule="auto"/>
                                  <w:jc w:val="center"/>
                                  <w:textDirection w:val="btLr"/>
                                </w:pPr>
                                <w:r>
                                  <w:rPr>
                                    <w:rFonts w:ascii="Times New Roman" w:eastAsia="Times New Roman" w:hAnsi="Times New Roman" w:cs="Times New Roman"/>
                                    <w:color w:val="000000"/>
                                    <w:sz w:val="21"/>
                                  </w:rPr>
                                  <w:t xml:space="preserve">Officer </w:t>
                                </w:r>
                                <w:r>
                                  <w:rPr>
                                    <w:color w:val="000000"/>
                                    <w:sz w:val="21"/>
                                  </w:rPr>
                                  <w:t xml:space="preserve"> </w:t>
                                </w:r>
                              </w:p>
                            </w:txbxContent>
                          </wps:txbx>
                          <wps:bodyPr spcFirstLastPara="1" wrap="square" lIns="41900" tIns="41900" rIns="41900" bIns="41900" anchor="ctr" anchorCtr="0">
                            <a:noAutofit/>
                          </wps:bodyPr>
                        </wps:wsp>
                        <wps:wsp>
                          <wps:cNvPr id="175" name="Rounded Rectangle 175"/>
                          <wps:cNvSpPr/>
                          <wps:spPr>
                            <a:xfrm>
                              <a:off x="2052921" y="4636509"/>
                              <a:ext cx="1251074" cy="794432"/>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993425" w:rsidRDefault="00993425">
                                <w:pPr>
                                  <w:spacing w:after="0" w:line="240" w:lineRule="auto"/>
                                  <w:textDirection w:val="btLr"/>
                                </w:pPr>
                              </w:p>
                            </w:txbxContent>
                          </wps:txbx>
                          <wps:bodyPr spcFirstLastPara="1" wrap="square" lIns="91425" tIns="91425" rIns="91425" bIns="91425" anchor="ctr" anchorCtr="0">
                            <a:noAutofit/>
                          </wps:bodyPr>
                        </wps:wsp>
                        <wps:wsp>
                          <wps:cNvPr id="176" name="Rounded Rectangle 176"/>
                          <wps:cNvSpPr/>
                          <wps:spPr>
                            <a:xfrm>
                              <a:off x="2191929" y="4768567"/>
                              <a:ext cx="1251074" cy="794432"/>
                            </a:xfrm>
                            <a:prstGeom prst="roundRect">
                              <a:avLst>
                                <a:gd name="adj" fmla="val 10000"/>
                              </a:avLst>
                            </a:prstGeom>
                            <a:solidFill>
                              <a:schemeClr val="lt1">
                                <a:alpha val="89803"/>
                              </a:schemeClr>
                            </a:solidFill>
                            <a:ln w="25400" cap="flat" cmpd="sng">
                              <a:solidFill>
                                <a:schemeClr val="accent1"/>
                              </a:solidFill>
                              <a:prstDash val="solid"/>
                              <a:round/>
                              <a:headEnd type="none" w="sm" len="sm"/>
                              <a:tailEnd type="none" w="sm" len="sm"/>
                            </a:ln>
                          </wps:spPr>
                          <wps:txbx>
                            <w:txbxContent>
                              <w:p w:rsidR="00993425" w:rsidRDefault="00993425">
                                <w:pPr>
                                  <w:spacing w:after="0" w:line="240" w:lineRule="auto"/>
                                  <w:textDirection w:val="btLr"/>
                                </w:pPr>
                              </w:p>
                            </w:txbxContent>
                          </wps:txbx>
                          <wps:bodyPr spcFirstLastPara="1" wrap="square" lIns="91425" tIns="91425" rIns="91425" bIns="91425" anchor="ctr" anchorCtr="0">
                            <a:noAutofit/>
                          </wps:bodyPr>
                        </wps:wsp>
                        <wps:wsp>
                          <wps:cNvPr id="177" name="Text Box 177"/>
                          <wps:cNvSpPr txBox="1"/>
                          <wps:spPr>
                            <a:xfrm>
                              <a:off x="2215197" y="4791835"/>
                              <a:ext cx="1204538" cy="747896"/>
                            </a:xfrm>
                            <a:prstGeom prst="rect">
                              <a:avLst/>
                            </a:prstGeom>
                            <a:noFill/>
                            <a:ln>
                              <a:noFill/>
                            </a:ln>
                          </wps:spPr>
                          <wps:txbx>
                            <w:txbxContent>
                              <w:p w:rsidR="00993425" w:rsidRDefault="00993425">
                                <w:pPr>
                                  <w:spacing w:after="0" w:line="215" w:lineRule="auto"/>
                                  <w:jc w:val="center"/>
                                  <w:textDirection w:val="btLr"/>
                                </w:pPr>
                                <w:r>
                                  <w:rPr>
                                    <w:rFonts w:ascii="Times New Roman" w:eastAsia="Times New Roman" w:hAnsi="Times New Roman" w:cs="Times New Roman"/>
                                    <w:color w:val="000000"/>
                                    <w:sz w:val="21"/>
                                  </w:rPr>
                                  <w:t xml:space="preserve">Junior Officer  </w:t>
                                </w:r>
                              </w:p>
                            </w:txbxContent>
                          </wps:txbx>
                          <wps:bodyPr spcFirstLastPara="1" wrap="square" lIns="41900" tIns="41900" rIns="41900" bIns="41900" anchor="ctr" anchorCtr="0">
                            <a:noAutofit/>
                          </wps:bodyPr>
                        </wps:wsp>
                        <wps:wsp>
                          <wps:cNvPr id="178" name="Rounded Rectangle 178"/>
                          <wps:cNvSpPr/>
                          <wps:spPr>
                            <a:xfrm>
                              <a:off x="2052921" y="5794795"/>
                              <a:ext cx="1251074" cy="794432"/>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993425" w:rsidRDefault="00993425">
                                <w:pPr>
                                  <w:spacing w:after="0" w:line="240" w:lineRule="auto"/>
                                  <w:textDirection w:val="btLr"/>
                                </w:pPr>
                              </w:p>
                            </w:txbxContent>
                          </wps:txbx>
                          <wps:bodyPr spcFirstLastPara="1" wrap="square" lIns="91425" tIns="91425" rIns="91425" bIns="91425" anchor="ctr" anchorCtr="0">
                            <a:noAutofit/>
                          </wps:bodyPr>
                        </wps:wsp>
                        <wps:wsp>
                          <wps:cNvPr id="179" name="Rounded Rectangle 179"/>
                          <wps:cNvSpPr/>
                          <wps:spPr>
                            <a:xfrm>
                              <a:off x="2191929" y="5926853"/>
                              <a:ext cx="1251074" cy="794432"/>
                            </a:xfrm>
                            <a:prstGeom prst="roundRect">
                              <a:avLst>
                                <a:gd name="adj" fmla="val 10000"/>
                              </a:avLst>
                            </a:prstGeom>
                            <a:solidFill>
                              <a:schemeClr val="lt1">
                                <a:alpha val="89803"/>
                              </a:schemeClr>
                            </a:solidFill>
                            <a:ln w="25400" cap="flat" cmpd="sng">
                              <a:solidFill>
                                <a:schemeClr val="accent1"/>
                              </a:solidFill>
                              <a:prstDash val="solid"/>
                              <a:round/>
                              <a:headEnd type="none" w="sm" len="sm"/>
                              <a:tailEnd type="none" w="sm" len="sm"/>
                            </a:ln>
                          </wps:spPr>
                          <wps:txbx>
                            <w:txbxContent>
                              <w:p w:rsidR="00993425" w:rsidRDefault="00993425">
                                <w:pPr>
                                  <w:spacing w:after="0" w:line="240" w:lineRule="auto"/>
                                  <w:textDirection w:val="btLr"/>
                                </w:pPr>
                              </w:p>
                            </w:txbxContent>
                          </wps:txbx>
                          <wps:bodyPr spcFirstLastPara="1" wrap="square" lIns="91425" tIns="91425" rIns="91425" bIns="91425" anchor="ctr" anchorCtr="0">
                            <a:noAutofit/>
                          </wps:bodyPr>
                        </wps:wsp>
                        <wps:wsp>
                          <wps:cNvPr id="180" name="Text Box 180"/>
                          <wps:cNvSpPr txBox="1"/>
                          <wps:spPr>
                            <a:xfrm>
                              <a:off x="2215197" y="5950121"/>
                              <a:ext cx="1204538" cy="747896"/>
                            </a:xfrm>
                            <a:prstGeom prst="rect">
                              <a:avLst/>
                            </a:prstGeom>
                            <a:noFill/>
                            <a:ln>
                              <a:noFill/>
                            </a:ln>
                          </wps:spPr>
                          <wps:txbx>
                            <w:txbxContent>
                              <w:p w:rsidR="00993425" w:rsidRDefault="00993425">
                                <w:pPr>
                                  <w:spacing w:after="0" w:line="215" w:lineRule="auto"/>
                                  <w:jc w:val="center"/>
                                  <w:textDirection w:val="btLr"/>
                                </w:pPr>
                                <w:r>
                                  <w:rPr>
                                    <w:rFonts w:ascii="Times New Roman" w:eastAsia="Times New Roman" w:hAnsi="Times New Roman" w:cs="Times New Roman"/>
                                    <w:color w:val="000000"/>
                                    <w:sz w:val="21"/>
                                  </w:rPr>
                                  <w:t xml:space="preserve">Assistant Officer  </w:t>
                                </w:r>
                              </w:p>
                            </w:txbxContent>
                          </wps:txbx>
                          <wps:bodyPr spcFirstLastPara="1" wrap="square" lIns="41900" tIns="41900" rIns="41900" bIns="41900" anchor="ctr" anchorCtr="0">
                            <a:noAutofit/>
                          </wps:bodyPr>
                        </wps:wsp>
                      </wpg:grpSp>
                    </wpg:wgp>
                  </a:graphicData>
                </a:graphic>
              </wp:inline>
            </w:drawing>
          </mc:Choice>
          <mc:Fallback>
            <w:pict>
              <v:group id="Group 31" o:spid="_x0000_s1040" style="width:289.65pt;height:271.4pt;mso-position-horizontal-relative:char;mso-position-vertical-relative:line" coordorigin="2041,-5132" coordsize="54332,723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">
                <v:group id="Group 156" o:spid="_x0000_s1041" style="position:absolute;left:2041;top:-5132;width:54332;height:72344" coordorigin="2041,-5132" coordsize="54332,723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LjSiK7CAAAA3AAAAA8A&#10;AAAAAAAAAAAAAAAAqgIAAGRycy9kb3ducmV2LnhtbFBLBQYAAAAABAAEAPoAAACZAwAAAAA=&#10;">
                  <v:rect id="Rectangle 157" o:spid="_x0000_s1042" style="position:absolute;left:2041;top:-5132;width:54332;height:691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sgHsIA&#10;AADcAAAADwAAAGRycy9kb3ducmV2LnhtbERPS27CMBDdV+IO1iCxKw4Rn5JiEEUgtaxo4ADTeIgj&#10;4nEaGwi3rytV6m6e3ncWq87W4katrxwrGA0TEMSF0xWXCk7H3fMLCB+QNdaOScGDPKyWvacFZtrd&#10;+ZNueShFDGGfoQITQpNJ6QtDFv3QNcSRO7vWYoiwLaVu8R7DbS3TJJlKixXHBoMNbQwVl/xqFRzG&#10;jtJt6t/y0s5N93Xcf3zjVKlBv1u/ggjUhX/xn/tdx/mTGfw+Ey+Qy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iyAewgAAANwAAAAPAAAAAAAAAAAAAAAAAJgCAABkcnMvZG93&#10;bnJldi54bWxQSwUGAAAAAAQABAD1AAAAhwMAAAAA&#10;" filled="f" stroked="f">
                    <v:textbox inset="2.53958mm,2.53958mm,2.53958mm,2.53958mm">
                      <w:txbxContent>
                        <w:p w:rsidR="00993425" w:rsidRDefault="00993425">
                          <w:pPr>
                            <w:spacing w:after="0" w:line="240" w:lineRule="auto"/>
                            <w:textDirection w:val="btLr"/>
                          </w:pPr>
                        </w:p>
                      </w:txbxContent>
                    </v:textbox>
                  </v:rect>
                  <v:shape id="Freeform 158" o:spid="_x0000_s1043" style="position:absolute;left:26327;top:54309;width:914;height:3638;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X89MIA&#10;AADcAAAADwAAAGRycy9kb3ducmV2LnhtbESPTU/DMAyG70j8h8hI3FjKJL66ZRNC28QN0cLda7ym&#10;o3GqJOu6f48PSNxs+f14vFxPvlcjxdQFNnA/K0ARN8F23Br4qrd3z6BSRrbYByYDF0qwXl1fLbG0&#10;4cyfNFa5VRLCqUQDLueh1Do1jjymWRiI5XYI0WOWNbbaRjxLuO/1vCgetceOpcHhQG+Omp/q5KXk&#10;Q9fbcf8S6ph5M6+e3PfuOBlzezO9LkBlmvK/+M/9bgX/QWjlGZlAr3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lfz0wgAAANwAAAAPAAAAAAAAAAAAAAAAAJgCAABkcnMvZG93&#10;bnJldi54bWxQSwUGAAAAAAQABAD1AAAAhwMAAAAA&#10;" path="m60000,r,120000e" filled="f" strokecolor="#4674aa" strokeweight="2pt">
                    <v:stroke startarrowwidth="narrow" startarrowlength="short" endarrowwidth="narrow" endarrowlength="short"/>
                    <v:path arrowok="t" o:extrusionok="f"/>
                  </v:shape>
                  <v:shape id="Freeform 159" o:spid="_x0000_s1044" style="position:absolute;left:26327;top:42726;width:914;height:3639;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lZb8MA&#10;AADcAAAADwAAAGRycy9kb3ducmV2LnhtbESPQW/CMAyF75P2HyJP2m2kII2NQkAIwcQNrd3upvGa&#10;jsapklC6f0+QkHaz9Z7f97xYDbYVPfnQOFYwHmUgiCunG64VfJW7l3cQISJrbB2Tgj8KsFo+Piww&#10;1+7Cn9QXsRYphEOOCkyMXS5lqAxZDCPXESftx3mLMa2+ltrjJYXbVk6ybCotNpwIBjvaGKpOxdkm&#10;yEGWu/44c6WPvJ0Ub+b743dQ6vlpWM9BRBriv/l+vdep/usMbs+kCeTy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9lZb8MAAADcAAAADwAAAAAAAAAAAAAAAACYAgAAZHJzL2Rv&#10;d25yZXYueG1sUEsFBgAAAAAEAAQA9QAAAIgDAAAAAA==&#10;" path="m60000,r,120000e" filled="f" strokecolor="#4674aa" strokeweight="2pt">
                    <v:stroke startarrowwidth="narrow" startarrowlength="short" endarrowwidth="narrow" endarrowlength="short"/>
                    <v:path arrowok="t" o:extrusionok="f"/>
                  </v:shape>
                  <v:shape id="Freeform 160" o:spid="_x0000_s1045" style="position:absolute;left:26327;top:31143;width:914;height:3639;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86T8IA&#10;AADcAAAADwAAAGRycy9kb3ducmV2LnhtbESPTU/DMAyG70j8h8hIu7GUHfZRlk0IMbTbRDvupjFN&#10;oXGqJHTl3+MD0m62/H483u4n36uRYuoCG3iYF6CIm2A7bg2c68P9GlTKyBb7wGTglxLsd7c3Wyxt&#10;uPAbjVVulYRwKtGAy3kotU6NI49pHgZiuX2G6DHLGlttI14k3Pd6URRL7bFjaXA40LOj5rv68VJy&#10;0vVh/NiEOmZ+WVQr9/76NRkzu5ueHkFlmvJV/O8+WsFfCr48IxPo3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jzpPwgAAANwAAAAPAAAAAAAAAAAAAAAAAJgCAABkcnMvZG93&#10;bnJldi54bWxQSwUGAAAAAAQABAD1AAAAhwMAAAAA&#10;" path="m60000,r,120000e" filled="f" strokecolor="#4674aa" strokeweight="2pt">
                    <v:stroke startarrowwidth="narrow" startarrowlength="short" endarrowwidth="narrow" endarrowlength="short"/>
                    <v:path arrowok="t" o:extrusionok="f"/>
                  </v:shape>
                  <v:shape id="Freeform 161" o:spid="_x0000_s1046" style="position:absolute;left:26327;top:19560;width:914;height:3639;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Of1MMA&#10;AADcAAAADwAAAGRycy9kb3ducmV2LnhtbESPQW/CMAyF75P4D5GRuI0UDmwrBITQQNymteNuGtMU&#10;GqdKslL+/TJp0m623vP7nlebwbaiJx8axwpm0wwEceV0w7WCr3L//AoiRGSNrWNS8KAAm/XoaYW5&#10;dnf+pL6ItUghHHJUYGLscilDZchimLqOOGkX5y3GtPpaao/3FG5bOc+yhbTYcCIY7GhnqLoV3zZB&#10;PmS5789vrvSR3+fFizkdroNSk/GwXYKINMR/89/1Uaf6ixn8PpMmkO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8Of1MMAAADcAAAADwAAAAAAAAAAAAAAAACYAgAAZHJzL2Rv&#10;d25yZXYueG1sUEsFBgAAAAAEAAQA9QAAAIgDAAAAAA==&#10;" path="m60000,r,120000e" filled="f" strokecolor="#4674aa" strokeweight="2pt">
                    <v:stroke startarrowwidth="narrow" startarrowlength="short" endarrowwidth="narrow" endarrowlength="short"/>
                    <v:path arrowok="t" o:extrusionok="f"/>
                  </v:shape>
                  <v:shape id="Freeform 162" o:spid="_x0000_s1047" style="position:absolute;left:26327;top:7977;width:914;height:3639;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z3Er4A&#10;AADcAAAADwAAAGRycy9kb3ducmV2LnhtbERPTwsBQRS/K99hesqNWZS0DEmJnFgO3F47z+5m5822&#10;M1g+vVHK7f36/X2zRWNK8aDaFZYVDPoRCOLU6oIzBafjujcB4TyyxtIyKXiRg8W83ZphrO2TD/RI&#10;fCZCCLsYFeTeV7GULs3JoOvbijhwV1sb9AHWmdQ1PkO4KeUwisbSYMGhIceKVjmlt+RuFJzvIzqO&#10;NvvL5a0bdrtbmSSHtVLdTrOcgvDU+L/4597qMH88hO8z4QI5/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ic9xK+AAAA3AAAAA8AAAAAAAAAAAAAAAAAmAIAAGRycy9kb3ducmV2&#10;LnhtbFBLBQYAAAAABAAEAPUAAACDAwAAAAA=&#10;" path="m60000,r,120000e" filled="f" strokecolor="#3b6495" strokeweight="2pt">
                    <v:stroke startarrowwidth="narrow" startarrowlength="short" endarrowwidth="narrow" endarrowlength="short"/>
                    <v:path arrowok="t" o:extrusionok="f"/>
                  </v:shape>
                  <v:roundrect id="Rounded Rectangle 163" o:spid="_x0000_s1048" style="position:absolute;left:20529;top:33;width:12510;height:7944;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RlF8EA&#10;AADcAAAADwAAAGRycy9kb3ducmV2LnhtbERP32vCMBB+H/g/hBP2NlMtyOiMIoJu6JNxDB+P5tYW&#10;k0tpMlv/eyMIe7uP7+ctVoOz4kpdaDwrmE4yEMSlNw1XCr5P27d3ECEiG7SeScGNAqyWo5cFFsb3&#10;fKSrjpVIIRwKVFDH2BZShrImh2HiW+LE/frOYUywq6TpsE/hzspZls2lw4ZTQ40tbWoqL/rPKdBV&#10;fp5+Huw5D1r2P7v9XtsSlXodD+sPEJGG+C9+ur9Mmj/P4fFMukAu7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lkZRfBAAAA3AAAAA8AAAAAAAAAAAAAAAAAmAIAAGRycy9kb3du&#10;cmV2LnhtbFBLBQYAAAAABAAEAPUAAACGAwAAAAA=&#10;" fillcolor="#4f81bd [3204]" strokecolor="white [3201]" strokeweight="2pt">
                    <v:stroke startarrowwidth="narrow" startarrowlength="short" endarrowwidth="narrow" endarrowlength="short"/>
                    <v:textbox inset="2.53958mm,2.53958mm,2.53958mm,2.53958mm">
                      <w:txbxContent>
                        <w:p w:rsidR="00993425" w:rsidRDefault="00993425">
                          <w:pPr>
                            <w:spacing w:after="0" w:line="240" w:lineRule="auto"/>
                            <w:textDirection w:val="btLr"/>
                          </w:pPr>
                        </w:p>
                      </w:txbxContent>
                    </v:textbox>
                  </v:roundrect>
                  <v:roundrect id="Rounded Rectangle 164" o:spid="_x0000_s1049" style="position:absolute;left:21919;top:1354;width:12511;height:7944;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T0UsMA&#10;AADcAAAADwAAAGRycy9kb3ducmV2LnhtbERPTWvCQBC9F/oflil4q5tKkRKzii1UelFslJLjmB2T&#10;YHY27K4m/ntXEHqbx/ucbDGYVlzI+caygrdxAoK4tLrhSsF+9/36AcIHZI2tZVJwJQ+L+fNThqm2&#10;Pf/SJQ+ViCHsU1RQh9ClUvqyJoN+bDviyB2tMxgidJXUDvsYblo5SZKpNNhwbKixo6+aylN+NgoO&#10;Zlvku/Nm6D/N+q9YJSdX6b1So5dhOQMRaAj/4of7R8f503e4PxMvkPM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pT0UsMAAADcAAAADwAAAAAAAAAAAAAAAACYAgAAZHJzL2Rv&#10;d25yZXYueG1sUEsFBgAAAAAEAAQA9QAAAIgDAAAAAA==&#10;" fillcolor="white [3201]" strokecolor="#4f81bd [3204]" strokeweight="2pt">
                    <v:fill opacity="58853f"/>
                    <v:stroke startarrowwidth="narrow" startarrowlength="short" endarrowwidth="narrow" endarrowlength="short"/>
                    <v:textbox inset="2.53958mm,2.53958mm,2.53958mm,2.53958mm">
                      <w:txbxContent>
                        <w:p w:rsidR="00993425" w:rsidRDefault="00993425">
                          <w:pPr>
                            <w:spacing w:after="0" w:line="240" w:lineRule="auto"/>
                            <w:textDirection w:val="btLr"/>
                          </w:pPr>
                        </w:p>
                      </w:txbxContent>
                    </v:textbox>
                  </v:roundrect>
                  <v:shape id="Text Box 165" o:spid="_x0000_s1050" type="#_x0000_t202" style="position:absolute;left:20528;top:32;width:13684;height:10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vGc8QA&#10;AADcAAAADwAAAGRycy9kb3ducmV2LnhtbERP20rDQBB9F/yHZQq+SLtbaUuJ3RYpioII9kKfh+yY&#10;hGZn0+yYRr++WxB8m8O5zmLV+1p11MYqsIXxyIAizoOruLCw370M56CiIDusA5OFH4qwWt7eLDBz&#10;4cwb6rZSqBTCMUMLpUiTaR3zkjzGUWiIE/cVWo+SYFto1+I5hftaPxgz0x4rTg0lNrQuKT9uv70F&#10;7e87eZbpR3w9vP/Wn2MzOU2MtXeD/ukRlFAv/+I/95tL82dTuD6TLtDL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9bxnPEAAAA3AAAAA8AAAAAAAAAAAAAAAAAmAIAAGRycy9k&#10;b3ducmV2LnhtbFBLBQYAAAAABAAEAPUAAACJAwAAAAA=&#10;" filled="f" stroked="f">
                    <v:textbox inset="1.1639mm,1.1639mm,1.1639mm,1.1639mm">
                      <w:txbxContent>
                        <w:p w:rsidR="00993425" w:rsidRDefault="00993425">
                          <w:pPr>
                            <w:spacing w:after="0" w:line="215" w:lineRule="auto"/>
                            <w:jc w:val="center"/>
                            <w:textDirection w:val="btLr"/>
                          </w:pPr>
                          <w:r>
                            <w:rPr>
                              <w:rFonts w:ascii="Times New Roman" w:eastAsia="Times New Roman" w:hAnsi="Times New Roman" w:cs="Times New Roman"/>
                              <w:color w:val="000000"/>
                              <w:sz w:val="21"/>
                            </w:rPr>
                            <w:t xml:space="preserve">Senior Principle Officer </w:t>
                          </w:r>
                        </w:p>
                      </w:txbxContent>
                    </v:textbox>
                  </v:shape>
                  <v:roundrect id="Rounded Rectangle 166" o:spid="_x0000_s1051" style="position:absolute;left:20529;top:11616;width:12510;height:7944;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PGj8EA&#10;AADcAAAADwAAAGRycy9kb3ducmV2LnhtbERP32vCMBB+H/g/hBN8m6kTyqhGEcEp7mlRxMejOdti&#10;cilNtN1/vwwGe7uP7+ct14Oz4kldaDwrmE0zEMSlNw1XCs6n3es7iBCRDVrPpOCbAqxXo5clFsb3&#10;/EVPHSuRQjgUqKCOsS2kDGVNDsPUt8SJu/nOYUywq6TpsE/hzsq3LMulw4ZTQ40tbWsq7/rhFOhq&#10;fp3tP+11HrTsLx/Ho7YlKjUZD5sFiEhD/Bf/uQ8mzc9z+H0mXSBX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kTxo/BAAAA3AAAAA8AAAAAAAAAAAAAAAAAmAIAAGRycy9kb3du&#10;cmV2LnhtbFBLBQYAAAAABAAEAPUAAACGAwAAAAA=&#10;" fillcolor="#4f81bd [3204]" strokecolor="white [3201]" strokeweight="2pt">
                    <v:stroke startarrowwidth="narrow" startarrowlength="short" endarrowwidth="narrow" endarrowlength="short"/>
                    <v:textbox inset="2.53958mm,2.53958mm,2.53958mm,2.53958mm">
                      <w:txbxContent>
                        <w:p w:rsidR="00993425" w:rsidRDefault="00993425">
                          <w:pPr>
                            <w:spacing w:after="0" w:line="240" w:lineRule="auto"/>
                            <w:textDirection w:val="btLr"/>
                          </w:pPr>
                        </w:p>
                      </w:txbxContent>
                    </v:textbox>
                  </v:roundrect>
                  <v:roundrect id="Rounded Rectangle 167" o:spid="_x0000_s1052" style="position:absolute;left:21919;top:12937;width:12511;height:7944;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ZqJcMA&#10;AADcAAAADwAAAGRycy9kb3ducmV2LnhtbERPTWvCQBC9F/wPywje6sYeVNKsooLFS6VGKTlOs2MS&#10;zM6G3dWk/75bKPQ2j/c52XowrXiQ841lBbNpAoK4tLrhSsHlvH9egvABWWNrmRR8k4f1avSUYapt&#10;zyd65KESMYR9igrqELpUSl/WZNBPbUccuat1BkOErpLaYR/DTStfkmQuDTYcG2rsaFdTecvvRsGX&#10;+Sjy8/049Fvz/lm8JTdX6YtSk/GweQURaAj/4j/3Qcf58wX8PhMvkK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kZqJcMAAADcAAAADwAAAAAAAAAAAAAAAACYAgAAZHJzL2Rv&#10;d25yZXYueG1sUEsFBgAAAAAEAAQA9QAAAIgDAAAAAA==&#10;" fillcolor="white [3201]" strokecolor="#4f81bd [3204]" strokeweight="2pt">
                    <v:fill opacity="58853f"/>
                    <v:stroke startarrowwidth="narrow" startarrowlength="short" endarrowwidth="narrow" endarrowlength="short"/>
                    <v:textbox inset="2.53958mm,2.53958mm,2.53958mm,2.53958mm">
                      <w:txbxContent>
                        <w:p w:rsidR="00993425" w:rsidRDefault="00993425">
                          <w:pPr>
                            <w:spacing w:after="0" w:line="240" w:lineRule="auto"/>
                            <w:textDirection w:val="btLr"/>
                          </w:pPr>
                        </w:p>
                      </w:txbxContent>
                    </v:textbox>
                  </v:roundrect>
                  <v:shape id="Text Box 168" o:spid="_x0000_s1053" type="#_x0000_t202" style="position:absolute;left:22151;top:13169;width:12046;height:74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pp7cUA&#10;AADcAAAADwAAAGRycy9kb3ducmV2LnhtbESPQUsDQQyF70L/w5CCF2lnKrWUtdMioiiIoG3xHHbi&#10;7uJOZt2J29Vfbw6Ct4T38t6XzW6MrRmoz01iD4u5A0NcptBw5eF4uJ+twWRBDtgmJg/flGG3nZxt&#10;sAjpxK807KUyGsK5QA+1SFdYm8uaIuZ56ohVe099RNG1r2zo8aThsbWXzq1sxIa1ocaObmsqP/Zf&#10;0YONF4PcydVzfnh7+mlfFm75uXTen0/Hm2swQqP8m/+uH4Pir5RWn9EJ7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WmntxQAAANwAAAAPAAAAAAAAAAAAAAAAAJgCAABkcnMv&#10;ZG93bnJldi54bWxQSwUGAAAAAAQABAD1AAAAigMAAAAA&#10;" filled="f" stroked="f">
                    <v:textbox inset="1.1639mm,1.1639mm,1.1639mm,1.1639mm">
                      <w:txbxContent>
                        <w:p w:rsidR="00993425" w:rsidRDefault="00993425">
                          <w:pPr>
                            <w:spacing w:after="0" w:line="215" w:lineRule="auto"/>
                            <w:jc w:val="center"/>
                            <w:textDirection w:val="btLr"/>
                          </w:pPr>
                          <w:r>
                            <w:rPr>
                              <w:rFonts w:ascii="Times New Roman" w:eastAsia="Times New Roman" w:hAnsi="Times New Roman" w:cs="Times New Roman"/>
                              <w:color w:val="000000"/>
                              <w:sz w:val="21"/>
                            </w:rPr>
                            <w:t xml:space="preserve">Principle Officer </w:t>
                          </w:r>
                        </w:p>
                      </w:txbxContent>
                    </v:textbox>
                  </v:shape>
                  <v:roundrect id="Rounded Rectangle 169" o:spid="_x0000_s1054" style="position:absolute;left:20529;top:23199;width:12510;height:7944;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xS/cIA&#10;AADcAAAADwAAAGRycy9kb3ducmV2LnhtbERP32vCMBB+F/wfwgm+adoJMjtjGYKbuKdFER+P5taW&#10;JZfSZLb775fBYG/38f28bTk6K+7Uh9azgnyZgSCuvGm5VnA5HxaPIEJENmg9k4JvClDuppMtFsYP&#10;/E53HWuRQjgUqKCJsSukDFVDDsPSd8SJ+/C9w5hgX0vT45DCnZUPWbaWDltODQ12tG+o+tRfToGu&#10;V7f89c3eVkHL4fpyOmlboVLz2fj8BCLSGP/Ff+6jSfPXG/h9Jl0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jFL9wgAAANwAAAAPAAAAAAAAAAAAAAAAAJgCAABkcnMvZG93&#10;bnJldi54bWxQSwUGAAAAAAQABAD1AAAAhwMAAAAA&#10;" fillcolor="#4f81bd [3204]" strokecolor="white [3201]" strokeweight="2pt">
                    <v:stroke startarrowwidth="narrow" startarrowlength="short" endarrowwidth="narrow" endarrowlength="short"/>
                    <v:textbox inset="2.53958mm,2.53958mm,2.53958mm,2.53958mm">
                      <w:txbxContent>
                        <w:p w:rsidR="00993425" w:rsidRDefault="00993425">
                          <w:pPr>
                            <w:spacing w:after="0" w:line="240" w:lineRule="auto"/>
                            <w:textDirection w:val="btLr"/>
                          </w:pPr>
                        </w:p>
                      </w:txbxContent>
                    </v:textbox>
                  </v:roundrect>
                  <v:roundrect id="Rounded Rectangle 170" o:spid="_x0000_s1055" style="position:absolute;left:21919;top:24519;width:12511;height:7945;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ZkjMUA&#10;AADcAAAADwAAAGRycy9kb3ducmV2LnhtbESPQW/CMAyF75P4D5GRdhspOwzUERAgbdplaBQ0cTSN&#10;aSsap0oC7f79fJi0m633/N7nxWpwrbpTiI1nA9NJBoq49LbhysDx8PY0BxUTssXWMxn4oQir5ehh&#10;gbn1Pe/pXqRKSQjHHA3UKXW51rGsyWGc+I5YtIsPDpOsodI2YC/hrtXPWfaiHTYsDTV2tK2pvBY3&#10;Z+Dsvk7F4bYb+o37/D69Z9dQ2aMxj+Nh/Qoq0ZD+zX/XH1bwZ4Ivz8gEe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dmSMxQAAANwAAAAPAAAAAAAAAAAAAAAAAJgCAABkcnMv&#10;ZG93bnJldi54bWxQSwUGAAAAAAQABAD1AAAAigMAAAAA&#10;" fillcolor="white [3201]" strokecolor="#4f81bd [3204]" strokeweight="2pt">
                    <v:fill opacity="58853f"/>
                    <v:stroke startarrowwidth="narrow" startarrowlength="short" endarrowwidth="narrow" endarrowlength="short"/>
                    <v:textbox inset="2.53958mm,2.53958mm,2.53958mm,2.53958mm">
                      <w:txbxContent>
                        <w:p w:rsidR="00993425" w:rsidRDefault="00993425">
                          <w:pPr>
                            <w:spacing w:after="0" w:line="240" w:lineRule="auto"/>
                            <w:textDirection w:val="btLr"/>
                          </w:pPr>
                        </w:p>
                      </w:txbxContent>
                    </v:textbox>
                  </v:roundrect>
                  <v:shape id="Text Box 171" o:spid="_x0000_s1056" type="#_x0000_t202" style="position:absolute;left:22151;top:24752;width:12046;height:74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lWrcMA&#10;AADcAAAADwAAAGRycy9kb3ducmV2LnhtbERP20rDQBB9L/gPywi+SLsbqbbEbksRRUEK9oLPQ3ZM&#10;gtnZNDum0a93BaFvczjXWawG36ieulgHtpBNDCjiIriaSwuH/dN4DioKssMmMFn4pgir5cVogbkL&#10;J95Sv5NSpRCOOVqoRNpc61hU5DFOQkucuI/QeZQEu1K7Dk8p3Df6xpg77bHm1FBhSw8VFZ+7L29B&#10;++teHuV2E5/fX3+at8xMj1Nj7dXlsL4HJTTIWfzvfnFp/iyDv2fSBXr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blWrcMAAADcAAAADwAAAAAAAAAAAAAAAACYAgAAZHJzL2Rv&#10;d25yZXYueG1sUEsFBgAAAAAEAAQA9QAAAIgDAAAAAA==&#10;" filled="f" stroked="f">
                    <v:textbox inset="1.1639mm,1.1639mm,1.1639mm,1.1639mm">
                      <w:txbxContent>
                        <w:p w:rsidR="00993425" w:rsidRDefault="00993425">
                          <w:pPr>
                            <w:spacing w:after="0" w:line="215" w:lineRule="auto"/>
                            <w:jc w:val="center"/>
                            <w:textDirection w:val="btLr"/>
                          </w:pPr>
                          <w:r>
                            <w:rPr>
                              <w:rFonts w:ascii="Times New Roman" w:eastAsia="Times New Roman" w:hAnsi="Times New Roman" w:cs="Times New Roman"/>
                              <w:color w:val="000000"/>
                              <w:sz w:val="21"/>
                            </w:rPr>
                            <w:t xml:space="preserve">Executive Officer </w:t>
                          </w:r>
                        </w:p>
                      </w:txbxContent>
                    </v:textbox>
                  </v:shape>
                  <v:roundrect id="Rounded Rectangle 172" o:spid="_x0000_s1057" style="position:absolute;left:20529;top:34782;width:12510;height:7944;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WUcEA&#10;AADcAAAADwAAAGRycy9kb3ducmV2LnhtbERPTWsCMRC9C/6HMII3zapQy2oUEazFnkxFPA6bcXcx&#10;mSyb1N3++6ZQ6G0e73PW295Z8aQ21J4VzKYZCOLCm5pLBZfPw+QVRIjIBq1nUvBNAbab4WCNufEd&#10;n+mpYylSCIccFVQxNrmUoajIYZj6hjhxd986jAm2pTQtdincWTnPshfpsObUUGFD+4qKh/5yCnS5&#10;uM2OH/a2CFp217fTSdsClRqP+t0KRKQ+/ov/3O8mzV/O4feZdIHc/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PxVlHBAAAA3AAAAA8AAAAAAAAAAAAAAAAAmAIAAGRycy9kb3du&#10;cmV2LnhtbFBLBQYAAAAABAAEAPUAAACGAwAAAAA=&#10;" fillcolor="#4f81bd [3204]" strokecolor="white [3201]" strokeweight="2pt">
                    <v:stroke startarrowwidth="narrow" startarrowlength="short" endarrowwidth="narrow" endarrowlength="short"/>
                    <v:textbox inset="2.53958mm,2.53958mm,2.53958mm,2.53958mm">
                      <w:txbxContent>
                        <w:p w:rsidR="00993425" w:rsidRDefault="00993425">
                          <w:pPr>
                            <w:spacing w:after="0" w:line="240" w:lineRule="auto"/>
                            <w:textDirection w:val="btLr"/>
                          </w:pPr>
                        </w:p>
                      </w:txbxContent>
                    </v:textbox>
                  </v:roundrect>
                  <v:roundrect id="Rounded Rectangle 173" o:spid="_x0000_s1058" style="position:absolute;left:21919;top:36102;width:12511;height:7945;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T6+8MA&#10;AADcAAAADwAAAGRycy9kb3ducmV2LnhtbERPTWvCQBC9F/oflil4q5sq2BLdhFZQeqnYKMXjmJ0m&#10;wexs2F1N/PeuUOhtHu9zFvlgWnEh5xvLCl7GCQji0uqGKwX73er5DYQPyBpby6TgSh7y7PFhgam2&#10;PX/TpQiViCHsU1RQh9ClUvqyJoN+bDviyP1aZzBE6CqpHfYx3LRykiQzabDh2FBjR8uaylNxNgqO&#10;ZnsodufN0H+Yr5/DOjm5Su+VGj0N73MQgYbwL/5zf+o4/3UK92fiBT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KT6+8MAAADcAAAADwAAAAAAAAAAAAAAAACYAgAAZHJzL2Rv&#10;d25yZXYueG1sUEsFBgAAAAAEAAQA9QAAAIgDAAAAAA==&#10;" fillcolor="white [3201]" strokecolor="#4f81bd [3204]" strokeweight="2pt">
                    <v:fill opacity="58853f"/>
                    <v:stroke startarrowwidth="narrow" startarrowlength="short" endarrowwidth="narrow" endarrowlength="short"/>
                    <v:textbox inset="2.53958mm,2.53958mm,2.53958mm,2.53958mm">
                      <w:txbxContent>
                        <w:p w:rsidR="00993425" w:rsidRDefault="00993425">
                          <w:pPr>
                            <w:spacing w:after="0" w:line="240" w:lineRule="auto"/>
                            <w:textDirection w:val="btLr"/>
                          </w:pPr>
                        </w:p>
                      </w:txbxContent>
                    </v:textbox>
                  </v:roundrect>
                  <v:shape id="Text Box 174" o:spid="_x0000_s1059" type="#_x0000_t202" style="position:absolute;left:22151;top:36335;width:12046;height:74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71NcMA&#10;AADcAAAADwAAAGRycy9kb3ducmV2LnhtbERP20rDQBB9F/yHZQRfpN2tRFtit6WUioIU7AWfh+yY&#10;BLOzaXZMo1/vCoJvczjXmS8H36ieulgHtjAZG1DERXA1lxaOh8fRDFQUZIdNYLLwRRGWi8uLOeYu&#10;nHlH/V5KlUI45mihEmlzrWNRkcc4Di1x4t5D51ES7ErtOjyncN/oW2PutceaU0OFLa0rKj72n96C&#10;9je9bORuG5/eXr6b14nJTpmx9vpqWD2AEhrkX/znfnZp/jSD32fSBXrx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c71NcMAAADcAAAADwAAAAAAAAAAAAAAAACYAgAAZHJzL2Rv&#10;d25yZXYueG1sUEsFBgAAAAAEAAQA9QAAAIgDAAAAAA==&#10;" filled="f" stroked="f">
                    <v:textbox inset="1.1639mm,1.1639mm,1.1639mm,1.1639mm">
                      <w:txbxContent>
                        <w:p w:rsidR="00993425" w:rsidRDefault="00993425">
                          <w:pPr>
                            <w:spacing w:after="0" w:line="215" w:lineRule="auto"/>
                            <w:jc w:val="center"/>
                            <w:textDirection w:val="btLr"/>
                          </w:pPr>
                          <w:r>
                            <w:rPr>
                              <w:rFonts w:ascii="Times New Roman" w:eastAsia="Times New Roman" w:hAnsi="Times New Roman" w:cs="Times New Roman"/>
                              <w:color w:val="000000"/>
                              <w:sz w:val="21"/>
                            </w:rPr>
                            <w:t xml:space="preserve">Officer </w:t>
                          </w:r>
                          <w:r>
                            <w:rPr>
                              <w:color w:val="000000"/>
                              <w:sz w:val="21"/>
                            </w:rPr>
                            <w:t xml:space="preserve"> </w:t>
                          </w:r>
                        </w:p>
                      </w:txbxContent>
                    </v:textbox>
                  </v:shape>
                  <v:roundrect id="Rounded Rectangle 175" o:spid="_x0000_s1060" style="position:absolute;left:20529;top:46365;width:12510;height:7944;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jOJcEA&#10;AADcAAAADwAAAGRycy9kb3ducmV2LnhtbERPS2sCMRC+F/wPYQRvNWulD7ZGkYJa9NQoxeOwme4u&#10;JpNlE9313xtB6G0+vufMFr2z4kJtqD0rmIwzEMSFNzWXCg771fMHiBCRDVrPpOBKARbzwdMMc+M7&#10;/qGLjqVIIRxyVFDF2ORShqIih2HsG+LE/fnWYUywLaVpsUvhzsqXLHuTDmtODRU29FVRcdJnp0CX&#10;0+Nks7PHadCy+11vt9oWqNRo2C8/QUTq47/44f42af77K9yfSRfI+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wYziXBAAAA3AAAAA8AAAAAAAAAAAAAAAAAmAIAAGRycy9kb3du&#10;cmV2LnhtbFBLBQYAAAAABAAEAPUAAACGAwAAAAA=&#10;" fillcolor="#4f81bd [3204]" strokecolor="white [3201]" strokeweight="2pt">
                    <v:stroke startarrowwidth="narrow" startarrowlength="short" endarrowwidth="narrow" endarrowlength="short"/>
                    <v:textbox inset="2.53958mm,2.53958mm,2.53958mm,2.53958mm">
                      <w:txbxContent>
                        <w:p w:rsidR="00993425" w:rsidRDefault="00993425">
                          <w:pPr>
                            <w:spacing w:after="0" w:line="240" w:lineRule="auto"/>
                            <w:textDirection w:val="btLr"/>
                          </w:pPr>
                        </w:p>
                      </w:txbxContent>
                    </v:textbox>
                  </v:roundrect>
                  <v:roundrect id="Rounded Rectangle 176" o:spid="_x0000_s1061" style="position:absolute;left:21919;top:47685;width:12511;height:7944;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NZY8MA&#10;AADcAAAADwAAAGRycy9kb3ducmV2LnhtbERPTWvCQBC9F/wPywje6sYeVNKsooLFS6VGKTlOs2MS&#10;zM6G3dWk/75bKPQ2j/c52XowrXiQ841lBbNpAoK4tLrhSsHlvH9egvABWWNrmRR8k4f1avSUYapt&#10;zyd65KESMYR9igrqELpUSl/WZNBPbUccuat1BkOErpLaYR/DTStfkmQuDTYcG2rsaFdTecvvRsGX&#10;+Sjy8/049Fvz/lm8JTdX6YtSk/GweQURaAj/4j/3Qcf5izn8PhMvkK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NNZY8MAAADcAAAADwAAAAAAAAAAAAAAAACYAgAAZHJzL2Rv&#10;d25yZXYueG1sUEsFBgAAAAAEAAQA9QAAAIgDAAAAAA==&#10;" fillcolor="white [3201]" strokecolor="#4f81bd [3204]" strokeweight="2pt">
                    <v:fill opacity="58853f"/>
                    <v:stroke startarrowwidth="narrow" startarrowlength="short" endarrowwidth="narrow" endarrowlength="short"/>
                    <v:textbox inset="2.53958mm,2.53958mm,2.53958mm,2.53958mm">
                      <w:txbxContent>
                        <w:p w:rsidR="00993425" w:rsidRDefault="00993425">
                          <w:pPr>
                            <w:spacing w:after="0" w:line="240" w:lineRule="auto"/>
                            <w:textDirection w:val="btLr"/>
                          </w:pPr>
                        </w:p>
                      </w:txbxContent>
                    </v:textbox>
                  </v:roundrect>
                  <v:shape id="Text Box 177" o:spid="_x0000_s1062" type="#_x0000_t202" style="position:absolute;left:22151;top:47918;width:12046;height:74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xrQsQA&#10;AADcAAAADwAAAGRycy9kb3ducmV2LnhtbERP20rDQBB9F/oPyxT6Ina3pReJ3RYRpQURbBWfh+yY&#10;BLOzMTumab/eLQi+zeFcZ7Xpfa06amMV2MJkbEAR58FVXFh4f3u6uQUVBdlhHZgsnCjCZj24WmHm&#10;wpH31B2kUCmEY4YWSpEm0zrmJXmM49AQJ+4ztB4lwbbQrsVjCve1nhqz0B4rTg0lNvRQUv51+PEW&#10;tL/u5FHmL3H78XyuXydm9j0z1o6G/f0dKKFe/sV/7p1L85dLuDyTLtD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ca0LEAAAA3AAAAA8AAAAAAAAAAAAAAAAAmAIAAGRycy9k&#10;b3ducmV2LnhtbFBLBQYAAAAABAAEAPUAAACJAwAAAAA=&#10;" filled="f" stroked="f">
                    <v:textbox inset="1.1639mm,1.1639mm,1.1639mm,1.1639mm">
                      <w:txbxContent>
                        <w:p w:rsidR="00993425" w:rsidRDefault="00993425">
                          <w:pPr>
                            <w:spacing w:after="0" w:line="215" w:lineRule="auto"/>
                            <w:jc w:val="center"/>
                            <w:textDirection w:val="btLr"/>
                          </w:pPr>
                          <w:r>
                            <w:rPr>
                              <w:rFonts w:ascii="Times New Roman" w:eastAsia="Times New Roman" w:hAnsi="Times New Roman" w:cs="Times New Roman"/>
                              <w:color w:val="000000"/>
                              <w:sz w:val="21"/>
                            </w:rPr>
                            <w:t xml:space="preserve">Junior Officer  </w:t>
                          </w:r>
                        </w:p>
                      </w:txbxContent>
                    </v:textbox>
                  </v:shape>
                  <v:roundrect id="Rounded Rectangle 178" o:spid="_x0000_s1063" style="position:absolute;left:20529;top:57947;width:12510;height:7945;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lhu8UA&#10;AADcAAAADwAAAGRycy9kb3ducmV2LnhtbESPQWvDMAyF74P9B6PBbqvTFbaR1i1lsHV0p3ml9Chi&#10;NQm15RC7Tfrvq8NgN4n39N6nxWoMXl2oT21kA9NJAYq4iq7l2sDu9+PpDVTKyA59ZDJwpQSr5f3d&#10;AksXB/6hi821khBOJRpocu5KrVPVUMA0iR2xaMfYB8yy9rV2PQ4SHrx+LooXHbBlaWiwo/eGqpM9&#10;BwO2nh2mm29/mCWrh/3ndmt9hcY8PozrOahMY/43/11/OcF/FVp5RibQy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GWG7xQAAANwAAAAPAAAAAAAAAAAAAAAAAJgCAABkcnMv&#10;ZG93bnJldi54bWxQSwUGAAAAAAQABAD1AAAAigMAAAAA&#10;" fillcolor="#4f81bd [3204]" strokecolor="white [3201]" strokeweight="2pt">
                    <v:stroke startarrowwidth="narrow" startarrowlength="short" endarrowwidth="narrow" endarrowlength="short"/>
                    <v:textbox inset="2.53958mm,2.53958mm,2.53958mm,2.53958mm">
                      <w:txbxContent>
                        <w:p w:rsidR="00993425" w:rsidRDefault="00993425">
                          <w:pPr>
                            <w:spacing w:after="0" w:line="240" w:lineRule="auto"/>
                            <w:textDirection w:val="btLr"/>
                          </w:pPr>
                        </w:p>
                      </w:txbxContent>
                    </v:textbox>
                  </v:roundrect>
                  <v:roundrect id="Rounded Rectangle 179" o:spid="_x0000_s1064" style="position:absolute;left:21919;top:59268;width:12511;height:7944;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zNEcMA&#10;AADcAAAADwAAAGRycy9kb3ducmV2LnhtbERPTWvCQBC9F/oflil4q5t60Da6Ca2g9FKxUYrHMTtN&#10;gtnZsLua+O9dodDbPN7nLPLBtOJCzjeWFbyMExDEpdUNVwr2u9XzKwgfkDW2lknBlTzk2ePDAlNt&#10;e/6mSxEqEUPYp6igDqFLpfRlTQb92HbEkfu1zmCI0FVSO+xjuGnlJEmm0mDDsaHGjpY1lafibBQc&#10;zfZQ7M6bof8wXz+HdXJyld4rNXoa3ucgAg3hX/zn/tRx/uwN7s/EC2R2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zNEcMAAADcAAAADwAAAAAAAAAAAAAAAACYAgAAZHJzL2Rv&#10;d25yZXYueG1sUEsFBgAAAAAEAAQA9QAAAIgDAAAAAA==&#10;" fillcolor="white [3201]" strokecolor="#4f81bd [3204]" strokeweight="2pt">
                    <v:fill opacity="58853f"/>
                    <v:stroke startarrowwidth="narrow" startarrowlength="short" endarrowwidth="narrow" endarrowlength="short"/>
                    <v:textbox inset="2.53958mm,2.53958mm,2.53958mm,2.53958mm">
                      <w:txbxContent>
                        <w:p w:rsidR="00993425" w:rsidRDefault="00993425">
                          <w:pPr>
                            <w:spacing w:after="0" w:line="240" w:lineRule="auto"/>
                            <w:textDirection w:val="btLr"/>
                          </w:pPr>
                        </w:p>
                      </w:txbxContent>
                    </v:textbox>
                  </v:roundrect>
                  <v:shape id="Text Box 180" o:spid="_x0000_s1065" type="#_x0000_t202" style="position:absolute;left:22151;top:59501;width:12046;height:74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CDEcUA&#10;AADcAAAADwAAAGRycy9kb3ducmV2LnhtbESPQUsDQQyF70L/w5CCF7EzlVrKttMioiiIoK30HHbi&#10;7uJOZt2J29Vfbw6Ct4T38t6XzW6MrRmoz01iD/OZA0NcptBw5eHtcH+5ApMFOWCbmDx8U4bddnK2&#10;wSKkE7/SsJfKaAjnAj3UIl1hbS5riphnqSNW7T31EUXXvrKhx5OGx9ZeObe0ERvWhho7uq2p/Nh/&#10;RQ82XgxyJ9fP+eH49NO+zN3ic+G8P5+ON2swQqP8m/+uH4PirxRfn9EJ7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IIMRxQAAANwAAAAPAAAAAAAAAAAAAAAAAJgCAABkcnMv&#10;ZG93bnJldi54bWxQSwUGAAAAAAQABAD1AAAAigMAAAAA&#10;" filled="f" stroked="f">
                    <v:textbox inset="1.1639mm,1.1639mm,1.1639mm,1.1639mm">
                      <w:txbxContent>
                        <w:p w:rsidR="00993425" w:rsidRDefault="00993425">
                          <w:pPr>
                            <w:spacing w:after="0" w:line="215" w:lineRule="auto"/>
                            <w:jc w:val="center"/>
                            <w:textDirection w:val="btLr"/>
                          </w:pPr>
                          <w:r>
                            <w:rPr>
                              <w:rFonts w:ascii="Times New Roman" w:eastAsia="Times New Roman" w:hAnsi="Times New Roman" w:cs="Times New Roman"/>
                              <w:color w:val="000000"/>
                              <w:sz w:val="21"/>
                            </w:rPr>
                            <w:t xml:space="preserve">Assistant Officer  </w:t>
                          </w:r>
                        </w:p>
                      </w:txbxContent>
                    </v:textbox>
                  </v:shape>
                </v:group>
                <w10:anchorlock/>
              </v:group>
            </w:pict>
          </mc:Fallback>
        </mc:AlternateContent>
      </w:r>
    </w:p>
    <w:p w:rsidR="0044168E" w:rsidRPr="00123305" w:rsidRDefault="0044168E" w:rsidP="00240594">
      <w:pPr>
        <w:spacing w:after="0"/>
        <w:jc w:val="center"/>
        <w:rPr>
          <w:rFonts w:ascii="Times New Roman" w:eastAsia="Times New Roman" w:hAnsi="Times New Roman" w:cs="Times New Roman"/>
          <w:sz w:val="28"/>
          <w:szCs w:val="28"/>
        </w:rPr>
      </w:pPr>
    </w:p>
    <w:p w:rsidR="00EB15B1" w:rsidRPr="00123305" w:rsidRDefault="00EB15B1" w:rsidP="00240594">
      <w:pPr>
        <w:spacing w:after="0"/>
        <w:jc w:val="center"/>
        <w:rPr>
          <w:rFonts w:ascii="Times New Roman" w:eastAsia="Times New Roman" w:hAnsi="Times New Roman" w:cs="Times New Roman"/>
          <w:sz w:val="28"/>
          <w:szCs w:val="28"/>
        </w:rPr>
      </w:pPr>
    </w:p>
    <w:p w:rsidR="00276166" w:rsidRPr="00123305" w:rsidRDefault="00276166" w:rsidP="00240594">
      <w:pPr>
        <w:pStyle w:val="Heading3"/>
        <w:spacing w:before="0" w:after="0"/>
        <w:rPr>
          <w:rFonts w:cs="Times New Roman"/>
        </w:rPr>
      </w:pPr>
      <w:bookmarkStart w:id="110" w:name="_Toc122509397"/>
      <w:r w:rsidRPr="00123305">
        <w:rPr>
          <w:rFonts w:cs="Times New Roman"/>
        </w:rPr>
        <w:t>Corporate Social Responsibility (CSR) By DBL</w:t>
      </w:r>
      <w:bookmarkEnd w:id="110"/>
    </w:p>
    <w:p w:rsidR="009420B2" w:rsidRPr="00123305" w:rsidRDefault="00276166"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Corporate social responsibility (CSR) means organizations should play a role in their communities and which business decisions may consider social impacts and environmental impacts.</w:t>
      </w:r>
      <w:r w:rsidRPr="00123305">
        <w:rPr>
          <w:rFonts w:ascii="Times New Roman" w:eastAsia="Times New Roman" w:hAnsi="Times New Roman" w:cs="Times New Roman"/>
          <w:sz w:val="20"/>
          <w:szCs w:val="20"/>
        </w:rPr>
        <w:t xml:space="preserve"> </w:t>
      </w:r>
      <w:r w:rsidRPr="00123305">
        <w:rPr>
          <w:rFonts w:ascii="Times New Roman" w:eastAsia="Times New Roman" w:hAnsi="Times New Roman" w:cs="Times New Roman"/>
          <w:sz w:val="24"/>
          <w:szCs w:val="24"/>
        </w:rPr>
        <w:t>Dhaka Bank fulfills its corporate social responsibility. They spend 2% of their tax revenue every year on CSR practices. They have also implemented many social welfare and community development initiatives. They donate-</w:t>
      </w:r>
    </w:p>
    <w:p w:rsidR="00276166" w:rsidRPr="00123305" w:rsidRDefault="00276166"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When the whole nation suffered from the pandemic, Dhaka Bank stood beside the nation by donating ambulances, PPE, oxygen cylinders, etc.</w:t>
      </w:r>
    </w:p>
    <w:p w:rsidR="009420B2" w:rsidRPr="00123305" w:rsidRDefault="006162CB"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hAnsi="Times New Roman" w:cs="Times New Roman"/>
          <w:sz w:val="24"/>
          <w:szCs w:val="24"/>
        </w:rPr>
        <w:t>Bangladesh Football Federation (BFF) has signed a women's football sponsorship deal with Dhaka Bank.</w:t>
      </w:r>
    </w:p>
    <w:p w:rsidR="00276166" w:rsidRPr="00123305" w:rsidRDefault="00276166"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14"/>
          <w:szCs w:val="14"/>
        </w:rPr>
        <w:t xml:space="preserve"> </w:t>
      </w:r>
      <w:r w:rsidRPr="00123305">
        <w:rPr>
          <w:rFonts w:ascii="Times New Roman" w:eastAsia="Times New Roman" w:hAnsi="Times New Roman" w:cs="Times New Roman"/>
          <w:sz w:val="24"/>
          <w:szCs w:val="24"/>
        </w:rPr>
        <w:t>In Chittagong Anti-Drug Campaign</w:t>
      </w:r>
      <w:r w:rsidR="00220068" w:rsidRPr="00123305">
        <w:rPr>
          <w:rFonts w:ascii="Times New Roman" w:eastAsia="Times New Roman" w:hAnsi="Times New Roman" w:cs="Times New Roman"/>
          <w:sz w:val="24"/>
          <w:szCs w:val="24"/>
        </w:rPr>
        <w:t>.</w:t>
      </w:r>
    </w:p>
    <w:p w:rsidR="00276166" w:rsidRPr="00123305" w:rsidRDefault="00276166"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Donation to Prime Minister's Relief Fund for Families of Military Victims of the at BDR Headquarters, Peelkhan, Dhaka, Taka 25 Lac on 10 March 2009</w:t>
      </w:r>
    </w:p>
    <w:p w:rsidR="00276166" w:rsidRPr="00123305" w:rsidRDefault="00276166"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14"/>
          <w:szCs w:val="14"/>
        </w:rPr>
        <w:t xml:space="preserve">  </w:t>
      </w:r>
      <w:r w:rsidRPr="00123305">
        <w:rPr>
          <w:rFonts w:ascii="Times New Roman" w:eastAsia="Times New Roman" w:hAnsi="Times New Roman" w:cs="Times New Roman"/>
          <w:sz w:val="24"/>
          <w:szCs w:val="24"/>
        </w:rPr>
        <w:t>During 2009 donation to BIRDEM Hospital of Taka 24 Lac.</w:t>
      </w:r>
    </w:p>
    <w:p w:rsidR="00276166" w:rsidRPr="00123305" w:rsidRDefault="00276166"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14"/>
          <w:szCs w:val="14"/>
        </w:rPr>
        <w:t xml:space="preserve"> </w:t>
      </w:r>
      <w:r w:rsidRPr="00123305">
        <w:rPr>
          <w:rFonts w:ascii="Times New Roman" w:eastAsia="Times New Roman" w:hAnsi="Times New Roman" w:cs="Times New Roman"/>
          <w:sz w:val="24"/>
          <w:szCs w:val="24"/>
        </w:rPr>
        <w:t>During 2009 they donated in the Center fo</w:t>
      </w:r>
      <w:r w:rsidR="006162CB" w:rsidRPr="00123305">
        <w:rPr>
          <w:rFonts w:ascii="Times New Roman" w:eastAsia="Times New Roman" w:hAnsi="Times New Roman" w:cs="Times New Roman"/>
          <w:sz w:val="24"/>
          <w:szCs w:val="24"/>
        </w:rPr>
        <w:t xml:space="preserve">r Women &amp;Child Health Hospital </w:t>
      </w:r>
      <w:r w:rsidRPr="00123305">
        <w:rPr>
          <w:rFonts w:ascii="Times New Roman" w:eastAsia="Times New Roman" w:hAnsi="Times New Roman" w:cs="Times New Roman"/>
          <w:sz w:val="24"/>
          <w:szCs w:val="24"/>
        </w:rPr>
        <w:t>taka 24 Lac.</w:t>
      </w:r>
    </w:p>
    <w:p w:rsidR="00276166" w:rsidRPr="00123305" w:rsidRDefault="006162CB"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P</w:t>
      </w:r>
      <w:r w:rsidR="00276166" w:rsidRPr="00123305">
        <w:rPr>
          <w:rFonts w:ascii="Times New Roman" w:eastAsia="Times New Roman" w:hAnsi="Times New Roman" w:cs="Times New Roman"/>
          <w:sz w:val="24"/>
          <w:szCs w:val="24"/>
        </w:rPr>
        <w:t>articipated in Career Fair</w:t>
      </w:r>
    </w:p>
    <w:p w:rsidR="00276166" w:rsidRPr="00123305" w:rsidRDefault="00276166"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lastRenderedPageBreak/>
        <w:t>Providing 5Lac taka to Bangladesh Tennis Federation (BTF) as sponsorship of 23rd Bangladesh International Junior Tennis Championships.</w:t>
      </w:r>
    </w:p>
    <w:p w:rsidR="00276166" w:rsidRPr="00123305" w:rsidRDefault="00276166"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14"/>
          <w:szCs w:val="14"/>
        </w:rPr>
        <w:t xml:space="preserve"> </w:t>
      </w:r>
      <w:r w:rsidRPr="00123305">
        <w:rPr>
          <w:rFonts w:ascii="Times New Roman" w:eastAsia="Times New Roman" w:hAnsi="Times New Roman" w:cs="Times New Roman"/>
          <w:sz w:val="24"/>
          <w:szCs w:val="24"/>
        </w:rPr>
        <w:t>Donating 5 Lac taka for Shahidbagh Jame Mosque.</w:t>
      </w:r>
    </w:p>
    <w:p w:rsidR="00276166" w:rsidRPr="00123305" w:rsidRDefault="00276166"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Donating 20 Lac taka Kapasatia Jame Mosque.</w:t>
      </w:r>
    </w:p>
    <w:p w:rsidR="00276166" w:rsidRPr="00123305" w:rsidRDefault="00276166"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Providing 10 Lac money for the Aila Cyclone Victims.</w:t>
      </w:r>
    </w:p>
    <w:p w:rsidR="00276166" w:rsidRPr="00123305" w:rsidRDefault="00276166"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Providing 2 Lac taka for the Players and Officials of the National Hockey Team for winning the 3rd AHP Cup Tournament which is held in Singapore .</w:t>
      </w:r>
    </w:p>
    <w:p w:rsidR="00276166" w:rsidRPr="00123305" w:rsidRDefault="00276166"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Providing 8Lac taka for Bangladesh Athletic Federation Sponsorship of 25th National Junior Athletic Championships.</w:t>
      </w:r>
    </w:p>
    <w:p w:rsidR="00276166" w:rsidRPr="00123305" w:rsidRDefault="00276166"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Giving 10Lac taka for Bangladesh Olympic Association for sponsorship of BOA Sports Development Lottery.</w:t>
      </w:r>
    </w:p>
    <w:p w:rsidR="00276166" w:rsidRPr="00123305" w:rsidRDefault="00276166"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14"/>
          <w:szCs w:val="14"/>
        </w:rPr>
        <w:t xml:space="preserve">  </w:t>
      </w:r>
      <w:r w:rsidRPr="00123305">
        <w:rPr>
          <w:rFonts w:ascii="Times New Roman" w:eastAsia="Times New Roman" w:hAnsi="Times New Roman" w:cs="Times New Roman"/>
          <w:sz w:val="24"/>
          <w:szCs w:val="24"/>
        </w:rPr>
        <w:t>Donation to Bangladesh Eye Foundation</w:t>
      </w:r>
    </w:p>
    <w:p w:rsidR="00276166" w:rsidRPr="00123305" w:rsidRDefault="00276166"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14"/>
          <w:szCs w:val="14"/>
        </w:rPr>
        <w:t xml:space="preserve">  </w:t>
      </w:r>
      <w:r w:rsidRPr="00123305">
        <w:rPr>
          <w:rFonts w:ascii="Times New Roman" w:eastAsia="Times New Roman" w:hAnsi="Times New Roman" w:cs="Times New Roman"/>
          <w:sz w:val="24"/>
          <w:szCs w:val="24"/>
        </w:rPr>
        <w:t>Donation to SEID Trust</w:t>
      </w:r>
    </w:p>
    <w:p w:rsidR="00276166" w:rsidRPr="00123305" w:rsidRDefault="00276166"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14"/>
          <w:szCs w:val="14"/>
        </w:rPr>
        <w:t xml:space="preserve">  </w:t>
      </w:r>
      <w:r w:rsidRPr="00123305">
        <w:rPr>
          <w:rFonts w:ascii="Times New Roman" w:eastAsia="Times New Roman" w:hAnsi="Times New Roman" w:cs="Times New Roman"/>
          <w:sz w:val="24"/>
          <w:szCs w:val="24"/>
        </w:rPr>
        <w:t>Donation at Motijheel Govt. Boys High School</w:t>
      </w:r>
    </w:p>
    <w:p w:rsidR="00276166" w:rsidRPr="00123305" w:rsidRDefault="00276166"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14"/>
          <w:szCs w:val="14"/>
        </w:rPr>
        <w:t xml:space="preserve">  </w:t>
      </w:r>
      <w:r w:rsidRPr="00123305">
        <w:rPr>
          <w:rFonts w:ascii="Times New Roman" w:eastAsia="Times New Roman" w:hAnsi="Times New Roman" w:cs="Times New Roman"/>
          <w:sz w:val="24"/>
          <w:szCs w:val="24"/>
        </w:rPr>
        <w:t>Donation at</w:t>
      </w:r>
      <w:r w:rsidR="00062B96" w:rsidRPr="00123305">
        <w:rPr>
          <w:rFonts w:ascii="Times New Roman" w:eastAsia="Times New Roman" w:hAnsi="Times New Roman" w:cs="Times New Roman"/>
          <w:sz w:val="24"/>
          <w:szCs w:val="24"/>
        </w:rPr>
        <w:t xml:space="preserve"> </w:t>
      </w:r>
      <w:r w:rsidRPr="00123305">
        <w:rPr>
          <w:rFonts w:ascii="Times New Roman" w:eastAsia="Times New Roman" w:hAnsi="Times New Roman" w:cs="Times New Roman"/>
          <w:sz w:val="24"/>
          <w:szCs w:val="24"/>
        </w:rPr>
        <w:t>Ideal School and College</w:t>
      </w:r>
    </w:p>
    <w:p w:rsidR="00276166" w:rsidRPr="00123305" w:rsidRDefault="00276166"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Donation at BADC High School.</w:t>
      </w:r>
    </w:p>
    <w:p w:rsidR="00276166" w:rsidRPr="00123305" w:rsidRDefault="00276166"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14"/>
          <w:szCs w:val="14"/>
        </w:rPr>
        <w:t xml:space="preserve"> </w:t>
      </w:r>
      <w:r w:rsidRPr="00123305">
        <w:rPr>
          <w:rFonts w:ascii="Times New Roman" w:eastAsia="Times New Roman" w:hAnsi="Times New Roman" w:cs="Times New Roman"/>
          <w:sz w:val="24"/>
          <w:szCs w:val="24"/>
        </w:rPr>
        <w:t>Donation at Bangladesh under-19 Cricket team.</w:t>
      </w:r>
    </w:p>
    <w:p w:rsidR="00276166" w:rsidRPr="00123305" w:rsidRDefault="00276166"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14"/>
          <w:szCs w:val="14"/>
        </w:rPr>
        <w:t xml:space="preserve"> </w:t>
      </w:r>
      <w:r w:rsidRPr="00123305">
        <w:rPr>
          <w:rFonts w:ascii="Times New Roman" w:eastAsia="Times New Roman" w:hAnsi="Times New Roman" w:cs="Times New Roman"/>
          <w:sz w:val="24"/>
          <w:szCs w:val="24"/>
        </w:rPr>
        <w:t>Taking some steps for beautification in our city.</w:t>
      </w:r>
    </w:p>
    <w:p w:rsidR="00276166" w:rsidRPr="00123305" w:rsidRDefault="00276166"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14"/>
          <w:szCs w:val="14"/>
        </w:rPr>
        <w:t xml:space="preserve"> </w:t>
      </w:r>
      <w:r w:rsidRPr="00123305">
        <w:rPr>
          <w:rFonts w:ascii="Times New Roman" w:eastAsia="Times New Roman" w:hAnsi="Times New Roman" w:cs="Times New Roman"/>
          <w:sz w:val="24"/>
          <w:szCs w:val="24"/>
        </w:rPr>
        <w:t>Arranging concert parties for various occasions.</w:t>
      </w:r>
    </w:p>
    <w:p w:rsidR="00276166" w:rsidRPr="00123305" w:rsidRDefault="00276166"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14"/>
          <w:szCs w:val="14"/>
        </w:rPr>
        <w:t xml:space="preserve">  </w:t>
      </w:r>
      <w:r w:rsidRPr="00123305">
        <w:rPr>
          <w:rFonts w:ascii="Times New Roman" w:eastAsia="Times New Roman" w:hAnsi="Times New Roman" w:cs="Times New Roman"/>
          <w:sz w:val="24"/>
          <w:szCs w:val="24"/>
        </w:rPr>
        <w:t>They provide a Umbrellas to the Bangladesh Police.</w:t>
      </w:r>
    </w:p>
    <w:p w:rsidR="00276166" w:rsidRPr="00123305" w:rsidRDefault="00276166" w:rsidP="00240594">
      <w:pPr>
        <w:numPr>
          <w:ilvl w:val="0"/>
          <w:numId w:val="1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14"/>
          <w:szCs w:val="14"/>
        </w:rPr>
        <w:t xml:space="preserve"> </w:t>
      </w:r>
      <w:r w:rsidRPr="00123305">
        <w:rPr>
          <w:rFonts w:ascii="Times New Roman" w:eastAsia="Times New Roman" w:hAnsi="Times New Roman" w:cs="Times New Roman"/>
          <w:sz w:val="24"/>
          <w:szCs w:val="24"/>
        </w:rPr>
        <w:t>To help flood Victims employees of DBL donate their one day’s salary.</w:t>
      </w:r>
    </w:p>
    <w:p w:rsidR="00214F39" w:rsidRPr="00123305" w:rsidRDefault="00276166"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From the above mentioned contribution, it is easy to say that they, along with doing business, care about people, environment, and social issues. Analyzing the whole situation, we understand that nowadays all companies need to engage in CSR activities to survive in the long run. Wherever they operate, all companies are responsible for their country's employment, infrastructure, culture, etc. </w:t>
      </w:r>
    </w:p>
    <w:p w:rsidR="00672B4B" w:rsidRPr="00123305" w:rsidRDefault="00672B4B" w:rsidP="00240594">
      <w:pPr>
        <w:pStyle w:val="Heading3"/>
        <w:spacing w:before="0" w:after="0"/>
        <w:rPr>
          <w:rFonts w:cs="Times New Roman"/>
        </w:rPr>
      </w:pPr>
    </w:p>
    <w:p w:rsidR="00214F39" w:rsidRPr="00123305" w:rsidRDefault="00214F39" w:rsidP="00240594">
      <w:pPr>
        <w:pStyle w:val="Heading3"/>
        <w:spacing w:before="0" w:after="0"/>
        <w:rPr>
          <w:rFonts w:cs="Times New Roman"/>
        </w:rPr>
      </w:pPr>
      <w:bookmarkStart w:id="111" w:name="_Toc122509398"/>
      <w:r w:rsidRPr="00123305">
        <w:rPr>
          <w:rFonts w:cs="Times New Roman"/>
        </w:rPr>
        <w:t>Customer mix</w:t>
      </w:r>
      <w:bookmarkEnd w:id="111"/>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Customer base is the revenue from a certain type of customer segment expressed as a percentage of the company's total revenue. Customer mix is ​​a framework that helps you think through what it takes to build customer loyalty, not just to sell products, but to get future purchases, with a focus on increasing customer value beyond current transactions.</w:t>
      </w:r>
    </w:p>
    <w:p w:rsidR="00214F39" w:rsidRPr="00123305" w:rsidRDefault="00214F39" w:rsidP="00240594">
      <w:pPr>
        <w:spacing w:after="0" w:line="360" w:lineRule="auto"/>
        <w:ind w:left="1440"/>
        <w:jc w:val="both"/>
        <w:rPr>
          <w:rFonts w:ascii="Times New Roman" w:eastAsia="Times New Roman" w:hAnsi="Times New Roman" w:cs="Times New Roman"/>
          <w:sz w:val="24"/>
          <w:szCs w:val="24"/>
        </w:rPr>
      </w:pPr>
      <w:r w:rsidRPr="00123305">
        <w:rPr>
          <w:rFonts w:ascii="Times New Roman" w:eastAsia="Times New Roman" w:hAnsi="Times New Roman" w:cs="Times New Roman"/>
          <w:noProof/>
          <w:sz w:val="24"/>
          <w:szCs w:val="24"/>
        </w:rPr>
        <w:lastRenderedPageBreak/>
        <w:drawing>
          <wp:inline distT="114300" distB="114300" distL="114300" distR="114300" wp14:anchorId="0EBBA9B2" wp14:editId="5069D792">
            <wp:extent cx="4572000" cy="2339064"/>
            <wp:effectExtent l="76200" t="76200" r="133350" b="137795"/>
            <wp:docPr id="3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81"/>
                    <a:srcRect l="32669" t="25229" r="2819" b="16679"/>
                    <a:stretch>
                      <a:fillRect/>
                    </a:stretch>
                  </pic:blipFill>
                  <pic:spPr>
                    <a:xfrm>
                      <a:off x="0" y="0"/>
                      <a:ext cx="4575265" cy="234073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We cannot deny the importance of marketing mix but if we focus on customer mix then it is more effective.</w:t>
      </w:r>
    </w:p>
    <w:p w:rsidR="00214F39" w:rsidRPr="00123305" w:rsidRDefault="00214F39" w:rsidP="00240594">
      <w:pPr>
        <w:pStyle w:val="Heading3"/>
        <w:keepNext w:val="0"/>
        <w:keepLines w:val="0"/>
        <w:numPr>
          <w:ilvl w:val="0"/>
          <w:numId w:val="20"/>
        </w:numPr>
        <w:spacing w:before="0" w:after="0" w:line="360" w:lineRule="auto"/>
        <w:jc w:val="both"/>
        <w:rPr>
          <w:rFonts w:eastAsia="Times New Roman" w:cs="Times New Roman"/>
          <w:sz w:val="26"/>
          <w:szCs w:val="26"/>
        </w:rPr>
      </w:pPr>
      <w:bookmarkStart w:id="112" w:name="_heading=h.akk8xkjcuw1k" w:colFirst="0" w:colLast="0"/>
      <w:bookmarkStart w:id="113" w:name="_Toc118742473"/>
      <w:bookmarkStart w:id="114" w:name="_Toc119000030"/>
      <w:bookmarkStart w:id="115" w:name="_Toc119000960"/>
      <w:bookmarkStart w:id="116" w:name="_Toc119143105"/>
      <w:bookmarkStart w:id="117" w:name="_Toc119269611"/>
      <w:bookmarkStart w:id="118" w:name="_Toc119269909"/>
      <w:bookmarkStart w:id="119" w:name="_Toc122509399"/>
      <w:bookmarkEnd w:id="112"/>
      <w:r w:rsidRPr="00123305">
        <w:rPr>
          <w:rFonts w:eastAsia="Times New Roman" w:cs="Times New Roman"/>
          <w:sz w:val="26"/>
          <w:szCs w:val="26"/>
        </w:rPr>
        <w:t>WHO</w:t>
      </w:r>
      <w:bookmarkEnd w:id="113"/>
      <w:bookmarkEnd w:id="114"/>
      <w:bookmarkEnd w:id="115"/>
      <w:bookmarkEnd w:id="116"/>
      <w:bookmarkEnd w:id="117"/>
      <w:bookmarkEnd w:id="118"/>
      <w:bookmarkEnd w:id="119"/>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Dhaka Bank Ltd. went for mass customization. Mass customization is a advertising and production approach that combines the flexibility and personalization of customized merchandise with low unit costs of mass manufacturing every "P" in the marketing mix that deals with customers.  We directly think about who are my various target audiences are. To understand who my key customers are as well as build key customer segments, marketers need to examine customer data.</w:t>
      </w:r>
      <w:bookmarkStart w:id="120" w:name="_heading=h.d5belo6rp9x3" w:colFirst="0" w:colLast="0"/>
      <w:bookmarkEnd w:id="120"/>
    </w:p>
    <w:p w:rsidR="00214F39" w:rsidRPr="00123305" w:rsidRDefault="00214F39" w:rsidP="00240594">
      <w:pPr>
        <w:pStyle w:val="Heading3"/>
        <w:keepNext w:val="0"/>
        <w:keepLines w:val="0"/>
        <w:numPr>
          <w:ilvl w:val="0"/>
          <w:numId w:val="39"/>
        </w:numPr>
        <w:spacing w:before="0" w:after="0" w:line="360" w:lineRule="auto"/>
        <w:jc w:val="both"/>
        <w:rPr>
          <w:rFonts w:eastAsia="Times New Roman" w:cs="Times New Roman"/>
          <w:sz w:val="24"/>
          <w:szCs w:val="26"/>
        </w:rPr>
      </w:pPr>
      <w:bookmarkStart w:id="121" w:name="_Toc118742474"/>
      <w:bookmarkStart w:id="122" w:name="_Toc119000031"/>
      <w:bookmarkStart w:id="123" w:name="_Toc119000961"/>
      <w:bookmarkStart w:id="124" w:name="_Toc119143106"/>
      <w:bookmarkStart w:id="125" w:name="_Toc119269612"/>
      <w:bookmarkStart w:id="126" w:name="_Toc119269910"/>
      <w:bookmarkStart w:id="127" w:name="_Toc122509400"/>
      <w:r w:rsidRPr="00123305">
        <w:rPr>
          <w:rFonts w:eastAsia="Times New Roman" w:cs="Times New Roman"/>
          <w:sz w:val="24"/>
          <w:szCs w:val="26"/>
        </w:rPr>
        <w:t>WHY</w:t>
      </w:r>
      <w:bookmarkEnd w:id="121"/>
      <w:bookmarkEnd w:id="122"/>
      <w:bookmarkEnd w:id="123"/>
      <w:bookmarkEnd w:id="124"/>
      <w:bookmarkEnd w:id="125"/>
      <w:bookmarkEnd w:id="126"/>
      <w:bookmarkEnd w:id="127"/>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Dhaka bank chose mass customization the main reason is that all customers have this financial need. Without financial activities it is difficult to lead a life in the current situation. There is no differentiation between their clients, any healthy mind people or any professional people can be their client. Even students can also open a bank account. So Dhaka Bank selected mass customization. They provide the same service to different clients.</w:t>
      </w:r>
    </w:p>
    <w:p w:rsidR="00214F39" w:rsidRPr="00123305" w:rsidRDefault="00214F39" w:rsidP="00240594">
      <w:pPr>
        <w:numPr>
          <w:ilvl w:val="0"/>
          <w:numId w:val="45"/>
        </w:numPr>
        <w:spacing w:after="0" w:line="360" w:lineRule="auto"/>
        <w:jc w:val="both"/>
        <w:rPr>
          <w:rFonts w:ascii="Times New Roman" w:eastAsia="Times New Roman" w:hAnsi="Times New Roman" w:cs="Times New Roman"/>
          <w:b/>
          <w:sz w:val="24"/>
          <w:szCs w:val="24"/>
        </w:rPr>
      </w:pPr>
      <w:r w:rsidRPr="00123305">
        <w:rPr>
          <w:rFonts w:ascii="Times New Roman" w:eastAsia="Times New Roman" w:hAnsi="Times New Roman" w:cs="Times New Roman"/>
          <w:b/>
          <w:sz w:val="24"/>
          <w:szCs w:val="24"/>
        </w:rPr>
        <w:t>WHAT</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To go for mass customization they are able to serve a large quantity of customers. From there customers can get different types of service. Based on the customer's requirement, employees give the service. Customers can take loans, cash out, can issue clearing cheques, can issue RTGS, and can open DPS accounts, FDR and so on.</w:t>
      </w:r>
    </w:p>
    <w:p w:rsidR="00214F39" w:rsidRPr="00123305" w:rsidRDefault="00214F39" w:rsidP="00240594">
      <w:pPr>
        <w:numPr>
          <w:ilvl w:val="0"/>
          <w:numId w:val="24"/>
        </w:numPr>
        <w:spacing w:after="0" w:line="360" w:lineRule="auto"/>
        <w:jc w:val="both"/>
        <w:rPr>
          <w:rFonts w:ascii="Times New Roman" w:eastAsia="Times New Roman" w:hAnsi="Times New Roman" w:cs="Times New Roman"/>
          <w:b/>
          <w:sz w:val="24"/>
          <w:szCs w:val="24"/>
        </w:rPr>
      </w:pPr>
      <w:r w:rsidRPr="00123305">
        <w:rPr>
          <w:rFonts w:ascii="Times New Roman" w:eastAsia="Times New Roman" w:hAnsi="Times New Roman" w:cs="Times New Roman"/>
          <w:b/>
          <w:sz w:val="24"/>
          <w:szCs w:val="24"/>
        </w:rPr>
        <w:t>WHERE</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As day by day its banking work demands are increasing so they expand their business activities. This bank has 106 branches and it has branches in 31 districts of Bangladesh. It also has plans to inaugurate more branches in the recent fiscal year to expand its operations. Nowadays a client can easily find Dhaka Bank Ltd near him/her.</w:t>
      </w:r>
    </w:p>
    <w:p w:rsidR="00214F39" w:rsidRPr="00123305" w:rsidRDefault="00214F39" w:rsidP="00240594">
      <w:pPr>
        <w:spacing w:after="0" w:line="360" w:lineRule="auto"/>
        <w:jc w:val="both"/>
        <w:rPr>
          <w:rFonts w:ascii="Times New Roman" w:eastAsia="Times New Roman" w:hAnsi="Times New Roman" w:cs="Times New Roman"/>
          <w:sz w:val="24"/>
          <w:szCs w:val="24"/>
        </w:rPr>
      </w:pPr>
    </w:p>
    <w:p w:rsidR="00214F39" w:rsidRPr="00123305" w:rsidRDefault="00214F39" w:rsidP="00240594">
      <w:pPr>
        <w:numPr>
          <w:ilvl w:val="0"/>
          <w:numId w:val="42"/>
        </w:numPr>
        <w:spacing w:after="0" w:line="360" w:lineRule="auto"/>
        <w:jc w:val="both"/>
        <w:rPr>
          <w:rFonts w:ascii="Times New Roman" w:eastAsia="Times New Roman" w:hAnsi="Times New Roman" w:cs="Times New Roman"/>
          <w:b/>
          <w:sz w:val="24"/>
          <w:szCs w:val="24"/>
        </w:rPr>
      </w:pPr>
      <w:r w:rsidRPr="00123305">
        <w:rPr>
          <w:rFonts w:ascii="Times New Roman" w:eastAsia="Times New Roman" w:hAnsi="Times New Roman" w:cs="Times New Roman"/>
          <w:b/>
          <w:sz w:val="24"/>
          <w:szCs w:val="24"/>
        </w:rPr>
        <w:t>WHEN</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According to the Central Bank, Dhaka bank Ltd can provide their service from 9am-3pm. between these times; customers can take service from them. On the other hand Dhaka Bank Ltd. provides 24 hour service in ATM booths. That means any client can take out money from Dhaka Bank boot with his/her credit card or debit card. As well they have call service which is also effective at present scenario.</w:t>
      </w:r>
    </w:p>
    <w:p w:rsidR="00214F39" w:rsidRPr="00123305" w:rsidRDefault="00214F39" w:rsidP="00240594">
      <w:pPr>
        <w:numPr>
          <w:ilvl w:val="0"/>
          <w:numId w:val="22"/>
        </w:numPr>
        <w:spacing w:after="0" w:line="360" w:lineRule="auto"/>
        <w:jc w:val="both"/>
        <w:rPr>
          <w:rFonts w:ascii="Times New Roman" w:eastAsia="Times New Roman" w:hAnsi="Times New Roman" w:cs="Times New Roman"/>
          <w:b/>
          <w:sz w:val="24"/>
          <w:szCs w:val="24"/>
        </w:rPr>
      </w:pPr>
      <w:r w:rsidRPr="00123305">
        <w:rPr>
          <w:rFonts w:ascii="Times New Roman" w:eastAsia="Times New Roman" w:hAnsi="Times New Roman" w:cs="Times New Roman"/>
          <w:b/>
          <w:sz w:val="24"/>
          <w:szCs w:val="24"/>
        </w:rPr>
        <w:t>What’s Next</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As already known they have planned to expand their business in the upcoming years. As at present we are technologically advanced so it is impossible to think about doing anything without technology. Nowadays maximum banking activity is done through the internet, software which means technology based. In the present scenario, we are in the middle of online and offline. Dhaka Bank Ltd provides an online service which is totally online. Any customer can open a bank account if he or she has a national id card and smart phone. In the future there will be a situation that all baking activities and services will be provided online. Dhaka Bank Ltd. is trying to build customer relationships through a variety of public relations.</w:t>
      </w:r>
    </w:p>
    <w:p w:rsidR="00B91C6B" w:rsidRDefault="00B91C6B" w:rsidP="00240594">
      <w:pPr>
        <w:pStyle w:val="Heading3"/>
        <w:spacing w:before="0" w:after="0"/>
        <w:rPr>
          <w:rFonts w:cs="Times New Roman"/>
        </w:rPr>
      </w:pPr>
    </w:p>
    <w:p w:rsidR="00214F39" w:rsidRPr="00123305" w:rsidRDefault="00214F39" w:rsidP="00240594">
      <w:pPr>
        <w:pStyle w:val="Heading3"/>
        <w:spacing w:before="0" w:after="0"/>
        <w:rPr>
          <w:rFonts w:cs="Times New Roman"/>
        </w:rPr>
      </w:pPr>
      <w:bookmarkStart w:id="128" w:name="_Toc122509401"/>
      <w:r w:rsidRPr="00123305">
        <w:rPr>
          <w:rFonts w:cs="Times New Roman"/>
        </w:rPr>
        <w:t>SWOT Analysis</w:t>
      </w:r>
      <w:bookmarkEnd w:id="128"/>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SWOT stands for Strengths, Weaknesses, Opportunities and Threats. A SWOT analysis helps marketer identify how marketer stands out in the market, how marketer can grow their business, and where markets are vulnerable. This easy-to-use tool also helps marketers identify opportunities and threats facing their business. SWOT analysis helps identify areas of business that are performing well. These areas are important success factors and give the company a competitive advantage. By identifying these strengths, marketers can prevent them from losing their competitive edge.</w:t>
      </w:r>
    </w:p>
    <w:p w:rsidR="00B91C6B" w:rsidRDefault="00B91C6B" w:rsidP="00240594">
      <w:pPr>
        <w:pStyle w:val="Heading2"/>
        <w:spacing w:before="0" w:after="0"/>
        <w:rPr>
          <w:rFonts w:cs="Times New Roman"/>
        </w:rPr>
      </w:pPr>
      <w:bookmarkStart w:id="129" w:name="_Toc118742461"/>
      <w:bookmarkStart w:id="130" w:name="_Toc119000033"/>
      <w:bookmarkStart w:id="131" w:name="_Toc119000963"/>
      <w:bookmarkStart w:id="132" w:name="_Toc119143108"/>
      <w:bookmarkStart w:id="133" w:name="_Toc119269614"/>
      <w:bookmarkStart w:id="134" w:name="_Toc119269912"/>
    </w:p>
    <w:p w:rsidR="00214F39" w:rsidRPr="00123305" w:rsidRDefault="00214F39" w:rsidP="00240594">
      <w:pPr>
        <w:pStyle w:val="Heading2"/>
        <w:spacing w:before="0" w:after="0"/>
        <w:rPr>
          <w:rFonts w:cs="Times New Roman"/>
        </w:rPr>
      </w:pPr>
      <w:bookmarkStart w:id="135" w:name="_Toc122509402"/>
      <w:r w:rsidRPr="00123305">
        <w:rPr>
          <w:rFonts w:cs="Times New Roman"/>
        </w:rPr>
        <w:t>Strengths</w:t>
      </w:r>
      <w:bookmarkEnd w:id="129"/>
      <w:bookmarkEnd w:id="130"/>
      <w:bookmarkEnd w:id="131"/>
      <w:bookmarkEnd w:id="132"/>
      <w:bookmarkEnd w:id="133"/>
      <w:bookmarkEnd w:id="134"/>
      <w:bookmarkEnd w:id="135"/>
    </w:p>
    <w:p w:rsidR="00214F39" w:rsidRPr="00123305" w:rsidRDefault="00214F39" w:rsidP="00240594">
      <w:pPr>
        <w:numPr>
          <w:ilvl w:val="0"/>
          <w:numId w:val="57"/>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Strong company identification</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According to the customers, DBL is the main issuer of economic services identity globally. With its sturdy corporate image and identity, it has better placed itself inside the minds of the clients. This image has helped DBL grab the non-public banking area of Bangladesh very rapidly.</w:t>
      </w:r>
    </w:p>
    <w:p w:rsidR="00214F39" w:rsidRPr="00123305" w:rsidRDefault="00214F39" w:rsidP="00240594">
      <w:pPr>
        <w:numPr>
          <w:ilvl w:val="0"/>
          <w:numId w:val="37"/>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Distinct working procedure</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DBL is known worldwide for its distinct working procedures. The enterprise’s managing for Value strategy satisfies clients’ needs better and maintains the firm worthwhile.</w:t>
      </w:r>
    </w:p>
    <w:p w:rsidR="00214F39" w:rsidRPr="00123305" w:rsidRDefault="00214F39" w:rsidP="00240594">
      <w:pPr>
        <w:numPr>
          <w:ilvl w:val="0"/>
          <w:numId w:val="12"/>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lastRenderedPageBreak/>
        <w:t>Distinct schedule</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Everyone in DBL, from evaluators to senior management, has to work simultaneously at all levels for quite a long time, working on different aspects of the same goal on the same schedule. As a result, customers have instant access to services when they need them.</w:t>
      </w:r>
    </w:p>
    <w:p w:rsidR="00214F39" w:rsidRPr="00123305" w:rsidRDefault="00214F39" w:rsidP="00240594">
      <w:pPr>
        <w:numPr>
          <w:ilvl w:val="0"/>
          <w:numId w:val="25"/>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Strong employee bonding and belongings</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DBL employees are one of the company's greatest assets. DBL employees are closely connected to the organization and also feel proud and belong to DBL. DBL's strong organizational culture is the biggest reason of its strength</w:t>
      </w:r>
    </w:p>
    <w:p w:rsidR="00214F39" w:rsidRPr="00123305" w:rsidRDefault="00214F39" w:rsidP="00240594">
      <w:pPr>
        <w:spacing w:after="0" w:line="360" w:lineRule="auto"/>
        <w:jc w:val="both"/>
        <w:rPr>
          <w:rFonts w:ascii="Times New Roman" w:eastAsia="Times New Roman" w:hAnsi="Times New Roman" w:cs="Times New Roman"/>
          <w:sz w:val="24"/>
          <w:szCs w:val="24"/>
        </w:rPr>
      </w:pPr>
    </w:p>
    <w:p w:rsidR="00214F39" w:rsidRPr="00123305" w:rsidRDefault="00214F39" w:rsidP="00240594">
      <w:pPr>
        <w:numPr>
          <w:ilvl w:val="0"/>
          <w:numId w:val="8"/>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Efficient Performance</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Compared to other financial institutions in Bangladesh, according to customers, DBL provides hassle-free customer service to its customers. Personal approach to customer needs is their motto.</w:t>
      </w:r>
    </w:p>
    <w:p w:rsidR="00214F39" w:rsidRPr="00123305" w:rsidRDefault="00214F39" w:rsidP="00240594">
      <w:pPr>
        <w:numPr>
          <w:ilvl w:val="0"/>
          <w:numId w:val="59"/>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Young enthusiastic workforce</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DBL's selection and recruitment emphasizes the retention of qualified graduates and postgraduates with little or no previous work experience. New and fresh workforce stimulates the entire DBL work environment.</w:t>
      </w:r>
    </w:p>
    <w:p w:rsidR="00214F39" w:rsidRPr="00123305" w:rsidRDefault="00214F39" w:rsidP="00240594">
      <w:pPr>
        <w:numPr>
          <w:ilvl w:val="0"/>
          <w:numId w:val="21"/>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Empowered workforce</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The staff at DBL is very attentive and well managed. From the beginning, senior management believed in employee empowerment, but refused to put their hands on every piece of the pie. This privileged environment makes DBL a better place for employees. Employees are independent of authority and can grow as the organization matures.</w:t>
      </w:r>
    </w:p>
    <w:p w:rsidR="00214F39" w:rsidRPr="00123305" w:rsidRDefault="00214F39" w:rsidP="00240594">
      <w:pPr>
        <w:numPr>
          <w:ilvl w:val="0"/>
          <w:numId w:val="41"/>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Companionable environment</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All walls in the DBL office are shoulder-height partitions only, and there is no executive dining room. Each manager will go down to a table in the cafeteria and attend lunch to chat with someone there. The official said: It's excellent that you can see and communicate with senior management at any time. Employees will experience they are part of the organization.</w:t>
      </w:r>
    </w:p>
    <w:p w:rsidR="00451F36" w:rsidRPr="00123305" w:rsidRDefault="00451F36" w:rsidP="00240594">
      <w:pPr>
        <w:pStyle w:val="Heading2"/>
        <w:spacing w:before="0" w:after="0"/>
        <w:rPr>
          <w:rFonts w:cs="Times New Roman"/>
        </w:rPr>
      </w:pPr>
      <w:bookmarkStart w:id="136" w:name="_Toc118742462"/>
      <w:bookmarkStart w:id="137" w:name="_Toc119000034"/>
      <w:bookmarkStart w:id="138" w:name="_Toc119000964"/>
      <w:bookmarkStart w:id="139" w:name="_Toc119143109"/>
      <w:bookmarkStart w:id="140" w:name="_Toc119269615"/>
      <w:bookmarkStart w:id="141" w:name="_Toc119269913"/>
    </w:p>
    <w:p w:rsidR="00214F39" w:rsidRPr="00123305" w:rsidRDefault="00214F39" w:rsidP="00240594">
      <w:pPr>
        <w:pStyle w:val="Heading2"/>
        <w:spacing w:before="0" w:after="0"/>
        <w:rPr>
          <w:rFonts w:cs="Times New Roman"/>
        </w:rPr>
      </w:pPr>
      <w:bookmarkStart w:id="142" w:name="_Toc122509403"/>
      <w:r w:rsidRPr="00123305">
        <w:rPr>
          <w:rFonts w:cs="Times New Roman"/>
        </w:rPr>
        <w:t>Weakness:</w:t>
      </w:r>
      <w:bookmarkEnd w:id="136"/>
      <w:bookmarkEnd w:id="137"/>
      <w:bookmarkEnd w:id="138"/>
      <w:bookmarkEnd w:id="139"/>
      <w:bookmarkEnd w:id="140"/>
      <w:bookmarkEnd w:id="141"/>
      <w:bookmarkEnd w:id="142"/>
    </w:p>
    <w:p w:rsidR="00214F39" w:rsidRPr="00123305" w:rsidRDefault="00214F39" w:rsidP="00240594">
      <w:pPr>
        <w:numPr>
          <w:ilvl w:val="0"/>
          <w:numId w:val="34"/>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High charges of L/C</w:t>
      </w:r>
    </w:p>
    <w:p w:rsidR="00A370D3"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DBL currently charges the same rates for all types of letters. However, for import letters of credit in export-oriented industries, the letter of credit fee should be reduced. As a result, exporters will benefit and the country will earn more foreign exchange.</w:t>
      </w:r>
    </w:p>
    <w:p w:rsidR="00451F36" w:rsidRPr="00123305" w:rsidRDefault="00451F36" w:rsidP="00240594">
      <w:pPr>
        <w:spacing w:after="0" w:line="360" w:lineRule="auto"/>
        <w:jc w:val="both"/>
        <w:rPr>
          <w:rFonts w:ascii="Times New Roman" w:eastAsia="Times New Roman" w:hAnsi="Times New Roman" w:cs="Times New Roman"/>
          <w:sz w:val="24"/>
          <w:szCs w:val="24"/>
        </w:rPr>
      </w:pPr>
    </w:p>
    <w:p w:rsidR="00214F39" w:rsidRPr="00123305" w:rsidRDefault="00214F39" w:rsidP="00240594">
      <w:pPr>
        <w:numPr>
          <w:ilvl w:val="0"/>
          <w:numId w:val="48"/>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 Inefficiency in monitoring courier service</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lastRenderedPageBreak/>
        <w:t>According to customers, DBL is unable to closely monitor the courier services involved in the delivery of mail and documents. Mass delivery failures accumulate in the branch. For this reason, L/C foreign documents cannot be posted in time. Banks therefore need to have some control over couriers and ensure proper delivery of mail and documents.</w:t>
      </w:r>
    </w:p>
    <w:p w:rsidR="00214F39" w:rsidRPr="00123305" w:rsidRDefault="00214F39" w:rsidP="00240594">
      <w:pPr>
        <w:numPr>
          <w:ilvl w:val="0"/>
          <w:numId w:val="46"/>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Discouraging small entrepreneurs</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DBL offers clean import loans to most solvent customers. But in general, they don't want small businesses that don't have a clean slate.</w:t>
      </w:r>
    </w:p>
    <w:p w:rsidR="00214F39" w:rsidRPr="00123305" w:rsidRDefault="00214F39" w:rsidP="00240594">
      <w:pPr>
        <w:numPr>
          <w:ilvl w:val="0"/>
          <w:numId w:val="3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Lack of strong marketing efforts</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DBL currently does not have strong marketing efforts through mass media.  TV ads play a big role in creating awareness. DBL does not have such a TV advertising campaign. Although there are more CSR activities compared to other banks.</w:t>
      </w:r>
    </w:p>
    <w:p w:rsidR="00214F39" w:rsidRPr="00123305" w:rsidRDefault="00214F39" w:rsidP="00240594">
      <w:pPr>
        <w:numPr>
          <w:ilvl w:val="0"/>
          <w:numId w:val="55"/>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Not enough innovative products</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DBL needs to develop newer and more attractive and innovative products to compete in the banking industry.</w:t>
      </w:r>
    </w:p>
    <w:p w:rsidR="00214F39" w:rsidRPr="00123305" w:rsidRDefault="00214F39" w:rsidP="00240594">
      <w:pPr>
        <w:numPr>
          <w:ilvl w:val="0"/>
          <w:numId w:val="2"/>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Diversification</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DBL can apply a diversification strategy to expand their current business scope. Management may consider starting with merchant banking or diversifying into leasing and insurance. They are able to offer this service in Bangladesh as we know DBL is one of the leading providers of all financial services.</w:t>
      </w:r>
    </w:p>
    <w:p w:rsidR="00214F39" w:rsidRPr="00123305" w:rsidRDefault="00214F39" w:rsidP="00240594">
      <w:pPr>
        <w:numPr>
          <w:ilvl w:val="0"/>
          <w:numId w:val="30"/>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Lack of adequate motivation</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DBL's salary is very decent, but other motivation is lacking. Earning certain characters gives employee incentives like bonuses, but overall tha</w:t>
      </w:r>
      <w:r w:rsidR="00672B4B" w:rsidRPr="00123305">
        <w:rPr>
          <w:rFonts w:ascii="Times New Roman" w:eastAsia="Times New Roman" w:hAnsi="Times New Roman" w:cs="Times New Roman"/>
          <w:sz w:val="24"/>
          <w:szCs w:val="24"/>
        </w:rPr>
        <w:t>t's the only motivating factor.</w:t>
      </w:r>
    </w:p>
    <w:p w:rsidR="00214F39" w:rsidRPr="00123305" w:rsidRDefault="00214F39" w:rsidP="00240594">
      <w:pPr>
        <w:numPr>
          <w:ilvl w:val="0"/>
          <w:numId w:val="26"/>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Account Maintaining Cost are High</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DBL's account management efforts are consistently high. Other banks emphasize this very often. In the long run, it can be a negative issue for DBL</w:t>
      </w:r>
    </w:p>
    <w:p w:rsidR="00214F39" w:rsidRPr="00123305" w:rsidRDefault="00214F39" w:rsidP="00240594">
      <w:pPr>
        <w:numPr>
          <w:ilvl w:val="0"/>
          <w:numId w:val="38"/>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Problem at Branch</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At Kalatia branch there are some technical issues with the electronic devices used. Moreover there is no separate washroom for male, female, there is no dining space. Overall, they need a large space to operate their banking activities.</w:t>
      </w:r>
    </w:p>
    <w:p w:rsidR="00B91C6B" w:rsidRDefault="00B91C6B" w:rsidP="00240594">
      <w:pPr>
        <w:pStyle w:val="Heading2"/>
        <w:spacing w:before="0" w:after="0"/>
        <w:rPr>
          <w:rFonts w:cs="Times New Roman"/>
        </w:rPr>
      </w:pPr>
      <w:bookmarkStart w:id="143" w:name="_Toc118742463"/>
      <w:bookmarkStart w:id="144" w:name="_Toc119000035"/>
      <w:bookmarkStart w:id="145" w:name="_Toc119000965"/>
      <w:bookmarkStart w:id="146" w:name="_Toc119143110"/>
      <w:bookmarkStart w:id="147" w:name="_Toc119269616"/>
      <w:bookmarkStart w:id="148" w:name="_Toc119269914"/>
    </w:p>
    <w:p w:rsidR="00214F39" w:rsidRPr="00123305" w:rsidRDefault="00214F39" w:rsidP="00240594">
      <w:pPr>
        <w:pStyle w:val="Heading2"/>
        <w:spacing w:before="0" w:after="0"/>
        <w:rPr>
          <w:rFonts w:cs="Times New Roman"/>
        </w:rPr>
      </w:pPr>
      <w:bookmarkStart w:id="149" w:name="_Toc122509404"/>
      <w:r w:rsidRPr="00123305">
        <w:rPr>
          <w:rFonts w:cs="Times New Roman"/>
        </w:rPr>
        <w:t>Opportunities</w:t>
      </w:r>
      <w:bookmarkEnd w:id="143"/>
      <w:bookmarkEnd w:id="144"/>
      <w:bookmarkEnd w:id="145"/>
      <w:bookmarkEnd w:id="146"/>
      <w:bookmarkEnd w:id="147"/>
      <w:bookmarkEnd w:id="148"/>
      <w:bookmarkEnd w:id="149"/>
    </w:p>
    <w:p w:rsidR="00214F39" w:rsidRPr="00123305" w:rsidRDefault="00214F39" w:rsidP="00240594">
      <w:pPr>
        <w:numPr>
          <w:ilvl w:val="0"/>
          <w:numId w:val="52"/>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 Distinct operating procedures</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Each customer's ability to repay, as assessed by DBL, helps determine the loan amount. DBL's repayment rate is close to 100%, as the entire loan process is based on the customer's ability to </w:t>
      </w:r>
      <w:r w:rsidRPr="00123305">
        <w:rPr>
          <w:rFonts w:ascii="Times New Roman" w:eastAsia="Times New Roman" w:hAnsi="Times New Roman" w:cs="Times New Roman"/>
          <w:sz w:val="24"/>
          <w:szCs w:val="24"/>
        </w:rPr>
        <w:lastRenderedPageBreak/>
        <w:t>repay. This ensures DBL's financial stability and prepares DBL to maintain its business in the long term.</w:t>
      </w:r>
    </w:p>
    <w:p w:rsidR="00214F39" w:rsidRPr="00123305" w:rsidRDefault="00214F39" w:rsidP="00240594">
      <w:pPr>
        <w:numPr>
          <w:ilvl w:val="0"/>
          <w:numId w:val="29"/>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Country wide network</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The main objective of DBL is to expand its operations all over Bangladesh. Maintaining this kind of vision and mission and acting as needed will not only increase DBL's profitability but also ensure its long-term survival</w:t>
      </w:r>
    </w:p>
    <w:p w:rsidR="00214F39" w:rsidRPr="00123305" w:rsidRDefault="00214F39" w:rsidP="00240594">
      <w:pPr>
        <w:numPr>
          <w:ilvl w:val="0"/>
          <w:numId w:val="15"/>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Experienced Managers</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One of DBL's most important assets is its effective manager. To facilitate its operations, DBL has hired experienced managers. These managers have already started trading DBL as something new in the market.</w:t>
      </w:r>
    </w:p>
    <w:p w:rsidR="00214F39" w:rsidRPr="00123305" w:rsidRDefault="00214F39" w:rsidP="00240594">
      <w:pPr>
        <w:numPr>
          <w:ilvl w:val="0"/>
          <w:numId w:val="56"/>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Huge Population</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As Bangladesh is a developing country, large investments are required to meet the needs of its huge population. Meanwhile, the EPZ region and some Govt. The foreign investment promotion policy in our country has made it attractive for foreigners to invest in our country. So DBL is a big opportunity here.</w:t>
      </w:r>
    </w:p>
    <w:p w:rsidR="00214F39" w:rsidRPr="00123305" w:rsidRDefault="00214F39" w:rsidP="00240594">
      <w:pPr>
        <w:numPr>
          <w:ilvl w:val="0"/>
          <w:numId w:val="35"/>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El Dorado Program</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It is Software that allows customers to deposit and withdraw funds from any bank using checks or deposits from other banks. Although few have implemented this program, it is an opportunity for DBL as the number of transactions will increase rapidly.</w:t>
      </w:r>
    </w:p>
    <w:p w:rsidR="00214F39" w:rsidRPr="00123305" w:rsidRDefault="00214F39" w:rsidP="00240594">
      <w:pPr>
        <w:spacing w:after="0" w:line="360" w:lineRule="auto"/>
        <w:jc w:val="both"/>
        <w:rPr>
          <w:rFonts w:ascii="Times New Roman" w:eastAsia="Times New Roman" w:hAnsi="Times New Roman" w:cs="Times New Roman"/>
          <w:sz w:val="24"/>
          <w:szCs w:val="24"/>
        </w:rPr>
      </w:pPr>
    </w:p>
    <w:p w:rsidR="00214F39" w:rsidRPr="00123305" w:rsidRDefault="00214F39" w:rsidP="00240594">
      <w:pPr>
        <w:numPr>
          <w:ilvl w:val="0"/>
          <w:numId w:val="44"/>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BASEL II</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The implementation of BASEL II will certainly bring benefits. But it requires a lot of supervision. For this purpose, DBL has established a BASEL II Implementation Unit (BIU). BASEL II is basically a framework established by Bangladesh banks to reduce credit risk, operational risk and market risk. It will definitely help DBL if strictly followed.</w:t>
      </w:r>
    </w:p>
    <w:p w:rsidR="00214F39" w:rsidRPr="00123305" w:rsidRDefault="00214F39" w:rsidP="00240594">
      <w:pPr>
        <w:numPr>
          <w:ilvl w:val="0"/>
          <w:numId w:val="47"/>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 Bigger Market</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DBL can capture the potential customers as Bangladesh has a huge population as well as nowadays foreign trades are highly increased. In that scene we can assume that DBL has a large scope to capture the big market.</w:t>
      </w:r>
    </w:p>
    <w:p w:rsidR="00B91C6B" w:rsidRDefault="00B91C6B" w:rsidP="00240594">
      <w:pPr>
        <w:pStyle w:val="Heading2"/>
        <w:spacing w:before="0" w:after="0"/>
        <w:rPr>
          <w:rFonts w:cs="Times New Roman"/>
        </w:rPr>
      </w:pPr>
      <w:bookmarkStart w:id="150" w:name="_Toc118742464"/>
      <w:bookmarkStart w:id="151" w:name="_Toc119000036"/>
      <w:bookmarkStart w:id="152" w:name="_Toc119000966"/>
      <w:bookmarkStart w:id="153" w:name="_Toc119143111"/>
      <w:bookmarkStart w:id="154" w:name="_Toc119269617"/>
      <w:bookmarkStart w:id="155" w:name="_Toc119269915"/>
    </w:p>
    <w:p w:rsidR="00214F39" w:rsidRPr="00123305" w:rsidRDefault="00214F39" w:rsidP="00240594">
      <w:pPr>
        <w:pStyle w:val="Heading2"/>
        <w:spacing w:before="0" w:after="0"/>
        <w:rPr>
          <w:rFonts w:cs="Times New Roman"/>
        </w:rPr>
      </w:pPr>
      <w:bookmarkStart w:id="156" w:name="_Toc122509405"/>
      <w:r w:rsidRPr="00123305">
        <w:rPr>
          <w:rFonts w:cs="Times New Roman"/>
        </w:rPr>
        <w:t>Threats</w:t>
      </w:r>
      <w:bookmarkEnd w:id="150"/>
      <w:bookmarkEnd w:id="151"/>
      <w:bookmarkEnd w:id="152"/>
      <w:bookmarkEnd w:id="153"/>
      <w:bookmarkEnd w:id="154"/>
      <w:bookmarkEnd w:id="155"/>
      <w:bookmarkEnd w:id="156"/>
    </w:p>
    <w:p w:rsidR="00214F39" w:rsidRPr="00123305" w:rsidRDefault="00214F39" w:rsidP="00240594">
      <w:pPr>
        <w:numPr>
          <w:ilvl w:val="0"/>
          <w:numId w:val="54"/>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Upcoming Banks/Branches</w:t>
      </w:r>
    </w:p>
    <w:p w:rsidR="00A370D3"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Emerging private, regional and international banks pose a serious threat to DBL's existing banking network. More commercial banks are expected to appear in the future. In such a case, </w:t>
      </w:r>
      <w:r w:rsidRPr="00123305">
        <w:rPr>
          <w:rFonts w:ascii="Times New Roman" w:eastAsia="Times New Roman" w:hAnsi="Times New Roman" w:cs="Times New Roman"/>
          <w:sz w:val="24"/>
          <w:szCs w:val="24"/>
        </w:rPr>
        <w:lastRenderedPageBreak/>
        <w:t>the intensity of competition will inevitably increase, and banks must develop strategies to win</w:t>
      </w:r>
      <w:r w:rsidR="00672B4B" w:rsidRPr="00123305">
        <w:rPr>
          <w:rFonts w:ascii="Times New Roman" w:eastAsia="Times New Roman" w:hAnsi="Times New Roman" w:cs="Times New Roman"/>
          <w:sz w:val="24"/>
          <w:szCs w:val="24"/>
        </w:rPr>
        <w:t xml:space="preserve"> the competition with banks.</w:t>
      </w:r>
    </w:p>
    <w:p w:rsidR="00214F39" w:rsidRPr="00123305" w:rsidRDefault="00214F39" w:rsidP="00240594">
      <w:pPr>
        <w:numPr>
          <w:ilvl w:val="0"/>
          <w:numId w:val="60"/>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Similar products are Provided by other banks</w:t>
      </w:r>
    </w:p>
    <w:p w:rsidR="00214F39" w:rsidRPr="00123305" w:rsidRDefault="00214F39" w:rsidP="00240594">
      <w:pPr>
        <w:spacing w:after="0"/>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Today, various foreign and private banks also offer similar products with almost similar profit margins. So when all competitors are fighting with the same weapon, the natural result is diminishing returns.</w:t>
      </w:r>
    </w:p>
    <w:p w:rsidR="00214F39" w:rsidRPr="00123305" w:rsidRDefault="00214F39" w:rsidP="00240594">
      <w:pPr>
        <w:spacing w:after="0"/>
        <w:jc w:val="both"/>
        <w:rPr>
          <w:rFonts w:ascii="Times New Roman" w:eastAsia="Times New Roman" w:hAnsi="Times New Roman" w:cs="Times New Roman"/>
          <w:sz w:val="24"/>
          <w:szCs w:val="24"/>
        </w:rPr>
      </w:pPr>
    </w:p>
    <w:p w:rsidR="00214F39" w:rsidRPr="00123305" w:rsidRDefault="00214F39" w:rsidP="00240594">
      <w:pPr>
        <w:numPr>
          <w:ilvl w:val="0"/>
          <w:numId w:val="40"/>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 Default Loans</w:t>
      </w:r>
    </w:p>
    <w:p w:rsidR="00214F39" w:rsidRPr="00123305" w:rsidRDefault="00214F39" w:rsidP="00240594">
      <w:pPr>
        <w:spacing w:after="0" w:line="360" w:lineRule="auto"/>
        <w:ind w:left="360"/>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The problem of bad credit or late credit is very small or insignificant. However, this issue may present itself in the future as follows: DBLs need to be alert to this issue, so proactive strategies are developed to mitigate this issue.</w:t>
      </w:r>
    </w:p>
    <w:p w:rsidR="00214F39" w:rsidRPr="00123305" w:rsidRDefault="00214F39" w:rsidP="00240594">
      <w:pPr>
        <w:numPr>
          <w:ilvl w:val="0"/>
          <w:numId w:val="2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Industrial Downturn</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Bangladesh is an economically and politically unstable country. Floods, droughts, cyclones and new terrorism have become the identity of our country. Along with inflation, unemployment also causes recession in all industries. This has resulted in downward pressure on capital demand for investment.</w:t>
      </w:r>
    </w:p>
    <w:p w:rsidR="00214F39" w:rsidRPr="00123305" w:rsidRDefault="00214F39" w:rsidP="00240594">
      <w:pPr>
        <w:numPr>
          <w:ilvl w:val="0"/>
          <w:numId w:val="28"/>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Financial Crisis</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People have somewhat recovered from the shock, but they still pose a threat. People are still reluctant to take out loans or make deposits.</w:t>
      </w:r>
    </w:p>
    <w:p w:rsidR="00214F39" w:rsidRPr="00123305" w:rsidRDefault="00214F39" w:rsidP="00240594">
      <w:pPr>
        <w:numPr>
          <w:ilvl w:val="0"/>
          <w:numId w:val="53"/>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Government Regulations</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There is a threat available like government regulation over the banking industry. Sometimes the government applies such rules and regulations which are negative for the banking industry.</w:t>
      </w:r>
    </w:p>
    <w:p w:rsidR="00A370D3" w:rsidRPr="00123305" w:rsidRDefault="00A370D3" w:rsidP="00240594">
      <w:pPr>
        <w:pStyle w:val="Heading3"/>
        <w:spacing w:before="0" w:after="0"/>
        <w:rPr>
          <w:rFonts w:cs="Times New Roman"/>
        </w:rPr>
      </w:pPr>
    </w:p>
    <w:p w:rsidR="00214F39" w:rsidRPr="00123305" w:rsidRDefault="00214F39" w:rsidP="00240594">
      <w:pPr>
        <w:pStyle w:val="Heading3"/>
        <w:spacing w:before="0" w:after="0"/>
        <w:rPr>
          <w:rFonts w:cs="Times New Roman"/>
        </w:rPr>
      </w:pPr>
      <w:bookmarkStart w:id="157" w:name="_Toc122509406"/>
      <w:r w:rsidRPr="00123305">
        <w:rPr>
          <w:rFonts w:cs="Times New Roman"/>
        </w:rPr>
        <w:t>Strategies to meet the Challenges and Opportunities</w:t>
      </w:r>
      <w:bookmarkEnd w:id="157"/>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In the SWOT analysis part it is mentioned what are the strengths, weaknesses, opportunities, and threats. To meet up those challenges and opportunities DBL can make some strategy.</w:t>
      </w:r>
    </w:p>
    <w:p w:rsidR="00214F39" w:rsidRPr="00123305" w:rsidRDefault="00214F39" w:rsidP="00240594">
      <w:pPr>
        <w:numPr>
          <w:ilvl w:val="0"/>
          <w:numId w:val="32"/>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“Service delay” is one of the problems that DBL customers face. Efforts should be made to improve banking procedures.</w:t>
      </w:r>
    </w:p>
    <w:p w:rsidR="00214F39" w:rsidRPr="00123305" w:rsidRDefault="00214F39" w:rsidP="00240594">
      <w:pPr>
        <w:numPr>
          <w:ilvl w:val="0"/>
          <w:numId w:val="32"/>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Employees need more motivation from the upper position to ensure quality service.</w:t>
      </w:r>
    </w:p>
    <w:p w:rsidR="00214F39" w:rsidRPr="00123305" w:rsidRDefault="00214F39" w:rsidP="00240594">
      <w:pPr>
        <w:numPr>
          <w:ilvl w:val="0"/>
          <w:numId w:val="32"/>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Monitoring the courier service or build personal courier service.</w:t>
      </w:r>
    </w:p>
    <w:p w:rsidR="00214F39" w:rsidRPr="00123305" w:rsidRDefault="00214F39" w:rsidP="00240594">
      <w:pPr>
        <w:numPr>
          <w:ilvl w:val="0"/>
          <w:numId w:val="32"/>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Making more innovative products to attract clients</w:t>
      </w:r>
    </w:p>
    <w:p w:rsidR="00214F39" w:rsidRPr="00123305" w:rsidRDefault="00214F39" w:rsidP="00240594">
      <w:pPr>
        <w:numPr>
          <w:ilvl w:val="0"/>
          <w:numId w:val="32"/>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More emphasis on digital marketing.</w:t>
      </w:r>
    </w:p>
    <w:p w:rsidR="00214F39" w:rsidRPr="00123305" w:rsidRDefault="00214F39" w:rsidP="00240594">
      <w:pPr>
        <w:numPr>
          <w:ilvl w:val="0"/>
          <w:numId w:val="32"/>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In order to attract more customers, DBL needs to develop new marketing strategies that will increase its overall import and export business.</w:t>
      </w:r>
    </w:p>
    <w:p w:rsidR="00214F39" w:rsidRPr="00123305" w:rsidRDefault="00214F39" w:rsidP="00240594">
      <w:pPr>
        <w:numPr>
          <w:ilvl w:val="0"/>
          <w:numId w:val="32"/>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An efficient and effective plan is needed to collect overdue loans.</w:t>
      </w:r>
    </w:p>
    <w:p w:rsidR="00214F39" w:rsidRPr="00123305" w:rsidRDefault="00214F39" w:rsidP="00240594">
      <w:pPr>
        <w:numPr>
          <w:ilvl w:val="0"/>
          <w:numId w:val="32"/>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lastRenderedPageBreak/>
        <w:t>The branch management has to convince the customer to provide the LC or document request within the specified time for everything to run smoothly.</w:t>
      </w:r>
    </w:p>
    <w:p w:rsidR="00214F39" w:rsidRPr="00123305" w:rsidRDefault="00214F39" w:rsidP="00240594">
      <w:pPr>
        <w:numPr>
          <w:ilvl w:val="0"/>
          <w:numId w:val="32"/>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An attractive package of incentives for exporters will help to increase exports and thereby close the DBL balance of payments gap.</w:t>
      </w:r>
    </w:p>
    <w:p w:rsidR="00214F39" w:rsidRPr="00123305" w:rsidRDefault="00214F39" w:rsidP="00240594">
      <w:pPr>
        <w:numPr>
          <w:ilvl w:val="0"/>
          <w:numId w:val="32"/>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Long-term training needed for employees.</w:t>
      </w:r>
    </w:p>
    <w:p w:rsidR="00214F39" w:rsidRPr="00123305" w:rsidRDefault="00214F39" w:rsidP="00240594">
      <w:pPr>
        <w:numPr>
          <w:ilvl w:val="0"/>
          <w:numId w:val="32"/>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Banks can provide export market reports to help exporters assess demand for export products.</w:t>
      </w:r>
    </w:p>
    <w:p w:rsidR="00214F39" w:rsidRPr="00123305" w:rsidRDefault="00214F39" w:rsidP="00240594">
      <w:pPr>
        <w:numPr>
          <w:ilvl w:val="0"/>
          <w:numId w:val="32"/>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DBL can expand its export business in frozen fish, fish and jute.</w:t>
      </w:r>
    </w:p>
    <w:p w:rsidR="00214F39" w:rsidRPr="00123305" w:rsidRDefault="00214F39" w:rsidP="00240594">
      <w:pPr>
        <w:numPr>
          <w:ilvl w:val="0"/>
          <w:numId w:val="32"/>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The new investment industry is growing rapidly. DBL should identify these untapped business areas and invest in sectors like gas plants, condensate projects, ship dismantling etc.</w:t>
      </w:r>
    </w:p>
    <w:p w:rsidR="00214F39" w:rsidRPr="00123305" w:rsidRDefault="00214F39" w:rsidP="00240594">
      <w:pPr>
        <w:numPr>
          <w:ilvl w:val="0"/>
          <w:numId w:val="32"/>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Appropriate communication with customers should be established.</w:t>
      </w:r>
    </w:p>
    <w:p w:rsidR="00214F39" w:rsidRPr="00123305" w:rsidRDefault="00214F39" w:rsidP="00240594">
      <w:pPr>
        <w:numPr>
          <w:ilvl w:val="0"/>
          <w:numId w:val="32"/>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More ATM booths are needed.</w:t>
      </w:r>
    </w:p>
    <w:p w:rsidR="00214F39" w:rsidRPr="00123305" w:rsidRDefault="00214F39" w:rsidP="00240594">
      <w:pPr>
        <w:numPr>
          <w:ilvl w:val="0"/>
          <w:numId w:val="32"/>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Every effort can be made to keep overhead costs as low as possible.</w:t>
      </w:r>
    </w:p>
    <w:p w:rsidR="00214F39" w:rsidRPr="00123305" w:rsidRDefault="00214F39" w:rsidP="00240594">
      <w:pPr>
        <w:numPr>
          <w:ilvl w:val="0"/>
          <w:numId w:val="32"/>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Focus on CSR activities to build an image in the customer's mind.</w:t>
      </w:r>
    </w:p>
    <w:p w:rsidR="00214F39" w:rsidRPr="00123305" w:rsidRDefault="00214F39"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By using these strategies DBL’s performance will increase. To overcome those challenges and opportunities these strategies might help Dhaka Bank Ltd.</w:t>
      </w:r>
    </w:p>
    <w:p w:rsidR="00A370D3" w:rsidRPr="00123305" w:rsidRDefault="00A370D3" w:rsidP="00240594">
      <w:pPr>
        <w:pStyle w:val="Heading1"/>
        <w:spacing w:before="0"/>
      </w:pPr>
    </w:p>
    <w:p w:rsidR="00A370D3" w:rsidRPr="00123305" w:rsidRDefault="00A370D3" w:rsidP="00240594">
      <w:pPr>
        <w:pStyle w:val="Heading1"/>
        <w:spacing w:before="0"/>
      </w:pPr>
    </w:p>
    <w:p w:rsidR="00A370D3" w:rsidRPr="00123305" w:rsidRDefault="00A370D3" w:rsidP="00240594">
      <w:pPr>
        <w:pStyle w:val="Heading1"/>
        <w:spacing w:before="0"/>
      </w:pPr>
    </w:p>
    <w:p w:rsidR="00933BED" w:rsidRPr="00123305" w:rsidRDefault="00933BED" w:rsidP="00240594">
      <w:pPr>
        <w:pStyle w:val="Heading1"/>
        <w:spacing w:before="0"/>
      </w:pPr>
      <w:bookmarkStart w:id="158" w:name="_Toc122509407"/>
      <w:r w:rsidRPr="00123305">
        <w:t>Chapter 3</w:t>
      </w:r>
      <w:bookmarkEnd w:id="158"/>
    </w:p>
    <w:p w:rsidR="00811DE7" w:rsidRPr="00123305" w:rsidRDefault="00933BED" w:rsidP="00240594">
      <w:pPr>
        <w:pStyle w:val="Heading1"/>
        <w:spacing w:before="0"/>
      </w:pPr>
      <w:bookmarkStart w:id="159" w:name="_Toc122509408"/>
      <w:r w:rsidRPr="00123305">
        <w:t>Literature Review</w:t>
      </w:r>
      <w:bookmarkEnd w:id="159"/>
    </w:p>
    <w:p w:rsidR="00811DE7" w:rsidRPr="00123305" w:rsidRDefault="00811DE7" w:rsidP="00240594">
      <w:pPr>
        <w:pStyle w:val="Heading1"/>
        <w:spacing w:before="0"/>
      </w:pPr>
    </w:p>
    <w:p w:rsidR="00811DE7" w:rsidRPr="00123305" w:rsidRDefault="00811DE7" w:rsidP="00240594">
      <w:pPr>
        <w:pStyle w:val="Heading1"/>
        <w:spacing w:before="0"/>
      </w:pPr>
    </w:p>
    <w:p w:rsidR="00811DE7" w:rsidRPr="00123305" w:rsidRDefault="00811DE7" w:rsidP="00240594">
      <w:pPr>
        <w:pStyle w:val="Heading1"/>
        <w:spacing w:before="0"/>
      </w:pPr>
      <w:r w:rsidRPr="00123305">
        <w:br w:type="page"/>
      </w:r>
    </w:p>
    <w:p w:rsidR="007D2332" w:rsidRPr="00123305" w:rsidRDefault="005454E8" w:rsidP="00240594">
      <w:pPr>
        <w:pStyle w:val="Heading3"/>
        <w:spacing w:before="0" w:after="0"/>
        <w:rPr>
          <w:rFonts w:cs="Times New Roman"/>
        </w:rPr>
      </w:pPr>
      <w:bookmarkStart w:id="160" w:name="_Toc122509409"/>
      <w:r w:rsidRPr="00123305">
        <w:rPr>
          <w:rFonts w:cs="Times New Roman"/>
        </w:rPr>
        <w:lastRenderedPageBreak/>
        <w:t>Service Quality</w:t>
      </w:r>
      <w:bookmarkEnd w:id="160"/>
    </w:p>
    <w:p w:rsidR="007D2332" w:rsidRPr="00123305" w:rsidRDefault="005454E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Service refers to what customers expect from a particular organization at the time of purchasing the service or after purchasing a product in exchange of money. </w:t>
      </w:r>
      <w:r w:rsidR="007D4EA7" w:rsidRPr="00123305">
        <w:rPr>
          <w:rFonts w:ascii="Times New Roman" w:eastAsia="Times New Roman" w:hAnsi="Times New Roman" w:cs="Times New Roman"/>
          <w:sz w:val="24"/>
          <w:szCs w:val="24"/>
        </w:rPr>
        <w:t xml:space="preserve">Service quality measures how well a company meets consumer expectations in terms of the services it provides. </w:t>
      </w:r>
      <w:r w:rsidRPr="00123305">
        <w:rPr>
          <w:rFonts w:ascii="Times New Roman" w:eastAsia="Times New Roman" w:hAnsi="Times New Roman" w:cs="Times New Roman"/>
          <w:sz w:val="24"/>
          <w:szCs w:val="24"/>
        </w:rPr>
        <w:t xml:space="preserve">Service is an essential factor to do well in the business sectors. Whenever customers think of going somewhere they at first think about what level of service they will get. If they get positive feedback from the other customers then they decide to go to that certain organization. That means service factors matter in the business industry. </w:t>
      </w:r>
    </w:p>
    <w:p w:rsidR="007D2332" w:rsidRPr="00123305" w:rsidRDefault="005454E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Banking industry is a service industry. Dhaka Bank Limited always tries to provide excellent quality service to the customers. From my observance, Dhaka Bank ensures fast and quality service.</w:t>
      </w:r>
    </w:p>
    <w:p w:rsidR="007D2332" w:rsidRPr="00123305" w:rsidRDefault="005454E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It is important to understand what the service quality is, what the benefits are and why it is needed to measure service quality. In service, customers hold two types of expectations whi</w:t>
      </w:r>
      <w:r w:rsidR="00072BA1" w:rsidRPr="00123305">
        <w:rPr>
          <w:rFonts w:ascii="Times New Roman" w:eastAsia="Times New Roman" w:hAnsi="Times New Roman" w:cs="Times New Roman"/>
          <w:sz w:val="24"/>
          <w:szCs w:val="24"/>
        </w:rPr>
        <w:t>ch are known as dual customer e</w:t>
      </w:r>
      <w:r w:rsidRPr="00123305">
        <w:rPr>
          <w:rFonts w:ascii="Times New Roman" w:eastAsia="Times New Roman" w:hAnsi="Times New Roman" w:cs="Times New Roman"/>
          <w:sz w:val="24"/>
          <w:szCs w:val="24"/>
        </w:rPr>
        <w:t>xpectation levels.</w:t>
      </w:r>
    </w:p>
    <w:p w:rsidR="007D2332" w:rsidRPr="00123305" w:rsidRDefault="005454E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noProof/>
          <w:sz w:val="24"/>
          <w:szCs w:val="24"/>
        </w:rPr>
        <w:drawing>
          <wp:inline distT="114300" distB="114300" distL="114300" distR="114300" wp14:anchorId="077FE7F1" wp14:editId="50F1AB3E">
            <wp:extent cx="1985963" cy="1947771"/>
            <wp:effectExtent l="0" t="0" r="0" b="0"/>
            <wp:docPr id="3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2"/>
                    <a:srcRect/>
                    <a:stretch>
                      <a:fillRect/>
                    </a:stretch>
                  </pic:blipFill>
                  <pic:spPr>
                    <a:xfrm>
                      <a:off x="0" y="0"/>
                      <a:ext cx="1985963" cy="1947771"/>
                    </a:xfrm>
                    <a:prstGeom prst="rect">
                      <a:avLst/>
                    </a:prstGeom>
                    <a:ln/>
                  </pic:spPr>
                </pic:pic>
              </a:graphicData>
            </a:graphic>
          </wp:inline>
        </w:drawing>
      </w:r>
      <w:r w:rsidRPr="00123305">
        <w:rPr>
          <w:rFonts w:ascii="Times New Roman" w:eastAsia="Times New Roman" w:hAnsi="Times New Roman" w:cs="Times New Roman"/>
          <w:sz w:val="24"/>
          <w:szCs w:val="24"/>
        </w:rPr>
        <w:t xml:space="preserve">                         </w:t>
      </w:r>
      <w:r w:rsidRPr="00123305">
        <w:rPr>
          <w:rFonts w:ascii="Times New Roman" w:eastAsia="Times New Roman" w:hAnsi="Times New Roman" w:cs="Times New Roman"/>
          <w:noProof/>
          <w:sz w:val="24"/>
          <w:szCs w:val="24"/>
        </w:rPr>
        <w:drawing>
          <wp:inline distT="114300" distB="114300" distL="114300" distR="114300" wp14:anchorId="6243472F" wp14:editId="4A0EB1DC">
            <wp:extent cx="2917428" cy="2188071"/>
            <wp:effectExtent l="0" t="0" r="0" b="0"/>
            <wp:docPr id="3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3"/>
                    <a:srcRect/>
                    <a:stretch>
                      <a:fillRect/>
                    </a:stretch>
                  </pic:blipFill>
                  <pic:spPr>
                    <a:xfrm>
                      <a:off x="0" y="0"/>
                      <a:ext cx="2917428" cy="2188071"/>
                    </a:xfrm>
                    <a:prstGeom prst="rect">
                      <a:avLst/>
                    </a:prstGeom>
                    <a:ln/>
                  </pic:spPr>
                </pic:pic>
              </a:graphicData>
            </a:graphic>
          </wp:inline>
        </w:drawing>
      </w:r>
    </w:p>
    <w:p w:rsidR="007D2332" w:rsidRPr="00123305" w:rsidRDefault="005454E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From the picture we can say two types of expecta</w:t>
      </w:r>
      <w:r w:rsidR="00072BA1" w:rsidRPr="00123305">
        <w:rPr>
          <w:rFonts w:ascii="Times New Roman" w:eastAsia="Times New Roman" w:hAnsi="Times New Roman" w:cs="Times New Roman"/>
          <w:sz w:val="24"/>
          <w:szCs w:val="24"/>
        </w:rPr>
        <w:t>tion are – desired service and a</w:t>
      </w:r>
      <w:r w:rsidRPr="00123305">
        <w:rPr>
          <w:rFonts w:ascii="Times New Roman" w:eastAsia="Times New Roman" w:hAnsi="Times New Roman" w:cs="Times New Roman"/>
          <w:sz w:val="24"/>
          <w:szCs w:val="24"/>
        </w:rPr>
        <w:t>dequate service. Desire service refers to the situation in which customers wished from after buying a particular service or product. On the other hand adequate service refers to a particular product or service that must have the ability to provide minimum level service that will be accepted by consumers. Between these desired services and adequate service there is another concept which is the zone of tolerance. Zone of tolerance means to what extent a customer will recognize a service as desire level service or adequate service. If the zone of tolerance exceeds the level of desired service that means customers will be highly satisfied and there is a chance of getting loyal customers. On the other hand, if the zone of tolerance is situated below the adequate service level then customers will be highly dissatisfied and spread negative word about the</w:t>
      </w:r>
      <w:r w:rsidR="00062B96" w:rsidRPr="00123305">
        <w:rPr>
          <w:rFonts w:ascii="Times New Roman" w:eastAsia="Times New Roman" w:hAnsi="Times New Roman" w:cs="Times New Roman"/>
          <w:sz w:val="24"/>
          <w:szCs w:val="24"/>
        </w:rPr>
        <w:t xml:space="preserve"> company’s service standards.</w:t>
      </w:r>
      <w:r w:rsidR="00784AA9" w:rsidRPr="00123305">
        <w:rPr>
          <w:rFonts w:ascii="Times New Roman" w:eastAsia="Times New Roman" w:hAnsi="Times New Roman" w:cs="Times New Roman"/>
          <w:sz w:val="24"/>
          <w:szCs w:val="24"/>
        </w:rPr>
        <w:t xml:space="preserve"> </w:t>
      </w:r>
      <w:r w:rsidR="00860FAF" w:rsidRPr="00123305">
        <w:rPr>
          <w:rFonts w:ascii="Times New Roman" w:eastAsia="Times New Roman" w:hAnsi="Times New Roman" w:cs="Times New Roman"/>
          <w:sz w:val="24"/>
          <w:szCs w:val="24"/>
        </w:rPr>
        <w:t>[1]</w:t>
      </w:r>
    </w:p>
    <w:p w:rsidR="007D2332" w:rsidRPr="00123305" w:rsidRDefault="005454E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lastRenderedPageBreak/>
        <w:t xml:space="preserve">Most of the literature is available on either banking, airlines, hotels and restaurant sectors. </w:t>
      </w:r>
      <w:r w:rsidR="00C15E5F" w:rsidRPr="00123305">
        <w:rPr>
          <w:rFonts w:ascii="Times New Roman" w:eastAsia="Times New Roman" w:hAnsi="Times New Roman" w:cs="Times New Roman"/>
          <w:sz w:val="24"/>
          <w:szCs w:val="24"/>
        </w:rPr>
        <w:t>Service quality and loyalty and c</w:t>
      </w:r>
      <w:r w:rsidRPr="00123305">
        <w:rPr>
          <w:rFonts w:ascii="Times New Roman" w:eastAsia="Times New Roman" w:hAnsi="Times New Roman" w:cs="Times New Roman"/>
          <w:sz w:val="24"/>
          <w:szCs w:val="24"/>
        </w:rPr>
        <w:t xml:space="preserve">ustomer satisfaction, </w:t>
      </w:r>
      <w:r w:rsidR="00C15E5F" w:rsidRPr="00123305">
        <w:rPr>
          <w:rFonts w:ascii="Times New Roman" w:eastAsia="Times New Roman" w:hAnsi="Times New Roman" w:cs="Times New Roman"/>
          <w:sz w:val="24"/>
          <w:szCs w:val="24"/>
        </w:rPr>
        <w:t>are the most important factors</w:t>
      </w:r>
      <w:r w:rsidRPr="00123305">
        <w:rPr>
          <w:rFonts w:ascii="Times New Roman" w:eastAsia="Times New Roman" w:hAnsi="Times New Roman" w:cs="Times New Roman"/>
          <w:sz w:val="24"/>
          <w:szCs w:val="24"/>
        </w:rPr>
        <w:t xml:space="preserve">. Service is an activity or gain that is given by one party to another party. </w:t>
      </w:r>
      <w:r w:rsidR="00276166" w:rsidRPr="00123305">
        <w:rPr>
          <w:rFonts w:ascii="Times New Roman" w:eastAsia="Times New Roman" w:hAnsi="Times New Roman" w:cs="Times New Roman"/>
          <w:sz w:val="24"/>
          <w:szCs w:val="24"/>
        </w:rPr>
        <w:t>Service</w:t>
      </w:r>
      <w:r w:rsidRPr="00123305">
        <w:rPr>
          <w:rFonts w:ascii="Times New Roman" w:eastAsia="Times New Roman" w:hAnsi="Times New Roman" w:cs="Times New Roman"/>
          <w:sz w:val="24"/>
          <w:szCs w:val="24"/>
        </w:rPr>
        <w:t xml:space="preserve"> hasn't ownership and is intangible.</w:t>
      </w:r>
      <w:r w:rsidRPr="00123305">
        <w:rPr>
          <w:rFonts w:ascii="Times New Roman" w:hAnsi="Times New Roman" w:cs="Times New Roman"/>
        </w:rPr>
        <w:t xml:space="preserve"> </w:t>
      </w:r>
    </w:p>
    <w:p w:rsidR="00417538" w:rsidRDefault="00417538" w:rsidP="00240594">
      <w:pPr>
        <w:pStyle w:val="Heading3"/>
        <w:spacing w:before="0" w:after="0"/>
        <w:rPr>
          <w:rFonts w:cs="Times New Roman"/>
        </w:rPr>
      </w:pPr>
    </w:p>
    <w:p w:rsidR="007D2332" w:rsidRPr="00123305" w:rsidRDefault="005454E8" w:rsidP="00240594">
      <w:pPr>
        <w:pStyle w:val="Heading3"/>
        <w:spacing w:before="0" w:after="0"/>
        <w:rPr>
          <w:rFonts w:cs="Times New Roman"/>
        </w:rPr>
      </w:pPr>
      <w:bookmarkStart w:id="161" w:name="_Toc122509410"/>
      <w:r w:rsidRPr="00123305">
        <w:rPr>
          <w:rFonts w:cs="Times New Roman"/>
        </w:rPr>
        <w:t>Features of Services:</w:t>
      </w:r>
      <w:bookmarkEnd w:id="161"/>
      <w:r w:rsidRPr="00123305">
        <w:rPr>
          <w:rFonts w:cs="Times New Roman"/>
        </w:rPr>
        <w:t xml:space="preserve"> </w:t>
      </w:r>
    </w:p>
    <w:p w:rsidR="007D2332" w:rsidRPr="00123305" w:rsidRDefault="005454E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Services have four specific characteristics that may have an effect on advertising plans. These features include:</w:t>
      </w:r>
    </w:p>
    <w:p w:rsidR="007D2332" w:rsidRPr="00123305" w:rsidRDefault="00787524"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1. </w:t>
      </w:r>
      <w:r w:rsidRPr="00123305">
        <w:rPr>
          <w:rFonts w:ascii="Times New Roman" w:eastAsia="Times New Roman" w:hAnsi="Times New Roman" w:cs="Times New Roman"/>
          <w:i/>
          <w:sz w:val="24"/>
          <w:szCs w:val="24"/>
        </w:rPr>
        <w:t>Intangible</w:t>
      </w:r>
      <w:r w:rsidR="005454E8" w:rsidRPr="00123305">
        <w:rPr>
          <w:rFonts w:ascii="Times New Roman" w:eastAsia="Times New Roman" w:hAnsi="Times New Roman" w:cs="Times New Roman"/>
          <w:i/>
          <w:sz w:val="24"/>
          <w:szCs w:val="24"/>
        </w:rPr>
        <w:t>:</w:t>
      </w:r>
      <w:r w:rsidR="005454E8" w:rsidRPr="00123305">
        <w:rPr>
          <w:rFonts w:ascii="Times New Roman" w:eastAsia="Times New Roman" w:hAnsi="Times New Roman" w:cs="Times New Roman"/>
          <w:sz w:val="24"/>
          <w:szCs w:val="24"/>
        </w:rPr>
        <w:t xml:space="preserve"> Services are immaterial and intangible. These functions can be lessened by consumers.</w:t>
      </w:r>
    </w:p>
    <w:p w:rsidR="007D2332" w:rsidRPr="00123305" w:rsidRDefault="00787524"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2. </w:t>
      </w:r>
      <w:r w:rsidRPr="00123305">
        <w:rPr>
          <w:rFonts w:ascii="Times New Roman" w:eastAsia="Times New Roman" w:hAnsi="Times New Roman" w:cs="Times New Roman"/>
          <w:i/>
          <w:sz w:val="24"/>
          <w:szCs w:val="24"/>
        </w:rPr>
        <w:t>Inseparable</w:t>
      </w:r>
      <w:r w:rsidR="005454E8" w:rsidRPr="00123305">
        <w:rPr>
          <w:rFonts w:ascii="Times New Roman" w:eastAsia="Times New Roman" w:hAnsi="Times New Roman" w:cs="Times New Roman"/>
          <w:i/>
          <w:sz w:val="24"/>
          <w:szCs w:val="24"/>
        </w:rPr>
        <w:t>:</w:t>
      </w:r>
      <w:r w:rsidR="005454E8" w:rsidRPr="00123305">
        <w:rPr>
          <w:rFonts w:ascii="Times New Roman" w:eastAsia="Times New Roman" w:hAnsi="Times New Roman" w:cs="Times New Roman"/>
          <w:sz w:val="24"/>
          <w:szCs w:val="24"/>
        </w:rPr>
        <w:t xml:space="preserve"> Inseparability refers to the idea that </w:t>
      </w:r>
      <w:r w:rsidRPr="00123305">
        <w:rPr>
          <w:rFonts w:ascii="Times New Roman" w:eastAsia="Times New Roman" w:hAnsi="Times New Roman" w:cs="Times New Roman"/>
          <w:sz w:val="24"/>
          <w:szCs w:val="24"/>
        </w:rPr>
        <w:t>it’s not</w:t>
      </w:r>
      <w:r w:rsidR="005454E8" w:rsidRPr="00123305">
        <w:rPr>
          <w:rFonts w:ascii="Times New Roman" w:eastAsia="Times New Roman" w:hAnsi="Times New Roman" w:cs="Times New Roman"/>
          <w:sz w:val="24"/>
          <w:szCs w:val="24"/>
        </w:rPr>
        <w:t xml:space="preserve"> possible for manufacturers to split the manufacturing of a service from the consumption of that service.</w:t>
      </w:r>
    </w:p>
    <w:p w:rsidR="007D2332" w:rsidRPr="00123305" w:rsidRDefault="00787524"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3. </w:t>
      </w:r>
      <w:r w:rsidRPr="00123305">
        <w:rPr>
          <w:rFonts w:ascii="Times New Roman" w:eastAsia="Times New Roman" w:hAnsi="Times New Roman" w:cs="Times New Roman"/>
          <w:i/>
          <w:sz w:val="24"/>
          <w:szCs w:val="24"/>
        </w:rPr>
        <w:t>Heterogeneous</w:t>
      </w:r>
      <w:r w:rsidR="005454E8" w:rsidRPr="00123305">
        <w:rPr>
          <w:rFonts w:ascii="Times New Roman" w:eastAsia="Times New Roman" w:hAnsi="Times New Roman" w:cs="Times New Roman"/>
          <w:i/>
          <w:sz w:val="24"/>
          <w:szCs w:val="24"/>
        </w:rPr>
        <w:t>:</w:t>
      </w:r>
      <w:r w:rsidR="005454E8" w:rsidRPr="00123305">
        <w:rPr>
          <w:rFonts w:ascii="Times New Roman" w:eastAsia="Times New Roman" w:hAnsi="Times New Roman" w:cs="Times New Roman"/>
          <w:sz w:val="24"/>
          <w:szCs w:val="24"/>
        </w:rPr>
        <w:t xml:space="preserve"> Services usually are unique and never duplicated.</w:t>
      </w:r>
    </w:p>
    <w:p w:rsidR="00C94CCF" w:rsidRPr="00123305" w:rsidRDefault="005454E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4. </w:t>
      </w:r>
      <w:r w:rsidRPr="00123305">
        <w:rPr>
          <w:rFonts w:ascii="Times New Roman" w:eastAsia="Times New Roman" w:hAnsi="Times New Roman" w:cs="Times New Roman"/>
          <w:i/>
          <w:sz w:val="24"/>
          <w:szCs w:val="24"/>
        </w:rPr>
        <w:t>Non-save:</w:t>
      </w:r>
      <w:r w:rsidRPr="00123305">
        <w:rPr>
          <w:rFonts w:ascii="Times New Roman" w:eastAsia="Times New Roman" w:hAnsi="Times New Roman" w:cs="Times New Roman"/>
          <w:sz w:val="24"/>
          <w:szCs w:val="24"/>
        </w:rPr>
        <w:t xml:space="preserve"> Services are destroyed in other phrases, they are non- saved.</w:t>
      </w:r>
    </w:p>
    <w:p w:rsidR="00417538" w:rsidRDefault="00417538" w:rsidP="00240594">
      <w:pPr>
        <w:pStyle w:val="Heading3"/>
        <w:spacing w:before="0" w:after="0"/>
        <w:rPr>
          <w:rFonts w:cs="Times New Roman"/>
        </w:rPr>
      </w:pPr>
    </w:p>
    <w:p w:rsidR="007D2332" w:rsidRPr="00123305" w:rsidRDefault="005454E8" w:rsidP="00240594">
      <w:pPr>
        <w:pStyle w:val="Heading3"/>
        <w:spacing w:before="0" w:after="0"/>
        <w:rPr>
          <w:rFonts w:cs="Times New Roman"/>
        </w:rPr>
      </w:pPr>
      <w:bookmarkStart w:id="162" w:name="_Toc122509411"/>
      <w:r w:rsidRPr="00123305">
        <w:rPr>
          <w:rFonts w:cs="Times New Roman"/>
        </w:rPr>
        <w:t>Quality of Service</w:t>
      </w:r>
      <w:bookmarkEnd w:id="162"/>
    </w:p>
    <w:p w:rsidR="007D2332" w:rsidRPr="00123305" w:rsidRDefault="005454E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Service is great if it can attain the </w:t>
      </w:r>
      <w:r w:rsidR="00787524" w:rsidRPr="00123305">
        <w:rPr>
          <w:rFonts w:ascii="Times New Roman" w:eastAsia="Times New Roman" w:hAnsi="Times New Roman" w:cs="Times New Roman"/>
          <w:sz w:val="24"/>
          <w:szCs w:val="24"/>
        </w:rPr>
        <w:t>customer’s</w:t>
      </w:r>
      <w:r w:rsidRPr="00123305">
        <w:rPr>
          <w:rFonts w:ascii="Times New Roman" w:eastAsia="Times New Roman" w:hAnsi="Times New Roman" w:cs="Times New Roman"/>
          <w:sz w:val="24"/>
          <w:szCs w:val="24"/>
        </w:rPr>
        <w:t xml:space="preserve"> needs and demands, as well as the supplied carrier is steady with client expectations or may be past it. The elements of carrier best are a</w:t>
      </w:r>
      <w:r w:rsidR="00C15E5F" w:rsidRPr="00123305">
        <w:rPr>
          <w:rFonts w:ascii="Times New Roman" w:eastAsia="Times New Roman" w:hAnsi="Times New Roman" w:cs="Times New Roman"/>
          <w:sz w:val="24"/>
          <w:szCs w:val="24"/>
        </w:rPr>
        <w:t>s follows</w:t>
      </w:r>
      <w:r w:rsidRPr="00123305">
        <w:rPr>
          <w:rFonts w:ascii="Times New Roman" w:eastAsia="Times New Roman" w:hAnsi="Times New Roman" w:cs="Times New Roman"/>
          <w:sz w:val="24"/>
          <w:szCs w:val="24"/>
        </w:rPr>
        <w:t>:</w:t>
      </w:r>
    </w:p>
    <w:p w:rsidR="007D2332" w:rsidRPr="00123305" w:rsidRDefault="00C072FF"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1. </w:t>
      </w:r>
      <w:r w:rsidRPr="00123305">
        <w:rPr>
          <w:rFonts w:ascii="Times New Roman" w:eastAsia="Times New Roman" w:hAnsi="Times New Roman" w:cs="Times New Roman"/>
          <w:i/>
          <w:sz w:val="24"/>
          <w:szCs w:val="24"/>
        </w:rPr>
        <w:t>Process Quality</w:t>
      </w:r>
      <w:r w:rsidR="005454E8" w:rsidRPr="00123305">
        <w:rPr>
          <w:rFonts w:ascii="Times New Roman" w:eastAsia="Times New Roman" w:hAnsi="Times New Roman" w:cs="Times New Roman"/>
          <w:i/>
          <w:sz w:val="24"/>
          <w:szCs w:val="24"/>
        </w:rPr>
        <w:t>:</w:t>
      </w:r>
      <w:r w:rsidR="00C94CCF" w:rsidRPr="00123305">
        <w:rPr>
          <w:rFonts w:ascii="Times New Roman" w:eastAsia="Times New Roman" w:hAnsi="Times New Roman" w:cs="Times New Roman"/>
          <w:sz w:val="24"/>
          <w:szCs w:val="24"/>
        </w:rPr>
        <w:t xml:space="preserve"> M</w:t>
      </w:r>
      <w:r w:rsidR="005454E8" w:rsidRPr="00123305">
        <w:rPr>
          <w:rFonts w:ascii="Times New Roman" w:eastAsia="Times New Roman" w:hAnsi="Times New Roman" w:cs="Times New Roman"/>
          <w:sz w:val="24"/>
          <w:szCs w:val="24"/>
        </w:rPr>
        <w:t>eans to methods and production techniques must be best in the time of offerings to customers.</w:t>
      </w:r>
    </w:p>
    <w:p w:rsidR="007D2332" w:rsidRPr="00123305" w:rsidRDefault="00C072FF"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2. </w:t>
      </w:r>
      <w:r w:rsidRPr="00123305">
        <w:rPr>
          <w:rFonts w:ascii="Times New Roman" w:eastAsia="Times New Roman" w:hAnsi="Times New Roman" w:cs="Times New Roman"/>
          <w:i/>
          <w:sz w:val="24"/>
          <w:szCs w:val="24"/>
        </w:rPr>
        <w:t>Product Quality</w:t>
      </w:r>
      <w:r w:rsidR="005454E8" w:rsidRPr="00123305">
        <w:rPr>
          <w:rFonts w:ascii="Times New Roman" w:eastAsia="Times New Roman" w:hAnsi="Times New Roman" w:cs="Times New Roman"/>
          <w:i/>
          <w:sz w:val="24"/>
          <w:szCs w:val="24"/>
        </w:rPr>
        <w:t>:</w:t>
      </w:r>
      <w:r w:rsidR="005454E8" w:rsidRPr="00123305">
        <w:rPr>
          <w:rFonts w:ascii="Times New Roman" w:eastAsia="Times New Roman" w:hAnsi="Times New Roman" w:cs="Times New Roman"/>
          <w:sz w:val="24"/>
          <w:szCs w:val="24"/>
        </w:rPr>
        <w:t xml:space="preserve"> It is evaluated after the offer service. In fact, a product is what the customer gets from an enterprise.</w:t>
      </w:r>
    </w:p>
    <w:p w:rsidR="007D2332" w:rsidRPr="00123305" w:rsidRDefault="00C072FF"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3. </w:t>
      </w:r>
      <w:r w:rsidRPr="00123305">
        <w:rPr>
          <w:rFonts w:ascii="Times New Roman" w:eastAsia="Times New Roman" w:hAnsi="Times New Roman" w:cs="Times New Roman"/>
          <w:i/>
          <w:sz w:val="24"/>
          <w:szCs w:val="24"/>
        </w:rPr>
        <w:t>Interactive Quality</w:t>
      </w:r>
      <w:r w:rsidR="005454E8" w:rsidRPr="00123305">
        <w:rPr>
          <w:rFonts w:ascii="Times New Roman" w:eastAsia="Times New Roman" w:hAnsi="Times New Roman" w:cs="Times New Roman"/>
          <w:i/>
          <w:sz w:val="24"/>
          <w:szCs w:val="24"/>
        </w:rPr>
        <w:t>:</w:t>
      </w:r>
      <w:r w:rsidR="005454E8" w:rsidRPr="00123305">
        <w:rPr>
          <w:rFonts w:ascii="Times New Roman" w:eastAsia="Times New Roman" w:hAnsi="Times New Roman" w:cs="Times New Roman"/>
          <w:sz w:val="24"/>
          <w:szCs w:val="24"/>
        </w:rPr>
        <w:t xml:space="preserve"> Interactions between clients and service organizations.</w:t>
      </w:r>
    </w:p>
    <w:p w:rsidR="009831D2" w:rsidRPr="00123305" w:rsidRDefault="005454E8" w:rsidP="00240594">
      <w:pPr>
        <w:pStyle w:val="NormalWeb"/>
        <w:spacing w:before="0" w:after="0"/>
        <w:ind w:left="567" w:hanging="567"/>
        <w:rPr>
          <w:sz w:val="26"/>
        </w:rPr>
      </w:pPr>
      <w:r w:rsidRPr="00123305">
        <w:t xml:space="preserve">4. </w:t>
      </w:r>
      <w:r w:rsidRPr="00123305">
        <w:rPr>
          <w:i/>
        </w:rPr>
        <w:t>Organization Quality:</w:t>
      </w:r>
      <w:r w:rsidRPr="00123305">
        <w:t xml:space="preserve"> Is related to internal image and belief</w:t>
      </w:r>
      <w:r w:rsidR="00C94CCF" w:rsidRPr="00123305">
        <w:t xml:space="preserve"> of an organization. Generally, </w:t>
      </w:r>
      <w:r w:rsidR="00C072FF" w:rsidRPr="00123305">
        <w:t xml:space="preserve">A </w:t>
      </w:r>
      <w:r w:rsidRPr="00123305">
        <w:t>company is great in an intangible dimen</w:t>
      </w:r>
      <w:r w:rsidR="00C15E5F" w:rsidRPr="00123305">
        <w:t>sion.</w:t>
      </w:r>
      <w:r w:rsidR="00D42007" w:rsidRPr="00123305">
        <w:t xml:space="preserve"> [2</w:t>
      </w:r>
      <w:r w:rsidR="009831D2" w:rsidRPr="00123305">
        <w:rPr>
          <w:sz w:val="26"/>
        </w:rPr>
        <w:t>]</w:t>
      </w:r>
    </w:p>
    <w:p w:rsidR="007D2332" w:rsidRPr="00123305" w:rsidRDefault="009831D2" w:rsidP="00240594">
      <w:pPr>
        <w:pStyle w:val="NormalWeb"/>
        <w:spacing w:before="0" w:after="0"/>
        <w:ind w:left="567" w:hanging="567"/>
        <w:rPr>
          <w:kern w:val="0"/>
        </w:rPr>
      </w:pPr>
      <w:r w:rsidRPr="00123305">
        <w:rPr>
          <w:sz w:val="26"/>
        </w:rPr>
        <w:t xml:space="preserve"> </w:t>
      </w:r>
    </w:p>
    <w:p w:rsidR="002D0CD0" w:rsidRPr="00123305" w:rsidRDefault="005454E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The methods of making sure high carrier exceptional typically differ barely depending on the character of the commercial enterprise, client requirements and different factors. However, there are some commonplace el</w:t>
      </w:r>
      <w:r w:rsidR="00C94CCF" w:rsidRPr="00123305">
        <w:rPr>
          <w:rFonts w:ascii="Times New Roman" w:eastAsia="Times New Roman" w:hAnsi="Times New Roman" w:cs="Times New Roman"/>
          <w:sz w:val="24"/>
          <w:szCs w:val="24"/>
        </w:rPr>
        <w:t>ements. These steps can help</w:t>
      </w:r>
      <w:r w:rsidRPr="00123305">
        <w:rPr>
          <w:rFonts w:ascii="Times New Roman" w:eastAsia="Times New Roman" w:hAnsi="Times New Roman" w:cs="Times New Roman"/>
          <w:sz w:val="24"/>
          <w:szCs w:val="24"/>
        </w:rPr>
        <w:t xml:space="preserve"> provide strong car</w:t>
      </w:r>
      <w:r w:rsidR="00C94CCF" w:rsidRPr="00123305">
        <w:rPr>
          <w:rFonts w:ascii="Times New Roman" w:eastAsia="Times New Roman" w:hAnsi="Times New Roman" w:cs="Times New Roman"/>
          <w:sz w:val="24"/>
          <w:szCs w:val="24"/>
        </w:rPr>
        <w:t xml:space="preserve">rier high-quality for company’s </w:t>
      </w:r>
      <w:r w:rsidRPr="00123305">
        <w:rPr>
          <w:rFonts w:ascii="Times New Roman" w:eastAsia="Times New Roman" w:hAnsi="Times New Roman" w:cs="Times New Roman"/>
          <w:sz w:val="24"/>
          <w:szCs w:val="24"/>
        </w:rPr>
        <w:t>clients:</w:t>
      </w:r>
      <w:r w:rsidR="002D0CD0" w:rsidRPr="00123305">
        <w:rPr>
          <w:rFonts w:ascii="Times New Roman" w:eastAsia="Times New Roman" w:hAnsi="Times New Roman" w:cs="Times New Roman"/>
          <w:sz w:val="24"/>
          <w:szCs w:val="24"/>
        </w:rPr>
        <w:t xml:space="preserve"> </w:t>
      </w:r>
    </w:p>
    <w:p w:rsidR="007D2332" w:rsidRPr="00123305" w:rsidRDefault="00C94CCF" w:rsidP="00240594">
      <w:pPr>
        <w:numPr>
          <w:ilvl w:val="0"/>
          <w:numId w:val="5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u w:val="single"/>
        </w:rPr>
        <w:t>Understand what</w:t>
      </w:r>
      <w:r w:rsidR="005454E8" w:rsidRPr="00123305">
        <w:rPr>
          <w:rFonts w:ascii="Times New Roman" w:eastAsia="Times New Roman" w:hAnsi="Times New Roman" w:cs="Times New Roman"/>
          <w:color w:val="000000"/>
          <w:sz w:val="24"/>
          <w:szCs w:val="24"/>
          <w:u w:val="single"/>
        </w:rPr>
        <w:t xml:space="preserve"> customers want:</w:t>
      </w:r>
      <w:r w:rsidR="005454E8" w:rsidRPr="00123305">
        <w:rPr>
          <w:rFonts w:ascii="Times New Roman" w:eastAsia="Times New Roman" w:hAnsi="Times New Roman" w:cs="Times New Roman"/>
          <w:color w:val="000000"/>
          <w:sz w:val="24"/>
          <w:szCs w:val="24"/>
        </w:rPr>
        <w:t xml:space="preserve"> Customers don't continually</w:t>
      </w:r>
      <w:r w:rsidR="005454E8" w:rsidRPr="00123305">
        <w:rPr>
          <w:rFonts w:ascii="Times New Roman" w:eastAsia="Times New Roman" w:hAnsi="Times New Roman" w:cs="Times New Roman"/>
          <w:sz w:val="24"/>
          <w:szCs w:val="24"/>
        </w:rPr>
        <w:t xml:space="preserve"> have the same need. Customers' needs are changing with the time being.</w:t>
      </w:r>
    </w:p>
    <w:p w:rsidR="007D2332" w:rsidRPr="00123305" w:rsidRDefault="00C94CCF" w:rsidP="00240594">
      <w:pPr>
        <w:numPr>
          <w:ilvl w:val="0"/>
          <w:numId w:val="5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u w:val="single"/>
        </w:rPr>
        <w:t xml:space="preserve">Treat </w:t>
      </w:r>
      <w:r w:rsidR="005454E8" w:rsidRPr="00123305">
        <w:rPr>
          <w:rFonts w:ascii="Times New Roman" w:eastAsia="Times New Roman" w:hAnsi="Times New Roman" w:cs="Times New Roman"/>
          <w:color w:val="000000"/>
          <w:sz w:val="24"/>
          <w:szCs w:val="24"/>
          <w:u w:val="single"/>
        </w:rPr>
        <w:t xml:space="preserve"> customers respectful</w:t>
      </w:r>
      <w:r w:rsidR="00C072FF" w:rsidRPr="00123305">
        <w:rPr>
          <w:rFonts w:ascii="Times New Roman" w:eastAsia="Times New Roman" w:hAnsi="Times New Roman" w:cs="Times New Roman"/>
          <w:color w:val="000000"/>
          <w:sz w:val="24"/>
          <w:szCs w:val="24"/>
          <w:u w:val="single"/>
        </w:rPr>
        <w:t>ly</w:t>
      </w:r>
      <w:r w:rsidR="005454E8" w:rsidRPr="00123305">
        <w:rPr>
          <w:rFonts w:ascii="Times New Roman" w:eastAsia="Times New Roman" w:hAnsi="Times New Roman" w:cs="Times New Roman"/>
          <w:color w:val="000000"/>
          <w:sz w:val="24"/>
          <w:szCs w:val="24"/>
          <w:u w:val="single"/>
        </w:rPr>
        <w:t>:</w:t>
      </w:r>
      <w:r w:rsidR="005454E8" w:rsidRPr="00123305">
        <w:rPr>
          <w:rFonts w:ascii="Times New Roman" w:eastAsia="Times New Roman" w:hAnsi="Times New Roman" w:cs="Times New Roman"/>
          <w:color w:val="000000"/>
          <w:sz w:val="24"/>
          <w:szCs w:val="24"/>
        </w:rPr>
        <w:t xml:space="preserve"> Even while </w:t>
      </w:r>
      <w:r w:rsidR="005454E8" w:rsidRPr="00123305">
        <w:rPr>
          <w:rFonts w:ascii="Times New Roman" w:eastAsia="Times New Roman" w:hAnsi="Times New Roman" w:cs="Times New Roman"/>
          <w:sz w:val="24"/>
          <w:szCs w:val="24"/>
        </w:rPr>
        <w:t>customers seem</w:t>
      </w:r>
      <w:r w:rsidR="005454E8" w:rsidRPr="00123305">
        <w:rPr>
          <w:rFonts w:ascii="Times New Roman" w:eastAsia="Times New Roman" w:hAnsi="Times New Roman" w:cs="Times New Roman"/>
          <w:color w:val="000000"/>
          <w:sz w:val="24"/>
          <w:szCs w:val="24"/>
        </w:rPr>
        <w:t xml:space="preserve"> unreasonable, corporations must treat them with the maximum </w:t>
      </w:r>
      <w:r w:rsidR="005454E8" w:rsidRPr="00123305">
        <w:rPr>
          <w:rFonts w:ascii="Times New Roman" w:eastAsia="Times New Roman" w:hAnsi="Times New Roman" w:cs="Times New Roman"/>
          <w:sz w:val="24"/>
          <w:szCs w:val="24"/>
        </w:rPr>
        <w:t>recognition</w:t>
      </w:r>
      <w:r w:rsidR="005454E8" w:rsidRPr="00123305">
        <w:rPr>
          <w:rFonts w:ascii="Times New Roman" w:eastAsia="Times New Roman" w:hAnsi="Times New Roman" w:cs="Times New Roman"/>
          <w:color w:val="000000"/>
          <w:sz w:val="24"/>
          <w:szCs w:val="24"/>
        </w:rPr>
        <w:t xml:space="preserve"> and make the customer sense like the employer is empathetic to their difficulty.</w:t>
      </w:r>
    </w:p>
    <w:p w:rsidR="007D2332" w:rsidRPr="00123305" w:rsidRDefault="005454E8" w:rsidP="00240594">
      <w:pPr>
        <w:numPr>
          <w:ilvl w:val="0"/>
          <w:numId w:val="5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u w:val="single"/>
        </w:rPr>
        <w:lastRenderedPageBreak/>
        <w:t>Quickly and efficiently respond to customer inquiries:</w:t>
      </w:r>
      <w:r w:rsidRPr="00123305">
        <w:rPr>
          <w:rFonts w:ascii="Times New Roman" w:eastAsia="Times New Roman" w:hAnsi="Times New Roman" w:cs="Times New Roman"/>
          <w:color w:val="000000"/>
          <w:sz w:val="24"/>
          <w:szCs w:val="24"/>
        </w:rPr>
        <w:t xml:space="preserve"> Giving applicable solutions to client questions can improve the </w:t>
      </w:r>
      <w:r w:rsidRPr="00123305">
        <w:rPr>
          <w:rFonts w:ascii="Times New Roman" w:eastAsia="Times New Roman" w:hAnsi="Times New Roman" w:cs="Times New Roman"/>
          <w:sz w:val="24"/>
          <w:szCs w:val="24"/>
        </w:rPr>
        <w:t>organization's image</w:t>
      </w:r>
      <w:r w:rsidRPr="00123305">
        <w:rPr>
          <w:rFonts w:ascii="Times New Roman" w:eastAsia="Times New Roman" w:hAnsi="Times New Roman" w:cs="Times New Roman"/>
          <w:color w:val="000000"/>
          <w:sz w:val="24"/>
          <w:szCs w:val="24"/>
        </w:rPr>
        <w:t xml:space="preserve"> and recognition of being </w:t>
      </w:r>
      <w:r w:rsidRPr="00123305">
        <w:rPr>
          <w:rFonts w:ascii="Times New Roman" w:eastAsia="Times New Roman" w:hAnsi="Times New Roman" w:cs="Times New Roman"/>
          <w:sz w:val="24"/>
          <w:szCs w:val="24"/>
        </w:rPr>
        <w:t>a company</w:t>
      </w:r>
      <w:r w:rsidRPr="00123305">
        <w:rPr>
          <w:rFonts w:ascii="Times New Roman" w:eastAsia="Times New Roman" w:hAnsi="Times New Roman" w:cs="Times New Roman"/>
          <w:color w:val="000000"/>
          <w:sz w:val="24"/>
          <w:szCs w:val="24"/>
        </w:rPr>
        <w:t xml:space="preserve"> that offers good </w:t>
      </w:r>
      <w:r w:rsidRPr="00123305">
        <w:rPr>
          <w:rFonts w:ascii="Times New Roman" w:eastAsia="Times New Roman" w:hAnsi="Times New Roman" w:cs="Times New Roman"/>
          <w:sz w:val="24"/>
          <w:szCs w:val="24"/>
        </w:rPr>
        <w:t>service.</w:t>
      </w:r>
    </w:p>
    <w:p w:rsidR="00F94EAF" w:rsidRPr="00123305" w:rsidRDefault="005454E8" w:rsidP="00240594">
      <w:pPr>
        <w:pStyle w:val="ListParagraph"/>
        <w:numPr>
          <w:ilvl w:val="0"/>
          <w:numId w:val="51"/>
        </w:numPr>
        <w:spacing w:after="0" w:line="360" w:lineRule="auto"/>
        <w:jc w:val="both"/>
        <w:rPr>
          <w:rFonts w:ascii="Times New Roman" w:eastAsia="Times New Roman" w:hAnsi="Times New Roman" w:cs="Times New Roman"/>
          <w:color w:val="0000FF"/>
          <w:sz w:val="24"/>
          <w:szCs w:val="24"/>
          <w:u w:val="single"/>
        </w:rPr>
      </w:pPr>
      <w:r w:rsidRPr="00123305">
        <w:rPr>
          <w:rFonts w:ascii="Times New Roman" w:eastAsia="Times New Roman" w:hAnsi="Times New Roman" w:cs="Times New Roman"/>
          <w:color w:val="000000"/>
          <w:sz w:val="24"/>
          <w:szCs w:val="24"/>
          <w:u w:val="single"/>
        </w:rPr>
        <w:t>Use purchaser remarks to make improvements:</w:t>
      </w:r>
      <w:r w:rsidRPr="00123305">
        <w:rPr>
          <w:rFonts w:ascii="Times New Roman" w:eastAsia="Times New Roman" w:hAnsi="Times New Roman" w:cs="Times New Roman"/>
          <w:color w:val="000000"/>
          <w:sz w:val="24"/>
          <w:szCs w:val="24"/>
        </w:rPr>
        <w:t xml:space="preserve"> Encouraging consumer feedback can assist an organization apprehend the areas in which they can enhance their service quality. Implementing those changes can </w:t>
      </w:r>
      <w:r w:rsidRPr="00123305">
        <w:rPr>
          <w:rFonts w:ascii="Times New Roman" w:eastAsia="Times New Roman" w:hAnsi="Times New Roman" w:cs="Times New Roman"/>
          <w:sz w:val="24"/>
          <w:szCs w:val="24"/>
        </w:rPr>
        <w:t>display to customers</w:t>
      </w:r>
      <w:r w:rsidRPr="00123305">
        <w:rPr>
          <w:rFonts w:ascii="Times New Roman" w:eastAsia="Times New Roman" w:hAnsi="Times New Roman" w:cs="Times New Roman"/>
          <w:color w:val="000000"/>
          <w:sz w:val="24"/>
          <w:szCs w:val="24"/>
        </w:rPr>
        <w:t xml:space="preserve"> that the company is taking note of their needs and is inclined to alter its offerings as a result.</w:t>
      </w:r>
      <w:r w:rsidR="009831D2" w:rsidRPr="00123305">
        <w:rPr>
          <w:rFonts w:ascii="Times New Roman" w:eastAsia="Times New Roman" w:hAnsi="Times New Roman" w:cs="Times New Roman"/>
          <w:color w:val="000000"/>
          <w:sz w:val="24"/>
          <w:szCs w:val="24"/>
        </w:rPr>
        <w:t xml:space="preserve"> </w:t>
      </w:r>
      <w:r w:rsidR="00D42007" w:rsidRPr="00123305">
        <w:rPr>
          <w:rFonts w:ascii="Times New Roman" w:eastAsia="Times New Roman" w:hAnsi="Times New Roman" w:cs="Times New Roman"/>
          <w:sz w:val="24"/>
          <w:szCs w:val="24"/>
        </w:rPr>
        <w:t>[3</w:t>
      </w:r>
      <w:r w:rsidR="009831D2" w:rsidRPr="00123305">
        <w:rPr>
          <w:rFonts w:ascii="Times New Roman" w:eastAsia="Times New Roman" w:hAnsi="Times New Roman" w:cs="Times New Roman"/>
          <w:sz w:val="24"/>
          <w:szCs w:val="24"/>
        </w:rPr>
        <w:t xml:space="preserve">] </w:t>
      </w:r>
    </w:p>
    <w:p w:rsidR="00417538" w:rsidRDefault="00417538" w:rsidP="00240594">
      <w:pPr>
        <w:pStyle w:val="Heading3"/>
        <w:spacing w:before="0" w:after="0"/>
        <w:rPr>
          <w:rFonts w:cs="Times New Roman"/>
        </w:rPr>
      </w:pPr>
    </w:p>
    <w:p w:rsidR="007D2332" w:rsidRPr="00123305" w:rsidRDefault="005454E8" w:rsidP="00240594">
      <w:pPr>
        <w:pStyle w:val="Heading3"/>
        <w:spacing w:before="0" w:after="0"/>
        <w:rPr>
          <w:rFonts w:cs="Times New Roman"/>
        </w:rPr>
      </w:pPr>
      <w:bookmarkStart w:id="163" w:name="_Toc122509412"/>
      <w:r w:rsidRPr="00123305">
        <w:rPr>
          <w:rFonts w:cs="Times New Roman"/>
        </w:rPr>
        <w:t>Importance of Service Quality</w:t>
      </w:r>
      <w:bookmarkEnd w:id="163"/>
    </w:p>
    <w:p w:rsidR="007D2332" w:rsidRPr="00123305" w:rsidRDefault="005454E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Basically good service quality ensures boost sales. It is confirmed that when customers get high quality service from a particular organization then potential customers are more interested to do business with that organization. In the consequences there is a positive image created through positive word of mouth. As a result, companies need not to think about the publicity factors. As we all know that publicity cannot be bought, it must be achieved through public relations and that public relations can be ensured through providing good service. For that reason organizations need not to spend more money on marketing activities.  If organizations emphasize on quality service then they can gather skillful employees as most of the time employees prefer to work with such organizations that care for their service quality.  </w:t>
      </w:r>
    </w:p>
    <w:p w:rsidR="007D2332" w:rsidRPr="00123305" w:rsidRDefault="005454E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If frontline personnel are rude or unhelpful, 68% of clients say it's a deal breaker. If customer service and quality are first-class, marketers are more likely to win their return. </w:t>
      </w:r>
    </w:p>
    <w:p w:rsidR="007D2332" w:rsidRPr="00123305" w:rsidRDefault="005454E8" w:rsidP="00240594">
      <w:pPr>
        <w:spacing w:after="0" w:line="360" w:lineRule="auto"/>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Getting customer service rights offers gains for business as well:</w:t>
      </w:r>
    </w:p>
    <w:p w:rsidR="007D2332" w:rsidRPr="00123305" w:rsidRDefault="005454E8" w:rsidP="00240594">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It increases income</w:t>
      </w:r>
      <w:r w:rsidRPr="00123305">
        <w:rPr>
          <w:rFonts w:ascii="Times New Roman" w:eastAsia="Times New Roman" w:hAnsi="Times New Roman" w:cs="Times New Roman"/>
          <w:sz w:val="24"/>
          <w:szCs w:val="24"/>
        </w:rPr>
        <w:t xml:space="preserve">: </w:t>
      </w:r>
      <w:r w:rsidRPr="00123305">
        <w:rPr>
          <w:rFonts w:ascii="Times New Roman" w:eastAsia="Times New Roman" w:hAnsi="Times New Roman" w:cs="Times New Roman"/>
          <w:color w:val="000000"/>
          <w:sz w:val="24"/>
          <w:szCs w:val="24"/>
        </w:rPr>
        <w:t xml:space="preserve">Good </w:t>
      </w:r>
      <w:r w:rsidRPr="00123305">
        <w:rPr>
          <w:rFonts w:ascii="Times New Roman" w:eastAsia="Times New Roman" w:hAnsi="Times New Roman" w:cs="Times New Roman"/>
          <w:sz w:val="24"/>
          <w:szCs w:val="24"/>
        </w:rPr>
        <w:t>providers</w:t>
      </w:r>
      <w:r w:rsidRPr="00123305">
        <w:rPr>
          <w:rFonts w:ascii="Times New Roman" w:eastAsia="Times New Roman" w:hAnsi="Times New Roman" w:cs="Times New Roman"/>
          <w:color w:val="000000"/>
          <w:sz w:val="24"/>
          <w:szCs w:val="24"/>
        </w:rPr>
        <w:t xml:space="preserve"> can prompt customers to spend greater than they had </w:t>
      </w:r>
      <w:r w:rsidRPr="00123305">
        <w:rPr>
          <w:rFonts w:ascii="Times New Roman" w:eastAsia="Times New Roman" w:hAnsi="Times New Roman" w:cs="Times New Roman"/>
          <w:sz w:val="24"/>
          <w:szCs w:val="24"/>
        </w:rPr>
        <w:t>deliberately</w:t>
      </w:r>
      <w:r w:rsidRPr="00123305">
        <w:rPr>
          <w:rFonts w:ascii="Times New Roman" w:eastAsia="Times New Roman" w:hAnsi="Times New Roman" w:cs="Times New Roman"/>
          <w:color w:val="000000"/>
          <w:sz w:val="24"/>
          <w:szCs w:val="24"/>
        </w:rPr>
        <w:t xml:space="preserve">. </w:t>
      </w:r>
      <w:r w:rsidRPr="00123305">
        <w:rPr>
          <w:rFonts w:ascii="Times New Roman" w:eastAsia="Times New Roman" w:hAnsi="Times New Roman" w:cs="Times New Roman"/>
          <w:sz w:val="24"/>
          <w:szCs w:val="24"/>
        </w:rPr>
        <w:t>Moreover</w:t>
      </w:r>
      <w:r w:rsidRPr="00123305">
        <w:rPr>
          <w:rFonts w:ascii="Times New Roman" w:eastAsia="Times New Roman" w:hAnsi="Times New Roman" w:cs="Times New Roman"/>
          <w:color w:val="000000"/>
          <w:sz w:val="24"/>
          <w:szCs w:val="24"/>
        </w:rPr>
        <w:t xml:space="preserve">, </w:t>
      </w:r>
      <w:r w:rsidRPr="00123305">
        <w:rPr>
          <w:rFonts w:ascii="Times New Roman" w:eastAsia="Times New Roman" w:hAnsi="Times New Roman" w:cs="Times New Roman"/>
          <w:sz w:val="24"/>
          <w:szCs w:val="24"/>
        </w:rPr>
        <w:t>satisfied</w:t>
      </w:r>
      <w:r w:rsidRPr="00123305">
        <w:rPr>
          <w:rFonts w:ascii="Times New Roman" w:eastAsia="Times New Roman" w:hAnsi="Times New Roman" w:cs="Times New Roman"/>
          <w:color w:val="000000"/>
          <w:sz w:val="24"/>
          <w:szCs w:val="24"/>
        </w:rPr>
        <w:t xml:space="preserve"> customers are more likely to buy </w:t>
      </w:r>
      <w:r w:rsidRPr="00123305">
        <w:rPr>
          <w:rFonts w:ascii="Times New Roman" w:eastAsia="Times New Roman" w:hAnsi="Times New Roman" w:cs="Times New Roman"/>
          <w:sz w:val="24"/>
          <w:szCs w:val="24"/>
        </w:rPr>
        <w:t>from the same brand.</w:t>
      </w:r>
    </w:p>
    <w:p w:rsidR="007D2332" w:rsidRPr="00123305" w:rsidRDefault="005454E8" w:rsidP="00240594">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Good customer service saves money</w:t>
      </w:r>
      <w:r w:rsidRPr="00123305">
        <w:rPr>
          <w:rFonts w:ascii="Times New Roman" w:eastAsia="Times New Roman" w:hAnsi="Times New Roman" w:cs="Times New Roman"/>
          <w:sz w:val="24"/>
          <w:szCs w:val="24"/>
        </w:rPr>
        <w:t>:</w:t>
      </w:r>
      <w:r w:rsidR="00EF1215" w:rsidRPr="00123305">
        <w:rPr>
          <w:rFonts w:ascii="Times New Roman" w:eastAsia="Times New Roman" w:hAnsi="Times New Roman" w:cs="Times New Roman"/>
          <w:color w:val="000000"/>
          <w:sz w:val="24"/>
          <w:szCs w:val="24"/>
        </w:rPr>
        <w:t xml:space="preserve"> Retaining current</w:t>
      </w:r>
      <w:r w:rsidRPr="00123305">
        <w:rPr>
          <w:rFonts w:ascii="Times New Roman" w:eastAsia="Times New Roman" w:hAnsi="Times New Roman" w:cs="Times New Roman"/>
          <w:color w:val="000000"/>
          <w:sz w:val="24"/>
          <w:szCs w:val="24"/>
        </w:rPr>
        <w:t xml:space="preserve"> clients is cheaper and more powerful than attracting new ones.</w:t>
      </w:r>
    </w:p>
    <w:p w:rsidR="007D2332" w:rsidRPr="00123305" w:rsidRDefault="005454E8" w:rsidP="00240594">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 xml:space="preserve">It reduces barriers to </w:t>
      </w:r>
      <w:r w:rsidRPr="00123305">
        <w:rPr>
          <w:rFonts w:ascii="Times New Roman" w:eastAsia="Times New Roman" w:hAnsi="Times New Roman" w:cs="Times New Roman"/>
          <w:sz w:val="24"/>
          <w:szCs w:val="24"/>
        </w:rPr>
        <w:t xml:space="preserve">shopping: </w:t>
      </w:r>
      <w:r w:rsidRPr="00123305">
        <w:rPr>
          <w:rFonts w:ascii="Times New Roman" w:eastAsia="Times New Roman" w:hAnsi="Times New Roman" w:cs="Times New Roman"/>
          <w:color w:val="000000"/>
          <w:sz w:val="24"/>
          <w:szCs w:val="24"/>
        </w:rPr>
        <w:t xml:space="preserve">If </w:t>
      </w:r>
      <w:r w:rsidRPr="00123305">
        <w:rPr>
          <w:rFonts w:ascii="Times New Roman" w:eastAsia="Times New Roman" w:hAnsi="Times New Roman" w:cs="Times New Roman"/>
          <w:sz w:val="24"/>
          <w:szCs w:val="24"/>
        </w:rPr>
        <w:t>one company is known</w:t>
      </w:r>
      <w:r w:rsidRPr="00123305">
        <w:rPr>
          <w:rFonts w:ascii="Times New Roman" w:eastAsia="Times New Roman" w:hAnsi="Times New Roman" w:cs="Times New Roman"/>
          <w:color w:val="000000"/>
          <w:sz w:val="24"/>
          <w:szCs w:val="24"/>
        </w:rPr>
        <w:t xml:space="preserve"> to stand by </w:t>
      </w:r>
      <w:r w:rsidRPr="00123305">
        <w:rPr>
          <w:rFonts w:ascii="Times New Roman" w:eastAsia="Times New Roman" w:hAnsi="Times New Roman" w:cs="Times New Roman"/>
          <w:sz w:val="24"/>
          <w:szCs w:val="24"/>
        </w:rPr>
        <w:t xml:space="preserve">their </w:t>
      </w:r>
      <w:r w:rsidRPr="00123305">
        <w:rPr>
          <w:rFonts w:ascii="Times New Roman" w:eastAsia="Times New Roman" w:hAnsi="Times New Roman" w:cs="Times New Roman"/>
          <w:color w:val="000000"/>
          <w:sz w:val="24"/>
          <w:szCs w:val="24"/>
        </w:rPr>
        <w:t xml:space="preserve">return policy, customers can feel secure purchasing </w:t>
      </w:r>
      <w:r w:rsidRPr="00123305">
        <w:rPr>
          <w:rFonts w:ascii="Times New Roman" w:eastAsia="Times New Roman" w:hAnsi="Times New Roman" w:cs="Times New Roman"/>
          <w:sz w:val="24"/>
          <w:szCs w:val="24"/>
        </w:rPr>
        <w:t>something</w:t>
      </w:r>
      <w:r w:rsidRPr="00123305">
        <w:rPr>
          <w:rFonts w:ascii="Times New Roman" w:eastAsia="Times New Roman" w:hAnsi="Times New Roman" w:cs="Times New Roman"/>
          <w:color w:val="000000"/>
          <w:sz w:val="24"/>
          <w:szCs w:val="24"/>
        </w:rPr>
        <w:t xml:space="preserve"> they're not positive will work for them.</w:t>
      </w:r>
    </w:p>
    <w:p w:rsidR="007D2332" w:rsidRPr="00123305" w:rsidRDefault="005454E8" w:rsidP="00240594">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Customer provider generates positive word-of-mouth.</w:t>
      </w:r>
    </w:p>
    <w:p w:rsidR="007D2332" w:rsidRPr="00123305" w:rsidRDefault="005454E8" w:rsidP="00240594">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 xml:space="preserve">It improves the </w:t>
      </w:r>
      <w:r w:rsidRPr="00123305">
        <w:rPr>
          <w:rFonts w:ascii="Times New Roman" w:eastAsia="Times New Roman" w:hAnsi="Times New Roman" w:cs="Times New Roman"/>
          <w:sz w:val="24"/>
          <w:szCs w:val="24"/>
        </w:rPr>
        <w:t xml:space="preserve">way customers </w:t>
      </w:r>
      <w:r w:rsidRPr="00123305">
        <w:rPr>
          <w:rFonts w:ascii="Times New Roman" w:eastAsia="Times New Roman" w:hAnsi="Times New Roman" w:cs="Times New Roman"/>
          <w:color w:val="000000"/>
          <w:sz w:val="24"/>
          <w:szCs w:val="24"/>
        </w:rPr>
        <w:t xml:space="preserve">see </w:t>
      </w:r>
      <w:r w:rsidRPr="00123305">
        <w:rPr>
          <w:rFonts w:ascii="Times New Roman" w:eastAsia="Times New Roman" w:hAnsi="Times New Roman" w:cs="Times New Roman"/>
          <w:sz w:val="24"/>
          <w:szCs w:val="24"/>
        </w:rPr>
        <w:t>one</w:t>
      </w:r>
      <w:r w:rsidRPr="00123305">
        <w:rPr>
          <w:rFonts w:ascii="Times New Roman" w:eastAsia="Times New Roman" w:hAnsi="Times New Roman" w:cs="Times New Roman"/>
          <w:color w:val="000000"/>
          <w:sz w:val="24"/>
          <w:szCs w:val="24"/>
        </w:rPr>
        <w:t xml:space="preserve"> organization, which enhances popularity a</w:t>
      </w:r>
      <w:r w:rsidRPr="00123305">
        <w:rPr>
          <w:rFonts w:ascii="Times New Roman" w:eastAsia="Times New Roman" w:hAnsi="Times New Roman" w:cs="Times New Roman"/>
          <w:sz w:val="24"/>
          <w:szCs w:val="24"/>
        </w:rPr>
        <w:t>nd status.</w:t>
      </w:r>
    </w:p>
    <w:p w:rsidR="007D2332" w:rsidRPr="00123305" w:rsidRDefault="005454E8" w:rsidP="00240594">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 xml:space="preserve">Most employees decide on running for </w:t>
      </w:r>
      <w:r w:rsidRPr="00123305">
        <w:rPr>
          <w:rFonts w:ascii="Times New Roman" w:eastAsia="Times New Roman" w:hAnsi="Times New Roman" w:cs="Times New Roman"/>
          <w:sz w:val="24"/>
          <w:szCs w:val="24"/>
        </w:rPr>
        <w:t>an agency</w:t>
      </w:r>
      <w:r w:rsidRPr="00123305">
        <w:rPr>
          <w:rFonts w:ascii="Times New Roman" w:eastAsia="Times New Roman" w:hAnsi="Times New Roman" w:cs="Times New Roman"/>
          <w:color w:val="000000"/>
          <w:sz w:val="24"/>
          <w:szCs w:val="24"/>
        </w:rPr>
        <w:t xml:space="preserve"> that treats clients nicely to one which defrauds them.</w:t>
      </w:r>
    </w:p>
    <w:p w:rsidR="007D2332" w:rsidRPr="00123305" w:rsidRDefault="005454E8" w:rsidP="00240594">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It enables</w:t>
      </w:r>
      <w:r w:rsidRPr="00123305">
        <w:rPr>
          <w:rFonts w:ascii="Times New Roman" w:eastAsia="Times New Roman" w:hAnsi="Times New Roman" w:cs="Times New Roman"/>
          <w:sz w:val="24"/>
          <w:szCs w:val="24"/>
        </w:rPr>
        <w:t xml:space="preserve"> marketers to stay</w:t>
      </w:r>
      <w:r w:rsidRPr="00123305">
        <w:rPr>
          <w:rFonts w:ascii="Times New Roman" w:eastAsia="Times New Roman" w:hAnsi="Times New Roman" w:cs="Times New Roman"/>
          <w:color w:val="000000"/>
          <w:sz w:val="24"/>
          <w:szCs w:val="24"/>
        </w:rPr>
        <w:t xml:space="preserve"> in enterprise through keeping customers coming within the door.</w:t>
      </w:r>
    </w:p>
    <w:p w:rsidR="00304AA5" w:rsidRPr="00123305" w:rsidRDefault="005454E8" w:rsidP="00240594">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lastRenderedPageBreak/>
        <w:t xml:space="preserve">If customers have a criticism, solving their trouble can </w:t>
      </w:r>
      <w:r w:rsidR="00EF1215" w:rsidRPr="00123305">
        <w:rPr>
          <w:rFonts w:ascii="Times New Roman" w:eastAsia="Times New Roman" w:hAnsi="Times New Roman" w:cs="Times New Roman"/>
          <w:color w:val="000000"/>
          <w:sz w:val="24"/>
          <w:szCs w:val="24"/>
        </w:rPr>
        <w:t>motivate</w:t>
      </w:r>
      <w:r w:rsidRPr="00123305">
        <w:rPr>
          <w:rFonts w:ascii="Times New Roman" w:eastAsia="Times New Roman" w:hAnsi="Times New Roman" w:cs="Times New Roman"/>
          <w:color w:val="000000"/>
          <w:sz w:val="24"/>
          <w:szCs w:val="24"/>
        </w:rPr>
        <w:t xml:space="preserve"> them and turn them into return clients.</w:t>
      </w:r>
      <w:r w:rsidR="009831D2" w:rsidRPr="00123305">
        <w:rPr>
          <w:rFonts w:ascii="Times New Roman" w:eastAsia="Times New Roman" w:hAnsi="Times New Roman" w:cs="Times New Roman"/>
          <w:color w:val="000000"/>
          <w:sz w:val="24"/>
          <w:szCs w:val="24"/>
        </w:rPr>
        <w:t xml:space="preserve"> [</w:t>
      </w:r>
      <w:r w:rsidR="00D42007" w:rsidRPr="00123305">
        <w:rPr>
          <w:rFonts w:ascii="Times New Roman" w:eastAsia="Times New Roman" w:hAnsi="Times New Roman" w:cs="Times New Roman"/>
          <w:color w:val="000000"/>
          <w:sz w:val="24"/>
          <w:szCs w:val="24"/>
        </w:rPr>
        <w:t>4</w:t>
      </w:r>
      <w:r w:rsidR="009831D2" w:rsidRPr="00123305">
        <w:rPr>
          <w:rFonts w:ascii="Times New Roman" w:eastAsia="Times New Roman" w:hAnsi="Times New Roman" w:cs="Times New Roman"/>
          <w:color w:val="000000"/>
          <w:sz w:val="24"/>
          <w:szCs w:val="24"/>
        </w:rPr>
        <w:t>]</w:t>
      </w:r>
    </w:p>
    <w:p w:rsidR="00417538" w:rsidRDefault="00417538" w:rsidP="00240594">
      <w:pPr>
        <w:pStyle w:val="Heading2"/>
        <w:spacing w:before="0" w:after="0"/>
        <w:rPr>
          <w:rFonts w:cs="Times New Roman"/>
        </w:rPr>
      </w:pPr>
      <w:bookmarkStart w:id="164" w:name="_Toc119000044"/>
      <w:bookmarkStart w:id="165" w:name="_Toc119000974"/>
      <w:bookmarkStart w:id="166" w:name="_Toc119269624"/>
      <w:bookmarkStart w:id="167" w:name="_Toc119269923"/>
    </w:p>
    <w:p w:rsidR="007D2332" w:rsidRPr="00123305" w:rsidRDefault="005454E8" w:rsidP="00240594">
      <w:pPr>
        <w:pStyle w:val="Heading2"/>
        <w:spacing w:before="0" w:after="0"/>
        <w:rPr>
          <w:rFonts w:cs="Times New Roman"/>
        </w:rPr>
      </w:pPr>
      <w:bookmarkStart w:id="168" w:name="_Toc122509413"/>
      <w:r w:rsidRPr="00123305">
        <w:rPr>
          <w:rFonts w:cs="Times New Roman"/>
        </w:rPr>
        <w:t xml:space="preserve">Importance </w:t>
      </w:r>
      <w:r w:rsidR="00C072FF" w:rsidRPr="00123305">
        <w:rPr>
          <w:rFonts w:cs="Times New Roman"/>
        </w:rPr>
        <w:t>of Paying</w:t>
      </w:r>
      <w:r w:rsidRPr="00123305">
        <w:rPr>
          <w:rFonts w:cs="Times New Roman"/>
        </w:rPr>
        <w:t xml:space="preserve"> At</w:t>
      </w:r>
      <w:r w:rsidR="00304AA5" w:rsidRPr="00123305">
        <w:rPr>
          <w:rFonts w:cs="Times New Roman"/>
        </w:rPr>
        <w:t>tention to of Services Quality</w:t>
      </w:r>
      <w:bookmarkEnd w:id="164"/>
      <w:bookmarkEnd w:id="165"/>
      <w:bookmarkEnd w:id="166"/>
      <w:bookmarkEnd w:id="167"/>
      <w:bookmarkEnd w:id="168"/>
    </w:p>
    <w:p w:rsidR="007D2332" w:rsidRPr="00123305" w:rsidRDefault="005454E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The motives for the excessive excellent services a company provides are listed below:</w:t>
      </w:r>
    </w:p>
    <w:p w:rsidR="007D2332" w:rsidRPr="00123305" w:rsidRDefault="005454E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1. </w:t>
      </w:r>
      <w:r w:rsidRPr="00123305">
        <w:rPr>
          <w:rFonts w:ascii="Times New Roman" w:eastAsia="Times New Roman" w:hAnsi="Times New Roman" w:cs="Times New Roman"/>
          <w:i/>
          <w:sz w:val="24"/>
          <w:szCs w:val="24"/>
        </w:rPr>
        <w:t>Customer Expectations:</w:t>
      </w:r>
      <w:r w:rsidRPr="00123305">
        <w:rPr>
          <w:rFonts w:ascii="Times New Roman" w:eastAsia="Times New Roman" w:hAnsi="Times New Roman" w:cs="Times New Roman"/>
          <w:sz w:val="24"/>
          <w:szCs w:val="24"/>
        </w:rPr>
        <w:t xml:space="preserve"> Increasing client expectations is an important driving force which can also relate to numerous factors consisting of clients' recognition and understanding, employer marketing, and competitors' performance.</w:t>
      </w:r>
    </w:p>
    <w:p w:rsidR="007D2332" w:rsidRPr="00123305" w:rsidRDefault="00BC4865"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2. </w:t>
      </w:r>
      <w:r w:rsidRPr="00123305">
        <w:rPr>
          <w:rFonts w:ascii="Times New Roman" w:eastAsia="Times New Roman" w:hAnsi="Times New Roman" w:cs="Times New Roman"/>
          <w:i/>
          <w:sz w:val="24"/>
          <w:szCs w:val="24"/>
        </w:rPr>
        <w:t>Competitor</w:t>
      </w:r>
      <w:r w:rsidR="005A10CA" w:rsidRPr="00123305">
        <w:rPr>
          <w:rFonts w:ascii="Times New Roman" w:eastAsia="Times New Roman" w:hAnsi="Times New Roman" w:cs="Times New Roman"/>
          <w:i/>
          <w:sz w:val="24"/>
          <w:szCs w:val="24"/>
        </w:rPr>
        <w:t>’s</w:t>
      </w:r>
      <w:r w:rsidRPr="00123305">
        <w:rPr>
          <w:rFonts w:ascii="Times New Roman" w:eastAsia="Times New Roman" w:hAnsi="Times New Roman" w:cs="Times New Roman"/>
          <w:i/>
          <w:sz w:val="24"/>
          <w:szCs w:val="24"/>
        </w:rPr>
        <w:t xml:space="preserve"> Activity</w:t>
      </w:r>
      <w:r w:rsidR="005454E8" w:rsidRPr="00123305">
        <w:rPr>
          <w:rFonts w:ascii="Times New Roman" w:eastAsia="Times New Roman" w:hAnsi="Times New Roman" w:cs="Times New Roman"/>
          <w:i/>
          <w:sz w:val="24"/>
          <w:szCs w:val="24"/>
        </w:rPr>
        <w:t>:</w:t>
      </w:r>
      <w:r w:rsidR="005454E8" w:rsidRPr="00123305">
        <w:rPr>
          <w:rFonts w:ascii="Times New Roman" w:eastAsia="Times New Roman" w:hAnsi="Times New Roman" w:cs="Times New Roman"/>
          <w:sz w:val="24"/>
          <w:szCs w:val="24"/>
        </w:rPr>
        <w:t xml:space="preserve"> Competitors by using continuous changing of their own services and the way to provide to clients are constantly changing marke</w:t>
      </w:r>
      <w:r w:rsidR="00EF1215" w:rsidRPr="00123305">
        <w:rPr>
          <w:rFonts w:ascii="Times New Roman" w:eastAsia="Times New Roman" w:hAnsi="Times New Roman" w:cs="Times New Roman"/>
          <w:sz w:val="24"/>
          <w:szCs w:val="24"/>
        </w:rPr>
        <w:t xml:space="preserve">ts and they are trying to find </w:t>
      </w:r>
      <w:r w:rsidR="005454E8" w:rsidRPr="00123305">
        <w:rPr>
          <w:rFonts w:ascii="Times New Roman" w:eastAsia="Times New Roman" w:hAnsi="Times New Roman" w:cs="Times New Roman"/>
          <w:sz w:val="24"/>
          <w:szCs w:val="24"/>
        </w:rPr>
        <w:t>their market proportion. This act will compel others to take steps so that one can</w:t>
      </w:r>
      <w:r w:rsidR="00EF1215" w:rsidRPr="00123305">
        <w:rPr>
          <w:rFonts w:ascii="Times New Roman" w:eastAsia="Times New Roman" w:hAnsi="Times New Roman" w:cs="Times New Roman"/>
          <w:sz w:val="24"/>
          <w:szCs w:val="24"/>
        </w:rPr>
        <w:t xml:space="preserve"> improve their service quality.</w:t>
      </w:r>
    </w:p>
    <w:p w:rsidR="007D2332" w:rsidRPr="00123305" w:rsidRDefault="005454E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3. </w:t>
      </w:r>
      <w:r w:rsidRPr="00123305">
        <w:rPr>
          <w:rFonts w:ascii="Times New Roman" w:eastAsia="Times New Roman" w:hAnsi="Times New Roman" w:cs="Times New Roman"/>
          <w:i/>
          <w:sz w:val="24"/>
          <w:szCs w:val="24"/>
        </w:rPr>
        <w:t xml:space="preserve">Environmental Factors: </w:t>
      </w:r>
      <w:r w:rsidRPr="00123305">
        <w:rPr>
          <w:rFonts w:ascii="Times New Roman" w:eastAsia="Times New Roman" w:hAnsi="Times New Roman" w:cs="Times New Roman"/>
          <w:sz w:val="24"/>
          <w:szCs w:val="24"/>
        </w:rPr>
        <w:t>Forced to provide high exceptional services elements of criminal and political, monetary, social and cultural to companies. Additionally, by expanding to the internet, customers can easily acquire information from around the world.</w:t>
      </w:r>
    </w:p>
    <w:p w:rsidR="007D2332" w:rsidRPr="00123305" w:rsidRDefault="005454E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4. </w:t>
      </w:r>
      <w:r w:rsidR="005A10CA" w:rsidRPr="00123305">
        <w:rPr>
          <w:rFonts w:ascii="Times New Roman" w:eastAsia="Times New Roman" w:hAnsi="Times New Roman" w:cs="Times New Roman"/>
          <w:i/>
          <w:sz w:val="24"/>
          <w:szCs w:val="24"/>
        </w:rPr>
        <w:t xml:space="preserve">Nature of </w:t>
      </w:r>
      <w:r w:rsidRPr="00123305">
        <w:rPr>
          <w:rFonts w:ascii="Times New Roman" w:eastAsia="Times New Roman" w:hAnsi="Times New Roman" w:cs="Times New Roman"/>
          <w:i/>
          <w:sz w:val="24"/>
          <w:szCs w:val="24"/>
        </w:rPr>
        <w:t>Services:</w:t>
      </w:r>
      <w:r w:rsidRPr="00123305">
        <w:rPr>
          <w:rFonts w:ascii="Times New Roman" w:eastAsia="Times New Roman" w:hAnsi="Times New Roman" w:cs="Times New Roman"/>
          <w:sz w:val="24"/>
          <w:szCs w:val="24"/>
        </w:rPr>
        <w:t xml:space="preserve"> Based on people’s behavior and personality, service holders must provide service. That’s why services in nature differ from one another. </w:t>
      </w:r>
    </w:p>
    <w:p w:rsidR="007D2332" w:rsidRPr="00123305" w:rsidRDefault="005454E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5</w:t>
      </w:r>
      <w:r w:rsidRPr="00123305">
        <w:rPr>
          <w:rFonts w:ascii="Times New Roman" w:eastAsia="Times New Roman" w:hAnsi="Times New Roman" w:cs="Times New Roman"/>
          <w:i/>
          <w:sz w:val="24"/>
          <w:szCs w:val="24"/>
        </w:rPr>
        <w:t xml:space="preserve">. </w:t>
      </w:r>
      <w:r w:rsidR="005A10CA" w:rsidRPr="00123305">
        <w:rPr>
          <w:rFonts w:ascii="Times New Roman" w:eastAsia="Times New Roman" w:hAnsi="Times New Roman" w:cs="Times New Roman"/>
          <w:i/>
          <w:sz w:val="24"/>
          <w:szCs w:val="24"/>
        </w:rPr>
        <w:t>Company’s</w:t>
      </w:r>
      <w:r w:rsidRPr="00123305">
        <w:rPr>
          <w:rFonts w:ascii="Times New Roman" w:eastAsia="Times New Roman" w:hAnsi="Times New Roman" w:cs="Times New Roman"/>
          <w:i/>
          <w:sz w:val="24"/>
          <w:szCs w:val="24"/>
        </w:rPr>
        <w:t xml:space="preserve"> Internal Factors:</w:t>
      </w:r>
      <w:r w:rsidRPr="00123305">
        <w:rPr>
          <w:rFonts w:ascii="Times New Roman" w:eastAsia="Times New Roman" w:hAnsi="Times New Roman" w:cs="Times New Roman"/>
          <w:sz w:val="24"/>
          <w:szCs w:val="24"/>
        </w:rPr>
        <w:t xml:space="preserve"> Organizations through their own selling interest, increase customers' expectancies and needs. </w:t>
      </w:r>
      <w:r w:rsidR="005A10CA" w:rsidRPr="00123305">
        <w:rPr>
          <w:rFonts w:ascii="Times New Roman" w:eastAsia="Times New Roman" w:hAnsi="Times New Roman" w:cs="Times New Roman"/>
          <w:sz w:val="24"/>
          <w:szCs w:val="24"/>
        </w:rPr>
        <w:t xml:space="preserve">Customers always expect promised service offer by </w:t>
      </w:r>
      <w:r w:rsidR="00270303" w:rsidRPr="00123305">
        <w:rPr>
          <w:rFonts w:ascii="Times New Roman" w:eastAsia="Times New Roman" w:hAnsi="Times New Roman" w:cs="Times New Roman"/>
          <w:sz w:val="24"/>
          <w:szCs w:val="24"/>
        </w:rPr>
        <w:t>company. Thus</w:t>
      </w:r>
      <w:r w:rsidRPr="00123305">
        <w:rPr>
          <w:rFonts w:ascii="Times New Roman" w:eastAsia="Times New Roman" w:hAnsi="Times New Roman" w:cs="Times New Roman"/>
          <w:sz w:val="24"/>
          <w:szCs w:val="24"/>
        </w:rPr>
        <w:t xml:space="preserve">, agency performance needs to be responsive to the expectancies of the customers.  </w:t>
      </w:r>
    </w:p>
    <w:p w:rsidR="009831D2" w:rsidRPr="00123305" w:rsidRDefault="005454E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6. </w:t>
      </w:r>
      <w:r w:rsidRPr="00123305">
        <w:rPr>
          <w:rFonts w:ascii="Times New Roman" w:eastAsia="Times New Roman" w:hAnsi="Times New Roman" w:cs="Times New Roman"/>
          <w:i/>
          <w:sz w:val="24"/>
          <w:szCs w:val="24"/>
        </w:rPr>
        <w:t xml:space="preserve">Benefits </w:t>
      </w:r>
      <w:r w:rsidR="005A10CA" w:rsidRPr="00123305">
        <w:rPr>
          <w:rFonts w:ascii="Times New Roman" w:eastAsia="Times New Roman" w:hAnsi="Times New Roman" w:cs="Times New Roman"/>
          <w:i/>
          <w:sz w:val="24"/>
          <w:szCs w:val="24"/>
        </w:rPr>
        <w:t xml:space="preserve">Comes </w:t>
      </w:r>
      <w:r w:rsidR="00271684" w:rsidRPr="00123305">
        <w:rPr>
          <w:rFonts w:ascii="Times New Roman" w:eastAsia="Times New Roman" w:hAnsi="Times New Roman" w:cs="Times New Roman"/>
          <w:i/>
          <w:sz w:val="24"/>
          <w:szCs w:val="24"/>
        </w:rPr>
        <w:t>from</w:t>
      </w:r>
      <w:r w:rsidRPr="00123305">
        <w:rPr>
          <w:rFonts w:ascii="Times New Roman" w:eastAsia="Times New Roman" w:hAnsi="Times New Roman" w:cs="Times New Roman"/>
          <w:i/>
          <w:sz w:val="24"/>
          <w:szCs w:val="24"/>
        </w:rPr>
        <w:t xml:space="preserve"> Service Quality:</w:t>
      </w:r>
      <w:r w:rsidRPr="00123305">
        <w:rPr>
          <w:rFonts w:ascii="Times New Roman" w:eastAsia="Times New Roman" w:hAnsi="Times New Roman" w:cs="Times New Roman"/>
          <w:sz w:val="24"/>
          <w:szCs w:val="24"/>
        </w:rPr>
        <w:t xml:space="preserve"> Benefits arising from provider pleasantness are every other factor that encourages agencies to provide high exceptional services. One of the direct outcomes is growing the company's potential to offer fresh services for customers. Because organizations provide what their clients need and desires. So they decrease non-vital services. Organization's profit will boom via growing the efficiency and effectiveness in providing services.</w:t>
      </w:r>
      <w:r w:rsidR="00D42007" w:rsidRPr="00123305">
        <w:rPr>
          <w:rFonts w:ascii="Times New Roman" w:eastAsia="Times New Roman" w:hAnsi="Times New Roman" w:cs="Times New Roman"/>
          <w:sz w:val="24"/>
          <w:szCs w:val="24"/>
        </w:rPr>
        <w:t xml:space="preserve"> [2</w:t>
      </w:r>
      <w:r w:rsidR="009831D2" w:rsidRPr="00123305">
        <w:rPr>
          <w:rFonts w:ascii="Times New Roman" w:eastAsia="Times New Roman" w:hAnsi="Times New Roman" w:cs="Times New Roman"/>
          <w:sz w:val="24"/>
          <w:szCs w:val="24"/>
        </w:rPr>
        <w:t>]</w:t>
      </w:r>
    </w:p>
    <w:p w:rsidR="009A0B87" w:rsidRPr="00123305" w:rsidRDefault="000463F7" w:rsidP="00240594">
      <w:pPr>
        <w:spacing w:after="0" w:line="360" w:lineRule="auto"/>
        <w:jc w:val="both"/>
        <w:rPr>
          <w:rFonts w:ascii="Times New Roman" w:eastAsia="Times New Roman" w:hAnsi="Times New Roman" w:cs="Times New Roman"/>
          <w:sz w:val="24"/>
          <w:szCs w:val="24"/>
        </w:rPr>
      </w:pPr>
      <w:r w:rsidRPr="00123305">
        <w:rPr>
          <w:rFonts w:ascii="Times New Roman" w:hAnsi="Times New Roman" w:cs="Times New Roman"/>
          <w:noProof/>
        </w:rPr>
        <w:drawing>
          <wp:inline distT="0" distB="0" distL="0" distR="0" wp14:anchorId="30CA3252" wp14:editId="57F92EC2">
            <wp:extent cx="5915025" cy="2103940"/>
            <wp:effectExtent l="0" t="0" r="0" b="0"/>
            <wp:docPr id="181" name="Picture 181" descr="9 Service Profit Chain (Heskett &amp; Schlesinger, 19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9 Service Profit Chain (Heskett &amp; Schlesinger, 1994)"/>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925934" cy="2107820"/>
                    </a:xfrm>
                    <a:prstGeom prst="rect">
                      <a:avLst/>
                    </a:prstGeom>
                    <a:noFill/>
                    <a:ln>
                      <a:noFill/>
                    </a:ln>
                  </pic:spPr>
                </pic:pic>
              </a:graphicData>
            </a:graphic>
          </wp:inline>
        </w:drawing>
      </w:r>
    </w:p>
    <w:p w:rsidR="000463F7" w:rsidRPr="00123305" w:rsidRDefault="000463F7" w:rsidP="00240594">
      <w:pPr>
        <w:spacing w:after="0" w:line="360" w:lineRule="auto"/>
        <w:jc w:val="both"/>
        <w:rPr>
          <w:rFonts w:ascii="Times New Roman" w:eastAsia="Times New Roman" w:hAnsi="Times New Roman" w:cs="Times New Roman"/>
          <w:sz w:val="24"/>
          <w:szCs w:val="24"/>
        </w:rPr>
      </w:pPr>
    </w:p>
    <w:p w:rsidR="007D2332" w:rsidRPr="00123305" w:rsidRDefault="005454E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If both Internal and external service quality is well then it will ultimately impact the revenue growth and profitability. From this flow chart we can say if a company's internal service quality is good then it will increase employee satisfaction or motivate positively. On the other hand, if employees are satisfied then they will give their full effort in the company which ensures an increase in productivity and lower the chance of employees leaving the organization. Now if a company ensures better service value then customers will be satisfied and if customers are satisfied then customers will be loyal. Furthermore, if a company has more loyal customers then it means revenue growth will increase and profit will also increase. </w:t>
      </w:r>
      <w:r w:rsidR="00A405C9" w:rsidRPr="00123305">
        <w:rPr>
          <w:rFonts w:ascii="Times New Roman" w:eastAsia="Times New Roman" w:hAnsi="Times New Roman" w:cs="Times New Roman"/>
          <w:sz w:val="24"/>
          <w:szCs w:val="24"/>
        </w:rPr>
        <w:t>[1]</w:t>
      </w:r>
    </w:p>
    <w:p w:rsidR="00CF5061" w:rsidRPr="00123305" w:rsidRDefault="00CF5061" w:rsidP="00240594">
      <w:pPr>
        <w:pStyle w:val="Heading3"/>
        <w:spacing w:before="0" w:after="0"/>
        <w:rPr>
          <w:rFonts w:cs="Times New Roman"/>
        </w:rPr>
      </w:pPr>
    </w:p>
    <w:p w:rsidR="007D2332" w:rsidRPr="00123305" w:rsidRDefault="005454E8" w:rsidP="00240594">
      <w:pPr>
        <w:pStyle w:val="Heading3"/>
        <w:spacing w:before="0" w:after="0"/>
        <w:rPr>
          <w:rFonts w:cs="Times New Roman"/>
        </w:rPr>
      </w:pPr>
      <w:bookmarkStart w:id="169" w:name="_Toc122509414"/>
      <w:r w:rsidRPr="00123305">
        <w:rPr>
          <w:rFonts w:cs="Times New Roman"/>
        </w:rPr>
        <w:t>Factors Influencing the Service Quality</w:t>
      </w:r>
      <w:bookmarkEnd w:id="169"/>
    </w:p>
    <w:p w:rsidR="007D2332" w:rsidRPr="00123305" w:rsidRDefault="005454E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We have to keep in mind that service quality is always determined by the customers, not the company. There are many factors which influence the service quality. In the following section I will describe those things briefly.</w:t>
      </w:r>
    </w:p>
    <w:p w:rsidR="007D2332" w:rsidRPr="00123305" w:rsidRDefault="005454E8" w:rsidP="00240594">
      <w:pP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 xml:space="preserve">Research shows that </w:t>
      </w:r>
      <w:r w:rsidRPr="00123305">
        <w:rPr>
          <w:rFonts w:ascii="Times New Roman" w:eastAsia="Times New Roman" w:hAnsi="Times New Roman" w:cs="Times New Roman"/>
          <w:sz w:val="24"/>
          <w:szCs w:val="24"/>
        </w:rPr>
        <w:t>clients no</w:t>
      </w:r>
      <w:r w:rsidRPr="00123305">
        <w:rPr>
          <w:rFonts w:ascii="Times New Roman" w:eastAsia="Times New Roman" w:hAnsi="Times New Roman" w:cs="Times New Roman"/>
          <w:color w:val="000000"/>
          <w:sz w:val="24"/>
          <w:szCs w:val="24"/>
        </w:rPr>
        <w:t xml:space="preserve"> </w:t>
      </w:r>
      <w:r w:rsidR="00787524" w:rsidRPr="00123305">
        <w:rPr>
          <w:rFonts w:ascii="Times New Roman" w:eastAsia="Times New Roman" w:hAnsi="Times New Roman" w:cs="Times New Roman"/>
          <w:color w:val="000000"/>
          <w:sz w:val="24"/>
          <w:szCs w:val="24"/>
        </w:rPr>
        <w:t xml:space="preserve">longer perceive quality in </w:t>
      </w:r>
      <w:r w:rsidR="00784AA9" w:rsidRPr="00123305">
        <w:rPr>
          <w:rFonts w:ascii="Times New Roman" w:eastAsia="Times New Roman" w:hAnsi="Times New Roman" w:cs="Times New Roman"/>
          <w:color w:val="000000"/>
          <w:sz w:val="24"/>
          <w:szCs w:val="24"/>
        </w:rPr>
        <w:t>a</w:t>
      </w:r>
      <w:r w:rsidR="00787524" w:rsidRPr="00123305">
        <w:rPr>
          <w:rFonts w:ascii="Times New Roman" w:eastAsia="Times New Roman" w:hAnsi="Times New Roman" w:cs="Times New Roman"/>
          <w:color w:val="000000"/>
          <w:sz w:val="24"/>
          <w:szCs w:val="24"/>
        </w:rPr>
        <w:t xml:space="preserve"> uni</w:t>
      </w:r>
      <w:r w:rsidRPr="00123305">
        <w:rPr>
          <w:rFonts w:ascii="Times New Roman" w:eastAsia="Times New Roman" w:hAnsi="Times New Roman" w:cs="Times New Roman"/>
          <w:color w:val="000000"/>
          <w:sz w:val="24"/>
          <w:szCs w:val="24"/>
        </w:rPr>
        <w:t xml:space="preserve">dimensional way but instead judge based on more than one </w:t>
      </w:r>
      <w:r w:rsidRPr="00123305">
        <w:rPr>
          <w:rFonts w:ascii="Times New Roman" w:eastAsia="Times New Roman" w:hAnsi="Times New Roman" w:cs="Times New Roman"/>
          <w:sz w:val="24"/>
          <w:szCs w:val="24"/>
        </w:rPr>
        <w:t>element</w:t>
      </w:r>
      <w:r w:rsidRPr="00123305">
        <w:rPr>
          <w:rFonts w:ascii="Times New Roman" w:eastAsia="Times New Roman" w:hAnsi="Times New Roman" w:cs="Times New Roman"/>
          <w:color w:val="000000"/>
          <w:sz w:val="24"/>
          <w:szCs w:val="24"/>
        </w:rPr>
        <w:t xml:space="preserve"> applicable to the context. The dimensions of provider fine were diagnosed via the pioneering research of Parsu Parasuraman, Valarie Zeithaml, and Leonard Berry. Their research has identified </w:t>
      </w:r>
      <w:r w:rsidRPr="00123305">
        <w:rPr>
          <w:rFonts w:ascii="Times New Roman" w:eastAsia="Times New Roman" w:hAnsi="Times New Roman" w:cs="Times New Roman"/>
          <w:sz w:val="24"/>
          <w:szCs w:val="24"/>
        </w:rPr>
        <w:t>a few</w:t>
      </w:r>
      <w:r w:rsidRPr="00123305">
        <w:rPr>
          <w:rFonts w:ascii="Times New Roman" w:eastAsia="Times New Roman" w:hAnsi="Times New Roman" w:cs="Times New Roman"/>
          <w:color w:val="000000"/>
          <w:sz w:val="24"/>
          <w:szCs w:val="24"/>
        </w:rPr>
        <w:t xml:space="preserve"> dimensions that observe across a variety of service contexts.</w:t>
      </w:r>
    </w:p>
    <w:p w:rsidR="00417538" w:rsidRDefault="00417538" w:rsidP="00240594">
      <w:pPr>
        <w:pStyle w:val="Heading4"/>
        <w:spacing w:before="0" w:after="0"/>
        <w:rPr>
          <w:rFonts w:cs="Times New Roman"/>
          <w:sz w:val="28"/>
        </w:rPr>
      </w:pPr>
    </w:p>
    <w:p w:rsidR="00552972" w:rsidRPr="00123305" w:rsidRDefault="00552972" w:rsidP="00240594">
      <w:pPr>
        <w:pStyle w:val="Heading4"/>
        <w:spacing w:before="0" w:after="0"/>
        <w:rPr>
          <w:rFonts w:cs="Times New Roman"/>
          <w:sz w:val="28"/>
        </w:rPr>
      </w:pPr>
      <w:r w:rsidRPr="00123305">
        <w:rPr>
          <w:rFonts w:cs="Times New Roman"/>
          <w:sz w:val="28"/>
        </w:rPr>
        <w:t>Reliability</w:t>
      </w:r>
      <w:r w:rsidR="00E0180C" w:rsidRPr="00123305">
        <w:rPr>
          <w:rFonts w:cs="Times New Roman"/>
          <w:sz w:val="28"/>
        </w:rPr>
        <w:t xml:space="preserve"> </w:t>
      </w:r>
    </w:p>
    <w:p w:rsidR="007D2332" w:rsidRPr="00123305" w:rsidRDefault="00ED2DFA" w:rsidP="00240594">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C</w:t>
      </w:r>
      <w:r w:rsidR="005454E8" w:rsidRPr="00123305">
        <w:rPr>
          <w:rFonts w:ascii="Times New Roman" w:eastAsia="Times New Roman" w:hAnsi="Times New Roman" w:cs="Times New Roman"/>
          <w:color w:val="000000"/>
          <w:sz w:val="24"/>
          <w:szCs w:val="24"/>
        </w:rPr>
        <w:t xml:space="preserve">apacity to perform the promised </w:t>
      </w:r>
      <w:r w:rsidR="005454E8" w:rsidRPr="00123305">
        <w:rPr>
          <w:rFonts w:ascii="Times New Roman" w:eastAsia="Times New Roman" w:hAnsi="Times New Roman" w:cs="Times New Roman"/>
          <w:sz w:val="24"/>
          <w:szCs w:val="24"/>
        </w:rPr>
        <w:t xml:space="preserve">service </w:t>
      </w:r>
      <w:r w:rsidR="005454E8" w:rsidRPr="00123305">
        <w:rPr>
          <w:rFonts w:ascii="Times New Roman" w:eastAsia="Times New Roman" w:hAnsi="Times New Roman" w:cs="Times New Roman"/>
          <w:color w:val="000000"/>
          <w:sz w:val="24"/>
          <w:szCs w:val="24"/>
        </w:rPr>
        <w:t>dependably and correctly.</w:t>
      </w:r>
      <w:r w:rsidR="005171F4" w:rsidRPr="00123305">
        <w:rPr>
          <w:rFonts w:ascii="Times New Roman" w:eastAsia="Times New Roman" w:hAnsi="Times New Roman" w:cs="Times New Roman"/>
          <w:color w:val="000000"/>
          <w:sz w:val="24"/>
          <w:szCs w:val="24"/>
        </w:rPr>
        <w:t xml:space="preserve"> </w:t>
      </w:r>
      <w:r w:rsidR="00E0180C" w:rsidRPr="00123305">
        <w:rPr>
          <w:rFonts w:ascii="Times New Roman" w:eastAsia="Times New Roman" w:hAnsi="Times New Roman" w:cs="Times New Roman"/>
          <w:color w:val="000000"/>
          <w:sz w:val="24"/>
          <w:szCs w:val="24"/>
        </w:rPr>
        <w:t xml:space="preserve">Reliability ensures that a service provider can deliver a perceived level of service consistently. </w:t>
      </w:r>
      <w:r w:rsidR="004B37A9" w:rsidRPr="00123305">
        <w:rPr>
          <w:rFonts w:ascii="Times New Roman" w:eastAsia="Times New Roman" w:hAnsi="Times New Roman" w:cs="Times New Roman"/>
          <w:color w:val="000000"/>
          <w:sz w:val="24"/>
          <w:szCs w:val="24"/>
        </w:rPr>
        <w:t xml:space="preserve">Reliability refers to a business's ability to keep its agreements, including those regarding delivery, resolving problems, service provision, and price. </w:t>
      </w:r>
      <w:r w:rsidR="00E0180C" w:rsidRPr="00123305">
        <w:rPr>
          <w:rFonts w:ascii="Times New Roman" w:eastAsia="Times New Roman" w:hAnsi="Times New Roman" w:cs="Times New Roman"/>
          <w:color w:val="000000"/>
          <w:sz w:val="24"/>
          <w:szCs w:val="24"/>
        </w:rPr>
        <w:t xml:space="preserve">Trust and the overall image a customer has after using a service are both impacted by reliability. The people component of service quality has a critical role in how the reliability factor is perceived. Clients want to conduct transactions with organizations that maintain their agreements, especially those that relate to the outcomes and key elements of the services they provide. The reliability expectations of customers must be understood by all businesses. If Company </w:t>
      </w:r>
      <w:r w:rsidR="004B37A9" w:rsidRPr="00123305">
        <w:rPr>
          <w:rFonts w:ascii="Times New Roman" w:eastAsia="Times New Roman" w:hAnsi="Times New Roman" w:cs="Times New Roman"/>
          <w:color w:val="000000"/>
          <w:sz w:val="24"/>
          <w:szCs w:val="24"/>
        </w:rPr>
        <w:t>cannot maintain those</w:t>
      </w:r>
      <w:r w:rsidR="00E0180C" w:rsidRPr="00123305">
        <w:rPr>
          <w:rFonts w:ascii="Times New Roman" w:eastAsia="Times New Roman" w:hAnsi="Times New Roman" w:cs="Times New Roman"/>
          <w:color w:val="000000"/>
          <w:sz w:val="24"/>
          <w:szCs w:val="24"/>
        </w:rPr>
        <w:t xml:space="preserve"> promises that they are going </w:t>
      </w:r>
      <w:r w:rsidR="004B37A9" w:rsidRPr="00123305">
        <w:rPr>
          <w:rFonts w:ascii="Times New Roman" w:eastAsia="Times New Roman" w:hAnsi="Times New Roman" w:cs="Times New Roman"/>
          <w:color w:val="000000"/>
          <w:sz w:val="24"/>
          <w:szCs w:val="24"/>
        </w:rPr>
        <w:t>to</w:t>
      </w:r>
      <w:r w:rsidR="00E0180C" w:rsidRPr="00123305">
        <w:rPr>
          <w:rFonts w:ascii="Times New Roman" w:eastAsia="Times New Roman" w:hAnsi="Times New Roman" w:cs="Times New Roman"/>
          <w:color w:val="000000"/>
          <w:sz w:val="24"/>
          <w:szCs w:val="24"/>
        </w:rPr>
        <w:t xml:space="preserve"> provide then customers will be </w:t>
      </w:r>
      <w:r w:rsidR="004B37A9" w:rsidRPr="00123305">
        <w:rPr>
          <w:rFonts w:ascii="Times New Roman" w:eastAsia="Times New Roman" w:hAnsi="Times New Roman" w:cs="Times New Roman"/>
          <w:color w:val="000000"/>
          <w:sz w:val="24"/>
          <w:szCs w:val="24"/>
        </w:rPr>
        <w:t>dissatisfied</w:t>
      </w:r>
      <w:r w:rsidR="00E0180C" w:rsidRPr="00123305">
        <w:rPr>
          <w:rFonts w:ascii="Times New Roman" w:eastAsia="Times New Roman" w:hAnsi="Times New Roman" w:cs="Times New Roman"/>
          <w:color w:val="000000"/>
          <w:sz w:val="24"/>
          <w:szCs w:val="24"/>
        </w:rPr>
        <w:t xml:space="preserve"> as a result customers will not loyal. If </w:t>
      </w:r>
      <w:r w:rsidR="004B37A9" w:rsidRPr="00123305">
        <w:rPr>
          <w:rFonts w:ascii="Times New Roman" w:eastAsia="Times New Roman" w:hAnsi="Times New Roman" w:cs="Times New Roman"/>
          <w:color w:val="000000"/>
          <w:sz w:val="24"/>
          <w:szCs w:val="24"/>
        </w:rPr>
        <w:t>reliability</w:t>
      </w:r>
      <w:r w:rsidR="00E0180C" w:rsidRPr="00123305">
        <w:rPr>
          <w:rFonts w:ascii="Times New Roman" w:eastAsia="Times New Roman" w:hAnsi="Times New Roman" w:cs="Times New Roman"/>
          <w:color w:val="000000"/>
          <w:sz w:val="24"/>
          <w:szCs w:val="24"/>
        </w:rPr>
        <w:t xml:space="preserve"> </w:t>
      </w:r>
      <w:r w:rsidR="004B37A9" w:rsidRPr="00123305">
        <w:rPr>
          <w:rFonts w:ascii="Times New Roman" w:eastAsia="Times New Roman" w:hAnsi="Times New Roman" w:cs="Times New Roman"/>
          <w:color w:val="000000"/>
          <w:sz w:val="24"/>
          <w:szCs w:val="24"/>
        </w:rPr>
        <w:t>cannot</w:t>
      </w:r>
      <w:r w:rsidR="00E0180C" w:rsidRPr="00123305">
        <w:rPr>
          <w:rFonts w:ascii="Times New Roman" w:eastAsia="Times New Roman" w:hAnsi="Times New Roman" w:cs="Times New Roman"/>
          <w:color w:val="000000"/>
          <w:sz w:val="24"/>
          <w:szCs w:val="24"/>
        </w:rPr>
        <w:t xml:space="preserve"> maintain in the </w:t>
      </w:r>
      <w:r w:rsidR="004B37A9" w:rsidRPr="00123305">
        <w:rPr>
          <w:rFonts w:ascii="Times New Roman" w:eastAsia="Times New Roman" w:hAnsi="Times New Roman" w:cs="Times New Roman"/>
          <w:color w:val="000000"/>
          <w:sz w:val="24"/>
          <w:szCs w:val="24"/>
        </w:rPr>
        <w:t>organization</w:t>
      </w:r>
      <w:r w:rsidR="00E0180C" w:rsidRPr="00123305">
        <w:rPr>
          <w:rFonts w:ascii="Times New Roman" w:eastAsia="Times New Roman" w:hAnsi="Times New Roman" w:cs="Times New Roman"/>
          <w:color w:val="000000"/>
          <w:sz w:val="24"/>
          <w:szCs w:val="24"/>
        </w:rPr>
        <w:t xml:space="preserve"> </w:t>
      </w:r>
      <w:r w:rsidR="004B37A9" w:rsidRPr="00123305">
        <w:rPr>
          <w:rFonts w:ascii="Times New Roman" w:eastAsia="Times New Roman" w:hAnsi="Times New Roman" w:cs="Times New Roman"/>
          <w:color w:val="000000"/>
          <w:sz w:val="24"/>
          <w:szCs w:val="24"/>
        </w:rPr>
        <w:t>customers</w:t>
      </w:r>
      <w:r w:rsidR="00E0180C" w:rsidRPr="00123305">
        <w:rPr>
          <w:rFonts w:ascii="Times New Roman" w:eastAsia="Times New Roman" w:hAnsi="Times New Roman" w:cs="Times New Roman"/>
          <w:color w:val="000000"/>
          <w:sz w:val="24"/>
          <w:szCs w:val="24"/>
        </w:rPr>
        <w:t xml:space="preserve"> will switch to another company.</w:t>
      </w:r>
    </w:p>
    <w:p w:rsidR="00220068" w:rsidRPr="00123305" w:rsidRDefault="00220068" w:rsidP="00240594">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417538" w:rsidRDefault="00417538" w:rsidP="00240594">
      <w:pPr>
        <w:pStyle w:val="Heading4"/>
        <w:spacing w:before="0" w:after="0"/>
        <w:rPr>
          <w:rFonts w:cs="Times New Roman"/>
          <w:sz w:val="28"/>
        </w:rPr>
      </w:pPr>
    </w:p>
    <w:p w:rsidR="00552972" w:rsidRPr="00123305" w:rsidRDefault="00552972" w:rsidP="00240594">
      <w:pPr>
        <w:pStyle w:val="Heading4"/>
        <w:spacing w:before="0" w:after="0"/>
        <w:rPr>
          <w:rFonts w:cs="Times New Roman"/>
          <w:sz w:val="28"/>
        </w:rPr>
      </w:pPr>
      <w:r w:rsidRPr="00123305">
        <w:rPr>
          <w:rFonts w:cs="Times New Roman"/>
          <w:sz w:val="28"/>
        </w:rPr>
        <w:t>Assurance</w:t>
      </w:r>
    </w:p>
    <w:p w:rsidR="007D2332" w:rsidRPr="00123305" w:rsidRDefault="00ED2DFA" w:rsidP="00240594">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E</w:t>
      </w:r>
      <w:r w:rsidR="005454E8" w:rsidRPr="00123305">
        <w:rPr>
          <w:rFonts w:ascii="Times New Roman" w:eastAsia="Times New Roman" w:hAnsi="Times New Roman" w:cs="Times New Roman"/>
          <w:color w:val="000000"/>
          <w:sz w:val="24"/>
          <w:szCs w:val="24"/>
        </w:rPr>
        <w:t xml:space="preserve">xpertise and courtesy and their capacity to encourage </w:t>
      </w:r>
      <w:r w:rsidR="005454E8" w:rsidRPr="00123305">
        <w:rPr>
          <w:rFonts w:ascii="Times New Roman" w:eastAsia="Times New Roman" w:hAnsi="Times New Roman" w:cs="Times New Roman"/>
          <w:sz w:val="24"/>
          <w:szCs w:val="24"/>
        </w:rPr>
        <w:t>belief</w:t>
      </w:r>
      <w:r w:rsidR="005454E8" w:rsidRPr="00123305">
        <w:rPr>
          <w:rFonts w:ascii="Times New Roman" w:eastAsia="Times New Roman" w:hAnsi="Times New Roman" w:cs="Times New Roman"/>
          <w:color w:val="000000"/>
          <w:sz w:val="24"/>
          <w:szCs w:val="24"/>
        </w:rPr>
        <w:t xml:space="preserve"> and self-belief.</w:t>
      </w:r>
      <w:r w:rsidR="00BE361F" w:rsidRPr="00123305">
        <w:rPr>
          <w:rFonts w:ascii="Times New Roman" w:eastAsia="Times New Roman" w:hAnsi="Times New Roman" w:cs="Times New Roman"/>
          <w:color w:val="000000"/>
          <w:sz w:val="24"/>
          <w:szCs w:val="24"/>
        </w:rPr>
        <w:t xml:space="preserve"> Customers can feel confident that the service delivery representative will carry out his or her duties in a professional and ethical manner. To build confidence and trust in the mind of customer’s assurance is important factors.</w:t>
      </w:r>
      <w:r w:rsidR="00BE361F" w:rsidRPr="00123305">
        <w:rPr>
          <w:rFonts w:ascii="Times New Roman" w:hAnsi="Times New Roman" w:cs="Times New Roman"/>
        </w:rPr>
        <w:t xml:space="preserve"> </w:t>
      </w:r>
      <w:r w:rsidR="00BE361F" w:rsidRPr="00123305">
        <w:rPr>
          <w:rFonts w:ascii="Times New Roman" w:eastAsia="Times New Roman" w:hAnsi="Times New Roman" w:cs="Times New Roman"/>
          <w:color w:val="000000"/>
          <w:sz w:val="24"/>
          <w:szCs w:val="24"/>
        </w:rPr>
        <w:t>The technical expertise, practical communication abilities, courtesies, credibility, competence, and professionalism of the employee all play a factor in assurance. As a result, these abilities will aid the company in gaining the respect and trustworthiness of its clients.</w:t>
      </w:r>
    </w:p>
    <w:p w:rsidR="00417538" w:rsidRDefault="00417538" w:rsidP="00240594">
      <w:pPr>
        <w:pStyle w:val="Heading4"/>
        <w:spacing w:before="0" w:after="0"/>
        <w:rPr>
          <w:rFonts w:cs="Times New Roman"/>
          <w:sz w:val="28"/>
        </w:rPr>
      </w:pPr>
    </w:p>
    <w:p w:rsidR="00552972" w:rsidRPr="00123305" w:rsidRDefault="00552972" w:rsidP="00240594">
      <w:pPr>
        <w:pStyle w:val="Heading4"/>
        <w:spacing w:before="0" w:after="0"/>
        <w:rPr>
          <w:rFonts w:cs="Times New Roman"/>
          <w:sz w:val="28"/>
        </w:rPr>
      </w:pPr>
      <w:r w:rsidRPr="00123305">
        <w:rPr>
          <w:rFonts w:cs="Times New Roman"/>
          <w:sz w:val="28"/>
        </w:rPr>
        <w:t>Responsiveness</w:t>
      </w:r>
      <w:r w:rsidR="006341B9" w:rsidRPr="00123305">
        <w:rPr>
          <w:rFonts w:cs="Times New Roman"/>
          <w:sz w:val="28"/>
        </w:rPr>
        <w:t xml:space="preserve"> </w:t>
      </w:r>
    </w:p>
    <w:p w:rsidR="007D2332" w:rsidRPr="00123305" w:rsidRDefault="006341B9" w:rsidP="00240594">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color w:val="000000"/>
          <w:sz w:val="24"/>
          <w:szCs w:val="24"/>
        </w:rPr>
        <w:t>W</w:t>
      </w:r>
      <w:r w:rsidR="005454E8" w:rsidRPr="00123305">
        <w:rPr>
          <w:rFonts w:ascii="Times New Roman" w:eastAsia="Times New Roman" w:hAnsi="Times New Roman" w:cs="Times New Roman"/>
          <w:color w:val="000000"/>
          <w:sz w:val="24"/>
          <w:szCs w:val="24"/>
        </w:rPr>
        <w:t xml:space="preserve">illingness to help customers and offer </w:t>
      </w:r>
      <w:r w:rsidR="005454E8" w:rsidRPr="00123305">
        <w:rPr>
          <w:rFonts w:ascii="Times New Roman" w:eastAsia="Times New Roman" w:hAnsi="Times New Roman" w:cs="Times New Roman"/>
          <w:sz w:val="24"/>
          <w:szCs w:val="24"/>
        </w:rPr>
        <w:t>services.</w:t>
      </w:r>
      <w:r w:rsidR="0098420E" w:rsidRPr="00123305">
        <w:rPr>
          <w:rFonts w:ascii="Times New Roman" w:eastAsia="Times New Roman" w:hAnsi="Times New Roman" w:cs="Times New Roman"/>
          <w:sz w:val="24"/>
          <w:szCs w:val="24"/>
        </w:rPr>
        <w:t xml:space="preserve"> The ability of the service provider to be polite, prompt in delivering services, and responsive to requests, issues, or complaints from clients. The urge to treat clients with respect and to offer prompt service in order to satisfy is known to as responsiveness. This dimension emphasizes the two crucial components, promptness and willingness. Therefore, one must make sure that the customer receives their service promptly and without delay and convey to them ones special concern in being of aid. Customer wait times for an answer or solution will be used to measure responsiveness. Clearly define, being responsive entails resolving customer issues as quickly as possible through the delivery of anticipated information or product replacements.</w:t>
      </w:r>
    </w:p>
    <w:p w:rsidR="00220068" w:rsidRPr="00123305" w:rsidRDefault="00220068" w:rsidP="00240594">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552972" w:rsidRPr="00123305" w:rsidRDefault="00552972" w:rsidP="00240594">
      <w:pPr>
        <w:pStyle w:val="Heading4"/>
        <w:spacing w:before="0" w:after="0"/>
        <w:rPr>
          <w:rFonts w:cs="Times New Roman"/>
          <w:sz w:val="28"/>
        </w:rPr>
      </w:pPr>
      <w:r w:rsidRPr="00123305">
        <w:rPr>
          <w:rFonts w:cs="Times New Roman"/>
          <w:sz w:val="28"/>
        </w:rPr>
        <w:t>Empathy</w:t>
      </w:r>
    </w:p>
    <w:p w:rsidR="007D2332" w:rsidRPr="00123305" w:rsidRDefault="008A323C" w:rsidP="00240594">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Personnel</w:t>
      </w:r>
      <w:r w:rsidR="005454E8" w:rsidRPr="00123305">
        <w:rPr>
          <w:rFonts w:ascii="Times New Roman" w:eastAsia="Times New Roman" w:hAnsi="Times New Roman" w:cs="Times New Roman"/>
          <w:color w:val="000000"/>
          <w:sz w:val="24"/>
          <w:szCs w:val="24"/>
        </w:rPr>
        <w:t xml:space="preserve"> and verbal exchange substances.</w:t>
      </w:r>
      <w:r w:rsidR="00F37587" w:rsidRPr="00123305">
        <w:rPr>
          <w:rFonts w:ascii="Times New Roman" w:eastAsia="Times New Roman" w:hAnsi="Times New Roman" w:cs="Times New Roman"/>
          <w:color w:val="000000"/>
          <w:sz w:val="24"/>
          <w:szCs w:val="24"/>
        </w:rPr>
        <w:t xml:space="preserve"> It indicates that the business gives each of its consumers the level of attentive care they deserve. In some nations, it is vital to provide each customer their personal special attention in order to prove that the business is doing everything possible to meet their needs. Empathy is an advantage that boosts client loyalty while also earning the consumers' trust and confidence. Customers' expectations are constantly growing in this competitive marketplace, and businesses must do everything in their capacity to satisfy them. Otherwise, dissatisfied customers will look elsewhere.</w:t>
      </w:r>
    </w:p>
    <w:p w:rsidR="00220068" w:rsidRPr="00123305" w:rsidRDefault="00220068" w:rsidP="00240594">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552972" w:rsidRPr="00123305" w:rsidRDefault="00552972" w:rsidP="00240594">
      <w:pPr>
        <w:pStyle w:val="Heading4"/>
        <w:spacing w:before="0" w:after="0"/>
        <w:rPr>
          <w:rFonts w:cs="Times New Roman"/>
          <w:sz w:val="28"/>
        </w:rPr>
      </w:pPr>
      <w:r w:rsidRPr="00123305">
        <w:rPr>
          <w:rFonts w:cs="Times New Roman"/>
          <w:sz w:val="28"/>
        </w:rPr>
        <w:t>Tangibles</w:t>
      </w:r>
    </w:p>
    <w:p w:rsidR="007D2332" w:rsidRPr="00123305" w:rsidRDefault="00F905E6" w:rsidP="00240594">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color w:val="000000"/>
          <w:sz w:val="24"/>
          <w:szCs w:val="24"/>
        </w:rPr>
        <w:t xml:space="preserve">The physical facilities, personnel uniforms, machinery, equipment, and information system are all portrayed by tangibles. It focuses on providing resources and physical infrastructure. Tangible components of service provider facilities or surrounds, such as the external appearance of the physical service facilities, the machinery, the people who perform the servicing, the </w:t>
      </w:r>
      <w:r w:rsidRPr="00123305">
        <w:rPr>
          <w:rFonts w:ascii="Times New Roman" w:eastAsia="Times New Roman" w:hAnsi="Times New Roman" w:cs="Times New Roman"/>
          <w:color w:val="000000"/>
          <w:sz w:val="24"/>
          <w:szCs w:val="24"/>
        </w:rPr>
        <w:lastRenderedPageBreak/>
        <w:t>communication materials, and so on.</w:t>
      </w:r>
      <w:r w:rsidRPr="00123305">
        <w:rPr>
          <w:rFonts w:ascii="Times New Roman" w:hAnsi="Times New Roman" w:cs="Times New Roman"/>
        </w:rPr>
        <w:t xml:space="preserve"> </w:t>
      </w:r>
      <w:r w:rsidRPr="00123305">
        <w:rPr>
          <w:rFonts w:ascii="Times New Roman" w:eastAsia="Times New Roman" w:hAnsi="Times New Roman" w:cs="Times New Roman"/>
          <w:color w:val="000000"/>
          <w:sz w:val="24"/>
          <w:szCs w:val="24"/>
        </w:rPr>
        <w:t>A tangible item is one that can be felt with the hand or can be seen. The tangible aspect of service quality is formed by ICT, tools, firm staff, and any readily apparent facilities. However, the service providers apply these tangibles in different situations, and the end users perceive and experience them on distinct levels. For service delivery companies, tangibles are especially crucial since they play a key role in creating strong, motivating, and good consumer associations and experiences through their proprietary assets.</w:t>
      </w:r>
    </w:p>
    <w:p w:rsidR="007D2332" w:rsidRPr="00123305" w:rsidRDefault="005454E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All these influenced the service quality and if these factors perfectly worked then it increased the </w:t>
      </w:r>
      <w:r w:rsidR="00C072FF" w:rsidRPr="00123305">
        <w:rPr>
          <w:rFonts w:ascii="Times New Roman" w:eastAsia="Times New Roman" w:hAnsi="Times New Roman" w:cs="Times New Roman"/>
          <w:sz w:val="24"/>
          <w:szCs w:val="24"/>
        </w:rPr>
        <w:t>customer’s</w:t>
      </w:r>
      <w:r w:rsidRPr="00123305">
        <w:rPr>
          <w:rFonts w:ascii="Times New Roman" w:eastAsia="Times New Roman" w:hAnsi="Times New Roman" w:cs="Times New Roman"/>
          <w:sz w:val="24"/>
          <w:szCs w:val="24"/>
        </w:rPr>
        <w:t xml:space="preserve"> satisfaction. If customers are satisfied then it can make customers loyal to the company.</w:t>
      </w:r>
    </w:p>
    <w:p w:rsidR="007D2332" w:rsidRPr="00123305" w:rsidRDefault="000463F7" w:rsidP="00240594">
      <w:pPr>
        <w:spacing w:after="0" w:line="360" w:lineRule="auto"/>
        <w:jc w:val="both"/>
        <w:rPr>
          <w:rFonts w:ascii="Times New Roman" w:eastAsia="Times New Roman" w:hAnsi="Times New Roman" w:cs="Times New Roman"/>
          <w:sz w:val="24"/>
          <w:szCs w:val="24"/>
        </w:rPr>
      </w:pPr>
      <w:r w:rsidRPr="00123305">
        <w:rPr>
          <w:rFonts w:ascii="Times New Roman" w:hAnsi="Times New Roman" w:cs="Times New Roman"/>
          <w:noProof/>
        </w:rPr>
        <w:drawing>
          <wp:inline distT="0" distB="0" distL="0" distR="0" wp14:anchorId="0D83A072" wp14:editId="0DAEF256">
            <wp:extent cx="5943600" cy="2989958"/>
            <wp:effectExtent l="0" t="0" r="0" b="1270"/>
            <wp:docPr id="182" name="Picture 182" descr="http://www.msrblog.com/wp-content1/uploads/2014/11/satisf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msrblog.com/wp-content1/uploads/2014/11/satisfation.jpg"/>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943600" cy="2989958"/>
                    </a:xfrm>
                    <a:prstGeom prst="rect">
                      <a:avLst/>
                    </a:prstGeom>
                    <a:noFill/>
                    <a:ln>
                      <a:noFill/>
                    </a:ln>
                  </pic:spPr>
                </pic:pic>
              </a:graphicData>
            </a:graphic>
          </wp:inline>
        </w:drawing>
      </w:r>
    </w:p>
    <w:p w:rsidR="007D2332" w:rsidRPr="00123305" w:rsidRDefault="005454E8" w:rsidP="00240594">
      <w:pPr>
        <w:tabs>
          <w:tab w:val="left" w:pos="7317"/>
        </w:tabs>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Company’s </w:t>
      </w:r>
      <w:r w:rsidR="00C072FF" w:rsidRPr="00123305">
        <w:rPr>
          <w:rFonts w:ascii="Times New Roman" w:eastAsia="Times New Roman" w:hAnsi="Times New Roman" w:cs="Times New Roman"/>
          <w:sz w:val="24"/>
          <w:szCs w:val="24"/>
        </w:rPr>
        <w:t>employees’</w:t>
      </w:r>
      <w:r w:rsidRPr="00123305">
        <w:rPr>
          <w:rFonts w:ascii="Times New Roman" w:eastAsia="Times New Roman" w:hAnsi="Times New Roman" w:cs="Times New Roman"/>
          <w:sz w:val="24"/>
          <w:szCs w:val="24"/>
        </w:rPr>
        <w:t xml:space="preserve"> behavior highly matters in service quality. If an employee behaves rudely then no client will come to that organization. There are some specific themes which employees should maintain in the process of service performance. </w:t>
      </w:r>
      <w:r w:rsidR="00C072FF" w:rsidRPr="00123305">
        <w:rPr>
          <w:rFonts w:ascii="Times New Roman" w:eastAsia="Times New Roman" w:hAnsi="Times New Roman" w:cs="Times New Roman"/>
          <w:sz w:val="24"/>
          <w:szCs w:val="24"/>
        </w:rPr>
        <w:t>Based</w:t>
      </w:r>
      <w:r w:rsidRPr="00123305">
        <w:rPr>
          <w:rFonts w:ascii="Times New Roman" w:eastAsia="Times New Roman" w:hAnsi="Times New Roman" w:cs="Times New Roman"/>
          <w:sz w:val="24"/>
          <w:szCs w:val="24"/>
        </w:rPr>
        <w:t xml:space="preserve"> on these themes some guidelines are mentioned below:</w:t>
      </w:r>
    </w:p>
    <w:tbl>
      <w:tblPr>
        <w:tblStyle w:val="a2"/>
        <w:tblW w:w="9576" w:type="dxa"/>
        <w:tblBorders>
          <w:top w:val="single" w:sz="8" w:space="0" w:color="7BA0CD"/>
          <w:left w:val="single" w:sz="8" w:space="0" w:color="7BA0CD"/>
          <w:bottom w:val="single" w:sz="8" w:space="0" w:color="7BA0CD"/>
          <w:right w:val="single" w:sz="8" w:space="0" w:color="7BA0CD"/>
          <w:insideH w:val="single" w:sz="8" w:space="0" w:color="7BA0CD"/>
          <w:insideV w:val="single" w:sz="4" w:space="0" w:color="000000"/>
        </w:tblBorders>
        <w:tblLayout w:type="fixed"/>
        <w:tblLook w:val="0400" w:firstRow="0" w:lastRow="0" w:firstColumn="0" w:lastColumn="0" w:noHBand="0" w:noVBand="1"/>
      </w:tblPr>
      <w:tblGrid>
        <w:gridCol w:w="3192"/>
        <w:gridCol w:w="3192"/>
        <w:gridCol w:w="3192"/>
      </w:tblGrid>
      <w:tr w:rsidR="007D2332" w:rsidRPr="00123305">
        <w:tc>
          <w:tcPr>
            <w:tcW w:w="3192" w:type="dxa"/>
          </w:tcPr>
          <w:p w:rsidR="007D2332" w:rsidRPr="00123305" w:rsidRDefault="005454E8" w:rsidP="00240594">
            <w:pPr>
              <w:tabs>
                <w:tab w:val="left" w:pos="7317"/>
              </w:tabs>
              <w:spacing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Theme</w:t>
            </w:r>
          </w:p>
        </w:tc>
        <w:tc>
          <w:tcPr>
            <w:tcW w:w="3192" w:type="dxa"/>
          </w:tcPr>
          <w:p w:rsidR="007D2332" w:rsidRPr="00123305" w:rsidRDefault="005454E8" w:rsidP="00240594">
            <w:pPr>
              <w:tabs>
                <w:tab w:val="left" w:pos="7317"/>
              </w:tabs>
              <w:spacing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Do</w:t>
            </w:r>
          </w:p>
        </w:tc>
        <w:tc>
          <w:tcPr>
            <w:tcW w:w="3192" w:type="dxa"/>
          </w:tcPr>
          <w:p w:rsidR="007D2332" w:rsidRPr="00123305" w:rsidRDefault="005454E8" w:rsidP="00240594">
            <w:pPr>
              <w:tabs>
                <w:tab w:val="left" w:pos="7317"/>
              </w:tabs>
              <w:spacing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Don’t</w:t>
            </w:r>
          </w:p>
        </w:tc>
      </w:tr>
      <w:tr w:rsidR="007D2332" w:rsidRPr="00123305">
        <w:tc>
          <w:tcPr>
            <w:tcW w:w="3192" w:type="dxa"/>
            <w:vMerge w:val="restart"/>
          </w:tcPr>
          <w:p w:rsidR="007D2332" w:rsidRPr="00123305" w:rsidRDefault="005454E8" w:rsidP="00240594">
            <w:pPr>
              <w:tabs>
                <w:tab w:val="left" w:pos="7317"/>
              </w:tabs>
              <w:spacing w:line="360" w:lineRule="auto"/>
              <w:jc w:val="center"/>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Recovery</w:t>
            </w:r>
          </w:p>
        </w:tc>
        <w:tc>
          <w:tcPr>
            <w:tcW w:w="3192"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Admit problem</w:t>
            </w:r>
          </w:p>
        </w:tc>
        <w:tc>
          <w:tcPr>
            <w:tcW w:w="3192"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Disregard Client</w:t>
            </w:r>
          </w:p>
        </w:tc>
      </w:tr>
      <w:tr w:rsidR="007D2332" w:rsidRPr="00123305">
        <w:tc>
          <w:tcPr>
            <w:tcW w:w="3192" w:type="dxa"/>
            <w:vMerge/>
          </w:tcPr>
          <w:p w:rsidR="007D2332" w:rsidRPr="00123305" w:rsidRDefault="007D2332" w:rsidP="00240594">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3192"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Described causes</w:t>
            </w:r>
          </w:p>
        </w:tc>
        <w:tc>
          <w:tcPr>
            <w:tcW w:w="3192"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Blame client</w:t>
            </w:r>
          </w:p>
        </w:tc>
      </w:tr>
      <w:tr w:rsidR="007D2332" w:rsidRPr="00123305">
        <w:tc>
          <w:tcPr>
            <w:tcW w:w="3192" w:type="dxa"/>
            <w:vMerge/>
          </w:tcPr>
          <w:p w:rsidR="007D2332" w:rsidRPr="00123305" w:rsidRDefault="007D2332" w:rsidP="00240594">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3192"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Express regret</w:t>
            </w:r>
          </w:p>
        </w:tc>
        <w:tc>
          <w:tcPr>
            <w:tcW w:w="3192"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Leave client to fend</w:t>
            </w:r>
          </w:p>
        </w:tc>
      </w:tr>
      <w:tr w:rsidR="007D2332" w:rsidRPr="00123305">
        <w:tc>
          <w:tcPr>
            <w:tcW w:w="3192" w:type="dxa"/>
            <w:vMerge/>
          </w:tcPr>
          <w:p w:rsidR="007D2332" w:rsidRPr="00123305" w:rsidRDefault="007D2332" w:rsidP="00240594">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3192"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Upgrade</w:t>
            </w:r>
          </w:p>
        </w:tc>
        <w:tc>
          <w:tcPr>
            <w:tcW w:w="3192"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downgrade</w:t>
            </w:r>
          </w:p>
        </w:tc>
      </w:tr>
    </w:tbl>
    <w:p w:rsidR="007D2332" w:rsidRPr="00123305" w:rsidRDefault="007D2332" w:rsidP="00240594">
      <w:pPr>
        <w:tabs>
          <w:tab w:val="left" w:pos="7317"/>
        </w:tabs>
        <w:spacing w:after="0" w:line="360" w:lineRule="auto"/>
        <w:jc w:val="both"/>
        <w:rPr>
          <w:rFonts w:ascii="Times New Roman" w:eastAsia="Times New Roman" w:hAnsi="Times New Roman" w:cs="Times New Roman"/>
          <w:sz w:val="24"/>
          <w:szCs w:val="24"/>
        </w:rPr>
      </w:pPr>
    </w:p>
    <w:tbl>
      <w:tblPr>
        <w:tblStyle w:val="a3"/>
        <w:tblW w:w="9558" w:type="dxa"/>
        <w:tblBorders>
          <w:top w:val="single" w:sz="8" w:space="0" w:color="7BA0CD"/>
          <w:left w:val="single" w:sz="8" w:space="0" w:color="7BA0CD"/>
          <w:bottom w:val="single" w:sz="8" w:space="0" w:color="7BA0CD"/>
          <w:right w:val="single" w:sz="8" w:space="0" w:color="7BA0CD"/>
          <w:insideH w:val="single" w:sz="8" w:space="0" w:color="7BA0CD"/>
          <w:insideV w:val="single" w:sz="4" w:space="0" w:color="000000"/>
        </w:tblBorders>
        <w:tblLayout w:type="fixed"/>
        <w:tblLook w:val="0400" w:firstRow="0" w:lastRow="0" w:firstColumn="0" w:lastColumn="0" w:noHBand="0" w:noVBand="1"/>
      </w:tblPr>
      <w:tblGrid>
        <w:gridCol w:w="3186"/>
        <w:gridCol w:w="3186"/>
        <w:gridCol w:w="3186"/>
      </w:tblGrid>
      <w:tr w:rsidR="007D2332" w:rsidRPr="00123305">
        <w:trPr>
          <w:trHeight w:val="356"/>
        </w:trPr>
        <w:tc>
          <w:tcPr>
            <w:tcW w:w="3186" w:type="dxa"/>
          </w:tcPr>
          <w:p w:rsidR="007D2332" w:rsidRPr="00123305" w:rsidRDefault="005454E8" w:rsidP="00240594">
            <w:pPr>
              <w:tabs>
                <w:tab w:val="left" w:pos="7317"/>
              </w:tabs>
              <w:spacing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Theme</w:t>
            </w:r>
          </w:p>
        </w:tc>
        <w:tc>
          <w:tcPr>
            <w:tcW w:w="3186" w:type="dxa"/>
          </w:tcPr>
          <w:p w:rsidR="007D2332" w:rsidRPr="00123305" w:rsidRDefault="005454E8" w:rsidP="00240594">
            <w:pPr>
              <w:tabs>
                <w:tab w:val="left" w:pos="7317"/>
              </w:tabs>
              <w:spacing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Do</w:t>
            </w:r>
          </w:p>
        </w:tc>
        <w:tc>
          <w:tcPr>
            <w:tcW w:w="3186" w:type="dxa"/>
          </w:tcPr>
          <w:p w:rsidR="007D2332" w:rsidRPr="00123305" w:rsidRDefault="005454E8" w:rsidP="00240594">
            <w:pPr>
              <w:tabs>
                <w:tab w:val="left" w:pos="7317"/>
              </w:tabs>
              <w:spacing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Don’t</w:t>
            </w:r>
          </w:p>
        </w:tc>
      </w:tr>
      <w:tr w:rsidR="007D2332" w:rsidRPr="00123305" w:rsidTr="00C072FF">
        <w:trPr>
          <w:trHeight w:val="637"/>
        </w:trPr>
        <w:tc>
          <w:tcPr>
            <w:tcW w:w="3186" w:type="dxa"/>
            <w:vMerge w:val="restart"/>
          </w:tcPr>
          <w:p w:rsidR="007D2332" w:rsidRPr="00123305" w:rsidRDefault="005454E8" w:rsidP="00240594">
            <w:pPr>
              <w:tabs>
                <w:tab w:val="left" w:pos="7317"/>
              </w:tabs>
              <w:spacing w:line="360" w:lineRule="auto"/>
              <w:jc w:val="center"/>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Adaptability</w:t>
            </w:r>
          </w:p>
        </w:tc>
        <w:tc>
          <w:tcPr>
            <w:tcW w:w="3186"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Acknowledge the seriousness of the need</w:t>
            </w:r>
          </w:p>
        </w:tc>
        <w:tc>
          <w:tcPr>
            <w:tcW w:w="3186"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Disregard</w:t>
            </w:r>
          </w:p>
        </w:tc>
      </w:tr>
      <w:tr w:rsidR="007D2332" w:rsidRPr="00123305">
        <w:trPr>
          <w:trHeight w:val="356"/>
        </w:trPr>
        <w:tc>
          <w:tcPr>
            <w:tcW w:w="3186" w:type="dxa"/>
            <w:vMerge/>
          </w:tcPr>
          <w:p w:rsidR="007D2332" w:rsidRPr="00123305" w:rsidRDefault="007D2332" w:rsidP="00240594">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3186"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Recognize</w:t>
            </w:r>
          </w:p>
        </w:tc>
        <w:tc>
          <w:tcPr>
            <w:tcW w:w="3186"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Promise break</w:t>
            </w:r>
          </w:p>
        </w:tc>
      </w:tr>
      <w:tr w:rsidR="007D2332" w:rsidRPr="00123305">
        <w:trPr>
          <w:trHeight w:val="371"/>
        </w:trPr>
        <w:tc>
          <w:tcPr>
            <w:tcW w:w="3186" w:type="dxa"/>
            <w:vMerge/>
          </w:tcPr>
          <w:p w:rsidR="007D2332" w:rsidRPr="00123305" w:rsidRDefault="007D2332" w:rsidP="00240594">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3186"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Show unwillingness to try</w:t>
            </w:r>
          </w:p>
        </w:tc>
        <w:tc>
          <w:tcPr>
            <w:tcW w:w="3186"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Show unwillingness to try</w:t>
            </w:r>
          </w:p>
        </w:tc>
      </w:tr>
      <w:tr w:rsidR="007D2332" w:rsidRPr="00123305">
        <w:trPr>
          <w:trHeight w:val="356"/>
        </w:trPr>
        <w:tc>
          <w:tcPr>
            <w:tcW w:w="3186" w:type="dxa"/>
            <w:vMerge/>
          </w:tcPr>
          <w:p w:rsidR="007D2332" w:rsidRPr="00123305" w:rsidRDefault="007D2332" w:rsidP="00240594">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3186"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Provide accommodate</w:t>
            </w:r>
          </w:p>
        </w:tc>
        <w:tc>
          <w:tcPr>
            <w:tcW w:w="3186"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Humiliate the client</w:t>
            </w:r>
          </w:p>
        </w:tc>
      </w:tr>
      <w:tr w:rsidR="007D2332" w:rsidRPr="00123305">
        <w:trPr>
          <w:trHeight w:val="356"/>
        </w:trPr>
        <w:tc>
          <w:tcPr>
            <w:tcW w:w="3186" w:type="dxa"/>
            <w:vMerge/>
          </w:tcPr>
          <w:p w:rsidR="007D2332" w:rsidRPr="00123305" w:rsidRDefault="007D2332" w:rsidP="00240594">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3186"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Hold responsibility</w:t>
            </w:r>
          </w:p>
        </w:tc>
        <w:tc>
          <w:tcPr>
            <w:tcW w:w="3186"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Pass the buck</w:t>
            </w:r>
          </w:p>
        </w:tc>
      </w:tr>
      <w:tr w:rsidR="007D2332" w:rsidRPr="00123305">
        <w:trPr>
          <w:trHeight w:val="371"/>
        </w:trPr>
        <w:tc>
          <w:tcPr>
            <w:tcW w:w="3186" w:type="dxa"/>
            <w:vMerge/>
          </w:tcPr>
          <w:p w:rsidR="007D2332" w:rsidRPr="00123305" w:rsidRDefault="007D2332" w:rsidP="00240594">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3186"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 xml:space="preserve">Friendly Behave </w:t>
            </w:r>
          </w:p>
        </w:tc>
        <w:tc>
          <w:tcPr>
            <w:tcW w:w="3186"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 xml:space="preserve">Rudely behave </w:t>
            </w:r>
          </w:p>
        </w:tc>
      </w:tr>
    </w:tbl>
    <w:p w:rsidR="007D2332" w:rsidRPr="00123305" w:rsidRDefault="005454E8" w:rsidP="00240594">
      <w:pPr>
        <w:tabs>
          <w:tab w:val="left" w:pos="7317"/>
        </w:tabs>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 </w:t>
      </w:r>
    </w:p>
    <w:tbl>
      <w:tblPr>
        <w:tblStyle w:val="a4"/>
        <w:tblW w:w="9216" w:type="dxa"/>
        <w:tblBorders>
          <w:top w:val="single" w:sz="8" w:space="0" w:color="7BA0CD"/>
          <w:left w:val="single" w:sz="8" w:space="0" w:color="7BA0CD"/>
          <w:bottom w:val="single" w:sz="8" w:space="0" w:color="7BA0CD"/>
          <w:right w:val="single" w:sz="8" w:space="0" w:color="7BA0CD"/>
          <w:insideH w:val="single" w:sz="8" w:space="0" w:color="7BA0CD"/>
          <w:insideV w:val="single" w:sz="4" w:space="0" w:color="000000"/>
        </w:tblBorders>
        <w:tblLayout w:type="fixed"/>
        <w:tblLook w:val="0400" w:firstRow="0" w:lastRow="0" w:firstColumn="0" w:lastColumn="0" w:noHBand="0" w:noVBand="1"/>
      </w:tblPr>
      <w:tblGrid>
        <w:gridCol w:w="3066"/>
        <w:gridCol w:w="3074"/>
        <w:gridCol w:w="3076"/>
      </w:tblGrid>
      <w:tr w:rsidR="007D2332" w:rsidRPr="00123305">
        <w:tc>
          <w:tcPr>
            <w:tcW w:w="3066" w:type="dxa"/>
          </w:tcPr>
          <w:p w:rsidR="007D2332" w:rsidRPr="00123305" w:rsidRDefault="005454E8" w:rsidP="00240594">
            <w:pPr>
              <w:tabs>
                <w:tab w:val="left" w:pos="7317"/>
              </w:tabs>
              <w:spacing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Theme</w:t>
            </w:r>
          </w:p>
        </w:tc>
        <w:tc>
          <w:tcPr>
            <w:tcW w:w="3074" w:type="dxa"/>
          </w:tcPr>
          <w:p w:rsidR="007D2332" w:rsidRPr="00123305" w:rsidRDefault="005454E8" w:rsidP="00240594">
            <w:pPr>
              <w:tabs>
                <w:tab w:val="left" w:pos="7317"/>
              </w:tabs>
              <w:spacing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Do</w:t>
            </w:r>
          </w:p>
        </w:tc>
        <w:tc>
          <w:tcPr>
            <w:tcW w:w="3076" w:type="dxa"/>
          </w:tcPr>
          <w:p w:rsidR="007D2332" w:rsidRPr="00123305" w:rsidRDefault="005454E8" w:rsidP="00240594">
            <w:pPr>
              <w:tabs>
                <w:tab w:val="left" w:pos="7317"/>
              </w:tabs>
              <w:spacing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Don’t</w:t>
            </w:r>
          </w:p>
        </w:tc>
      </w:tr>
      <w:tr w:rsidR="007D2332" w:rsidRPr="00123305">
        <w:tc>
          <w:tcPr>
            <w:tcW w:w="3066" w:type="dxa"/>
            <w:vMerge w:val="restart"/>
          </w:tcPr>
          <w:p w:rsidR="007D2332" w:rsidRPr="00123305" w:rsidRDefault="005454E8" w:rsidP="00240594">
            <w:pPr>
              <w:tabs>
                <w:tab w:val="left" w:pos="7317"/>
              </w:tabs>
              <w:spacing w:line="360" w:lineRule="auto"/>
              <w:jc w:val="center"/>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Spontaneity</w:t>
            </w:r>
          </w:p>
        </w:tc>
        <w:tc>
          <w:tcPr>
            <w:tcW w:w="3074"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Take time</w:t>
            </w:r>
          </w:p>
        </w:tc>
        <w:tc>
          <w:tcPr>
            <w:tcW w:w="3076"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Show impatience</w:t>
            </w:r>
          </w:p>
        </w:tc>
      </w:tr>
      <w:tr w:rsidR="007D2332" w:rsidRPr="00123305">
        <w:tc>
          <w:tcPr>
            <w:tcW w:w="3066" w:type="dxa"/>
            <w:vMerge/>
          </w:tcPr>
          <w:p w:rsidR="007D2332" w:rsidRPr="00123305" w:rsidRDefault="007D2332" w:rsidP="00240594">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3074"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Always attentive</w:t>
            </w:r>
          </w:p>
        </w:tc>
        <w:tc>
          <w:tcPr>
            <w:tcW w:w="3076"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Ignore the customers</w:t>
            </w:r>
          </w:p>
        </w:tc>
      </w:tr>
      <w:tr w:rsidR="007D2332" w:rsidRPr="00123305">
        <w:tc>
          <w:tcPr>
            <w:tcW w:w="3066" w:type="dxa"/>
            <w:vMerge/>
          </w:tcPr>
          <w:p w:rsidR="007D2332" w:rsidRPr="00123305" w:rsidRDefault="007D2332" w:rsidP="00240594">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3074"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Listen to the customers</w:t>
            </w:r>
          </w:p>
        </w:tc>
        <w:tc>
          <w:tcPr>
            <w:tcW w:w="3076"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Ignore the customers</w:t>
            </w:r>
          </w:p>
        </w:tc>
      </w:tr>
      <w:tr w:rsidR="007D2332" w:rsidRPr="00123305" w:rsidTr="00C072FF">
        <w:trPr>
          <w:trHeight w:val="745"/>
        </w:trPr>
        <w:tc>
          <w:tcPr>
            <w:tcW w:w="3066" w:type="dxa"/>
            <w:vMerge/>
          </w:tcPr>
          <w:p w:rsidR="007D2332" w:rsidRPr="00123305" w:rsidRDefault="007D2332" w:rsidP="00240594">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3074"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Provide information</w:t>
            </w:r>
          </w:p>
        </w:tc>
        <w:tc>
          <w:tcPr>
            <w:tcW w:w="3076"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 xml:space="preserve">Steal information from the customers </w:t>
            </w:r>
          </w:p>
        </w:tc>
      </w:tr>
      <w:tr w:rsidR="007D2332" w:rsidRPr="00123305">
        <w:tc>
          <w:tcPr>
            <w:tcW w:w="3066" w:type="dxa"/>
            <w:vMerge/>
          </w:tcPr>
          <w:p w:rsidR="007D2332" w:rsidRPr="00123305" w:rsidRDefault="007D2332" w:rsidP="00240594">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3074"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Convey empathy</w:t>
            </w:r>
          </w:p>
        </w:tc>
        <w:tc>
          <w:tcPr>
            <w:tcW w:w="3076"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Discriminate</w:t>
            </w:r>
          </w:p>
        </w:tc>
      </w:tr>
      <w:tr w:rsidR="007D2332" w:rsidRPr="00123305">
        <w:tc>
          <w:tcPr>
            <w:tcW w:w="3066" w:type="dxa"/>
          </w:tcPr>
          <w:p w:rsidR="007D2332" w:rsidRPr="00123305" w:rsidRDefault="005454E8" w:rsidP="00240594">
            <w:pPr>
              <w:tabs>
                <w:tab w:val="left" w:pos="7317"/>
              </w:tabs>
              <w:spacing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Theme</w:t>
            </w:r>
          </w:p>
        </w:tc>
        <w:tc>
          <w:tcPr>
            <w:tcW w:w="3074" w:type="dxa"/>
          </w:tcPr>
          <w:p w:rsidR="007D2332" w:rsidRPr="00123305" w:rsidRDefault="005454E8" w:rsidP="00240594">
            <w:pPr>
              <w:tabs>
                <w:tab w:val="left" w:pos="7317"/>
              </w:tabs>
              <w:spacing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Do</w:t>
            </w:r>
          </w:p>
        </w:tc>
        <w:tc>
          <w:tcPr>
            <w:tcW w:w="3076" w:type="dxa"/>
          </w:tcPr>
          <w:p w:rsidR="007D2332" w:rsidRPr="00123305" w:rsidRDefault="005454E8" w:rsidP="00240594">
            <w:pPr>
              <w:tabs>
                <w:tab w:val="left" w:pos="7317"/>
              </w:tabs>
              <w:spacing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Don’t</w:t>
            </w:r>
          </w:p>
        </w:tc>
      </w:tr>
      <w:tr w:rsidR="007D2332" w:rsidRPr="00123305">
        <w:tc>
          <w:tcPr>
            <w:tcW w:w="3066" w:type="dxa"/>
            <w:vMerge w:val="restart"/>
          </w:tcPr>
          <w:p w:rsidR="007D2332" w:rsidRPr="00123305" w:rsidRDefault="005454E8" w:rsidP="00240594">
            <w:pPr>
              <w:tabs>
                <w:tab w:val="left" w:pos="7317"/>
              </w:tabs>
              <w:spacing w:line="360" w:lineRule="auto"/>
              <w:jc w:val="center"/>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Coping</w:t>
            </w:r>
          </w:p>
        </w:tc>
        <w:tc>
          <w:tcPr>
            <w:tcW w:w="3074"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Pay attention</w:t>
            </w:r>
          </w:p>
        </w:tc>
        <w:tc>
          <w:tcPr>
            <w:tcW w:w="3076"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unlisten</w:t>
            </w:r>
          </w:p>
        </w:tc>
      </w:tr>
      <w:tr w:rsidR="007D2332" w:rsidRPr="00123305">
        <w:tc>
          <w:tcPr>
            <w:tcW w:w="3066" w:type="dxa"/>
            <w:vMerge/>
          </w:tcPr>
          <w:p w:rsidR="007D2332" w:rsidRPr="00123305" w:rsidRDefault="007D2332" w:rsidP="00240594">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3074"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Friendly behave</w:t>
            </w:r>
          </w:p>
        </w:tc>
        <w:tc>
          <w:tcPr>
            <w:tcW w:w="3076"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Rudely behave</w:t>
            </w:r>
          </w:p>
        </w:tc>
      </w:tr>
      <w:tr w:rsidR="007D2332" w:rsidRPr="00123305">
        <w:tc>
          <w:tcPr>
            <w:tcW w:w="3066" w:type="dxa"/>
            <w:vMerge/>
          </w:tcPr>
          <w:p w:rsidR="007D2332" w:rsidRPr="00123305" w:rsidRDefault="007D2332" w:rsidP="00240594">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3074"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Satisfied customers</w:t>
            </w:r>
          </w:p>
        </w:tc>
        <w:tc>
          <w:tcPr>
            <w:tcW w:w="3076" w:type="dxa"/>
          </w:tcPr>
          <w:p w:rsidR="007D2332" w:rsidRPr="00123305" w:rsidRDefault="005454E8" w:rsidP="00240594">
            <w:pPr>
              <w:tabs>
                <w:tab w:val="left" w:pos="7317"/>
              </w:tabs>
              <w:spacing w:line="360" w:lineRule="auto"/>
              <w:jc w:val="both"/>
              <w:rPr>
                <w:rFonts w:ascii="Times New Roman" w:eastAsia="Times New Roman" w:hAnsi="Times New Roman" w:cs="Times New Roman"/>
                <w:color w:val="000000" w:themeColor="text1"/>
                <w:sz w:val="24"/>
                <w:szCs w:val="24"/>
              </w:rPr>
            </w:pPr>
            <w:r w:rsidRPr="00123305">
              <w:rPr>
                <w:rFonts w:ascii="Times New Roman" w:eastAsia="Times New Roman" w:hAnsi="Times New Roman" w:cs="Times New Roman"/>
                <w:color w:val="000000" w:themeColor="text1"/>
                <w:sz w:val="24"/>
                <w:szCs w:val="24"/>
              </w:rPr>
              <w:t>Dissatisfied customers</w:t>
            </w:r>
          </w:p>
        </w:tc>
      </w:tr>
    </w:tbl>
    <w:p w:rsidR="00417538" w:rsidRDefault="00417538" w:rsidP="00240594">
      <w:pPr>
        <w:tabs>
          <w:tab w:val="left" w:pos="7317"/>
        </w:tabs>
        <w:spacing w:after="0" w:line="360" w:lineRule="auto"/>
        <w:jc w:val="both"/>
        <w:rPr>
          <w:rFonts w:ascii="Times New Roman" w:eastAsia="Times New Roman" w:hAnsi="Times New Roman" w:cs="Times New Roman"/>
          <w:b/>
          <w:sz w:val="24"/>
          <w:szCs w:val="24"/>
        </w:rPr>
      </w:pPr>
    </w:p>
    <w:p w:rsidR="007D2332" w:rsidRPr="00123305" w:rsidRDefault="00AE5C19" w:rsidP="00240594">
      <w:pPr>
        <w:tabs>
          <w:tab w:val="left" w:pos="7317"/>
        </w:tabs>
        <w:spacing w:after="0" w:line="360" w:lineRule="auto"/>
        <w:jc w:val="both"/>
        <w:rPr>
          <w:rFonts w:ascii="Times New Roman" w:eastAsia="Times New Roman" w:hAnsi="Times New Roman" w:cs="Times New Roman"/>
          <w:b/>
          <w:sz w:val="24"/>
          <w:szCs w:val="24"/>
        </w:rPr>
      </w:pPr>
      <w:r w:rsidRPr="00123305">
        <w:rPr>
          <w:rFonts w:ascii="Times New Roman" w:eastAsia="Times New Roman" w:hAnsi="Times New Roman" w:cs="Times New Roman"/>
          <w:b/>
          <w:sz w:val="24"/>
          <w:szCs w:val="24"/>
        </w:rPr>
        <w:t>Service R</w:t>
      </w:r>
      <w:r w:rsidR="005454E8" w:rsidRPr="00123305">
        <w:rPr>
          <w:rFonts w:ascii="Times New Roman" w:eastAsia="Times New Roman" w:hAnsi="Times New Roman" w:cs="Times New Roman"/>
          <w:b/>
          <w:sz w:val="24"/>
          <w:szCs w:val="24"/>
        </w:rPr>
        <w:t xml:space="preserve">ecovery: </w:t>
      </w:r>
    </w:p>
    <w:p w:rsidR="00AB3049" w:rsidRPr="00123305" w:rsidRDefault="005454E8" w:rsidP="00240594">
      <w:pPr>
        <w:tabs>
          <w:tab w:val="left" w:pos="7317"/>
        </w:tabs>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The following figure will help marketers to quickly recover the service. For quick service recovery, marketers use a strategy which is an important factor in service quality. </w:t>
      </w:r>
    </w:p>
    <w:p w:rsidR="000463F7" w:rsidRPr="00123305" w:rsidRDefault="00AB3049" w:rsidP="00240594">
      <w:pPr>
        <w:tabs>
          <w:tab w:val="left" w:pos="285"/>
          <w:tab w:val="center" w:pos="4680"/>
          <w:tab w:val="left" w:pos="7317"/>
        </w:tabs>
        <w:spacing w:after="0" w:line="360" w:lineRule="auto"/>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b/>
      </w:r>
      <w:r w:rsidR="000463F7" w:rsidRPr="00123305">
        <w:rPr>
          <w:rFonts w:ascii="Times New Roman" w:eastAsia="Times New Roman" w:hAnsi="Times New Roman" w:cs="Times New Roman"/>
          <w:noProof/>
          <w:sz w:val="24"/>
          <w:szCs w:val="24"/>
        </w:rPr>
        <w:drawing>
          <wp:inline distT="0" distB="0" distL="0" distR="0" wp14:anchorId="0B937435" wp14:editId="32DDDA1D">
            <wp:extent cx="4384964" cy="2820375"/>
            <wp:effectExtent l="0" t="0" r="0" b="0"/>
            <wp:docPr id="183" name="Pict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rvice+Recovery+Strategies.jpg"/>
                    <pic:cNvPicPr/>
                  </pic:nvPicPr>
                  <pic:blipFill>
                    <a:blip r:embed="rId86">
                      <a:extLst>
                        <a:ext uri="{28A0092B-C50C-407E-A947-70E740481C1C}">
                          <a14:useLocalDpi xmlns:a14="http://schemas.microsoft.com/office/drawing/2010/main" val="0"/>
                        </a:ext>
                      </a:extLst>
                    </a:blip>
                    <a:stretch>
                      <a:fillRect/>
                    </a:stretch>
                  </pic:blipFill>
                  <pic:spPr>
                    <a:xfrm>
                      <a:off x="0" y="0"/>
                      <a:ext cx="4392028" cy="2824919"/>
                    </a:xfrm>
                    <a:prstGeom prst="rect">
                      <a:avLst/>
                    </a:prstGeom>
                  </pic:spPr>
                </pic:pic>
              </a:graphicData>
            </a:graphic>
          </wp:inline>
        </w:drawing>
      </w:r>
      <w:r w:rsidR="00A405C9" w:rsidRPr="00123305">
        <w:rPr>
          <w:rFonts w:ascii="Times New Roman" w:eastAsia="Times New Roman" w:hAnsi="Times New Roman" w:cs="Times New Roman"/>
          <w:sz w:val="24"/>
          <w:szCs w:val="24"/>
        </w:rPr>
        <w:t>[1]</w:t>
      </w:r>
    </w:p>
    <w:p w:rsidR="007D2332" w:rsidRPr="00123305" w:rsidRDefault="005454E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For example, if one customer complains about service issues or a service provider fails to provide service then the marketer will use this strategy to recover the service.  Normally, service </w:t>
      </w:r>
      <w:r w:rsidRPr="00123305">
        <w:rPr>
          <w:rFonts w:ascii="Times New Roman" w:eastAsia="Times New Roman" w:hAnsi="Times New Roman" w:cs="Times New Roman"/>
          <w:sz w:val="24"/>
          <w:szCs w:val="24"/>
        </w:rPr>
        <w:lastRenderedPageBreak/>
        <w:t xml:space="preserve">recovery strategies are two types. Fix the customers and fix the problems. Fixing the customers means restoring the relationship with the client and on the other </w:t>
      </w:r>
      <w:r w:rsidR="00787524" w:rsidRPr="00123305">
        <w:rPr>
          <w:rFonts w:ascii="Times New Roman" w:eastAsia="Times New Roman" w:hAnsi="Times New Roman" w:cs="Times New Roman"/>
          <w:sz w:val="24"/>
          <w:szCs w:val="24"/>
        </w:rPr>
        <w:t xml:space="preserve">hand fixing </w:t>
      </w:r>
      <w:r w:rsidRPr="00123305">
        <w:rPr>
          <w:rFonts w:ascii="Times New Roman" w:eastAsia="Times New Roman" w:hAnsi="Times New Roman" w:cs="Times New Roman"/>
          <w:sz w:val="24"/>
          <w:szCs w:val="24"/>
        </w:rPr>
        <w:t>the problems means correctly solving the problems and ensuring it will not happen again. Whenever customers complain about something to the company then they expect not only a response but also a quick solution. Moreover, they want appropriate communication and to be treated fairly. In the ‘fix customer’ sectors marketers must cultivate relationships with the customers. On the other hand, in ‘fix the problem’ sectors, marketers should encourage the customers and track the complaints, marketers must learn from recovery experience. Also collect information from the lost customers about why they leave the company along with making the service fail safe. All of these things ensure an excellent service recovery process. After doing these things perfectly it will ensure that marketers guarantee the service offering.</w:t>
      </w:r>
    </w:p>
    <w:p w:rsidR="007D2332" w:rsidRPr="00123305" w:rsidRDefault="005454E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There is another factor which is also important in service quality as well as company- Service guarantees. It is an assurance that the product will work as promised by the company. If there is a service guarantee then the customer feels that this product or service will genuinely work as it is promised. There are some benefits of providing service guarantees.</w:t>
      </w:r>
    </w:p>
    <w:p w:rsidR="007D2332" w:rsidRPr="00123305" w:rsidRDefault="005454E8" w:rsidP="00240594">
      <w:pPr>
        <w:numPr>
          <w:ilvl w:val="0"/>
          <w:numId w:val="4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 xml:space="preserve"> A well </w:t>
      </w:r>
      <w:r w:rsidRPr="00123305">
        <w:rPr>
          <w:rFonts w:ascii="Times New Roman" w:eastAsia="Times New Roman" w:hAnsi="Times New Roman" w:cs="Times New Roman"/>
          <w:sz w:val="24"/>
          <w:szCs w:val="24"/>
        </w:rPr>
        <w:t>guaranteed</w:t>
      </w:r>
      <w:r w:rsidRPr="00123305">
        <w:rPr>
          <w:rFonts w:ascii="Times New Roman" w:eastAsia="Times New Roman" w:hAnsi="Times New Roman" w:cs="Times New Roman"/>
          <w:color w:val="000000"/>
          <w:sz w:val="24"/>
          <w:szCs w:val="24"/>
        </w:rPr>
        <w:t xml:space="preserve"> </w:t>
      </w:r>
      <w:r w:rsidRPr="00123305">
        <w:rPr>
          <w:rFonts w:ascii="Times New Roman" w:eastAsia="Times New Roman" w:hAnsi="Times New Roman" w:cs="Times New Roman"/>
          <w:sz w:val="24"/>
          <w:szCs w:val="24"/>
        </w:rPr>
        <w:t>factor</w:t>
      </w:r>
      <w:r w:rsidRPr="00123305">
        <w:rPr>
          <w:rFonts w:ascii="Times New Roman" w:eastAsia="Times New Roman" w:hAnsi="Times New Roman" w:cs="Times New Roman"/>
          <w:color w:val="000000"/>
          <w:sz w:val="24"/>
          <w:szCs w:val="24"/>
        </w:rPr>
        <w:t xml:space="preserve"> </w:t>
      </w:r>
      <w:r w:rsidRPr="00123305">
        <w:rPr>
          <w:rFonts w:ascii="Times New Roman" w:eastAsia="Times New Roman" w:hAnsi="Times New Roman" w:cs="Times New Roman"/>
          <w:sz w:val="24"/>
          <w:szCs w:val="24"/>
        </w:rPr>
        <w:t>ensures</w:t>
      </w:r>
      <w:r w:rsidRPr="00123305">
        <w:rPr>
          <w:rFonts w:ascii="Times New Roman" w:eastAsia="Times New Roman" w:hAnsi="Times New Roman" w:cs="Times New Roman"/>
          <w:color w:val="000000"/>
          <w:sz w:val="24"/>
          <w:szCs w:val="24"/>
        </w:rPr>
        <w:t xml:space="preserve"> </w:t>
      </w:r>
      <w:r w:rsidRPr="00123305">
        <w:rPr>
          <w:rFonts w:ascii="Times New Roman" w:eastAsia="Times New Roman" w:hAnsi="Times New Roman" w:cs="Times New Roman"/>
          <w:sz w:val="24"/>
          <w:szCs w:val="24"/>
        </w:rPr>
        <w:t>customer</w:t>
      </w:r>
      <w:r w:rsidRPr="00123305">
        <w:rPr>
          <w:rFonts w:ascii="Times New Roman" w:eastAsia="Times New Roman" w:hAnsi="Times New Roman" w:cs="Times New Roman"/>
          <w:color w:val="000000"/>
          <w:sz w:val="24"/>
          <w:szCs w:val="24"/>
        </w:rPr>
        <w:t xml:space="preserve"> orientation.</w:t>
      </w:r>
    </w:p>
    <w:p w:rsidR="007D2332" w:rsidRPr="00123305" w:rsidRDefault="005454E8" w:rsidP="00240594">
      <w:pPr>
        <w:numPr>
          <w:ilvl w:val="0"/>
          <w:numId w:val="4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An effective guarantee ensures clear standards for the company.</w:t>
      </w:r>
    </w:p>
    <w:p w:rsidR="007D2332" w:rsidRPr="00123305" w:rsidRDefault="005454E8" w:rsidP="00240594">
      <w:pPr>
        <w:numPr>
          <w:ilvl w:val="0"/>
          <w:numId w:val="4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Good feedback can get from the customers if there is an effective guarantee.</w:t>
      </w:r>
    </w:p>
    <w:p w:rsidR="007D2332" w:rsidRPr="00123305" w:rsidRDefault="005454E8" w:rsidP="00240594">
      <w:pPr>
        <w:numPr>
          <w:ilvl w:val="0"/>
          <w:numId w:val="4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Quickly can recover that problem if there is good guarantee practiced.</w:t>
      </w:r>
    </w:p>
    <w:p w:rsidR="007D2332" w:rsidRPr="00123305" w:rsidRDefault="005454E8" w:rsidP="00240594">
      <w:pPr>
        <w:numPr>
          <w:ilvl w:val="0"/>
          <w:numId w:val="4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Marketers can generate information through guarantee and  integrated in further improvement process</w:t>
      </w:r>
    </w:p>
    <w:p w:rsidR="007D2332" w:rsidRPr="00123305" w:rsidRDefault="005454E8" w:rsidP="00240594">
      <w:pPr>
        <w:numPr>
          <w:ilvl w:val="0"/>
          <w:numId w:val="4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 xml:space="preserve">Guarantee ensures customers feel secured and </w:t>
      </w:r>
      <w:r w:rsidRPr="00123305">
        <w:rPr>
          <w:rFonts w:ascii="Times New Roman" w:eastAsia="Times New Roman" w:hAnsi="Times New Roman" w:cs="Times New Roman"/>
          <w:sz w:val="24"/>
          <w:szCs w:val="24"/>
        </w:rPr>
        <w:t>increases</w:t>
      </w:r>
      <w:r w:rsidRPr="00123305">
        <w:rPr>
          <w:rFonts w:ascii="Times New Roman" w:eastAsia="Times New Roman" w:hAnsi="Times New Roman" w:cs="Times New Roman"/>
          <w:color w:val="000000"/>
          <w:sz w:val="24"/>
          <w:szCs w:val="24"/>
        </w:rPr>
        <w:t xml:space="preserve"> the reputation of the company’s image.</w:t>
      </w:r>
    </w:p>
    <w:p w:rsidR="000463F7" w:rsidRPr="00123305" w:rsidRDefault="000463F7" w:rsidP="00240594">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p>
    <w:p w:rsidR="000463F7" w:rsidRPr="00123305" w:rsidRDefault="000463F7" w:rsidP="00240594">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p>
    <w:p w:rsidR="000463F7" w:rsidRPr="00123305" w:rsidRDefault="000463F7" w:rsidP="00240594">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p>
    <w:p w:rsidR="002F2FF9" w:rsidRPr="00123305" w:rsidRDefault="002F2FF9" w:rsidP="00240594">
      <w:pPr>
        <w:spacing w:after="0" w:line="360" w:lineRule="auto"/>
        <w:rPr>
          <w:rFonts w:ascii="Times New Roman" w:eastAsia="Times New Roman" w:hAnsi="Times New Roman" w:cs="Times New Roman"/>
          <w:sz w:val="32"/>
          <w:szCs w:val="32"/>
        </w:rPr>
      </w:pPr>
    </w:p>
    <w:p w:rsidR="00811DE7" w:rsidRPr="00123305" w:rsidRDefault="00811DE7" w:rsidP="00240594">
      <w:pPr>
        <w:pStyle w:val="Heading1"/>
        <w:spacing w:before="0"/>
      </w:pPr>
    </w:p>
    <w:p w:rsidR="00940E6B" w:rsidRPr="00123305" w:rsidRDefault="00940E6B" w:rsidP="00940E6B">
      <w:pPr>
        <w:rPr>
          <w:rFonts w:ascii="Times New Roman" w:hAnsi="Times New Roman" w:cs="Times New Roman"/>
        </w:rPr>
      </w:pPr>
    </w:p>
    <w:p w:rsidR="00940E6B" w:rsidRPr="00123305" w:rsidRDefault="00940E6B" w:rsidP="00940E6B">
      <w:pPr>
        <w:rPr>
          <w:rFonts w:ascii="Times New Roman" w:hAnsi="Times New Roman" w:cs="Times New Roman"/>
        </w:rPr>
      </w:pPr>
    </w:p>
    <w:p w:rsidR="00940E6B" w:rsidRPr="00123305" w:rsidRDefault="00940E6B" w:rsidP="00940E6B">
      <w:pPr>
        <w:rPr>
          <w:rFonts w:ascii="Times New Roman" w:hAnsi="Times New Roman" w:cs="Times New Roman"/>
        </w:rPr>
      </w:pPr>
    </w:p>
    <w:p w:rsidR="00940E6B" w:rsidRPr="00123305" w:rsidRDefault="00940E6B" w:rsidP="00940E6B">
      <w:pPr>
        <w:rPr>
          <w:rFonts w:ascii="Times New Roman" w:hAnsi="Times New Roman" w:cs="Times New Roman"/>
        </w:rPr>
      </w:pPr>
    </w:p>
    <w:p w:rsidR="00940E6B" w:rsidRPr="00123305" w:rsidRDefault="00940E6B" w:rsidP="00940E6B">
      <w:pPr>
        <w:rPr>
          <w:rFonts w:ascii="Times New Roman" w:hAnsi="Times New Roman" w:cs="Times New Roman"/>
        </w:rPr>
      </w:pPr>
    </w:p>
    <w:p w:rsidR="00940E6B" w:rsidRPr="00123305" w:rsidRDefault="00940E6B" w:rsidP="00940E6B">
      <w:pPr>
        <w:rPr>
          <w:rFonts w:ascii="Times New Roman" w:hAnsi="Times New Roman" w:cs="Times New Roman"/>
        </w:rPr>
      </w:pPr>
    </w:p>
    <w:p w:rsidR="00940E6B" w:rsidRPr="00123305" w:rsidRDefault="00940E6B" w:rsidP="00940E6B">
      <w:pPr>
        <w:rPr>
          <w:rFonts w:ascii="Times New Roman" w:hAnsi="Times New Roman" w:cs="Times New Roman"/>
        </w:rPr>
      </w:pPr>
    </w:p>
    <w:p w:rsidR="00940E6B" w:rsidRPr="00123305" w:rsidRDefault="00940E6B" w:rsidP="00940E6B">
      <w:pPr>
        <w:rPr>
          <w:rFonts w:ascii="Times New Roman" w:hAnsi="Times New Roman" w:cs="Times New Roman"/>
        </w:rPr>
      </w:pPr>
    </w:p>
    <w:p w:rsidR="00940E6B" w:rsidRPr="00123305" w:rsidRDefault="00940E6B" w:rsidP="00940E6B">
      <w:pPr>
        <w:rPr>
          <w:rFonts w:ascii="Times New Roman" w:hAnsi="Times New Roman" w:cs="Times New Roman"/>
        </w:rPr>
      </w:pPr>
    </w:p>
    <w:p w:rsidR="00811DE7" w:rsidRPr="00123305" w:rsidRDefault="00811DE7" w:rsidP="00240594">
      <w:pPr>
        <w:pStyle w:val="Heading1"/>
        <w:spacing w:before="0"/>
      </w:pPr>
    </w:p>
    <w:p w:rsidR="00811DE7" w:rsidRPr="00123305" w:rsidRDefault="00811DE7" w:rsidP="00240594">
      <w:pPr>
        <w:pStyle w:val="Heading1"/>
        <w:spacing w:before="0"/>
      </w:pPr>
    </w:p>
    <w:p w:rsidR="00940E6B" w:rsidRPr="00123305" w:rsidRDefault="00940E6B" w:rsidP="00940E6B">
      <w:pPr>
        <w:rPr>
          <w:rFonts w:ascii="Times New Roman" w:hAnsi="Times New Roman" w:cs="Times New Roman"/>
        </w:rPr>
      </w:pPr>
    </w:p>
    <w:p w:rsidR="00940E6B" w:rsidRPr="00123305" w:rsidRDefault="00940E6B" w:rsidP="00940E6B">
      <w:pPr>
        <w:rPr>
          <w:rFonts w:ascii="Times New Roman" w:hAnsi="Times New Roman" w:cs="Times New Roman"/>
        </w:rPr>
      </w:pPr>
    </w:p>
    <w:p w:rsidR="0009518A" w:rsidRPr="00123305" w:rsidRDefault="0009518A" w:rsidP="00240594">
      <w:pPr>
        <w:spacing w:after="0"/>
        <w:rPr>
          <w:rFonts w:ascii="Times New Roman" w:hAnsi="Times New Roman" w:cs="Times New Roman"/>
        </w:rPr>
      </w:pPr>
    </w:p>
    <w:p w:rsidR="0009518A" w:rsidRPr="00123305" w:rsidRDefault="0009518A" w:rsidP="00240594">
      <w:pPr>
        <w:spacing w:after="0"/>
        <w:rPr>
          <w:rFonts w:ascii="Times New Roman" w:hAnsi="Times New Roman" w:cs="Times New Roman"/>
        </w:rPr>
      </w:pPr>
    </w:p>
    <w:p w:rsidR="00811DE7" w:rsidRPr="00123305" w:rsidRDefault="00811DE7" w:rsidP="00240594">
      <w:pPr>
        <w:pStyle w:val="Heading1"/>
        <w:spacing w:before="0"/>
      </w:pPr>
      <w:bookmarkStart w:id="170" w:name="_Toc122509415"/>
      <w:r w:rsidRPr="00123305">
        <w:t>Chapter 4</w:t>
      </w:r>
      <w:bookmarkEnd w:id="170"/>
      <w:r w:rsidRPr="00123305">
        <w:t xml:space="preserve"> </w:t>
      </w:r>
    </w:p>
    <w:p w:rsidR="00811DE7" w:rsidRPr="00123305" w:rsidRDefault="00811DE7" w:rsidP="00240594">
      <w:pPr>
        <w:pStyle w:val="Heading1"/>
        <w:spacing w:before="0"/>
      </w:pPr>
      <w:bookmarkStart w:id="171" w:name="_Toc119000047"/>
      <w:bookmarkStart w:id="172" w:name="_Toc119000977"/>
      <w:bookmarkStart w:id="173" w:name="_Toc122509416"/>
      <w:r w:rsidRPr="00123305">
        <w:t>Data Collection</w:t>
      </w:r>
      <w:r w:rsidR="002D51B8" w:rsidRPr="00123305">
        <w:t>,</w:t>
      </w:r>
      <w:r w:rsidRPr="00123305">
        <w:t xml:space="preserve"> Analysis</w:t>
      </w:r>
      <w:r w:rsidR="00417538">
        <w:t>,</w:t>
      </w:r>
      <w:r w:rsidRPr="00123305">
        <w:t xml:space="preserve"> &amp; Discussion</w:t>
      </w:r>
      <w:bookmarkEnd w:id="171"/>
      <w:bookmarkEnd w:id="172"/>
      <w:bookmarkEnd w:id="173"/>
      <w:r w:rsidRPr="00123305">
        <w:t xml:space="preserve"> </w:t>
      </w:r>
      <w:r w:rsidRPr="00123305">
        <w:br w:type="page"/>
      </w:r>
    </w:p>
    <w:p w:rsidR="00D01D58" w:rsidRPr="00123305" w:rsidRDefault="00D01D58" w:rsidP="00240594">
      <w:pPr>
        <w:pStyle w:val="Heading3"/>
        <w:spacing w:before="0" w:after="0"/>
        <w:rPr>
          <w:rFonts w:cs="Times New Roman"/>
        </w:rPr>
      </w:pPr>
      <w:bookmarkStart w:id="174" w:name="_Toc122509417"/>
      <w:r w:rsidRPr="00123305">
        <w:rPr>
          <w:rFonts w:cs="Times New Roman"/>
        </w:rPr>
        <w:lastRenderedPageBreak/>
        <w:t>Research Plan</w:t>
      </w:r>
      <w:bookmarkEnd w:id="174"/>
    </w:p>
    <w:p w:rsidR="00D01D58" w:rsidRPr="00123305" w:rsidRDefault="00D01D5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Population:</w:t>
      </w:r>
      <w:r w:rsidRPr="00123305">
        <w:rPr>
          <w:rFonts w:ascii="Times New Roman" w:hAnsi="Times New Roman" w:cs="Times New Roman"/>
        </w:rPr>
        <w:t xml:space="preserve"> </w:t>
      </w:r>
      <w:r w:rsidR="00DE30DC" w:rsidRPr="00123305">
        <w:rPr>
          <w:rFonts w:ascii="Times New Roman" w:eastAsia="Times New Roman" w:hAnsi="Times New Roman" w:cs="Times New Roman"/>
          <w:sz w:val="24"/>
          <w:szCs w:val="24"/>
        </w:rPr>
        <w:t>The entire group about which I</w:t>
      </w:r>
      <w:r w:rsidRPr="00123305">
        <w:rPr>
          <w:rFonts w:ascii="Times New Roman" w:eastAsia="Times New Roman" w:hAnsi="Times New Roman" w:cs="Times New Roman"/>
          <w:sz w:val="24"/>
          <w:szCs w:val="24"/>
        </w:rPr>
        <w:t xml:space="preserve"> want to make conclusions is referred to as a population.</w:t>
      </w:r>
      <w:r w:rsidR="00DE30DC" w:rsidRPr="00123305">
        <w:rPr>
          <w:rFonts w:ascii="Times New Roman" w:eastAsia="Times New Roman" w:hAnsi="Times New Roman" w:cs="Times New Roman"/>
          <w:sz w:val="24"/>
          <w:szCs w:val="24"/>
        </w:rPr>
        <w:t xml:space="preserve"> In here I have chosen two type of population, one is bankers and other one is their clients.</w:t>
      </w:r>
    </w:p>
    <w:p w:rsidR="00D01D58" w:rsidRPr="00123305" w:rsidRDefault="00D01D58"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Sample: T</w:t>
      </w:r>
      <w:r w:rsidR="00DE30DC" w:rsidRPr="00123305">
        <w:rPr>
          <w:rFonts w:ascii="Times New Roman" w:eastAsia="Times New Roman" w:hAnsi="Times New Roman" w:cs="Times New Roman"/>
          <w:sz w:val="24"/>
          <w:szCs w:val="24"/>
        </w:rPr>
        <w:t>he particular group from which I</w:t>
      </w:r>
      <w:r w:rsidRPr="00123305">
        <w:rPr>
          <w:rFonts w:ascii="Times New Roman" w:eastAsia="Times New Roman" w:hAnsi="Times New Roman" w:cs="Times New Roman"/>
          <w:sz w:val="24"/>
          <w:szCs w:val="24"/>
        </w:rPr>
        <w:t xml:space="preserve"> will gather data is known as a sample. The sample size is always smaller than the total population size.</w:t>
      </w:r>
      <w:r w:rsidRPr="00123305">
        <w:rPr>
          <w:rFonts w:ascii="Times New Roman" w:hAnsi="Times New Roman" w:cs="Times New Roman"/>
        </w:rPr>
        <w:t xml:space="preserve"> </w:t>
      </w:r>
      <w:r w:rsidRPr="00123305">
        <w:rPr>
          <w:rFonts w:ascii="Times New Roman" w:eastAsia="Times New Roman" w:hAnsi="Times New Roman" w:cs="Times New Roman"/>
          <w:sz w:val="24"/>
          <w:szCs w:val="24"/>
        </w:rPr>
        <w:t>A sample is a collection of people, objects, or things used in study that is taken for analysis from a larger population. My sample size is ten.</w:t>
      </w:r>
    </w:p>
    <w:p w:rsidR="00D01D58" w:rsidRPr="00123305" w:rsidRDefault="00DE30DC"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Questionnaire: I have completed my survey based on given questionnaire. In that questionnaire</w:t>
      </w:r>
      <w:r w:rsidR="008D6E1E" w:rsidRPr="00123305">
        <w:rPr>
          <w:rFonts w:ascii="Times New Roman" w:eastAsia="Times New Roman" w:hAnsi="Times New Roman" w:cs="Times New Roman"/>
          <w:sz w:val="24"/>
          <w:szCs w:val="24"/>
        </w:rPr>
        <w:t xml:space="preserve">, there are demographic information are being asked to people. In demographic information there are three types of questions such as age, gender and education. In total twenty six questions are there. All questions are divided into six. Survey questionnaire are prepared based on service quality five independent dimensions and one dependent variable. To evaluate each question there are 5 </w:t>
      </w:r>
      <w:r w:rsidR="00A8719F" w:rsidRPr="00123305">
        <w:rPr>
          <w:rFonts w:ascii="Times New Roman" w:eastAsia="Times New Roman" w:hAnsi="Times New Roman" w:cs="Times New Roman"/>
          <w:sz w:val="24"/>
          <w:szCs w:val="24"/>
        </w:rPr>
        <w:t>likert</w:t>
      </w:r>
      <w:r w:rsidR="008D6E1E" w:rsidRPr="00123305">
        <w:rPr>
          <w:rFonts w:ascii="Times New Roman" w:eastAsia="Times New Roman" w:hAnsi="Times New Roman" w:cs="Times New Roman"/>
          <w:sz w:val="24"/>
          <w:szCs w:val="24"/>
        </w:rPr>
        <w:t xml:space="preserve"> </w:t>
      </w:r>
      <w:r w:rsidR="00A8719F" w:rsidRPr="00123305">
        <w:rPr>
          <w:rFonts w:ascii="Times New Roman" w:eastAsia="Times New Roman" w:hAnsi="Times New Roman" w:cs="Times New Roman"/>
          <w:sz w:val="24"/>
          <w:szCs w:val="24"/>
        </w:rPr>
        <w:t>scales</w:t>
      </w:r>
      <w:r w:rsidR="00A375D0" w:rsidRPr="00123305">
        <w:rPr>
          <w:rFonts w:ascii="Times New Roman" w:eastAsia="Times New Roman" w:hAnsi="Times New Roman" w:cs="Times New Roman"/>
          <w:sz w:val="24"/>
          <w:szCs w:val="24"/>
        </w:rPr>
        <w:t xml:space="preserve"> is used from 1 to 5. In the below section survey questionnaire are given part by part:</w:t>
      </w:r>
    </w:p>
    <w:p w:rsidR="00427A11" w:rsidRPr="00123305" w:rsidRDefault="0025646F" w:rsidP="00240594">
      <w:pPr>
        <w:spacing w:after="0"/>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Demographic information:</w:t>
      </w:r>
    </w:p>
    <w:p w:rsidR="0025646F" w:rsidRPr="00123305" w:rsidRDefault="0025646F" w:rsidP="00240594">
      <w:pPr>
        <w:autoSpaceDE w:val="0"/>
        <w:autoSpaceDN w:val="0"/>
        <w:adjustRightInd w:val="0"/>
        <w:spacing w:after="0" w:line="240" w:lineRule="auto"/>
        <w:rPr>
          <w:rFonts w:ascii="Times New Roman" w:hAnsi="Times New Roman" w:cs="Times New Roman"/>
          <w:sz w:val="24"/>
          <w:szCs w:val="24"/>
        </w:rPr>
      </w:pPr>
    </w:p>
    <w:p w:rsidR="00427A11" w:rsidRPr="00123305" w:rsidRDefault="00427A11" w:rsidP="00240594">
      <w:pPr>
        <w:tabs>
          <w:tab w:val="left" w:pos="915"/>
          <w:tab w:val="left" w:pos="2070"/>
          <w:tab w:val="left" w:pos="3180"/>
          <w:tab w:val="center" w:pos="4513"/>
          <w:tab w:val="left" w:pos="5370"/>
          <w:tab w:val="left" w:pos="6465"/>
          <w:tab w:val="left" w:pos="7695"/>
        </w:tabs>
        <w:autoSpaceDE w:val="0"/>
        <w:autoSpaceDN w:val="0"/>
        <w:adjustRightInd w:val="0"/>
        <w:spacing w:after="0" w:line="360" w:lineRule="auto"/>
        <w:rPr>
          <w:rFonts w:ascii="Times New Roman" w:hAnsi="Times New Roman" w:cs="Times New Roman"/>
          <w:b/>
          <w:sz w:val="24"/>
          <w:szCs w:val="24"/>
        </w:rPr>
      </w:pPr>
      <w:r w:rsidRPr="00123305">
        <w:rPr>
          <w:rFonts w:ascii="Times New Roman" w:hAnsi="Times New Roman" w:cs="Times New Roman"/>
          <w:b/>
          <w:noProof/>
          <w:sz w:val="24"/>
          <w:szCs w:val="24"/>
        </w:rPr>
        <mc:AlternateContent>
          <mc:Choice Requires="wps">
            <w:drawing>
              <wp:anchor distT="0" distB="0" distL="114300" distR="114300" simplePos="0" relativeHeight="251663360" behindDoc="0" locked="0" layoutInCell="1" allowOverlap="1" wp14:anchorId="0405619B" wp14:editId="5D7E2D55">
                <wp:simplePos x="0" y="0"/>
                <wp:positionH relativeFrom="column">
                  <wp:posOffset>1047750</wp:posOffset>
                </wp:positionH>
                <wp:positionV relativeFrom="paragraph">
                  <wp:posOffset>28575</wp:posOffset>
                </wp:positionV>
                <wp:extent cx="123825" cy="123825"/>
                <wp:effectExtent l="9525" t="11430" r="9525" b="762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82.5pt;margin-top:2.25pt;width:9.75pt;height:9.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"/>
            </w:pict>
          </mc:Fallback>
        </mc:AlternateContent>
      </w:r>
      <w:r w:rsidRPr="00123305">
        <w:rPr>
          <w:rFonts w:ascii="Times New Roman" w:hAnsi="Times New Roman" w:cs="Times New Roman"/>
          <w:b/>
          <w:noProof/>
          <w:sz w:val="24"/>
          <w:szCs w:val="24"/>
        </w:rPr>
        <mc:AlternateContent>
          <mc:Choice Requires="wps">
            <w:drawing>
              <wp:anchor distT="0" distB="0" distL="114300" distR="114300" simplePos="0" relativeHeight="251668480" behindDoc="0" locked="0" layoutInCell="1" allowOverlap="1" wp14:anchorId="4C9DEE4B" wp14:editId="61CB99F9">
                <wp:simplePos x="0" y="0"/>
                <wp:positionH relativeFrom="column">
                  <wp:posOffset>4600575</wp:posOffset>
                </wp:positionH>
                <wp:positionV relativeFrom="paragraph">
                  <wp:posOffset>28575</wp:posOffset>
                </wp:positionV>
                <wp:extent cx="123825" cy="123825"/>
                <wp:effectExtent l="9525" t="11430" r="9525" b="7620"/>
                <wp:wrapNone/>
                <wp:docPr id="1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margin-left:362.25pt;margin-top:2.25pt;width:9.75pt;height:9.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"/>
            </w:pict>
          </mc:Fallback>
        </mc:AlternateContent>
      </w:r>
      <w:r w:rsidRPr="00123305">
        <w:rPr>
          <w:rFonts w:ascii="Times New Roman" w:hAnsi="Times New Roman" w:cs="Times New Roman"/>
          <w:b/>
          <w:noProof/>
          <w:sz w:val="24"/>
          <w:szCs w:val="24"/>
        </w:rPr>
        <mc:AlternateContent>
          <mc:Choice Requires="wps">
            <w:drawing>
              <wp:anchor distT="0" distB="0" distL="114300" distR="114300" simplePos="0" relativeHeight="251667456" behindDoc="0" locked="0" layoutInCell="1" allowOverlap="1" wp14:anchorId="5ADEC06B" wp14:editId="2E88B658">
                <wp:simplePos x="0" y="0"/>
                <wp:positionH relativeFrom="column">
                  <wp:posOffset>3895725</wp:posOffset>
                </wp:positionH>
                <wp:positionV relativeFrom="paragraph">
                  <wp:posOffset>28575</wp:posOffset>
                </wp:positionV>
                <wp:extent cx="123825" cy="123825"/>
                <wp:effectExtent l="9525" t="11430" r="9525" b="7620"/>
                <wp:wrapNone/>
                <wp:docPr id="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margin-left:306.75pt;margin-top:2.25pt;width:9.75pt;height:9.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"/>
            </w:pict>
          </mc:Fallback>
        </mc:AlternateContent>
      </w:r>
      <w:r w:rsidRPr="00123305">
        <w:rPr>
          <w:rFonts w:ascii="Times New Roman" w:hAnsi="Times New Roman" w:cs="Times New Roman"/>
          <w:b/>
          <w:noProof/>
          <w:sz w:val="24"/>
          <w:szCs w:val="24"/>
        </w:rPr>
        <mc:AlternateContent>
          <mc:Choice Requires="wps">
            <w:drawing>
              <wp:anchor distT="0" distB="0" distL="114300" distR="114300" simplePos="0" relativeHeight="251666432" behindDoc="0" locked="0" layoutInCell="1" allowOverlap="1" wp14:anchorId="4DC80FE8" wp14:editId="0F170B21">
                <wp:simplePos x="0" y="0"/>
                <wp:positionH relativeFrom="column">
                  <wp:posOffset>3162300</wp:posOffset>
                </wp:positionH>
                <wp:positionV relativeFrom="paragraph">
                  <wp:posOffset>28575</wp:posOffset>
                </wp:positionV>
                <wp:extent cx="123825" cy="123825"/>
                <wp:effectExtent l="9525" t="11430" r="9525" b="7620"/>
                <wp:wrapNone/>
                <wp:docPr id="1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margin-left:249pt;margin-top:2.25pt;width:9.75pt;height:9.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"/>
            </w:pict>
          </mc:Fallback>
        </mc:AlternateContent>
      </w:r>
      <w:r w:rsidRPr="00123305">
        <w:rPr>
          <w:rFonts w:ascii="Times New Roman" w:hAnsi="Times New Roman" w:cs="Times New Roman"/>
          <w:b/>
          <w:noProof/>
          <w:sz w:val="24"/>
          <w:szCs w:val="24"/>
        </w:rPr>
        <mc:AlternateContent>
          <mc:Choice Requires="wps">
            <w:drawing>
              <wp:anchor distT="0" distB="0" distL="114300" distR="114300" simplePos="0" relativeHeight="251665408" behindDoc="0" locked="0" layoutInCell="1" allowOverlap="1" wp14:anchorId="0212AE49" wp14:editId="21B4C9F6">
                <wp:simplePos x="0" y="0"/>
                <wp:positionH relativeFrom="column">
                  <wp:posOffset>2476500</wp:posOffset>
                </wp:positionH>
                <wp:positionV relativeFrom="paragraph">
                  <wp:posOffset>28575</wp:posOffset>
                </wp:positionV>
                <wp:extent cx="123825" cy="123825"/>
                <wp:effectExtent l="9525" t="11430" r="9525" b="7620"/>
                <wp:wrapNone/>
                <wp:docPr id="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195pt;margin-top:2.25pt;width:9.75pt;height:9.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"/>
            </w:pict>
          </mc:Fallback>
        </mc:AlternateContent>
      </w:r>
      <w:r w:rsidRPr="00123305">
        <w:rPr>
          <w:rFonts w:ascii="Times New Roman" w:hAnsi="Times New Roman" w:cs="Times New Roman"/>
          <w:b/>
          <w:noProof/>
          <w:sz w:val="24"/>
          <w:szCs w:val="24"/>
        </w:rPr>
        <mc:AlternateContent>
          <mc:Choice Requires="wps">
            <w:drawing>
              <wp:anchor distT="0" distB="0" distL="114300" distR="114300" simplePos="0" relativeHeight="251664384" behindDoc="0" locked="0" layoutInCell="1" allowOverlap="1" wp14:anchorId="2FB4B8FD" wp14:editId="43298B7D">
                <wp:simplePos x="0" y="0"/>
                <wp:positionH relativeFrom="column">
                  <wp:posOffset>1762125</wp:posOffset>
                </wp:positionH>
                <wp:positionV relativeFrom="paragraph">
                  <wp:posOffset>28575</wp:posOffset>
                </wp:positionV>
                <wp:extent cx="123825" cy="123825"/>
                <wp:effectExtent l="9525" t="11430" r="9525" b="7620"/>
                <wp:wrapNone/>
                <wp:docPr id="8"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138.75pt;margin-top:2.25pt;width:9.75pt;height:9.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"/>
            </w:pict>
          </mc:Fallback>
        </mc:AlternateContent>
      </w:r>
      <w:r w:rsidRPr="00123305">
        <w:rPr>
          <w:rFonts w:ascii="Times New Roman" w:hAnsi="Times New Roman" w:cs="Times New Roman"/>
          <w:b/>
          <w:noProof/>
          <w:sz w:val="24"/>
          <w:szCs w:val="24"/>
        </w:rPr>
        <mc:AlternateContent>
          <mc:Choice Requires="wps">
            <w:drawing>
              <wp:anchor distT="0" distB="0" distL="114300" distR="114300" simplePos="0" relativeHeight="251662336" behindDoc="0" locked="0" layoutInCell="1" allowOverlap="1" wp14:anchorId="2BD9227D" wp14:editId="440CD45A">
                <wp:simplePos x="0" y="0"/>
                <wp:positionH relativeFrom="column">
                  <wp:posOffset>381000</wp:posOffset>
                </wp:positionH>
                <wp:positionV relativeFrom="paragraph">
                  <wp:posOffset>28575</wp:posOffset>
                </wp:positionV>
                <wp:extent cx="123825" cy="123825"/>
                <wp:effectExtent l="9525" t="11430" r="9525" b="7620"/>
                <wp:wrapNone/>
                <wp:docPr id="1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30pt;margin-top:2.25pt;width:9.75pt;height:9.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"/>
            </w:pict>
          </mc:Fallback>
        </mc:AlternateContent>
      </w:r>
      <w:r w:rsidRPr="00123305">
        <w:rPr>
          <w:rFonts w:ascii="Times New Roman" w:hAnsi="Times New Roman" w:cs="Times New Roman"/>
          <w:b/>
          <w:sz w:val="24"/>
          <w:szCs w:val="24"/>
        </w:rPr>
        <w:t xml:space="preserve">Age </w:t>
      </w:r>
      <w:r w:rsidRPr="00123305">
        <w:rPr>
          <w:rFonts w:ascii="Times New Roman" w:hAnsi="Times New Roman" w:cs="Times New Roman"/>
          <w:b/>
          <w:sz w:val="24"/>
          <w:szCs w:val="24"/>
        </w:rPr>
        <w:tab/>
      </w:r>
      <w:r w:rsidRPr="00123305">
        <w:rPr>
          <w:rFonts w:ascii="Times New Roman" w:hAnsi="Times New Roman" w:cs="Times New Roman"/>
          <w:sz w:val="24"/>
          <w:szCs w:val="24"/>
        </w:rPr>
        <w:t xml:space="preserve">18-25         26-35 </w:t>
      </w:r>
      <w:r w:rsidRPr="00123305">
        <w:rPr>
          <w:rFonts w:ascii="Times New Roman" w:hAnsi="Times New Roman" w:cs="Times New Roman"/>
          <w:sz w:val="24"/>
          <w:szCs w:val="24"/>
        </w:rPr>
        <w:tab/>
        <w:t xml:space="preserve">36-45 </w:t>
      </w:r>
      <w:r w:rsidRPr="00123305">
        <w:rPr>
          <w:rFonts w:ascii="Times New Roman" w:hAnsi="Times New Roman" w:cs="Times New Roman"/>
          <w:sz w:val="24"/>
          <w:szCs w:val="24"/>
        </w:rPr>
        <w:tab/>
        <w:t xml:space="preserve">46-55 </w:t>
      </w:r>
      <w:r w:rsidRPr="00123305">
        <w:rPr>
          <w:rFonts w:ascii="Times New Roman" w:hAnsi="Times New Roman" w:cs="Times New Roman"/>
          <w:sz w:val="24"/>
          <w:szCs w:val="24"/>
        </w:rPr>
        <w:tab/>
        <w:t xml:space="preserve">56-65  </w:t>
      </w:r>
      <w:r w:rsidRPr="00123305">
        <w:rPr>
          <w:rFonts w:ascii="Times New Roman" w:hAnsi="Times New Roman" w:cs="Times New Roman"/>
          <w:sz w:val="24"/>
          <w:szCs w:val="24"/>
        </w:rPr>
        <w:tab/>
        <w:t>66-75        Older than 75</w:t>
      </w:r>
    </w:p>
    <w:p w:rsidR="00427A11" w:rsidRPr="00123305" w:rsidRDefault="00427A11" w:rsidP="00240594">
      <w:pPr>
        <w:tabs>
          <w:tab w:val="left" w:pos="3180"/>
          <w:tab w:val="center" w:pos="4513"/>
        </w:tabs>
        <w:autoSpaceDE w:val="0"/>
        <w:autoSpaceDN w:val="0"/>
        <w:adjustRightInd w:val="0"/>
        <w:spacing w:after="0" w:line="360" w:lineRule="auto"/>
        <w:rPr>
          <w:rFonts w:ascii="Times New Roman" w:hAnsi="Times New Roman" w:cs="Times New Roman"/>
          <w:sz w:val="24"/>
          <w:szCs w:val="24"/>
        </w:rPr>
      </w:pPr>
      <w:r w:rsidRPr="00123305">
        <w:rPr>
          <w:rFonts w:ascii="Times New Roman" w:hAnsi="Times New Roman" w:cs="Times New Roman"/>
          <w:b/>
          <w:noProof/>
          <w:sz w:val="24"/>
          <w:szCs w:val="24"/>
        </w:rPr>
        <mc:AlternateContent>
          <mc:Choice Requires="wps">
            <w:drawing>
              <wp:anchor distT="0" distB="0" distL="114300" distR="114300" simplePos="0" relativeHeight="251670528" behindDoc="0" locked="0" layoutInCell="1" allowOverlap="1" wp14:anchorId="3B3B4A5A" wp14:editId="6CA02760">
                <wp:simplePos x="0" y="0"/>
                <wp:positionH relativeFrom="column">
                  <wp:posOffset>1552575</wp:posOffset>
                </wp:positionH>
                <wp:positionV relativeFrom="paragraph">
                  <wp:posOffset>22860</wp:posOffset>
                </wp:positionV>
                <wp:extent cx="123825" cy="123825"/>
                <wp:effectExtent l="9525" t="11430" r="9525" b="7620"/>
                <wp:wrapNone/>
                <wp:docPr id="16"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margin-left:122.25pt;margin-top:1.8pt;width:9.75pt;height:9.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"/>
            </w:pict>
          </mc:Fallback>
        </mc:AlternateContent>
      </w:r>
      <w:r w:rsidRPr="00123305">
        <w:rPr>
          <w:rFonts w:ascii="Times New Roman" w:hAnsi="Times New Roman" w:cs="Times New Roman"/>
          <w:b/>
          <w:noProof/>
          <w:sz w:val="24"/>
          <w:szCs w:val="24"/>
        </w:rPr>
        <mc:AlternateContent>
          <mc:Choice Requires="wps">
            <w:drawing>
              <wp:anchor distT="0" distB="0" distL="114300" distR="114300" simplePos="0" relativeHeight="251669504" behindDoc="0" locked="0" layoutInCell="1" allowOverlap="1" wp14:anchorId="57136F0E" wp14:editId="1F985C8E">
                <wp:simplePos x="0" y="0"/>
                <wp:positionH relativeFrom="column">
                  <wp:posOffset>704850</wp:posOffset>
                </wp:positionH>
                <wp:positionV relativeFrom="paragraph">
                  <wp:posOffset>32385</wp:posOffset>
                </wp:positionV>
                <wp:extent cx="123825" cy="123825"/>
                <wp:effectExtent l="9525" t="11430" r="9525" b="7620"/>
                <wp:wrapNone/>
                <wp:docPr id="17"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margin-left:55.5pt;margin-top:2.55pt;width:9.75pt;height:9.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"/>
            </w:pict>
          </mc:Fallback>
        </mc:AlternateContent>
      </w:r>
      <w:r w:rsidRPr="00123305">
        <w:rPr>
          <w:rFonts w:ascii="Times New Roman" w:hAnsi="Times New Roman" w:cs="Times New Roman"/>
          <w:b/>
          <w:sz w:val="24"/>
          <w:szCs w:val="24"/>
        </w:rPr>
        <w:t xml:space="preserve">Gender           </w:t>
      </w:r>
      <w:r w:rsidRPr="00123305">
        <w:rPr>
          <w:rFonts w:ascii="Times New Roman" w:hAnsi="Times New Roman" w:cs="Times New Roman"/>
          <w:sz w:val="24"/>
          <w:szCs w:val="24"/>
        </w:rPr>
        <w:t>Male              Female</w:t>
      </w:r>
    </w:p>
    <w:p w:rsidR="00811DE7" w:rsidRPr="00123305" w:rsidRDefault="00427A11" w:rsidP="00240594">
      <w:pPr>
        <w:spacing w:after="0" w:line="360" w:lineRule="auto"/>
        <w:jc w:val="both"/>
        <w:rPr>
          <w:rFonts w:ascii="Times New Roman" w:hAnsi="Times New Roman" w:cs="Times New Roman"/>
          <w:sz w:val="24"/>
          <w:szCs w:val="24"/>
        </w:rPr>
      </w:pPr>
      <w:r w:rsidRPr="00123305">
        <w:rPr>
          <w:rFonts w:ascii="Times New Roman" w:hAnsi="Times New Roman" w:cs="Times New Roman"/>
          <w:b/>
          <w:noProof/>
          <w:sz w:val="24"/>
          <w:szCs w:val="24"/>
        </w:rPr>
        <mc:AlternateContent>
          <mc:Choice Requires="wps">
            <w:drawing>
              <wp:anchor distT="0" distB="0" distL="114300" distR="114300" simplePos="0" relativeHeight="251675648" behindDoc="0" locked="0" layoutInCell="1" allowOverlap="1" wp14:anchorId="33237FB7" wp14:editId="73E757EF">
                <wp:simplePos x="0" y="0"/>
                <wp:positionH relativeFrom="column">
                  <wp:posOffset>3838575</wp:posOffset>
                </wp:positionH>
                <wp:positionV relativeFrom="paragraph">
                  <wp:posOffset>36195</wp:posOffset>
                </wp:positionV>
                <wp:extent cx="123825" cy="123825"/>
                <wp:effectExtent l="9525" t="11430" r="9525" b="7620"/>
                <wp:wrapNone/>
                <wp:docPr id="19"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margin-left:302.25pt;margin-top:2.85pt;width:9.75pt;height:9.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"/>
            </w:pict>
          </mc:Fallback>
        </mc:AlternateContent>
      </w:r>
      <w:r w:rsidRPr="00123305">
        <w:rPr>
          <w:rFonts w:ascii="Times New Roman" w:hAnsi="Times New Roman" w:cs="Times New Roman"/>
          <w:b/>
          <w:noProof/>
          <w:sz w:val="24"/>
          <w:szCs w:val="24"/>
        </w:rPr>
        <mc:AlternateContent>
          <mc:Choice Requires="wps">
            <w:drawing>
              <wp:anchor distT="0" distB="0" distL="114300" distR="114300" simplePos="0" relativeHeight="251674624" behindDoc="0" locked="0" layoutInCell="1" allowOverlap="1" wp14:anchorId="0D255E78" wp14:editId="6DA5D19F">
                <wp:simplePos x="0" y="0"/>
                <wp:positionH relativeFrom="column">
                  <wp:posOffset>3038475</wp:posOffset>
                </wp:positionH>
                <wp:positionV relativeFrom="paragraph">
                  <wp:posOffset>36195</wp:posOffset>
                </wp:positionV>
                <wp:extent cx="123825" cy="123825"/>
                <wp:effectExtent l="9525" t="11430" r="9525" b="7620"/>
                <wp:wrapNone/>
                <wp:docPr id="22"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6" style="position:absolute;margin-left:239.25pt;margin-top:2.85pt;width:9.75pt;height:9.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"/>
            </w:pict>
          </mc:Fallback>
        </mc:AlternateContent>
      </w:r>
      <w:r w:rsidRPr="00123305">
        <w:rPr>
          <w:rFonts w:ascii="Times New Roman" w:hAnsi="Times New Roman" w:cs="Times New Roman"/>
          <w:b/>
          <w:noProof/>
          <w:sz w:val="24"/>
          <w:szCs w:val="24"/>
        </w:rPr>
        <mc:AlternateContent>
          <mc:Choice Requires="wps">
            <w:drawing>
              <wp:anchor distT="0" distB="0" distL="114300" distR="114300" simplePos="0" relativeHeight="251673600" behindDoc="0" locked="0" layoutInCell="1" allowOverlap="1" wp14:anchorId="0D67AB2A" wp14:editId="5D1E1B09">
                <wp:simplePos x="0" y="0"/>
                <wp:positionH relativeFrom="column">
                  <wp:posOffset>2143125</wp:posOffset>
                </wp:positionH>
                <wp:positionV relativeFrom="paragraph">
                  <wp:posOffset>36195</wp:posOffset>
                </wp:positionV>
                <wp:extent cx="123825" cy="123825"/>
                <wp:effectExtent l="9525" t="11430" r="9525" b="7620"/>
                <wp:wrapNone/>
                <wp:docPr id="2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26" style="position:absolute;margin-left:168.75pt;margin-top:2.85pt;width:9.75pt;height:9.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"/>
            </w:pict>
          </mc:Fallback>
        </mc:AlternateContent>
      </w:r>
      <w:r w:rsidRPr="00123305">
        <w:rPr>
          <w:rFonts w:ascii="Times New Roman" w:hAnsi="Times New Roman" w:cs="Times New Roman"/>
          <w:b/>
          <w:noProof/>
          <w:sz w:val="24"/>
          <w:szCs w:val="24"/>
        </w:rPr>
        <mc:AlternateContent>
          <mc:Choice Requires="wps">
            <w:drawing>
              <wp:anchor distT="0" distB="0" distL="114300" distR="114300" simplePos="0" relativeHeight="251672576" behindDoc="0" locked="0" layoutInCell="1" allowOverlap="1" wp14:anchorId="67000B9F" wp14:editId="07CACD6C">
                <wp:simplePos x="0" y="0"/>
                <wp:positionH relativeFrom="column">
                  <wp:posOffset>1428750</wp:posOffset>
                </wp:positionH>
                <wp:positionV relativeFrom="paragraph">
                  <wp:posOffset>36195</wp:posOffset>
                </wp:positionV>
                <wp:extent cx="123825" cy="123825"/>
                <wp:effectExtent l="9525" t="11430" r="9525" b="7620"/>
                <wp:wrapNone/>
                <wp:docPr id="24"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12.5pt;margin-top:2.85pt;width:9.75pt;height:9.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"/>
            </w:pict>
          </mc:Fallback>
        </mc:AlternateContent>
      </w:r>
      <w:r w:rsidRPr="00123305">
        <w:rPr>
          <w:rFonts w:ascii="Times New Roman" w:hAnsi="Times New Roman" w:cs="Times New Roman"/>
          <w:b/>
          <w:noProof/>
          <w:sz w:val="24"/>
          <w:szCs w:val="24"/>
        </w:rPr>
        <mc:AlternateContent>
          <mc:Choice Requires="wps">
            <w:drawing>
              <wp:anchor distT="0" distB="0" distL="114300" distR="114300" simplePos="0" relativeHeight="251671552" behindDoc="0" locked="0" layoutInCell="1" allowOverlap="1" wp14:anchorId="0A3768FA" wp14:editId="0AC2EFE7">
                <wp:simplePos x="0" y="0"/>
                <wp:positionH relativeFrom="column">
                  <wp:posOffset>819150</wp:posOffset>
                </wp:positionH>
                <wp:positionV relativeFrom="paragraph">
                  <wp:posOffset>36195</wp:posOffset>
                </wp:positionV>
                <wp:extent cx="123825" cy="123825"/>
                <wp:effectExtent l="9525" t="11430" r="9525" b="7620"/>
                <wp:wrapNone/>
                <wp:docPr id="25"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margin-left:64.5pt;margin-top:2.85pt;width:9.75pt;height:9.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"/>
            </w:pict>
          </mc:Fallback>
        </mc:AlternateContent>
      </w:r>
      <w:r w:rsidRPr="00123305">
        <w:rPr>
          <w:rFonts w:ascii="Times New Roman" w:hAnsi="Times New Roman" w:cs="Times New Roman"/>
          <w:b/>
          <w:sz w:val="24"/>
          <w:szCs w:val="24"/>
        </w:rPr>
        <w:t xml:space="preserve">Education   </w:t>
      </w:r>
      <w:r w:rsidRPr="00123305">
        <w:rPr>
          <w:rFonts w:ascii="Times New Roman" w:hAnsi="Times New Roman" w:cs="Times New Roman"/>
          <w:b/>
          <w:sz w:val="24"/>
          <w:szCs w:val="24"/>
        </w:rPr>
        <w:tab/>
        <w:t xml:space="preserve">  </w:t>
      </w:r>
      <w:r w:rsidRPr="00123305">
        <w:rPr>
          <w:rFonts w:ascii="Times New Roman" w:hAnsi="Times New Roman" w:cs="Times New Roman"/>
          <w:sz w:val="24"/>
          <w:szCs w:val="24"/>
        </w:rPr>
        <w:t xml:space="preserve">SSC </w:t>
      </w:r>
      <w:r w:rsidRPr="00123305">
        <w:rPr>
          <w:rFonts w:ascii="Times New Roman" w:hAnsi="Times New Roman" w:cs="Times New Roman"/>
          <w:sz w:val="24"/>
          <w:szCs w:val="24"/>
        </w:rPr>
        <w:tab/>
        <w:t xml:space="preserve">      HSC  </w:t>
      </w:r>
      <w:r w:rsidRPr="00123305">
        <w:rPr>
          <w:rFonts w:ascii="Times New Roman" w:hAnsi="Times New Roman" w:cs="Times New Roman"/>
          <w:sz w:val="24"/>
          <w:szCs w:val="24"/>
        </w:rPr>
        <w:tab/>
        <w:t xml:space="preserve">  Diploma</w:t>
      </w:r>
      <w:r w:rsidRPr="00123305">
        <w:rPr>
          <w:rFonts w:ascii="Times New Roman" w:hAnsi="Times New Roman" w:cs="Times New Roman"/>
          <w:b/>
          <w:sz w:val="24"/>
          <w:szCs w:val="24"/>
        </w:rPr>
        <w:t xml:space="preserve"> </w:t>
      </w:r>
      <w:r w:rsidRPr="00123305">
        <w:rPr>
          <w:rFonts w:ascii="Times New Roman" w:hAnsi="Times New Roman" w:cs="Times New Roman"/>
          <w:sz w:val="24"/>
          <w:szCs w:val="24"/>
        </w:rPr>
        <w:t xml:space="preserve">       Bachelor       Masters   </w:t>
      </w:r>
    </w:p>
    <w:p w:rsidR="0025646F" w:rsidRPr="00123305" w:rsidRDefault="0025646F" w:rsidP="00240594">
      <w:pPr>
        <w:pStyle w:val="ListParagraph"/>
        <w:numPr>
          <w:ilvl w:val="0"/>
          <w:numId w:val="68"/>
        </w:numPr>
        <w:spacing w:after="0" w:line="360" w:lineRule="auto"/>
        <w:jc w:val="both"/>
        <w:rPr>
          <w:rFonts w:ascii="Times New Roman" w:hAnsi="Times New Roman" w:cs="Times New Roman"/>
          <w:sz w:val="24"/>
          <w:szCs w:val="24"/>
        </w:rPr>
      </w:pPr>
      <w:r w:rsidRPr="00123305">
        <w:rPr>
          <w:rFonts w:ascii="Times New Roman" w:hAnsi="Times New Roman" w:cs="Times New Roman"/>
          <w:b/>
          <w:bCs/>
          <w:sz w:val="24"/>
          <w:szCs w:val="24"/>
        </w:rPr>
        <w:t>Service Reliability</w:t>
      </w:r>
    </w:p>
    <w:tbl>
      <w:tblPr>
        <w:tblStyle w:val="TableGrid"/>
        <w:tblW w:w="9721"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721"/>
      </w:tblGrid>
      <w:tr w:rsidR="0025646F" w:rsidRPr="00123305" w:rsidTr="0025646F">
        <w:trPr>
          <w:trHeight w:val="2947"/>
        </w:trPr>
        <w:tc>
          <w:tcPr>
            <w:tcW w:w="9721" w:type="dxa"/>
            <w:noWrap/>
            <w:hideMark/>
          </w:tcPr>
          <w:p w:rsidR="0025646F" w:rsidRPr="00123305" w:rsidRDefault="0025646F"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Whenever customers request for service Dhaka Bank Limited (Kalatia Branch) provides it at the promised time</w:t>
            </w:r>
          </w:p>
          <w:p w:rsidR="0025646F" w:rsidRPr="00123305" w:rsidRDefault="0025646F"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Whenever customers request for Financial service Dhaka Bank Limited (Kalatia Branch) performs it right first time</w:t>
            </w:r>
          </w:p>
          <w:p w:rsidR="0025646F" w:rsidRPr="00123305" w:rsidRDefault="0025646F"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Whenever customers request for different Dhaka Bank Limited (Kalatia Branch) staffs provide such as promised</w:t>
            </w:r>
          </w:p>
          <w:p w:rsidR="0025646F" w:rsidRPr="00123305" w:rsidRDefault="0025646F"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Always Dhaka Bank Limited (Kalatia Branch) maintains on error-free records of services</w:t>
            </w:r>
          </w:p>
          <w:p w:rsidR="0025646F" w:rsidRPr="00123305" w:rsidRDefault="0025646F"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Whenever customers experience problems Dhaka Bank Limited (Kalatia Branch)  staffs handle it in a constant manner</w:t>
            </w:r>
          </w:p>
        </w:tc>
      </w:tr>
    </w:tbl>
    <w:p w:rsidR="0025646F" w:rsidRPr="00123305" w:rsidRDefault="0025646F" w:rsidP="00240594">
      <w:pPr>
        <w:spacing w:after="0" w:line="360" w:lineRule="auto"/>
        <w:jc w:val="both"/>
        <w:rPr>
          <w:rFonts w:ascii="Times New Roman" w:eastAsia="Times New Roman" w:hAnsi="Times New Roman" w:cs="Times New Roman"/>
          <w:sz w:val="24"/>
          <w:szCs w:val="24"/>
        </w:rPr>
      </w:pPr>
    </w:p>
    <w:p w:rsidR="0025646F" w:rsidRPr="00123305" w:rsidRDefault="0025646F" w:rsidP="00240594">
      <w:pPr>
        <w:spacing w:after="0"/>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br w:type="page"/>
      </w:r>
    </w:p>
    <w:p w:rsidR="000062E9" w:rsidRPr="00123305" w:rsidRDefault="00282FD3" w:rsidP="00240594">
      <w:pPr>
        <w:pStyle w:val="ListParagraph"/>
        <w:numPr>
          <w:ilvl w:val="0"/>
          <w:numId w:val="68"/>
        </w:numPr>
        <w:spacing w:after="0" w:line="360" w:lineRule="auto"/>
        <w:jc w:val="both"/>
        <w:rPr>
          <w:rFonts w:ascii="Times New Roman" w:eastAsia="Times New Roman" w:hAnsi="Times New Roman" w:cs="Times New Roman"/>
          <w:sz w:val="24"/>
          <w:szCs w:val="24"/>
        </w:rPr>
      </w:pPr>
      <w:r w:rsidRPr="00123305">
        <w:rPr>
          <w:rFonts w:ascii="Times New Roman" w:hAnsi="Times New Roman" w:cs="Times New Roman"/>
          <w:b/>
          <w:bCs/>
          <w:sz w:val="24"/>
          <w:szCs w:val="24"/>
        </w:rPr>
        <w:lastRenderedPageBreak/>
        <w:t>Responsiveness</w:t>
      </w:r>
    </w:p>
    <w:tbl>
      <w:tblPr>
        <w:tblStyle w:val="TableGrid"/>
        <w:tblW w:w="9576" w:type="dxa"/>
        <w:tblLook w:val="00A0" w:firstRow="1" w:lastRow="0" w:firstColumn="1" w:lastColumn="0" w:noHBand="0" w:noVBand="0"/>
      </w:tblPr>
      <w:tblGrid>
        <w:gridCol w:w="9576"/>
      </w:tblGrid>
      <w:tr w:rsidR="000B4747" w:rsidRPr="00123305" w:rsidTr="00D70210">
        <w:trPr>
          <w:trHeight w:val="357"/>
        </w:trPr>
        <w:tc>
          <w:tcPr>
            <w:tcW w:w="9576" w:type="dxa"/>
            <w:tcBorders>
              <w:top w:val="single" w:sz="4" w:space="0" w:color="auto"/>
              <w:left w:val="nil"/>
              <w:bottom w:val="nil"/>
              <w:right w:val="nil"/>
            </w:tcBorders>
            <w:noWrap/>
            <w:hideMark/>
          </w:tcPr>
          <w:p w:rsidR="000B4747" w:rsidRPr="00123305" w:rsidRDefault="000B4747"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Whenever customers need service Dhaka Bank Limited (Kalatia Branch) staffs give prompt service</w:t>
            </w:r>
          </w:p>
        </w:tc>
      </w:tr>
      <w:tr w:rsidR="000B4747" w:rsidRPr="00123305" w:rsidTr="00D70210">
        <w:trPr>
          <w:trHeight w:val="357"/>
        </w:trPr>
        <w:tc>
          <w:tcPr>
            <w:tcW w:w="9576" w:type="dxa"/>
            <w:tcBorders>
              <w:top w:val="nil"/>
              <w:left w:val="nil"/>
              <w:bottom w:val="nil"/>
              <w:right w:val="nil"/>
            </w:tcBorders>
            <w:noWrap/>
            <w:hideMark/>
          </w:tcPr>
          <w:p w:rsidR="000B4747" w:rsidRPr="00123305" w:rsidRDefault="000B4747"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Whenever customers ask for service Dhaka Bank Limited (Kalatia Branch) staffs serve them readily in a good manner</w:t>
            </w:r>
          </w:p>
        </w:tc>
      </w:tr>
      <w:tr w:rsidR="000B4747" w:rsidRPr="00123305" w:rsidTr="00D70210">
        <w:trPr>
          <w:trHeight w:val="357"/>
        </w:trPr>
        <w:tc>
          <w:tcPr>
            <w:tcW w:w="9576" w:type="dxa"/>
            <w:tcBorders>
              <w:top w:val="nil"/>
              <w:left w:val="nil"/>
              <w:bottom w:val="nil"/>
              <w:right w:val="nil"/>
            </w:tcBorders>
            <w:noWrap/>
            <w:hideMark/>
          </w:tcPr>
          <w:p w:rsidR="000B4747" w:rsidRPr="00123305" w:rsidRDefault="000B4747"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Always Dhaka Bank Limited (Kalatia Branch) staffs are willing to solve customers problem</w:t>
            </w:r>
          </w:p>
        </w:tc>
      </w:tr>
      <w:tr w:rsidR="000B4747" w:rsidRPr="00123305" w:rsidTr="00D70210">
        <w:trPr>
          <w:trHeight w:val="375"/>
        </w:trPr>
        <w:tc>
          <w:tcPr>
            <w:tcW w:w="9576" w:type="dxa"/>
            <w:tcBorders>
              <w:top w:val="nil"/>
              <w:left w:val="nil"/>
              <w:bottom w:val="single" w:sz="4" w:space="0" w:color="auto"/>
              <w:right w:val="nil"/>
            </w:tcBorders>
            <w:noWrap/>
            <w:hideMark/>
          </w:tcPr>
          <w:p w:rsidR="000B4747" w:rsidRPr="00123305" w:rsidRDefault="000B4747"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Always Dhaka Bank Limited (Kalatia Branch) keeps customers informed as to when service will be performed</w:t>
            </w:r>
          </w:p>
        </w:tc>
      </w:tr>
    </w:tbl>
    <w:p w:rsidR="00282FD3" w:rsidRPr="00123305" w:rsidRDefault="00282FD3" w:rsidP="00240594">
      <w:pPr>
        <w:pStyle w:val="ListParagraph"/>
        <w:numPr>
          <w:ilvl w:val="0"/>
          <w:numId w:val="68"/>
        </w:numPr>
        <w:spacing w:after="0" w:line="360" w:lineRule="auto"/>
        <w:jc w:val="both"/>
        <w:rPr>
          <w:rFonts w:ascii="Times New Roman" w:eastAsia="Times New Roman" w:hAnsi="Times New Roman" w:cs="Times New Roman"/>
          <w:sz w:val="24"/>
          <w:szCs w:val="24"/>
        </w:rPr>
      </w:pPr>
      <w:r w:rsidRPr="00123305">
        <w:rPr>
          <w:rFonts w:ascii="Times New Roman" w:hAnsi="Times New Roman" w:cs="Times New Roman"/>
          <w:b/>
          <w:bCs/>
          <w:sz w:val="24"/>
          <w:szCs w:val="24"/>
        </w:rPr>
        <w:t>Assurance</w:t>
      </w:r>
    </w:p>
    <w:tbl>
      <w:tblPr>
        <w:tblStyle w:val="TableGrid"/>
        <w:tblW w:w="955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58"/>
      </w:tblGrid>
      <w:tr w:rsidR="00D70210" w:rsidRPr="00123305" w:rsidTr="00D70210">
        <w:trPr>
          <w:trHeight w:val="300"/>
        </w:trPr>
        <w:tc>
          <w:tcPr>
            <w:tcW w:w="9558" w:type="dxa"/>
            <w:noWrap/>
            <w:hideMark/>
          </w:tcPr>
          <w:p w:rsidR="00D70210" w:rsidRPr="00123305" w:rsidRDefault="00D70210"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The behavior of all employees at the Dhaka Bank Limited (Kalatia Branch)  instills confidence in customers when they interact</w:t>
            </w:r>
          </w:p>
        </w:tc>
      </w:tr>
      <w:tr w:rsidR="00D70210" w:rsidRPr="00123305" w:rsidTr="00D70210">
        <w:trPr>
          <w:trHeight w:val="300"/>
        </w:trPr>
        <w:tc>
          <w:tcPr>
            <w:tcW w:w="9558" w:type="dxa"/>
            <w:noWrap/>
            <w:hideMark/>
          </w:tcPr>
          <w:p w:rsidR="00D70210" w:rsidRPr="00123305" w:rsidRDefault="00D70210"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Customers always feel safe in their transaction with Dhaka Bank Limited (Kalatia Branch)</w:t>
            </w:r>
          </w:p>
        </w:tc>
      </w:tr>
      <w:tr w:rsidR="00D70210" w:rsidRPr="00123305" w:rsidTr="00D70210">
        <w:trPr>
          <w:trHeight w:val="300"/>
        </w:trPr>
        <w:tc>
          <w:tcPr>
            <w:tcW w:w="9558" w:type="dxa"/>
            <w:noWrap/>
            <w:hideMark/>
          </w:tcPr>
          <w:p w:rsidR="00D70210" w:rsidRPr="00123305" w:rsidRDefault="00D70210"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Always employees of Dhaka Bank Limited (Kalatia Branch) have the knowledge to answer customers questions</w:t>
            </w:r>
          </w:p>
        </w:tc>
      </w:tr>
      <w:tr w:rsidR="00D70210" w:rsidRPr="00123305" w:rsidTr="00D70210">
        <w:trPr>
          <w:trHeight w:val="315"/>
        </w:trPr>
        <w:tc>
          <w:tcPr>
            <w:tcW w:w="9558" w:type="dxa"/>
            <w:noWrap/>
            <w:hideMark/>
          </w:tcPr>
          <w:p w:rsidR="00D70210" w:rsidRPr="00123305" w:rsidRDefault="00D70210"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Every time employees in Dhaka Bank Limited (Kalatia Branch) are consistently courteous with customers</w:t>
            </w:r>
          </w:p>
        </w:tc>
      </w:tr>
    </w:tbl>
    <w:p w:rsidR="00427A11" w:rsidRPr="00123305" w:rsidRDefault="00D70210" w:rsidP="00240594">
      <w:pPr>
        <w:pStyle w:val="ListParagraph"/>
        <w:numPr>
          <w:ilvl w:val="0"/>
          <w:numId w:val="68"/>
        </w:numPr>
        <w:spacing w:after="0" w:line="360" w:lineRule="auto"/>
        <w:jc w:val="both"/>
        <w:rPr>
          <w:rFonts w:ascii="Times New Roman" w:eastAsia="Times New Roman" w:hAnsi="Times New Roman" w:cs="Times New Roman"/>
          <w:sz w:val="24"/>
          <w:szCs w:val="24"/>
        </w:rPr>
      </w:pPr>
      <w:r w:rsidRPr="00123305">
        <w:rPr>
          <w:rFonts w:ascii="Times New Roman" w:hAnsi="Times New Roman" w:cs="Times New Roman"/>
          <w:b/>
          <w:bCs/>
          <w:sz w:val="24"/>
          <w:szCs w:val="24"/>
        </w:rPr>
        <w:t>Empathy</w:t>
      </w:r>
    </w:p>
    <w:tbl>
      <w:tblPr>
        <w:tblStyle w:val="TableGrid"/>
        <w:tblW w:w="955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58"/>
      </w:tblGrid>
      <w:tr w:rsidR="00D70210" w:rsidRPr="00123305" w:rsidTr="00D70210">
        <w:trPr>
          <w:trHeight w:val="182"/>
        </w:trPr>
        <w:tc>
          <w:tcPr>
            <w:tcW w:w="9558" w:type="dxa"/>
            <w:noWrap/>
            <w:hideMark/>
          </w:tcPr>
          <w:p w:rsidR="00D70210" w:rsidRPr="00123305" w:rsidRDefault="00D70210"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All employees at Dhaka Bank Limited (Kalatia Branch)  pass transactions in a caring manner</w:t>
            </w:r>
          </w:p>
        </w:tc>
      </w:tr>
      <w:tr w:rsidR="00D70210" w:rsidRPr="00123305" w:rsidTr="00D70210">
        <w:trPr>
          <w:trHeight w:val="182"/>
        </w:trPr>
        <w:tc>
          <w:tcPr>
            <w:tcW w:w="9558" w:type="dxa"/>
            <w:noWrap/>
            <w:hideMark/>
          </w:tcPr>
          <w:p w:rsidR="00D70210" w:rsidRPr="00123305" w:rsidRDefault="00D70210"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Always Dhaka Bank Limited (Kalatia Branch) staffs have customers best interests at heart when they are asking for service</w:t>
            </w:r>
          </w:p>
        </w:tc>
      </w:tr>
      <w:tr w:rsidR="00D70210" w:rsidRPr="00123305" w:rsidTr="00D70210">
        <w:trPr>
          <w:trHeight w:val="182"/>
        </w:trPr>
        <w:tc>
          <w:tcPr>
            <w:tcW w:w="9558" w:type="dxa"/>
            <w:noWrap/>
            <w:hideMark/>
          </w:tcPr>
          <w:p w:rsidR="00D70210" w:rsidRPr="00123305" w:rsidRDefault="00D70210"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Dhaka Bank Limited (Kalatia Branch) has convenient operating hours to all its clients without spending much time on long queues</w:t>
            </w:r>
          </w:p>
        </w:tc>
      </w:tr>
      <w:tr w:rsidR="00D70210" w:rsidRPr="00123305" w:rsidTr="00D70210">
        <w:trPr>
          <w:trHeight w:val="182"/>
        </w:trPr>
        <w:tc>
          <w:tcPr>
            <w:tcW w:w="9558" w:type="dxa"/>
            <w:noWrap/>
            <w:hideMark/>
          </w:tcPr>
          <w:p w:rsidR="00D70210" w:rsidRPr="00123305" w:rsidRDefault="00D70210"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All employees of Dhaka Bank Limited (Kalatia Branch)  understand customers specific needs with a specific attention</w:t>
            </w:r>
          </w:p>
        </w:tc>
      </w:tr>
      <w:tr w:rsidR="00D70210" w:rsidRPr="00123305" w:rsidTr="00D70210">
        <w:trPr>
          <w:trHeight w:val="191"/>
        </w:trPr>
        <w:tc>
          <w:tcPr>
            <w:tcW w:w="9558" w:type="dxa"/>
            <w:noWrap/>
            <w:hideMark/>
          </w:tcPr>
          <w:p w:rsidR="00D70210" w:rsidRPr="00123305" w:rsidRDefault="00D70210"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Whenever customers request for a service, Dhaka Bank Limited (Kalatia Branch) staff gives individual attention</w:t>
            </w:r>
          </w:p>
        </w:tc>
      </w:tr>
    </w:tbl>
    <w:p w:rsidR="00427A11" w:rsidRPr="00123305" w:rsidRDefault="00D70210" w:rsidP="00240594">
      <w:pPr>
        <w:pStyle w:val="ListParagraph"/>
        <w:numPr>
          <w:ilvl w:val="0"/>
          <w:numId w:val="68"/>
        </w:numPr>
        <w:spacing w:after="0" w:line="360" w:lineRule="auto"/>
        <w:jc w:val="both"/>
        <w:rPr>
          <w:rFonts w:ascii="Times New Roman" w:eastAsia="Times New Roman" w:hAnsi="Times New Roman" w:cs="Times New Roman"/>
          <w:sz w:val="24"/>
          <w:szCs w:val="24"/>
        </w:rPr>
      </w:pPr>
      <w:r w:rsidRPr="00123305">
        <w:rPr>
          <w:rFonts w:ascii="Times New Roman" w:hAnsi="Times New Roman" w:cs="Times New Roman"/>
          <w:b/>
          <w:bCs/>
          <w:sz w:val="24"/>
          <w:szCs w:val="24"/>
        </w:rPr>
        <w:t>Tangible</w:t>
      </w:r>
    </w:p>
    <w:tbl>
      <w:tblPr>
        <w:tblStyle w:val="TableGrid"/>
        <w:tblW w:w="955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58"/>
      </w:tblGrid>
      <w:tr w:rsidR="00D70210" w:rsidRPr="00123305" w:rsidTr="00DE47C5">
        <w:trPr>
          <w:trHeight w:val="260"/>
        </w:trPr>
        <w:tc>
          <w:tcPr>
            <w:tcW w:w="9558" w:type="dxa"/>
            <w:noWrap/>
            <w:hideMark/>
          </w:tcPr>
          <w:p w:rsidR="00D70210" w:rsidRPr="00123305" w:rsidRDefault="00D70210"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Dhaka Bank Limited (Kalatia Branch)  has modern equipment necessary for excellent Financial services</w:t>
            </w:r>
          </w:p>
        </w:tc>
      </w:tr>
      <w:tr w:rsidR="00D70210" w:rsidRPr="00123305" w:rsidTr="00DE47C5">
        <w:trPr>
          <w:trHeight w:val="260"/>
        </w:trPr>
        <w:tc>
          <w:tcPr>
            <w:tcW w:w="9558" w:type="dxa"/>
            <w:noWrap/>
            <w:hideMark/>
          </w:tcPr>
          <w:p w:rsidR="00D70210" w:rsidRPr="00123305" w:rsidRDefault="00D70210"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Employees of Dhaka Bank Limited (Kalatia Branch)  are professionally dressed</w:t>
            </w:r>
          </w:p>
        </w:tc>
      </w:tr>
      <w:tr w:rsidR="00D70210" w:rsidRPr="00123305" w:rsidTr="00DE47C5">
        <w:trPr>
          <w:trHeight w:val="260"/>
        </w:trPr>
        <w:tc>
          <w:tcPr>
            <w:tcW w:w="9558" w:type="dxa"/>
            <w:noWrap/>
            <w:hideMark/>
          </w:tcPr>
          <w:p w:rsidR="00D70210" w:rsidRPr="00123305" w:rsidRDefault="00D70210"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The interior and exterior of Dhaka Bank Limited (Kalatia Branch)  is visually appealing and spacious</w:t>
            </w:r>
          </w:p>
        </w:tc>
      </w:tr>
      <w:tr w:rsidR="00D70210" w:rsidRPr="00123305" w:rsidTr="00DE47C5">
        <w:trPr>
          <w:trHeight w:val="273"/>
        </w:trPr>
        <w:tc>
          <w:tcPr>
            <w:tcW w:w="9558" w:type="dxa"/>
            <w:noWrap/>
            <w:hideMark/>
          </w:tcPr>
          <w:p w:rsidR="00D70210" w:rsidRPr="00123305" w:rsidRDefault="00D70210"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Materials and equipment associated with the services are visually appealing</w:t>
            </w:r>
          </w:p>
        </w:tc>
      </w:tr>
    </w:tbl>
    <w:p w:rsidR="00427A11" w:rsidRPr="00123305" w:rsidRDefault="000E45D2" w:rsidP="00240594">
      <w:pPr>
        <w:pStyle w:val="ListParagraph"/>
        <w:numPr>
          <w:ilvl w:val="0"/>
          <w:numId w:val="69"/>
        </w:numPr>
        <w:spacing w:after="0" w:line="360" w:lineRule="auto"/>
        <w:jc w:val="both"/>
        <w:rPr>
          <w:rFonts w:ascii="Times New Roman" w:eastAsia="Times New Roman" w:hAnsi="Times New Roman" w:cs="Times New Roman"/>
          <w:sz w:val="24"/>
          <w:szCs w:val="24"/>
        </w:rPr>
      </w:pPr>
      <w:r w:rsidRPr="00123305">
        <w:rPr>
          <w:rFonts w:ascii="Times New Roman" w:hAnsi="Times New Roman" w:cs="Times New Roman"/>
          <w:b/>
          <w:bCs/>
          <w:sz w:val="24"/>
          <w:szCs w:val="24"/>
        </w:rPr>
        <w:t>Perceived Customer Satisfaction</w:t>
      </w:r>
    </w:p>
    <w:tbl>
      <w:tblPr>
        <w:tblStyle w:val="TableGrid"/>
        <w:tblW w:w="955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58"/>
      </w:tblGrid>
      <w:tr w:rsidR="000E45D2" w:rsidRPr="00123305" w:rsidTr="00DE47C5">
        <w:trPr>
          <w:trHeight w:val="227"/>
        </w:trPr>
        <w:tc>
          <w:tcPr>
            <w:tcW w:w="9558" w:type="dxa"/>
            <w:noWrap/>
            <w:hideMark/>
          </w:tcPr>
          <w:p w:rsidR="000E45D2" w:rsidRPr="00123305" w:rsidRDefault="000E45D2"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Customers are fully satisfied with Dhaka Bank Limited (Kalatia Branch)  Financial services</w:t>
            </w:r>
          </w:p>
        </w:tc>
      </w:tr>
      <w:tr w:rsidR="000E45D2" w:rsidRPr="00123305" w:rsidTr="00DE47C5">
        <w:trPr>
          <w:trHeight w:val="227"/>
        </w:trPr>
        <w:tc>
          <w:tcPr>
            <w:tcW w:w="9558" w:type="dxa"/>
            <w:noWrap/>
            <w:hideMark/>
          </w:tcPr>
          <w:p w:rsidR="000E45D2" w:rsidRPr="00123305" w:rsidRDefault="000E45D2"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Dhaka Bank Limited (Kalatia Branch)  always fulfills customers' expectations</w:t>
            </w:r>
          </w:p>
        </w:tc>
      </w:tr>
      <w:tr w:rsidR="000E45D2" w:rsidRPr="00123305" w:rsidTr="00DE47C5">
        <w:trPr>
          <w:trHeight w:val="227"/>
        </w:trPr>
        <w:tc>
          <w:tcPr>
            <w:tcW w:w="9558" w:type="dxa"/>
            <w:noWrap/>
            <w:hideMark/>
          </w:tcPr>
          <w:p w:rsidR="000E45D2" w:rsidRPr="00123305" w:rsidRDefault="000E45D2"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Dhaka Bank Limited (Kalatia Branch) has never disappointed customers so far</w:t>
            </w:r>
          </w:p>
        </w:tc>
      </w:tr>
      <w:tr w:rsidR="000E45D2" w:rsidRPr="00123305" w:rsidTr="00DE47C5">
        <w:trPr>
          <w:trHeight w:val="238"/>
        </w:trPr>
        <w:tc>
          <w:tcPr>
            <w:tcW w:w="9558" w:type="dxa"/>
            <w:noWrap/>
            <w:hideMark/>
          </w:tcPr>
          <w:p w:rsidR="000E45D2" w:rsidRPr="00123305" w:rsidRDefault="000E45D2" w:rsidP="00240594">
            <w:pPr>
              <w:spacing w:line="276" w:lineRule="auto"/>
              <w:jc w:val="both"/>
              <w:rPr>
                <w:rFonts w:ascii="Times New Roman" w:hAnsi="Times New Roman" w:cs="Times New Roman"/>
                <w:sz w:val="24"/>
                <w:szCs w:val="24"/>
              </w:rPr>
            </w:pPr>
            <w:r w:rsidRPr="00123305">
              <w:rPr>
                <w:rFonts w:ascii="Times New Roman" w:hAnsi="Times New Roman" w:cs="Times New Roman"/>
                <w:sz w:val="24"/>
                <w:szCs w:val="24"/>
              </w:rPr>
              <w:t>Customers experiences with Dhaka Bank Limited (Kalatia Branch) services are excellent</w:t>
            </w:r>
          </w:p>
        </w:tc>
      </w:tr>
    </w:tbl>
    <w:p w:rsidR="00832084" w:rsidRPr="00123305" w:rsidRDefault="00832084" w:rsidP="00240594">
      <w:pPr>
        <w:spacing w:after="0" w:line="360" w:lineRule="auto"/>
        <w:jc w:val="both"/>
        <w:rPr>
          <w:rFonts w:ascii="Times New Roman" w:eastAsia="Times New Roman" w:hAnsi="Times New Roman" w:cs="Times New Roman"/>
          <w:sz w:val="24"/>
          <w:szCs w:val="24"/>
        </w:rPr>
      </w:pPr>
    </w:p>
    <w:p w:rsidR="00A564B7" w:rsidRPr="00123305" w:rsidRDefault="00A564B7" w:rsidP="00240594">
      <w:pPr>
        <w:pStyle w:val="Heading3"/>
        <w:spacing w:before="0" w:after="0"/>
        <w:rPr>
          <w:rFonts w:cs="Times New Roman"/>
        </w:rPr>
      </w:pPr>
    </w:p>
    <w:p w:rsidR="001B55CC" w:rsidRPr="00123305" w:rsidRDefault="001B55CC">
      <w:pPr>
        <w:rPr>
          <w:rFonts w:ascii="Times New Roman" w:hAnsi="Times New Roman" w:cs="Times New Roman"/>
          <w:b/>
          <w:sz w:val="28"/>
          <w:szCs w:val="28"/>
        </w:rPr>
      </w:pPr>
      <w:r w:rsidRPr="00123305">
        <w:rPr>
          <w:rFonts w:ascii="Times New Roman" w:hAnsi="Times New Roman" w:cs="Times New Roman"/>
        </w:rPr>
        <w:br w:type="page"/>
      </w:r>
    </w:p>
    <w:p w:rsidR="00421562" w:rsidRPr="00123305" w:rsidRDefault="00A375D0" w:rsidP="00240594">
      <w:pPr>
        <w:pStyle w:val="Heading3"/>
        <w:spacing w:before="0" w:after="0"/>
        <w:rPr>
          <w:rFonts w:cs="Times New Roman"/>
        </w:rPr>
      </w:pPr>
      <w:bookmarkStart w:id="175" w:name="_Toc122509418"/>
      <w:r w:rsidRPr="00123305">
        <w:rPr>
          <w:rFonts w:cs="Times New Roman"/>
        </w:rPr>
        <w:lastRenderedPageBreak/>
        <w:t>Data Collection Method:</w:t>
      </w:r>
      <w:bookmarkEnd w:id="175"/>
    </w:p>
    <w:p w:rsidR="00A375D0" w:rsidRPr="00123305" w:rsidRDefault="00A375D0"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 Data collection method means how I have collect these data.</w:t>
      </w:r>
    </w:p>
    <w:p w:rsidR="00421562" w:rsidRPr="00123305" w:rsidRDefault="00A375D0" w:rsidP="00240594">
      <w:pPr>
        <w:pStyle w:val="Heading4"/>
        <w:spacing w:before="0" w:after="0"/>
        <w:rPr>
          <w:rFonts w:cs="Times New Roman"/>
        </w:rPr>
      </w:pPr>
      <w:r w:rsidRPr="00123305">
        <w:rPr>
          <w:rFonts w:cs="Times New Roman"/>
        </w:rPr>
        <w:t>Contact method:</w:t>
      </w:r>
    </w:p>
    <w:p w:rsidR="006D1FA9" w:rsidRPr="00123305" w:rsidRDefault="00A375D0" w:rsidP="00240594">
      <w:pPr>
        <w:pStyle w:val="ListParagraph"/>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 I have used personal contact method. I went every desk to collect survey questionnaire and if any question is </w:t>
      </w:r>
      <w:r w:rsidR="00270303" w:rsidRPr="00123305">
        <w:rPr>
          <w:rFonts w:ascii="Times New Roman" w:eastAsia="Times New Roman" w:hAnsi="Times New Roman" w:cs="Times New Roman"/>
          <w:sz w:val="24"/>
          <w:szCs w:val="24"/>
        </w:rPr>
        <w:t>tough</w:t>
      </w:r>
      <w:r w:rsidRPr="00123305">
        <w:rPr>
          <w:rFonts w:ascii="Times New Roman" w:eastAsia="Times New Roman" w:hAnsi="Times New Roman" w:cs="Times New Roman"/>
          <w:sz w:val="24"/>
          <w:szCs w:val="24"/>
        </w:rPr>
        <w:t xml:space="preserve"> to understand I clarify them. On the other hand</w:t>
      </w:r>
      <w:r w:rsidR="000062E9" w:rsidRPr="00123305">
        <w:rPr>
          <w:rFonts w:ascii="Times New Roman" w:eastAsia="Times New Roman" w:hAnsi="Times New Roman" w:cs="Times New Roman"/>
          <w:sz w:val="24"/>
          <w:szCs w:val="24"/>
        </w:rPr>
        <w:t xml:space="preserve">. </w:t>
      </w:r>
      <w:r w:rsidRPr="00123305">
        <w:rPr>
          <w:rFonts w:ascii="Times New Roman" w:eastAsia="Times New Roman" w:hAnsi="Times New Roman" w:cs="Times New Roman"/>
          <w:sz w:val="24"/>
          <w:szCs w:val="24"/>
        </w:rPr>
        <w:t xml:space="preserve">I have also collected data from clients. So overall I can say there was two </w:t>
      </w:r>
      <w:r w:rsidR="007A6647" w:rsidRPr="00123305">
        <w:rPr>
          <w:rFonts w:ascii="Times New Roman" w:eastAsia="Times New Roman" w:hAnsi="Times New Roman" w:cs="Times New Roman"/>
          <w:sz w:val="24"/>
          <w:szCs w:val="24"/>
        </w:rPr>
        <w:t>ways</w:t>
      </w:r>
      <w:r w:rsidRPr="00123305">
        <w:rPr>
          <w:rFonts w:ascii="Times New Roman" w:eastAsia="Times New Roman" w:hAnsi="Times New Roman" w:cs="Times New Roman"/>
          <w:sz w:val="24"/>
          <w:szCs w:val="24"/>
        </w:rPr>
        <w:t xml:space="preserve"> communication occurred.  </w:t>
      </w:r>
    </w:p>
    <w:p w:rsidR="00A375D0" w:rsidRPr="00123305" w:rsidRDefault="0049108A" w:rsidP="00240594">
      <w:pPr>
        <w:pStyle w:val="Heading3"/>
        <w:spacing w:before="0" w:after="0"/>
        <w:rPr>
          <w:rFonts w:cs="Times New Roman"/>
        </w:rPr>
      </w:pPr>
      <w:bookmarkStart w:id="176" w:name="_Toc122509419"/>
      <w:r w:rsidRPr="00123305">
        <w:rPr>
          <w:rFonts w:cs="Times New Roman"/>
        </w:rPr>
        <w:t>Descriptive Analysis</w:t>
      </w:r>
      <w:bookmarkEnd w:id="176"/>
    </w:p>
    <w:p w:rsidR="0049108A" w:rsidRPr="00123305" w:rsidRDefault="0049108A" w:rsidP="00240594">
      <w:pPr>
        <w:spacing w:after="0" w:line="360" w:lineRule="auto"/>
        <w:ind w:left="360"/>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In descriptive analysis I have to assign finding the mean value. </w:t>
      </w:r>
      <w:r w:rsidR="007F0F54" w:rsidRPr="00123305">
        <w:rPr>
          <w:rFonts w:ascii="Times New Roman" w:eastAsia="Times New Roman" w:hAnsi="Times New Roman" w:cs="Times New Roman"/>
          <w:sz w:val="24"/>
          <w:szCs w:val="24"/>
        </w:rPr>
        <w:t>From the suervey data I have calculated mean value. To find out mean value I have used Microsoft Excel.</w:t>
      </w:r>
    </w:p>
    <w:tbl>
      <w:tblPr>
        <w:tblW w:w="5601" w:type="dxa"/>
        <w:jc w:val="center"/>
        <w:tblInd w:w="93" w:type="dxa"/>
        <w:tblLook w:val="04A0" w:firstRow="1" w:lastRow="0" w:firstColumn="1" w:lastColumn="0" w:noHBand="0" w:noVBand="1"/>
      </w:tblPr>
      <w:tblGrid>
        <w:gridCol w:w="2920"/>
        <w:gridCol w:w="2681"/>
      </w:tblGrid>
      <w:tr w:rsidR="00FE7BAE" w:rsidRPr="00123305" w:rsidTr="00FE7BAE">
        <w:trPr>
          <w:trHeight w:val="259"/>
          <w:jc w:val="center"/>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7BAE" w:rsidRPr="00123305" w:rsidRDefault="00FE7BAE"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SUM</w:t>
            </w:r>
          </w:p>
        </w:tc>
        <w:tc>
          <w:tcPr>
            <w:tcW w:w="2681" w:type="dxa"/>
            <w:tcBorders>
              <w:top w:val="single" w:sz="4" w:space="0" w:color="auto"/>
              <w:left w:val="nil"/>
              <w:bottom w:val="single" w:sz="4" w:space="0" w:color="auto"/>
              <w:right w:val="single" w:sz="4" w:space="0" w:color="auto"/>
            </w:tcBorders>
            <w:shd w:val="clear" w:color="auto" w:fill="auto"/>
            <w:noWrap/>
            <w:vAlign w:val="bottom"/>
            <w:hideMark/>
          </w:tcPr>
          <w:p w:rsidR="00FE7BAE" w:rsidRPr="00123305" w:rsidRDefault="00FE7BAE" w:rsidP="00240594">
            <w:pPr>
              <w:spacing w:after="0" w:line="240" w:lineRule="auto"/>
              <w:jc w:val="right"/>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1163</w:t>
            </w:r>
          </w:p>
        </w:tc>
      </w:tr>
      <w:tr w:rsidR="00FE7BAE" w:rsidRPr="00123305" w:rsidTr="00FE7BAE">
        <w:trPr>
          <w:trHeight w:val="259"/>
          <w:jc w:val="center"/>
        </w:trPr>
        <w:tc>
          <w:tcPr>
            <w:tcW w:w="2920"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rsidR="00FE7BAE" w:rsidRPr="00123305" w:rsidRDefault="00FE7BAE"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Mean Value</w:t>
            </w:r>
          </w:p>
        </w:tc>
        <w:tc>
          <w:tcPr>
            <w:tcW w:w="2681" w:type="dxa"/>
            <w:tcBorders>
              <w:top w:val="nil"/>
              <w:left w:val="nil"/>
              <w:bottom w:val="single" w:sz="4" w:space="0" w:color="auto"/>
              <w:right w:val="single" w:sz="4" w:space="0" w:color="auto"/>
            </w:tcBorders>
            <w:shd w:val="clear" w:color="auto" w:fill="DBE5F1" w:themeFill="accent1" w:themeFillTint="33"/>
            <w:noWrap/>
            <w:vAlign w:val="bottom"/>
            <w:hideMark/>
          </w:tcPr>
          <w:p w:rsidR="00FE7BAE" w:rsidRPr="00123305" w:rsidRDefault="00FE7BAE" w:rsidP="00240594">
            <w:pPr>
              <w:spacing w:after="0" w:line="240" w:lineRule="auto"/>
              <w:jc w:val="right"/>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4.4731</w:t>
            </w:r>
          </w:p>
        </w:tc>
      </w:tr>
    </w:tbl>
    <w:p w:rsidR="00FE7BAE" w:rsidRPr="00123305" w:rsidRDefault="00FE7BAE" w:rsidP="00240594">
      <w:pPr>
        <w:spacing w:after="0" w:line="360" w:lineRule="auto"/>
        <w:jc w:val="both"/>
        <w:rPr>
          <w:rFonts w:ascii="Times New Roman" w:eastAsia="Times New Roman" w:hAnsi="Times New Roman" w:cs="Times New Roman"/>
          <w:sz w:val="24"/>
          <w:szCs w:val="24"/>
        </w:rPr>
      </w:pPr>
    </w:p>
    <w:p w:rsidR="00FE7BAE" w:rsidRPr="00123305" w:rsidRDefault="00FE7BAE" w:rsidP="00240594">
      <w:pPr>
        <w:spacing w:after="0" w:line="360" w:lineRule="auto"/>
        <w:ind w:left="360"/>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As total number of responses 260 that’s why I sum up all responses and then divided by 260, then I got overall one mean value 4.4731.</w:t>
      </w:r>
    </w:p>
    <w:p w:rsidR="00672B4B" w:rsidRPr="00123305" w:rsidRDefault="00672B4B" w:rsidP="00240594">
      <w:pPr>
        <w:pStyle w:val="Heading4"/>
        <w:spacing w:before="0" w:after="0"/>
        <w:rPr>
          <w:rFonts w:cs="Times New Roman"/>
          <w:sz w:val="28"/>
        </w:rPr>
      </w:pPr>
    </w:p>
    <w:p w:rsidR="00421562" w:rsidRPr="00123305" w:rsidRDefault="00421562" w:rsidP="00240594">
      <w:pPr>
        <w:pStyle w:val="Heading4"/>
        <w:spacing w:before="0" w:after="0"/>
        <w:rPr>
          <w:rFonts w:cs="Times New Roman"/>
          <w:sz w:val="28"/>
        </w:rPr>
      </w:pPr>
      <w:r w:rsidRPr="00123305">
        <w:rPr>
          <w:rFonts w:cs="Times New Roman"/>
          <w:sz w:val="28"/>
        </w:rPr>
        <w:t>Service Reliability</w:t>
      </w:r>
    </w:p>
    <w:p w:rsidR="0071382C" w:rsidRPr="00123305" w:rsidRDefault="001B2389" w:rsidP="00240594">
      <w:pPr>
        <w:spacing w:after="0" w:line="360" w:lineRule="auto"/>
        <w:jc w:val="both"/>
        <w:rPr>
          <w:rFonts w:ascii="Times New Roman" w:eastAsia="Times New Roman" w:hAnsi="Times New Roman" w:cs="Times New Roman"/>
          <w:b/>
          <w:sz w:val="24"/>
          <w:szCs w:val="24"/>
        </w:rPr>
      </w:pPr>
      <w:r w:rsidRPr="00123305">
        <w:rPr>
          <w:rFonts w:ascii="Times New Roman" w:eastAsia="Times New Roman" w:hAnsi="Times New Roman" w:cs="Times New Roman"/>
          <w:b/>
          <w:sz w:val="24"/>
          <w:szCs w:val="24"/>
        </w:rPr>
        <w:t xml:space="preserve"> </w:t>
      </w:r>
      <w:r w:rsidR="00F671D6" w:rsidRPr="00123305">
        <w:rPr>
          <w:rFonts w:ascii="Times New Roman" w:eastAsia="Times New Roman" w:hAnsi="Times New Roman" w:cs="Times New Roman"/>
          <w:b/>
          <w:sz w:val="24"/>
          <w:szCs w:val="24"/>
        </w:rPr>
        <w:t>Service Reliability (Responds from Employee)</w:t>
      </w:r>
    </w:p>
    <w:tbl>
      <w:tblPr>
        <w:tblW w:w="9238" w:type="dxa"/>
        <w:tblInd w:w="93" w:type="dxa"/>
        <w:tblLayout w:type="fixed"/>
        <w:tblLook w:val="04A0" w:firstRow="1" w:lastRow="0" w:firstColumn="1" w:lastColumn="0" w:noHBand="0" w:noVBand="1"/>
      </w:tblPr>
      <w:tblGrid>
        <w:gridCol w:w="1319"/>
        <w:gridCol w:w="1319"/>
        <w:gridCol w:w="1319"/>
        <w:gridCol w:w="1306"/>
        <w:gridCol w:w="13"/>
        <w:gridCol w:w="1319"/>
        <w:gridCol w:w="1319"/>
        <w:gridCol w:w="1324"/>
      </w:tblGrid>
      <w:tr w:rsidR="0072070F" w:rsidRPr="00123305" w:rsidTr="006D1FA9">
        <w:trPr>
          <w:trHeight w:val="243"/>
        </w:trPr>
        <w:tc>
          <w:tcPr>
            <w:tcW w:w="9238" w:type="dxa"/>
            <w:gridSpan w:val="8"/>
            <w:tcBorders>
              <w:top w:val="single" w:sz="4" w:space="0" w:color="auto"/>
              <w:left w:val="single" w:sz="4" w:space="0" w:color="auto"/>
              <w:bottom w:val="single" w:sz="4" w:space="0" w:color="auto"/>
              <w:right w:val="single" w:sz="4" w:space="0" w:color="000000"/>
            </w:tcBorders>
            <w:shd w:val="clear" w:color="000000" w:fill="DCE6F1"/>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Presentation of Table</w:t>
            </w:r>
          </w:p>
        </w:tc>
      </w:tr>
      <w:tr w:rsidR="0072070F" w:rsidRPr="00123305" w:rsidTr="006D1FA9">
        <w:trPr>
          <w:trHeight w:val="243"/>
        </w:trPr>
        <w:tc>
          <w:tcPr>
            <w:tcW w:w="1319" w:type="dxa"/>
            <w:tcBorders>
              <w:top w:val="nil"/>
              <w:left w:val="single" w:sz="4" w:space="0" w:color="auto"/>
              <w:bottom w:val="single" w:sz="4" w:space="0" w:color="auto"/>
              <w:right w:val="single" w:sz="4" w:space="0" w:color="auto"/>
            </w:tcBorders>
            <w:shd w:val="clear" w:color="000000" w:fill="FFFFFF"/>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rPr>
            </w:pPr>
            <w:r w:rsidRPr="00123305">
              <w:rPr>
                <w:rFonts w:ascii="Times New Roman" w:eastAsia="Times New Roman" w:hAnsi="Times New Roman" w:cs="Times New Roman"/>
                <w:color w:val="000000"/>
              </w:rPr>
              <w:t> </w:t>
            </w:r>
          </w:p>
        </w:tc>
        <w:tc>
          <w:tcPr>
            <w:tcW w:w="1319" w:type="dxa"/>
            <w:tcBorders>
              <w:top w:val="nil"/>
              <w:left w:val="nil"/>
              <w:bottom w:val="single" w:sz="4" w:space="0" w:color="auto"/>
              <w:right w:val="single" w:sz="4" w:space="0" w:color="auto"/>
            </w:tcBorders>
            <w:shd w:val="clear" w:color="000000" w:fill="FFFFFF"/>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5</w:t>
            </w:r>
          </w:p>
        </w:tc>
        <w:tc>
          <w:tcPr>
            <w:tcW w:w="1319" w:type="dxa"/>
            <w:tcBorders>
              <w:top w:val="nil"/>
              <w:left w:val="nil"/>
              <w:bottom w:val="single" w:sz="4" w:space="0" w:color="auto"/>
              <w:right w:val="single" w:sz="4" w:space="0" w:color="auto"/>
            </w:tcBorders>
            <w:shd w:val="clear" w:color="000000" w:fill="FFFFFF"/>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4</w:t>
            </w:r>
          </w:p>
        </w:tc>
        <w:tc>
          <w:tcPr>
            <w:tcW w:w="1319" w:type="dxa"/>
            <w:gridSpan w:val="2"/>
            <w:tcBorders>
              <w:top w:val="nil"/>
              <w:left w:val="nil"/>
              <w:bottom w:val="single" w:sz="4" w:space="0" w:color="auto"/>
              <w:right w:val="single" w:sz="4" w:space="0" w:color="auto"/>
            </w:tcBorders>
            <w:shd w:val="clear" w:color="000000" w:fill="FFFFFF"/>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3</w:t>
            </w:r>
          </w:p>
        </w:tc>
        <w:tc>
          <w:tcPr>
            <w:tcW w:w="1319" w:type="dxa"/>
            <w:tcBorders>
              <w:top w:val="nil"/>
              <w:left w:val="nil"/>
              <w:bottom w:val="single" w:sz="4" w:space="0" w:color="auto"/>
              <w:right w:val="single" w:sz="4" w:space="0" w:color="auto"/>
            </w:tcBorders>
            <w:shd w:val="clear" w:color="000000" w:fill="FFFFFF"/>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2</w:t>
            </w:r>
          </w:p>
        </w:tc>
        <w:tc>
          <w:tcPr>
            <w:tcW w:w="1319" w:type="dxa"/>
            <w:tcBorders>
              <w:top w:val="nil"/>
              <w:left w:val="nil"/>
              <w:bottom w:val="single" w:sz="4" w:space="0" w:color="auto"/>
              <w:right w:val="single" w:sz="4" w:space="0" w:color="auto"/>
            </w:tcBorders>
            <w:shd w:val="clear" w:color="000000" w:fill="FFFFFF"/>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1</w:t>
            </w:r>
          </w:p>
        </w:tc>
        <w:tc>
          <w:tcPr>
            <w:tcW w:w="1321" w:type="dxa"/>
            <w:tcBorders>
              <w:top w:val="nil"/>
              <w:left w:val="nil"/>
              <w:bottom w:val="single" w:sz="4" w:space="0" w:color="auto"/>
              <w:right w:val="single" w:sz="4" w:space="0" w:color="auto"/>
            </w:tcBorders>
            <w:shd w:val="clear" w:color="000000" w:fill="FFFFFF"/>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Average</w:t>
            </w:r>
          </w:p>
        </w:tc>
      </w:tr>
      <w:tr w:rsidR="0072070F" w:rsidRPr="00123305" w:rsidTr="006D1FA9">
        <w:trPr>
          <w:trHeight w:val="243"/>
        </w:trPr>
        <w:tc>
          <w:tcPr>
            <w:tcW w:w="1319" w:type="dxa"/>
            <w:tcBorders>
              <w:top w:val="nil"/>
              <w:left w:val="single" w:sz="4" w:space="0" w:color="auto"/>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R1</w:t>
            </w:r>
          </w:p>
        </w:tc>
        <w:tc>
          <w:tcPr>
            <w:tcW w:w="1319"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4</w:t>
            </w:r>
          </w:p>
        </w:tc>
        <w:tc>
          <w:tcPr>
            <w:tcW w:w="1319"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2</w:t>
            </w:r>
          </w:p>
        </w:tc>
        <w:tc>
          <w:tcPr>
            <w:tcW w:w="1319" w:type="dxa"/>
            <w:gridSpan w:val="2"/>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0</w:t>
            </w:r>
          </w:p>
        </w:tc>
        <w:tc>
          <w:tcPr>
            <w:tcW w:w="1319"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0</w:t>
            </w:r>
          </w:p>
        </w:tc>
        <w:tc>
          <w:tcPr>
            <w:tcW w:w="1319"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0</w:t>
            </w:r>
          </w:p>
        </w:tc>
        <w:tc>
          <w:tcPr>
            <w:tcW w:w="1321"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4.666667</w:t>
            </w:r>
          </w:p>
        </w:tc>
      </w:tr>
      <w:tr w:rsidR="0072070F" w:rsidRPr="00123305" w:rsidTr="006D1FA9">
        <w:trPr>
          <w:trHeight w:val="243"/>
        </w:trPr>
        <w:tc>
          <w:tcPr>
            <w:tcW w:w="1319" w:type="dxa"/>
            <w:tcBorders>
              <w:top w:val="nil"/>
              <w:left w:val="single" w:sz="4" w:space="0" w:color="auto"/>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R2</w:t>
            </w:r>
          </w:p>
        </w:tc>
        <w:tc>
          <w:tcPr>
            <w:tcW w:w="1319"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3</w:t>
            </w:r>
          </w:p>
        </w:tc>
        <w:tc>
          <w:tcPr>
            <w:tcW w:w="1319"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2</w:t>
            </w:r>
          </w:p>
        </w:tc>
        <w:tc>
          <w:tcPr>
            <w:tcW w:w="1319" w:type="dxa"/>
            <w:gridSpan w:val="2"/>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1</w:t>
            </w:r>
          </w:p>
        </w:tc>
        <w:tc>
          <w:tcPr>
            <w:tcW w:w="1319"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0</w:t>
            </w:r>
          </w:p>
        </w:tc>
        <w:tc>
          <w:tcPr>
            <w:tcW w:w="1319"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0</w:t>
            </w:r>
          </w:p>
        </w:tc>
        <w:tc>
          <w:tcPr>
            <w:tcW w:w="1321"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2.666667</w:t>
            </w:r>
          </w:p>
        </w:tc>
      </w:tr>
      <w:tr w:rsidR="0072070F" w:rsidRPr="00123305" w:rsidTr="006D1FA9">
        <w:trPr>
          <w:trHeight w:val="243"/>
        </w:trPr>
        <w:tc>
          <w:tcPr>
            <w:tcW w:w="1319" w:type="dxa"/>
            <w:tcBorders>
              <w:top w:val="nil"/>
              <w:left w:val="single" w:sz="4" w:space="0" w:color="auto"/>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R3</w:t>
            </w:r>
          </w:p>
        </w:tc>
        <w:tc>
          <w:tcPr>
            <w:tcW w:w="1319"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2</w:t>
            </w:r>
          </w:p>
        </w:tc>
        <w:tc>
          <w:tcPr>
            <w:tcW w:w="1319"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2</w:t>
            </w:r>
          </w:p>
        </w:tc>
        <w:tc>
          <w:tcPr>
            <w:tcW w:w="1319" w:type="dxa"/>
            <w:gridSpan w:val="2"/>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2</w:t>
            </w:r>
          </w:p>
        </w:tc>
        <w:tc>
          <w:tcPr>
            <w:tcW w:w="1319"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0</w:t>
            </w:r>
          </w:p>
        </w:tc>
        <w:tc>
          <w:tcPr>
            <w:tcW w:w="1319"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0</w:t>
            </w:r>
          </w:p>
        </w:tc>
        <w:tc>
          <w:tcPr>
            <w:tcW w:w="1321"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2</w:t>
            </w:r>
          </w:p>
        </w:tc>
      </w:tr>
      <w:tr w:rsidR="0072070F" w:rsidRPr="00123305" w:rsidTr="006D1FA9">
        <w:trPr>
          <w:trHeight w:val="243"/>
        </w:trPr>
        <w:tc>
          <w:tcPr>
            <w:tcW w:w="1319" w:type="dxa"/>
            <w:tcBorders>
              <w:top w:val="nil"/>
              <w:left w:val="single" w:sz="4" w:space="0" w:color="auto"/>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R4</w:t>
            </w:r>
          </w:p>
        </w:tc>
        <w:tc>
          <w:tcPr>
            <w:tcW w:w="1319"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4</w:t>
            </w:r>
          </w:p>
        </w:tc>
        <w:tc>
          <w:tcPr>
            <w:tcW w:w="1319"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2</w:t>
            </w:r>
          </w:p>
        </w:tc>
        <w:tc>
          <w:tcPr>
            <w:tcW w:w="1319" w:type="dxa"/>
            <w:gridSpan w:val="2"/>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0</w:t>
            </w:r>
          </w:p>
        </w:tc>
        <w:tc>
          <w:tcPr>
            <w:tcW w:w="1319"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0</w:t>
            </w:r>
          </w:p>
        </w:tc>
        <w:tc>
          <w:tcPr>
            <w:tcW w:w="1319"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0</w:t>
            </w:r>
          </w:p>
        </w:tc>
        <w:tc>
          <w:tcPr>
            <w:tcW w:w="1321"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2</w:t>
            </w:r>
          </w:p>
        </w:tc>
      </w:tr>
      <w:tr w:rsidR="0072070F" w:rsidRPr="00123305" w:rsidTr="006D1FA9">
        <w:trPr>
          <w:trHeight w:val="243"/>
        </w:trPr>
        <w:tc>
          <w:tcPr>
            <w:tcW w:w="1319" w:type="dxa"/>
            <w:tcBorders>
              <w:top w:val="nil"/>
              <w:left w:val="single" w:sz="4" w:space="0" w:color="auto"/>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R5</w:t>
            </w:r>
          </w:p>
        </w:tc>
        <w:tc>
          <w:tcPr>
            <w:tcW w:w="1319"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5</w:t>
            </w:r>
          </w:p>
        </w:tc>
        <w:tc>
          <w:tcPr>
            <w:tcW w:w="1319"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1</w:t>
            </w:r>
          </w:p>
        </w:tc>
        <w:tc>
          <w:tcPr>
            <w:tcW w:w="1319" w:type="dxa"/>
            <w:gridSpan w:val="2"/>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0</w:t>
            </w:r>
          </w:p>
        </w:tc>
        <w:tc>
          <w:tcPr>
            <w:tcW w:w="1319"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0</w:t>
            </w:r>
          </w:p>
        </w:tc>
        <w:tc>
          <w:tcPr>
            <w:tcW w:w="1319"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0</w:t>
            </w:r>
          </w:p>
        </w:tc>
        <w:tc>
          <w:tcPr>
            <w:tcW w:w="1321" w:type="dxa"/>
            <w:tcBorders>
              <w:top w:val="nil"/>
              <w:left w:val="nil"/>
              <w:bottom w:val="single" w:sz="4" w:space="0" w:color="auto"/>
              <w:right w:val="single" w:sz="4" w:space="0" w:color="auto"/>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3.666667</w:t>
            </w:r>
          </w:p>
        </w:tc>
      </w:tr>
      <w:tr w:rsidR="0072070F" w:rsidRPr="00123305" w:rsidTr="006D1FA9">
        <w:trPr>
          <w:trHeight w:val="243"/>
        </w:trPr>
        <w:tc>
          <w:tcPr>
            <w:tcW w:w="526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Overall Average</w:t>
            </w:r>
          </w:p>
        </w:tc>
        <w:tc>
          <w:tcPr>
            <w:tcW w:w="3975" w:type="dxa"/>
            <w:gridSpan w:val="4"/>
            <w:tcBorders>
              <w:top w:val="nil"/>
              <w:left w:val="nil"/>
              <w:bottom w:val="single" w:sz="4" w:space="0" w:color="auto"/>
              <w:right w:val="single" w:sz="4" w:space="0" w:color="auto"/>
            </w:tcBorders>
            <w:shd w:val="clear" w:color="000000" w:fill="DCE6F1"/>
            <w:noWrap/>
            <w:vAlign w:val="bottom"/>
            <w:hideMark/>
          </w:tcPr>
          <w:p w:rsidR="0072070F" w:rsidRPr="00123305" w:rsidRDefault="0072070F" w:rsidP="00240594">
            <w:pPr>
              <w:spacing w:after="0" w:line="240" w:lineRule="auto"/>
              <w:jc w:val="center"/>
              <w:rPr>
                <w:rFonts w:ascii="Times New Roman" w:eastAsia="Times New Roman" w:hAnsi="Times New Roman" w:cs="Times New Roman"/>
                <w:color w:val="000000"/>
                <w:sz w:val="24"/>
              </w:rPr>
            </w:pPr>
            <w:r w:rsidRPr="00123305">
              <w:rPr>
                <w:rFonts w:ascii="Times New Roman" w:eastAsia="Times New Roman" w:hAnsi="Times New Roman" w:cs="Times New Roman"/>
                <w:color w:val="000000"/>
                <w:sz w:val="24"/>
              </w:rPr>
              <w:t>3</w:t>
            </w:r>
          </w:p>
        </w:tc>
      </w:tr>
    </w:tbl>
    <w:p w:rsidR="0071382C" w:rsidRPr="00123305" w:rsidRDefault="0071382C" w:rsidP="00240594">
      <w:pPr>
        <w:spacing w:after="0" w:line="360" w:lineRule="auto"/>
        <w:jc w:val="both"/>
        <w:rPr>
          <w:rFonts w:ascii="Times New Roman" w:eastAsia="Times New Roman" w:hAnsi="Times New Roman" w:cs="Times New Roman"/>
          <w:sz w:val="24"/>
          <w:szCs w:val="24"/>
        </w:rPr>
      </w:pPr>
    </w:p>
    <w:p w:rsidR="00F671D6" w:rsidRPr="00123305" w:rsidRDefault="00F671D6"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noProof/>
          <w:sz w:val="24"/>
          <w:szCs w:val="24"/>
        </w:rPr>
        <w:drawing>
          <wp:inline distT="0" distB="0" distL="0" distR="0" wp14:anchorId="737A236B" wp14:editId="2FADAA0C">
            <wp:extent cx="5337544" cy="2679405"/>
            <wp:effectExtent l="0" t="0" r="15875" b="2603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rsidR="00F033E0" w:rsidRPr="00123305" w:rsidRDefault="00F033E0" w:rsidP="00240594">
      <w:pPr>
        <w:spacing w:after="0" w:line="360" w:lineRule="auto"/>
        <w:jc w:val="both"/>
        <w:rPr>
          <w:rFonts w:ascii="Times New Roman" w:eastAsia="Times New Roman" w:hAnsi="Times New Roman" w:cs="Times New Roman"/>
          <w:b/>
          <w:sz w:val="24"/>
          <w:szCs w:val="24"/>
        </w:rPr>
      </w:pPr>
    </w:p>
    <w:p w:rsidR="00342813" w:rsidRPr="00123305" w:rsidRDefault="003A46A8" w:rsidP="00240594">
      <w:pPr>
        <w:spacing w:after="0" w:line="360" w:lineRule="auto"/>
        <w:jc w:val="both"/>
        <w:rPr>
          <w:rFonts w:ascii="Times New Roman" w:eastAsia="Times New Roman" w:hAnsi="Times New Roman" w:cs="Times New Roman"/>
          <w:b/>
          <w:sz w:val="24"/>
          <w:szCs w:val="24"/>
        </w:rPr>
      </w:pPr>
      <w:r w:rsidRPr="00123305">
        <w:rPr>
          <w:rFonts w:ascii="Times New Roman" w:eastAsia="Times New Roman" w:hAnsi="Times New Roman" w:cs="Times New Roman"/>
          <w:b/>
          <w:sz w:val="24"/>
          <w:szCs w:val="24"/>
        </w:rPr>
        <w:lastRenderedPageBreak/>
        <w:t>Service Reliability (Responds from Clients)</w:t>
      </w:r>
    </w:p>
    <w:tbl>
      <w:tblPr>
        <w:tblW w:w="7661" w:type="dxa"/>
        <w:jc w:val="center"/>
        <w:tblInd w:w="93" w:type="dxa"/>
        <w:tblLayout w:type="fixed"/>
        <w:tblLook w:val="04A0" w:firstRow="1" w:lastRow="0" w:firstColumn="1" w:lastColumn="0" w:noHBand="0" w:noVBand="1"/>
      </w:tblPr>
      <w:tblGrid>
        <w:gridCol w:w="1094"/>
        <w:gridCol w:w="1094"/>
        <w:gridCol w:w="1095"/>
        <w:gridCol w:w="547"/>
        <w:gridCol w:w="547"/>
        <w:gridCol w:w="1095"/>
        <w:gridCol w:w="1094"/>
        <w:gridCol w:w="1095"/>
      </w:tblGrid>
      <w:tr w:rsidR="00F27569" w:rsidRPr="00123305" w:rsidTr="00A5321E">
        <w:trPr>
          <w:trHeight w:val="348"/>
          <w:jc w:val="center"/>
        </w:trPr>
        <w:tc>
          <w:tcPr>
            <w:tcW w:w="7659" w:type="dxa"/>
            <w:gridSpan w:val="8"/>
            <w:tcBorders>
              <w:top w:val="single" w:sz="4" w:space="0" w:color="auto"/>
              <w:left w:val="single" w:sz="4" w:space="0" w:color="auto"/>
              <w:bottom w:val="single" w:sz="4" w:space="0" w:color="auto"/>
              <w:right w:val="single" w:sz="4" w:space="0" w:color="000000"/>
            </w:tcBorders>
            <w:shd w:val="clear" w:color="000000" w:fill="DCE6F1"/>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Presentation of Table</w:t>
            </w:r>
          </w:p>
        </w:tc>
      </w:tr>
      <w:tr w:rsidR="00F27569" w:rsidRPr="00123305" w:rsidTr="00A5321E">
        <w:trPr>
          <w:trHeight w:val="348"/>
          <w:jc w:val="center"/>
        </w:trPr>
        <w:tc>
          <w:tcPr>
            <w:tcW w:w="1094" w:type="dxa"/>
            <w:tcBorders>
              <w:top w:val="nil"/>
              <w:left w:val="single" w:sz="4" w:space="0" w:color="auto"/>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p>
        </w:tc>
        <w:tc>
          <w:tcPr>
            <w:tcW w:w="1094"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5</w:t>
            </w:r>
          </w:p>
        </w:tc>
        <w:tc>
          <w:tcPr>
            <w:tcW w:w="1095"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w:t>
            </w:r>
          </w:p>
        </w:tc>
        <w:tc>
          <w:tcPr>
            <w:tcW w:w="1094" w:type="dxa"/>
            <w:gridSpan w:val="2"/>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3</w:t>
            </w:r>
          </w:p>
        </w:tc>
        <w:tc>
          <w:tcPr>
            <w:tcW w:w="1095"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2</w:t>
            </w:r>
          </w:p>
        </w:tc>
        <w:tc>
          <w:tcPr>
            <w:tcW w:w="1094"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1</w:t>
            </w:r>
          </w:p>
        </w:tc>
        <w:tc>
          <w:tcPr>
            <w:tcW w:w="1095"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Average</w:t>
            </w:r>
          </w:p>
        </w:tc>
      </w:tr>
      <w:tr w:rsidR="00F27569" w:rsidRPr="00123305" w:rsidTr="00A5321E">
        <w:trPr>
          <w:trHeight w:val="348"/>
          <w:jc w:val="center"/>
        </w:trPr>
        <w:tc>
          <w:tcPr>
            <w:tcW w:w="1094" w:type="dxa"/>
            <w:tcBorders>
              <w:top w:val="nil"/>
              <w:left w:val="single" w:sz="4" w:space="0" w:color="auto"/>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R1</w:t>
            </w:r>
          </w:p>
        </w:tc>
        <w:tc>
          <w:tcPr>
            <w:tcW w:w="1094"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1</w:t>
            </w:r>
          </w:p>
        </w:tc>
        <w:tc>
          <w:tcPr>
            <w:tcW w:w="1095"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3</w:t>
            </w:r>
          </w:p>
        </w:tc>
        <w:tc>
          <w:tcPr>
            <w:tcW w:w="1094" w:type="dxa"/>
            <w:gridSpan w:val="2"/>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95"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94"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95"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4.25</w:t>
            </w:r>
          </w:p>
        </w:tc>
      </w:tr>
      <w:tr w:rsidR="00F27569" w:rsidRPr="00123305" w:rsidTr="00A5321E">
        <w:trPr>
          <w:trHeight w:val="348"/>
          <w:jc w:val="center"/>
        </w:trPr>
        <w:tc>
          <w:tcPr>
            <w:tcW w:w="1094" w:type="dxa"/>
            <w:tcBorders>
              <w:top w:val="nil"/>
              <w:left w:val="single" w:sz="4" w:space="0" w:color="auto"/>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R2</w:t>
            </w:r>
          </w:p>
        </w:tc>
        <w:tc>
          <w:tcPr>
            <w:tcW w:w="1094"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1</w:t>
            </w:r>
          </w:p>
        </w:tc>
        <w:tc>
          <w:tcPr>
            <w:tcW w:w="1095"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3</w:t>
            </w:r>
          </w:p>
        </w:tc>
        <w:tc>
          <w:tcPr>
            <w:tcW w:w="1094" w:type="dxa"/>
            <w:gridSpan w:val="2"/>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95"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94"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95"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4.25</w:t>
            </w:r>
          </w:p>
        </w:tc>
      </w:tr>
      <w:tr w:rsidR="00F27569" w:rsidRPr="00123305" w:rsidTr="00A5321E">
        <w:trPr>
          <w:trHeight w:val="348"/>
          <w:jc w:val="center"/>
        </w:trPr>
        <w:tc>
          <w:tcPr>
            <w:tcW w:w="1094" w:type="dxa"/>
            <w:tcBorders>
              <w:top w:val="nil"/>
              <w:left w:val="single" w:sz="4" w:space="0" w:color="auto"/>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R3</w:t>
            </w:r>
          </w:p>
        </w:tc>
        <w:tc>
          <w:tcPr>
            <w:tcW w:w="1094"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95"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w:t>
            </w:r>
          </w:p>
        </w:tc>
        <w:tc>
          <w:tcPr>
            <w:tcW w:w="1094" w:type="dxa"/>
            <w:gridSpan w:val="2"/>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95"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94"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95"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w:t>
            </w:r>
          </w:p>
        </w:tc>
      </w:tr>
      <w:tr w:rsidR="00F27569" w:rsidRPr="00123305" w:rsidTr="00A5321E">
        <w:trPr>
          <w:trHeight w:val="348"/>
          <w:jc w:val="center"/>
        </w:trPr>
        <w:tc>
          <w:tcPr>
            <w:tcW w:w="1094" w:type="dxa"/>
            <w:tcBorders>
              <w:top w:val="nil"/>
              <w:left w:val="single" w:sz="4" w:space="0" w:color="auto"/>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R4</w:t>
            </w:r>
          </w:p>
        </w:tc>
        <w:tc>
          <w:tcPr>
            <w:tcW w:w="1094"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3</w:t>
            </w:r>
          </w:p>
        </w:tc>
        <w:tc>
          <w:tcPr>
            <w:tcW w:w="1095"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1</w:t>
            </w:r>
          </w:p>
        </w:tc>
        <w:tc>
          <w:tcPr>
            <w:tcW w:w="1094" w:type="dxa"/>
            <w:gridSpan w:val="2"/>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95"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94"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95"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4.75</w:t>
            </w:r>
          </w:p>
        </w:tc>
      </w:tr>
      <w:tr w:rsidR="00F27569" w:rsidRPr="00123305" w:rsidTr="00A5321E">
        <w:trPr>
          <w:trHeight w:val="348"/>
          <w:jc w:val="center"/>
        </w:trPr>
        <w:tc>
          <w:tcPr>
            <w:tcW w:w="1094" w:type="dxa"/>
            <w:tcBorders>
              <w:top w:val="nil"/>
              <w:left w:val="single" w:sz="4" w:space="0" w:color="auto"/>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R5</w:t>
            </w:r>
          </w:p>
        </w:tc>
        <w:tc>
          <w:tcPr>
            <w:tcW w:w="1094"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2</w:t>
            </w:r>
          </w:p>
        </w:tc>
        <w:tc>
          <w:tcPr>
            <w:tcW w:w="1095"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2</w:t>
            </w:r>
          </w:p>
        </w:tc>
        <w:tc>
          <w:tcPr>
            <w:tcW w:w="1094" w:type="dxa"/>
            <w:gridSpan w:val="2"/>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95"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94"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95"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4.5</w:t>
            </w:r>
          </w:p>
        </w:tc>
      </w:tr>
      <w:tr w:rsidR="00F27569" w:rsidRPr="00123305" w:rsidTr="00A5321E">
        <w:trPr>
          <w:trHeight w:val="348"/>
          <w:jc w:val="center"/>
        </w:trPr>
        <w:tc>
          <w:tcPr>
            <w:tcW w:w="383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Overall Average</w:t>
            </w:r>
          </w:p>
        </w:tc>
        <w:tc>
          <w:tcPr>
            <w:tcW w:w="3830" w:type="dxa"/>
            <w:gridSpan w:val="4"/>
            <w:tcBorders>
              <w:top w:val="nil"/>
              <w:left w:val="nil"/>
              <w:bottom w:val="single" w:sz="4" w:space="0" w:color="auto"/>
              <w:right w:val="single" w:sz="4" w:space="0" w:color="auto"/>
            </w:tcBorders>
            <w:shd w:val="clear" w:color="000000" w:fill="DCE6F1"/>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4.35</w:t>
            </w:r>
          </w:p>
        </w:tc>
      </w:tr>
    </w:tbl>
    <w:p w:rsidR="008B431C" w:rsidRPr="00123305" w:rsidRDefault="008B431C" w:rsidP="00240594">
      <w:pPr>
        <w:spacing w:after="0" w:line="360" w:lineRule="auto"/>
        <w:jc w:val="both"/>
        <w:rPr>
          <w:rFonts w:ascii="Times New Roman" w:eastAsia="Times New Roman" w:hAnsi="Times New Roman" w:cs="Times New Roman"/>
          <w:sz w:val="24"/>
          <w:szCs w:val="24"/>
        </w:rPr>
      </w:pPr>
    </w:p>
    <w:p w:rsidR="00342813" w:rsidRPr="00123305" w:rsidRDefault="003A46A8" w:rsidP="00240594">
      <w:pPr>
        <w:spacing w:after="0" w:line="360" w:lineRule="auto"/>
        <w:jc w:val="center"/>
        <w:rPr>
          <w:rFonts w:ascii="Times New Roman" w:eastAsia="Times New Roman" w:hAnsi="Times New Roman" w:cs="Times New Roman"/>
          <w:sz w:val="24"/>
          <w:szCs w:val="24"/>
        </w:rPr>
      </w:pPr>
      <w:r w:rsidRPr="00123305">
        <w:rPr>
          <w:rFonts w:ascii="Times New Roman" w:eastAsia="Times New Roman" w:hAnsi="Times New Roman" w:cs="Times New Roman"/>
          <w:noProof/>
          <w:sz w:val="24"/>
          <w:szCs w:val="24"/>
        </w:rPr>
        <w:drawing>
          <wp:inline distT="0" distB="0" distL="0" distR="0" wp14:anchorId="346150AC" wp14:editId="1460A6CF">
            <wp:extent cx="5239910" cy="3013545"/>
            <wp:effectExtent l="0" t="0" r="18415" b="1587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rsidR="00B55A7C" w:rsidRPr="00123305" w:rsidRDefault="00B55A7C"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From the tables, it is clearly seen that in service reliability section DBL get on average 3 (Employee) which means their service reliability section is not much strong enough. On the other hand from the clients perspective service reliability section score on average 4.35 that’s means clients are satisfied in this section. To improve in service </w:t>
      </w:r>
      <w:r w:rsidR="00052D37" w:rsidRPr="00123305">
        <w:rPr>
          <w:rFonts w:ascii="Times New Roman" w:eastAsia="Times New Roman" w:hAnsi="Times New Roman" w:cs="Times New Roman"/>
          <w:sz w:val="24"/>
          <w:szCs w:val="24"/>
        </w:rPr>
        <w:t>reliability</w:t>
      </w:r>
      <w:r w:rsidRPr="00123305">
        <w:rPr>
          <w:rFonts w:ascii="Times New Roman" w:eastAsia="Times New Roman" w:hAnsi="Times New Roman" w:cs="Times New Roman"/>
          <w:sz w:val="24"/>
          <w:szCs w:val="24"/>
        </w:rPr>
        <w:t xml:space="preserve"> section DBL should train their employee about how to improve </w:t>
      </w:r>
      <w:r w:rsidR="00052D37" w:rsidRPr="00123305">
        <w:rPr>
          <w:rFonts w:ascii="Times New Roman" w:eastAsia="Times New Roman" w:hAnsi="Times New Roman" w:cs="Times New Roman"/>
          <w:sz w:val="24"/>
          <w:szCs w:val="24"/>
        </w:rPr>
        <w:t>satisfactory level of customers, then it is quiet easy to get score 5.</w:t>
      </w:r>
      <w:r w:rsidRPr="00123305">
        <w:rPr>
          <w:rFonts w:ascii="Times New Roman" w:eastAsia="Times New Roman" w:hAnsi="Times New Roman" w:cs="Times New Roman"/>
          <w:sz w:val="24"/>
          <w:szCs w:val="24"/>
        </w:rPr>
        <w:t xml:space="preserve"> </w:t>
      </w:r>
    </w:p>
    <w:p w:rsidR="001B55CC" w:rsidRPr="00123305" w:rsidRDefault="001B55CC">
      <w:pPr>
        <w:rPr>
          <w:rFonts w:ascii="Times New Roman" w:hAnsi="Times New Roman" w:cs="Times New Roman"/>
          <w:b/>
          <w:sz w:val="28"/>
          <w:szCs w:val="24"/>
        </w:rPr>
      </w:pPr>
      <w:r w:rsidRPr="00123305">
        <w:rPr>
          <w:rFonts w:ascii="Times New Roman" w:hAnsi="Times New Roman" w:cs="Times New Roman"/>
          <w:sz w:val="28"/>
        </w:rPr>
        <w:br w:type="page"/>
      </w:r>
    </w:p>
    <w:p w:rsidR="003A46A8" w:rsidRPr="00123305" w:rsidRDefault="00421562" w:rsidP="00240594">
      <w:pPr>
        <w:pStyle w:val="Heading4"/>
        <w:spacing w:before="0" w:after="0"/>
        <w:rPr>
          <w:rFonts w:cs="Times New Roman"/>
          <w:sz w:val="28"/>
        </w:rPr>
      </w:pPr>
      <w:r w:rsidRPr="00123305">
        <w:rPr>
          <w:rFonts w:cs="Times New Roman"/>
          <w:sz w:val="28"/>
        </w:rPr>
        <w:lastRenderedPageBreak/>
        <w:t>Responsiveness</w:t>
      </w:r>
    </w:p>
    <w:p w:rsidR="00766500" w:rsidRPr="00123305" w:rsidRDefault="002C15C5" w:rsidP="00240594">
      <w:pPr>
        <w:spacing w:after="0" w:line="360" w:lineRule="auto"/>
        <w:jc w:val="both"/>
        <w:rPr>
          <w:rFonts w:ascii="Times New Roman" w:eastAsia="Times New Roman" w:hAnsi="Times New Roman" w:cs="Times New Roman"/>
          <w:b/>
          <w:sz w:val="24"/>
          <w:szCs w:val="24"/>
        </w:rPr>
      </w:pPr>
      <w:r w:rsidRPr="00123305">
        <w:rPr>
          <w:rFonts w:ascii="Times New Roman" w:eastAsia="Times New Roman" w:hAnsi="Times New Roman" w:cs="Times New Roman"/>
          <w:b/>
          <w:sz w:val="24"/>
          <w:szCs w:val="24"/>
        </w:rPr>
        <w:t>Responsiveness (Responds from Employee)</w:t>
      </w:r>
    </w:p>
    <w:tbl>
      <w:tblPr>
        <w:tblW w:w="7738" w:type="dxa"/>
        <w:jc w:val="center"/>
        <w:tblInd w:w="93" w:type="dxa"/>
        <w:tblLayout w:type="fixed"/>
        <w:tblLook w:val="04A0" w:firstRow="1" w:lastRow="0" w:firstColumn="1" w:lastColumn="0" w:noHBand="0" w:noVBand="1"/>
      </w:tblPr>
      <w:tblGrid>
        <w:gridCol w:w="1104"/>
        <w:gridCol w:w="1105"/>
        <w:gridCol w:w="1105"/>
        <w:gridCol w:w="554"/>
        <w:gridCol w:w="550"/>
        <w:gridCol w:w="1105"/>
        <w:gridCol w:w="1105"/>
        <w:gridCol w:w="1110"/>
      </w:tblGrid>
      <w:tr w:rsidR="003F0555" w:rsidRPr="00123305" w:rsidTr="006E4FAA">
        <w:trPr>
          <w:trHeight w:val="151"/>
          <w:jc w:val="center"/>
        </w:trPr>
        <w:tc>
          <w:tcPr>
            <w:tcW w:w="7738" w:type="dxa"/>
            <w:gridSpan w:val="8"/>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Presentation of Table</w:t>
            </w:r>
          </w:p>
        </w:tc>
      </w:tr>
      <w:tr w:rsidR="003F0555" w:rsidRPr="00123305" w:rsidTr="006E4FAA">
        <w:trPr>
          <w:trHeight w:val="151"/>
          <w:jc w:val="center"/>
        </w:trPr>
        <w:tc>
          <w:tcPr>
            <w:tcW w:w="1104" w:type="dxa"/>
            <w:tcBorders>
              <w:top w:val="nil"/>
              <w:left w:val="single" w:sz="4" w:space="0" w:color="auto"/>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5</w:t>
            </w: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w:t>
            </w:r>
          </w:p>
        </w:tc>
        <w:tc>
          <w:tcPr>
            <w:tcW w:w="1104" w:type="dxa"/>
            <w:gridSpan w:val="2"/>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3</w:t>
            </w: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2</w:t>
            </w: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1</w:t>
            </w:r>
          </w:p>
        </w:tc>
        <w:tc>
          <w:tcPr>
            <w:tcW w:w="1107"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Average</w:t>
            </w:r>
          </w:p>
        </w:tc>
      </w:tr>
      <w:tr w:rsidR="003F0555" w:rsidRPr="00123305" w:rsidTr="003F0555">
        <w:trPr>
          <w:trHeight w:val="151"/>
          <w:jc w:val="center"/>
        </w:trPr>
        <w:tc>
          <w:tcPr>
            <w:tcW w:w="1104" w:type="dxa"/>
            <w:tcBorders>
              <w:top w:val="nil"/>
              <w:left w:val="single" w:sz="4" w:space="0" w:color="auto"/>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RES1</w:t>
            </w: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5</w:t>
            </w: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1</w:t>
            </w:r>
          </w:p>
        </w:tc>
        <w:tc>
          <w:tcPr>
            <w:tcW w:w="1104" w:type="dxa"/>
            <w:gridSpan w:val="2"/>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07"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4.833333</w:t>
            </w:r>
          </w:p>
        </w:tc>
      </w:tr>
      <w:tr w:rsidR="003F0555" w:rsidRPr="00123305" w:rsidTr="003F0555">
        <w:trPr>
          <w:trHeight w:val="151"/>
          <w:jc w:val="center"/>
        </w:trPr>
        <w:tc>
          <w:tcPr>
            <w:tcW w:w="1104" w:type="dxa"/>
            <w:tcBorders>
              <w:top w:val="nil"/>
              <w:left w:val="single" w:sz="4" w:space="0" w:color="auto"/>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RES2</w:t>
            </w: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5</w:t>
            </w: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04" w:type="dxa"/>
            <w:gridSpan w:val="2"/>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1</w:t>
            </w: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07"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4.166667</w:t>
            </w:r>
          </w:p>
        </w:tc>
      </w:tr>
      <w:tr w:rsidR="003F0555" w:rsidRPr="00123305" w:rsidTr="003F0555">
        <w:trPr>
          <w:trHeight w:val="151"/>
          <w:jc w:val="center"/>
        </w:trPr>
        <w:tc>
          <w:tcPr>
            <w:tcW w:w="1104" w:type="dxa"/>
            <w:tcBorders>
              <w:top w:val="nil"/>
              <w:left w:val="single" w:sz="4" w:space="0" w:color="auto"/>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RES3</w:t>
            </w: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3</w:t>
            </w: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2</w:t>
            </w:r>
          </w:p>
        </w:tc>
        <w:tc>
          <w:tcPr>
            <w:tcW w:w="1104" w:type="dxa"/>
            <w:gridSpan w:val="2"/>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1</w:t>
            </w: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07"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2.666667</w:t>
            </w:r>
          </w:p>
        </w:tc>
      </w:tr>
      <w:tr w:rsidR="003F0555" w:rsidRPr="00123305" w:rsidTr="003F0555">
        <w:trPr>
          <w:trHeight w:val="151"/>
          <w:jc w:val="center"/>
        </w:trPr>
        <w:tc>
          <w:tcPr>
            <w:tcW w:w="1104" w:type="dxa"/>
            <w:tcBorders>
              <w:top w:val="nil"/>
              <w:left w:val="single" w:sz="4" w:space="0" w:color="auto"/>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RES4</w:t>
            </w: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w:t>
            </w: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2</w:t>
            </w:r>
          </w:p>
        </w:tc>
        <w:tc>
          <w:tcPr>
            <w:tcW w:w="1104" w:type="dxa"/>
            <w:gridSpan w:val="2"/>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07"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2.666667</w:t>
            </w:r>
          </w:p>
        </w:tc>
      </w:tr>
      <w:tr w:rsidR="003F0555" w:rsidRPr="00123305" w:rsidTr="003F0555">
        <w:trPr>
          <w:trHeight w:val="151"/>
          <w:jc w:val="center"/>
        </w:trPr>
        <w:tc>
          <w:tcPr>
            <w:tcW w:w="1104" w:type="dxa"/>
            <w:tcBorders>
              <w:top w:val="nil"/>
              <w:left w:val="single" w:sz="4" w:space="0" w:color="auto"/>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p>
        </w:tc>
        <w:tc>
          <w:tcPr>
            <w:tcW w:w="1104" w:type="dxa"/>
            <w:gridSpan w:val="2"/>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p>
        </w:tc>
        <w:tc>
          <w:tcPr>
            <w:tcW w:w="1105"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p>
        </w:tc>
        <w:tc>
          <w:tcPr>
            <w:tcW w:w="1107"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p>
        </w:tc>
      </w:tr>
      <w:tr w:rsidR="003F0555" w:rsidRPr="00123305" w:rsidTr="003F0555">
        <w:trPr>
          <w:trHeight w:val="151"/>
          <w:jc w:val="center"/>
        </w:trPr>
        <w:tc>
          <w:tcPr>
            <w:tcW w:w="3868"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Overall Average</w:t>
            </w:r>
          </w:p>
        </w:tc>
        <w:tc>
          <w:tcPr>
            <w:tcW w:w="3869" w:type="dxa"/>
            <w:gridSpan w:val="4"/>
            <w:tcBorders>
              <w:top w:val="nil"/>
              <w:left w:val="nil"/>
              <w:bottom w:val="single" w:sz="4" w:space="0" w:color="auto"/>
              <w:right w:val="single" w:sz="4" w:space="0" w:color="auto"/>
            </w:tcBorders>
            <w:shd w:val="clear" w:color="000000" w:fill="DCE6F1"/>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3.583333</w:t>
            </w:r>
          </w:p>
        </w:tc>
      </w:tr>
    </w:tbl>
    <w:p w:rsidR="00766500" w:rsidRPr="00123305" w:rsidRDefault="00766500" w:rsidP="00240594">
      <w:pPr>
        <w:spacing w:after="0" w:line="360" w:lineRule="auto"/>
        <w:jc w:val="both"/>
        <w:rPr>
          <w:rFonts w:ascii="Times New Roman" w:eastAsia="Times New Roman" w:hAnsi="Times New Roman" w:cs="Times New Roman"/>
          <w:sz w:val="24"/>
          <w:szCs w:val="24"/>
        </w:rPr>
      </w:pPr>
    </w:p>
    <w:p w:rsidR="002C15C5" w:rsidRPr="00123305" w:rsidRDefault="002C15C5" w:rsidP="00240594">
      <w:pPr>
        <w:spacing w:after="0" w:line="360" w:lineRule="auto"/>
        <w:jc w:val="both"/>
        <w:rPr>
          <w:rFonts w:ascii="Times New Roman" w:eastAsia="Times New Roman" w:hAnsi="Times New Roman" w:cs="Times New Roman"/>
          <w:sz w:val="24"/>
          <w:szCs w:val="24"/>
        </w:rPr>
      </w:pPr>
    </w:p>
    <w:p w:rsidR="00766500" w:rsidRPr="00123305" w:rsidRDefault="00DD1F1A"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noProof/>
          <w:sz w:val="24"/>
          <w:szCs w:val="24"/>
        </w:rPr>
        <w:drawing>
          <wp:inline distT="0" distB="0" distL="0" distR="0" wp14:anchorId="5AEC223F" wp14:editId="2FEABCEE">
            <wp:extent cx="5486400" cy="3200400"/>
            <wp:effectExtent l="0" t="0" r="19050" b="1905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rsidR="00A564B7" w:rsidRPr="00123305" w:rsidRDefault="00A564B7" w:rsidP="00240594">
      <w:pPr>
        <w:spacing w:after="0" w:line="360" w:lineRule="auto"/>
        <w:jc w:val="both"/>
        <w:rPr>
          <w:rFonts w:ascii="Times New Roman" w:eastAsia="Times New Roman" w:hAnsi="Times New Roman" w:cs="Times New Roman"/>
          <w:b/>
          <w:sz w:val="24"/>
          <w:szCs w:val="24"/>
        </w:rPr>
      </w:pPr>
    </w:p>
    <w:p w:rsidR="00342813" w:rsidRPr="00123305" w:rsidRDefault="00342813" w:rsidP="00240594">
      <w:pPr>
        <w:spacing w:after="0" w:line="360" w:lineRule="auto"/>
        <w:jc w:val="both"/>
        <w:rPr>
          <w:rFonts w:ascii="Times New Roman" w:eastAsia="Times New Roman" w:hAnsi="Times New Roman" w:cs="Times New Roman"/>
          <w:b/>
          <w:sz w:val="24"/>
          <w:szCs w:val="24"/>
        </w:rPr>
      </w:pPr>
      <w:r w:rsidRPr="00123305">
        <w:rPr>
          <w:rFonts w:ascii="Times New Roman" w:eastAsia="Times New Roman" w:hAnsi="Times New Roman" w:cs="Times New Roman"/>
          <w:b/>
          <w:sz w:val="24"/>
          <w:szCs w:val="24"/>
        </w:rPr>
        <w:t>Responsiveness (Responds from Clients)</w:t>
      </w:r>
    </w:p>
    <w:tbl>
      <w:tblPr>
        <w:tblW w:w="7473" w:type="dxa"/>
        <w:jc w:val="center"/>
        <w:tblInd w:w="93" w:type="dxa"/>
        <w:tblLayout w:type="fixed"/>
        <w:tblLook w:val="04A0" w:firstRow="1" w:lastRow="0" w:firstColumn="1" w:lastColumn="0" w:noHBand="0" w:noVBand="1"/>
      </w:tblPr>
      <w:tblGrid>
        <w:gridCol w:w="1067"/>
        <w:gridCol w:w="1067"/>
        <w:gridCol w:w="1068"/>
        <w:gridCol w:w="534"/>
        <w:gridCol w:w="533"/>
        <w:gridCol w:w="1068"/>
        <w:gridCol w:w="1067"/>
        <w:gridCol w:w="1069"/>
      </w:tblGrid>
      <w:tr w:rsidR="003F0555" w:rsidRPr="00123305" w:rsidTr="003F0555">
        <w:trPr>
          <w:trHeight w:val="267"/>
          <w:jc w:val="center"/>
        </w:trPr>
        <w:tc>
          <w:tcPr>
            <w:tcW w:w="7473" w:type="dxa"/>
            <w:gridSpan w:val="8"/>
            <w:tcBorders>
              <w:top w:val="single" w:sz="4" w:space="0" w:color="auto"/>
              <w:left w:val="single" w:sz="4" w:space="0" w:color="auto"/>
              <w:bottom w:val="single" w:sz="4" w:space="0" w:color="auto"/>
              <w:right w:val="single" w:sz="4" w:space="0" w:color="000000"/>
            </w:tcBorders>
            <w:shd w:val="clear" w:color="000000" w:fill="DCE6F1"/>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Presentation of Table</w:t>
            </w:r>
          </w:p>
        </w:tc>
      </w:tr>
      <w:tr w:rsidR="003F0555" w:rsidRPr="00123305" w:rsidTr="003F0555">
        <w:trPr>
          <w:trHeight w:val="267"/>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p>
        </w:tc>
        <w:tc>
          <w:tcPr>
            <w:tcW w:w="1067"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5</w:t>
            </w:r>
          </w:p>
        </w:tc>
        <w:tc>
          <w:tcPr>
            <w:tcW w:w="1068"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w:t>
            </w:r>
          </w:p>
        </w:tc>
        <w:tc>
          <w:tcPr>
            <w:tcW w:w="1067" w:type="dxa"/>
            <w:gridSpan w:val="2"/>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3</w:t>
            </w:r>
          </w:p>
        </w:tc>
        <w:tc>
          <w:tcPr>
            <w:tcW w:w="1068"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2</w:t>
            </w:r>
          </w:p>
        </w:tc>
        <w:tc>
          <w:tcPr>
            <w:tcW w:w="1067"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1</w:t>
            </w:r>
          </w:p>
        </w:tc>
        <w:tc>
          <w:tcPr>
            <w:tcW w:w="1068"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Average</w:t>
            </w:r>
          </w:p>
        </w:tc>
      </w:tr>
      <w:tr w:rsidR="003F0555" w:rsidRPr="00123305" w:rsidTr="003F0555">
        <w:trPr>
          <w:trHeight w:val="267"/>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RES1</w:t>
            </w:r>
          </w:p>
        </w:tc>
        <w:tc>
          <w:tcPr>
            <w:tcW w:w="1067"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2</w:t>
            </w:r>
          </w:p>
        </w:tc>
        <w:tc>
          <w:tcPr>
            <w:tcW w:w="1068"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2</w:t>
            </w:r>
          </w:p>
        </w:tc>
        <w:tc>
          <w:tcPr>
            <w:tcW w:w="1067" w:type="dxa"/>
            <w:gridSpan w:val="2"/>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68"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67"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68"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4.5</w:t>
            </w:r>
          </w:p>
        </w:tc>
      </w:tr>
      <w:tr w:rsidR="003F0555" w:rsidRPr="00123305" w:rsidTr="003F0555">
        <w:trPr>
          <w:trHeight w:val="267"/>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RES2</w:t>
            </w:r>
          </w:p>
        </w:tc>
        <w:tc>
          <w:tcPr>
            <w:tcW w:w="1067"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2</w:t>
            </w:r>
          </w:p>
        </w:tc>
        <w:tc>
          <w:tcPr>
            <w:tcW w:w="1068"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2</w:t>
            </w:r>
          </w:p>
        </w:tc>
        <w:tc>
          <w:tcPr>
            <w:tcW w:w="1067" w:type="dxa"/>
            <w:gridSpan w:val="2"/>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68"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67"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68"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4.5</w:t>
            </w:r>
          </w:p>
        </w:tc>
      </w:tr>
      <w:tr w:rsidR="003F0555" w:rsidRPr="00123305" w:rsidTr="003F0555">
        <w:trPr>
          <w:trHeight w:val="267"/>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RES3</w:t>
            </w:r>
          </w:p>
        </w:tc>
        <w:tc>
          <w:tcPr>
            <w:tcW w:w="1067"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1</w:t>
            </w:r>
          </w:p>
        </w:tc>
        <w:tc>
          <w:tcPr>
            <w:tcW w:w="1068"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3</w:t>
            </w:r>
          </w:p>
        </w:tc>
        <w:tc>
          <w:tcPr>
            <w:tcW w:w="1067" w:type="dxa"/>
            <w:gridSpan w:val="2"/>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68"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67"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68"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4.25</w:t>
            </w:r>
          </w:p>
        </w:tc>
      </w:tr>
      <w:tr w:rsidR="003F0555" w:rsidRPr="00123305" w:rsidTr="003F0555">
        <w:trPr>
          <w:trHeight w:val="267"/>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RES4</w:t>
            </w:r>
          </w:p>
        </w:tc>
        <w:tc>
          <w:tcPr>
            <w:tcW w:w="1067"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3</w:t>
            </w:r>
          </w:p>
        </w:tc>
        <w:tc>
          <w:tcPr>
            <w:tcW w:w="1068"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1</w:t>
            </w:r>
          </w:p>
        </w:tc>
        <w:tc>
          <w:tcPr>
            <w:tcW w:w="1067" w:type="dxa"/>
            <w:gridSpan w:val="2"/>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68"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67"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068"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4.75</w:t>
            </w:r>
          </w:p>
        </w:tc>
      </w:tr>
      <w:tr w:rsidR="003F0555" w:rsidRPr="00123305" w:rsidTr="003F0555">
        <w:trPr>
          <w:trHeight w:val="267"/>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p>
        </w:tc>
        <w:tc>
          <w:tcPr>
            <w:tcW w:w="1067"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p>
        </w:tc>
        <w:tc>
          <w:tcPr>
            <w:tcW w:w="1068"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p>
        </w:tc>
        <w:tc>
          <w:tcPr>
            <w:tcW w:w="1067" w:type="dxa"/>
            <w:gridSpan w:val="2"/>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p>
        </w:tc>
        <w:tc>
          <w:tcPr>
            <w:tcW w:w="1068"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p>
        </w:tc>
        <w:tc>
          <w:tcPr>
            <w:tcW w:w="1067"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p>
        </w:tc>
        <w:tc>
          <w:tcPr>
            <w:tcW w:w="1068" w:type="dxa"/>
            <w:tcBorders>
              <w:top w:val="nil"/>
              <w:left w:val="nil"/>
              <w:bottom w:val="single" w:sz="4" w:space="0" w:color="auto"/>
              <w:right w:val="single" w:sz="4" w:space="0" w:color="auto"/>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p>
        </w:tc>
      </w:tr>
      <w:tr w:rsidR="003F0555" w:rsidRPr="00123305" w:rsidTr="003F0555">
        <w:trPr>
          <w:trHeight w:val="267"/>
          <w:jc w:val="center"/>
        </w:trPr>
        <w:tc>
          <w:tcPr>
            <w:tcW w:w="3736"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Overall Average</w:t>
            </w:r>
          </w:p>
        </w:tc>
        <w:tc>
          <w:tcPr>
            <w:tcW w:w="3736" w:type="dxa"/>
            <w:gridSpan w:val="4"/>
            <w:tcBorders>
              <w:top w:val="nil"/>
              <w:left w:val="nil"/>
              <w:bottom w:val="single" w:sz="4" w:space="0" w:color="auto"/>
              <w:right w:val="single" w:sz="4" w:space="0" w:color="auto"/>
            </w:tcBorders>
            <w:shd w:val="clear" w:color="000000" w:fill="DCE6F1"/>
            <w:noWrap/>
            <w:vAlign w:val="bottom"/>
            <w:hideMark/>
          </w:tcPr>
          <w:p w:rsidR="003F0555" w:rsidRPr="00123305" w:rsidRDefault="003F0555"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4.5</w:t>
            </w:r>
          </w:p>
        </w:tc>
      </w:tr>
    </w:tbl>
    <w:p w:rsidR="00C97D83" w:rsidRPr="00123305" w:rsidRDefault="00C97D83" w:rsidP="00240594">
      <w:pPr>
        <w:spacing w:after="0" w:line="360" w:lineRule="auto"/>
        <w:jc w:val="both"/>
        <w:rPr>
          <w:rFonts w:ascii="Times New Roman" w:hAnsi="Times New Roman" w:cs="Times New Roman"/>
          <w:noProof/>
        </w:rPr>
      </w:pPr>
    </w:p>
    <w:p w:rsidR="00C97D83" w:rsidRPr="00123305" w:rsidRDefault="00DE5EE5"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noProof/>
          <w:sz w:val="24"/>
          <w:szCs w:val="24"/>
        </w:rPr>
        <w:lastRenderedPageBreak/>
        <w:drawing>
          <wp:inline distT="0" distB="0" distL="0" distR="0" wp14:anchorId="5B5EBB78" wp14:editId="5C4ACF98">
            <wp:extent cx="5486400" cy="3200400"/>
            <wp:effectExtent l="0" t="0" r="19050" b="1905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rsidR="00342813" w:rsidRPr="00123305" w:rsidRDefault="00342813" w:rsidP="00240594">
      <w:pPr>
        <w:spacing w:after="0" w:line="360" w:lineRule="auto"/>
        <w:jc w:val="both"/>
        <w:rPr>
          <w:rFonts w:ascii="Times New Roman" w:eastAsia="Times New Roman" w:hAnsi="Times New Roman" w:cs="Times New Roman"/>
          <w:sz w:val="24"/>
          <w:szCs w:val="24"/>
        </w:rPr>
      </w:pPr>
    </w:p>
    <w:p w:rsidR="006D1FA9" w:rsidRPr="00123305" w:rsidRDefault="0036538A"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From the tables, it is clearly seen that in responsiveness section DBL get on average 3.58 (Employee) which means their responsiveness section is not much strong enough. On the other hand from the clients perspective responsiveness section score on average 4.5 that’s means clients are satisfied in this section. To improve in responsiveness section DBL’s employee should more careful to deal with client, showing the wiliness to solve clients programs and also keep in mind never disappoint clients then it is easy to get score 5. </w:t>
      </w:r>
    </w:p>
    <w:p w:rsidR="0072058C" w:rsidRPr="00123305" w:rsidRDefault="0072058C" w:rsidP="00240594">
      <w:pPr>
        <w:spacing w:after="0" w:line="360" w:lineRule="auto"/>
        <w:jc w:val="both"/>
        <w:rPr>
          <w:rFonts w:ascii="Times New Roman" w:eastAsia="Times New Roman" w:hAnsi="Times New Roman" w:cs="Times New Roman"/>
          <w:sz w:val="28"/>
          <w:szCs w:val="24"/>
        </w:rPr>
      </w:pPr>
    </w:p>
    <w:p w:rsidR="000062E9" w:rsidRPr="00123305" w:rsidRDefault="00421562" w:rsidP="00240594">
      <w:pPr>
        <w:pStyle w:val="Heading4"/>
        <w:spacing w:before="0" w:after="0"/>
        <w:rPr>
          <w:rFonts w:cs="Times New Roman"/>
          <w:sz w:val="28"/>
        </w:rPr>
      </w:pPr>
      <w:r w:rsidRPr="00123305">
        <w:rPr>
          <w:rFonts w:cs="Times New Roman"/>
          <w:sz w:val="28"/>
        </w:rPr>
        <w:t>Assurance</w:t>
      </w:r>
    </w:p>
    <w:p w:rsidR="006D1FA9" w:rsidRPr="00123305" w:rsidRDefault="006D1FA9" w:rsidP="00240594">
      <w:pPr>
        <w:spacing w:after="0"/>
        <w:rPr>
          <w:rFonts w:ascii="Times New Roman" w:hAnsi="Times New Roman" w:cs="Times New Roman"/>
        </w:rPr>
      </w:pPr>
    </w:p>
    <w:p w:rsidR="00843065" w:rsidRPr="00123305" w:rsidRDefault="00766500" w:rsidP="00240594">
      <w:pPr>
        <w:spacing w:after="0" w:line="360" w:lineRule="auto"/>
        <w:jc w:val="both"/>
        <w:rPr>
          <w:rFonts w:ascii="Times New Roman" w:eastAsia="Times New Roman" w:hAnsi="Times New Roman" w:cs="Times New Roman"/>
          <w:b/>
          <w:sz w:val="24"/>
          <w:szCs w:val="24"/>
        </w:rPr>
      </w:pPr>
      <w:r w:rsidRPr="00123305">
        <w:rPr>
          <w:rFonts w:ascii="Times New Roman" w:eastAsia="Times New Roman" w:hAnsi="Times New Roman" w:cs="Times New Roman"/>
          <w:b/>
          <w:sz w:val="24"/>
          <w:szCs w:val="24"/>
        </w:rPr>
        <w:t>Assurance (Responds from Employee)</w:t>
      </w:r>
    </w:p>
    <w:tbl>
      <w:tblPr>
        <w:tblStyle w:val="TableGrid"/>
        <w:tblW w:w="0" w:type="auto"/>
        <w:tblLayout w:type="fixed"/>
        <w:tblLook w:val="0000" w:firstRow="0" w:lastRow="0" w:firstColumn="0" w:lastColumn="0" w:noHBand="0" w:noVBand="0"/>
      </w:tblPr>
      <w:tblGrid>
        <w:gridCol w:w="1222"/>
        <w:gridCol w:w="1223"/>
        <w:gridCol w:w="1223"/>
        <w:gridCol w:w="1222"/>
        <w:gridCol w:w="1071"/>
        <w:gridCol w:w="275"/>
        <w:gridCol w:w="1223"/>
        <w:gridCol w:w="1224"/>
      </w:tblGrid>
      <w:tr w:rsidR="009B45EB" w:rsidRPr="00123305" w:rsidTr="009B45EB">
        <w:trPr>
          <w:trHeight w:val="270"/>
        </w:trPr>
        <w:tc>
          <w:tcPr>
            <w:tcW w:w="8683" w:type="dxa"/>
            <w:gridSpan w:val="8"/>
            <w:shd w:val="clear" w:color="auto" w:fill="DBE5F1" w:themeFill="accent1" w:themeFillTint="33"/>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Presentation of Table</w:t>
            </w:r>
          </w:p>
        </w:tc>
      </w:tr>
      <w:tr w:rsidR="009B45EB" w:rsidRPr="00123305" w:rsidTr="009B45EB">
        <w:trPr>
          <w:trHeight w:val="270"/>
        </w:trPr>
        <w:tc>
          <w:tcPr>
            <w:tcW w:w="1222"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5</w:t>
            </w: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4</w:t>
            </w:r>
          </w:p>
        </w:tc>
        <w:tc>
          <w:tcPr>
            <w:tcW w:w="1222"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3</w:t>
            </w:r>
          </w:p>
        </w:tc>
        <w:tc>
          <w:tcPr>
            <w:tcW w:w="1346" w:type="dxa"/>
            <w:gridSpan w:val="2"/>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2</w:t>
            </w: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1</w:t>
            </w: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Average</w:t>
            </w:r>
          </w:p>
        </w:tc>
      </w:tr>
      <w:tr w:rsidR="009B45EB" w:rsidRPr="00123305" w:rsidTr="009B45EB">
        <w:trPr>
          <w:trHeight w:val="270"/>
        </w:trPr>
        <w:tc>
          <w:tcPr>
            <w:tcW w:w="1222"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A1</w:t>
            </w: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2</w:t>
            </w: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4</w:t>
            </w:r>
          </w:p>
        </w:tc>
        <w:tc>
          <w:tcPr>
            <w:tcW w:w="1222"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346" w:type="dxa"/>
            <w:gridSpan w:val="2"/>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4.33333</w:t>
            </w:r>
          </w:p>
        </w:tc>
      </w:tr>
      <w:tr w:rsidR="009B45EB" w:rsidRPr="00123305" w:rsidTr="009B45EB">
        <w:trPr>
          <w:trHeight w:val="270"/>
        </w:trPr>
        <w:tc>
          <w:tcPr>
            <w:tcW w:w="1222"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A2</w:t>
            </w: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5</w:t>
            </w: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1</w:t>
            </w:r>
          </w:p>
        </w:tc>
        <w:tc>
          <w:tcPr>
            <w:tcW w:w="1222"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346" w:type="dxa"/>
            <w:gridSpan w:val="2"/>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2.33333</w:t>
            </w:r>
          </w:p>
        </w:tc>
      </w:tr>
      <w:tr w:rsidR="009B45EB" w:rsidRPr="00123305" w:rsidTr="009B45EB">
        <w:trPr>
          <w:trHeight w:val="270"/>
        </w:trPr>
        <w:tc>
          <w:tcPr>
            <w:tcW w:w="1222"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A3</w:t>
            </w: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1</w:t>
            </w: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2</w:t>
            </w:r>
          </w:p>
        </w:tc>
        <w:tc>
          <w:tcPr>
            <w:tcW w:w="1222"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3</w:t>
            </w:r>
          </w:p>
        </w:tc>
        <w:tc>
          <w:tcPr>
            <w:tcW w:w="1346" w:type="dxa"/>
            <w:gridSpan w:val="2"/>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1.16667</w:t>
            </w:r>
          </w:p>
        </w:tc>
      </w:tr>
      <w:tr w:rsidR="009B45EB" w:rsidRPr="00123305" w:rsidTr="009B45EB">
        <w:trPr>
          <w:trHeight w:val="270"/>
        </w:trPr>
        <w:tc>
          <w:tcPr>
            <w:tcW w:w="1222"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A4</w:t>
            </w: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3</w:t>
            </w: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2</w:t>
            </w:r>
          </w:p>
        </w:tc>
        <w:tc>
          <w:tcPr>
            <w:tcW w:w="1222"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1</w:t>
            </w:r>
          </w:p>
        </w:tc>
        <w:tc>
          <w:tcPr>
            <w:tcW w:w="1346" w:type="dxa"/>
            <w:gridSpan w:val="2"/>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1.66667</w:t>
            </w:r>
          </w:p>
        </w:tc>
      </w:tr>
      <w:tr w:rsidR="009B45EB" w:rsidRPr="00123305" w:rsidTr="009B45EB">
        <w:trPr>
          <w:trHeight w:val="270"/>
        </w:trPr>
        <w:tc>
          <w:tcPr>
            <w:tcW w:w="1222"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p>
        </w:tc>
        <w:tc>
          <w:tcPr>
            <w:tcW w:w="1222"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p>
        </w:tc>
        <w:tc>
          <w:tcPr>
            <w:tcW w:w="1346" w:type="dxa"/>
            <w:gridSpan w:val="2"/>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p>
        </w:tc>
        <w:tc>
          <w:tcPr>
            <w:tcW w:w="1223" w:type="dxa"/>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p>
        </w:tc>
      </w:tr>
      <w:tr w:rsidR="009B45EB" w:rsidRPr="00123305" w:rsidTr="009B45EB">
        <w:trPr>
          <w:trHeight w:val="270"/>
        </w:trPr>
        <w:tc>
          <w:tcPr>
            <w:tcW w:w="5961" w:type="dxa"/>
            <w:gridSpan w:val="5"/>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Overall Average</w:t>
            </w:r>
          </w:p>
        </w:tc>
        <w:tc>
          <w:tcPr>
            <w:tcW w:w="2722" w:type="dxa"/>
            <w:gridSpan w:val="3"/>
            <w:shd w:val="clear" w:color="auto" w:fill="DBE5F1" w:themeFill="accent1" w:themeFillTint="33"/>
          </w:tcPr>
          <w:p w:rsidR="009B45EB" w:rsidRPr="00123305" w:rsidRDefault="009B45EB" w:rsidP="00240594">
            <w:pPr>
              <w:autoSpaceDE w:val="0"/>
              <w:autoSpaceDN w:val="0"/>
              <w:adjustRightInd w:val="0"/>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2.375</w:t>
            </w:r>
          </w:p>
        </w:tc>
      </w:tr>
    </w:tbl>
    <w:p w:rsidR="00843065" w:rsidRPr="00123305" w:rsidRDefault="00843065" w:rsidP="00240594">
      <w:pPr>
        <w:spacing w:after="0" w:line="360" w:lineRule="auto"/>
        <w:jc w:val="both"/>
        <w:rPr>
          <w:rFonts w:ascii="Times New Roman" w:eastAsia="Times New Roman" w:hAnsi="Times New Roman" w:cs="Times New Roman"/>
          <w:sz w:val="24"/>
          <w:szCs w:val="24"/>
        </w:rPr>
      </w:pPr>
    </w:p>
    <w:p w:rsidR="00766500" w:rsidRPr="00123305" w:rsidRDefault="00843065" w:rsidP="00240594">
      <w:pPr>
        <w:spacing w:after="0"/>
        <w:ind w:firstLine="720"/>
        <w:rPr>
          <w:rFonts w:ascii="Times New Roman" w:eastAsia="Times New Roman" w:hAnsi="Times New Roman" w:cs="Times New Roman"/>
          <w:sz w:val="24"/>
          <w:szCs w:val="24"/>
        </w:rPr>
      </w:pPr>
      <w:r w:rsidRPr="00123305">
        <w:rPr>
          <w:rFonts w:ascii="Times New Roman" w:eastAsia="Times New Roman" w:hAnsi="Times New Roman" w:cs="Times New Roman"/>
          <w:noProof/>
          <w:sz w:val="24"/>
          <w:szCs w:val="24"/>
        </w:rPr>
        <w:lastRenderedPageBreak/>
        <w:drawing>
          <wp:inline distT="0" distB="0" distL="0" distR="0" wp14:anchorId="3D0AF4BA" wp14:editId="685B5CBC">
            <wp:extent cx="5192202" cy="3148716"/>
            <wp:effectExtent l="0" t="0" r="27940" b="1397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rsidR="00766500" w:rsidRPr="00123305" w:rsidRDefault="00766500" w:rsidP="00240594">
      <w:pPr>
        <w:spacing w:after="0"/>
        <w:ind w:firstLine="720"/>
        <w:rPr>
          <w:rFonts w:ascii="Times New Roman" w:eastAsia="Times New Roman" w:hAnsi="Times New Roman" w:cs="Times New Roman"/>
          <w:sz w:val="24"/>
          <w:szCs w:val="24"/>
        </w:rPr>
      </w:pPr>
    </w:p>
    <w:p w:rsidR="00372AFC" w:rsidRPr="00123305" w:rsidRDefault="00372AFC" w:rsidP="00240594">
      <w:pPr>
        <w:spacing w:after="0" w:line="360" w:lineRule="auto"/>
        <w:jc w:val="both"/>
        <w:rPr>
          <w:rFonts w:ascii="Times New Roman" w:eastAsia="Times New Roman" w:hAnsi="Times New Roman" w:cs="Times New Roman"/>
          <w:b/>
          <w:sz w:val="24"/>
          <w:szCs w:val="24"/>
        </w:rPr>
      </w:pPr>
      <w:r w:rsidRPr="00123305">
        <w:rPr>
          <w:rFonts w:ascii="Times New Roman" w:eastAsia="Times New Roman" w:hAnsi="Times New Roman" w:cs="Times New Roman"/>
          <w:b/>
          <w:sz w:val="24"/>
          <w:szCs w:val="24"/>
        </w:rPr>
        <w:t>As</w:t>
      </w:r>
      <w:r w:rsidR="00672B4B" w:rsidRPr="00123305">
        <w:rPr>
          <w:rFonts w:ascii="Times New Roman" w:eastAsia="Times New Roman" w:hAnsi="Times New Roman" w:cs="Times New Roman"/>
          <w:b/>
          <w:sz w:val="24"/>
          <w:szCs w:val="24"/>
        </w:rPr>
        <w:t>surance (Responds from Clients)</w:t>
      </w:r>
    </w:p>
    <w:tbl>
      <w:tblPr>
        <w:tblW w:w="0" w:type="auto"/>
        <w:jc w:val="center"/>
        <w:tblLayout w:type="fixed"/>
        <w:tblCellMar>
          <w:left w:w="30" w:type="dxa"/>
          <w:right w:w="30" w:type="dxa"/>
        </w:tblCellMar>
        <w:tblLook w:val="0000" w:firstRow="0" w:lastRow="0" w:firstColumn="0" w:lastColumn="0" w:noHBand="0" w:noVBand="0"/>
      </w:tblPr>
      <w:tblGrid>
        <w:gridCol w:w="1165"/>
        <w:gridCol w:w="1166"/>
        <w:gridCol w:w="1166"/>
        <w:gridCol w:w="1165"/>
        <w:gridCol w:w="1166"/>
        <w:gridCol w:w="974"/>
        <w:gridCol w:w="192"/>
        <w:gridCol w:w="1169"/>
      </w:tblGrid>
      <w:tr w:rsidR="009B45EB" w:rsidRPr="00123305" w:rsidTr="006D1FA9">
        <w:trPr>
          <w:trHeight w:val="304"/>
          <w:jc w:val="center"/>
        </w:trPr>
        <w:tc>
          <w:tcPr>
            <w:tcW w:w="8163" w:type="dxa"/>
            <w:gridSpan w:val="8"/>
            <w:tcBorders>
              <w:top w:val="single" w:sz="6" w:space="0" w:color="auto"/>
              <w:left w:val="single" w:sz="6" w:space="0" w:color="auto"/>
              <w:bottom w:val="single" w:sz="6" w:space="0" w:color="auto"/>
              <w:right w:val="single" w:sz="6" w:space="0" w:color="auto"/>
            </w:tcBorders>
            <w:shd w:val="solid" w:color="CCCCFF" w:fill="auto"/>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Presentation of Table</w:t>
            </w:r>
          </w:p>
        </w:tc>
      </w:tr>
      <w:tr w:rsidR="009B45EB" w:rsidRPr="00123305" w:rsidTr="006D1FA9">
        <w:trPr>
          <w:trHeight w:val="304"/>
          <w:jc w:val="center"/>
        </w:trPr>
        <w:tc>
          <w:tcPr>
            <w:tcW w:w="1165"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p>
        </w:tc>
        <w:tc>
          <w:tcPr>
            <w:tcW w:w="1166"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5</w:t>
            </w:r>
          </w:p>
        </w:tc>
        <w:tc>
          <w:tcPr>
            <w:tcW w:w="1166"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4</w:t>
            </w:r>
          </w:p>
        </w:tc>
        <w:tc>
          <w:tcPr>
            <w:tcW w:w="1165"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3</w:t>
            </w:r>
          </w:p>
        </w:tc>
        <w:tc>
          <w:tcPr>
            <w:tcW w:w="1166"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2</w:t>
            </w:r>
          </w:p>
        </w:tc>
        <w:tc>
          <w:tcPr>
            <w:tcW w:w="1166" w:type="dxa"/>
            <w:gridSpan w:val="2"/>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1</w:t>
            </w:r>
          </w:p>
        </w:tc>
        <w:tc>
          <w:tcPr>
            <w:tcW w:w="1168"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Average</w:t>
            </w:r>
          </w:p>
        </w:tc>
      </w:tr>
      <w:tr w:rsidR="009B45EB" w:rsidRPr="00123305" w:rsidTr="006D1FA9">
        <w:trPr>
          <w:trHeight w:val="304"/>
          <w:jc w:val="center"/>
        </w:trPr>
        <w:tc>
          <w:tcPr>
            <w:tcW w:w="1165"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A1</w:t>
            </w:r>
          </w:p>
        </w:tc>
        <w:tc>
          <w:tcPr>
            <w:tcW w:w="1166"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3</w:t>
            </w:r>
          </w:p>
        </w:tc>
        <w:tc>
          <w:tcPr>
            <w:tcW w:w="1166"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1</w:t>
            </w:r>
          </w:p>
        </w:tc>
        <w:tc>
          <w:tcPr>
            <w:tcW w:w="1165"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166"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166" w:type="dxa"/>
            <w:gridSpan w:val="2"/>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168"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4.75</w:t>
            </w:r>
          </w:p>
        </w:tc>
      </w:tr>
      <w:tr w:rsidR="009B45EB" w:rsidRPr="00123305" w:rsidTr="006D1FA9">
        <w:trPr>
          <w:trHeight w:val="304"/>
          <w:jc w:val="center"/>
        </w:trPr>
        <w:tc>
          <w:tcPr>
            <w:tcW w:w="1165"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A2</w:t>
            </w:r>
          </w:p>
        </w:tc>
        <w:tc>
          <w:tcPr>
            <w:tcW w:w="1166"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3</w:t>
            </w:r>
          </w:p>
        </w:tc>
        <w:tc>
          <w:tcPr>
            <w:tcW w:w="1166"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1</w:t>
            </w:r>
          </w:p>
        </w:tc>
        <w:tc>
          <w:tcPr>
            <w:tcW w:w="1165"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166"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166" w:type="dxa"/>
            <w:gridSpan w:val="2"/>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168"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4.75</w:t>
            </w:r>
          </w:p>
        </w:tc>
      </w:tr>
      <w:tr w:rsidR="009B45EB" w:rsidRPr="00123305" w:rsidTr="006D1FA9">
        <w:trPr>
          <w:trHeight w:val="304"/>
          <w:jc w:val="center"/>
        </w:trPr>
        <w:tc>
          <w:tcPr>
            <w:tcW w:w="1165"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A3</w:t>
            </w:r>
          </w:p>
        </w:tc>
        <w:tc>
          <w:tcPr>
            <w:tcW w:w="1166"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2</w:t>
            </w:r>
          </w:p>
        </w:tc>
        <w:tc>
          <w:tcPr>
            <w:tcW w:w="1166"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2</w:t>
            </w:r>
          </w:p>
        </w:tc>
        <w:tc>
          <w:tcPr>
            <w:tcW w:w="1165"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166"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166" w:type="dxa"/>
            <w:gridSpan w:val="2"/>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168"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4.5</w:t>
            </w:r>
          </w:p>
        </w:tc>
      </w:tr>
      <w:tr w:rsidR="009B45EB" w:rsidRPr="00123305" w:rsidTr="006D1FA9">
        <w:trPr>
          <w:trHeight w:val="304"/>
          <w:jc w:val="center"/>
        </w:trPr>
        <w:tc>
          <w:tcPr>
            <w:tcW w:w="1165"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A4</w:t>
            </w:r>
          </w:p>
        </w:tc>
        <w:tc>
          <w:tcPr>
            <w:tcW w:w="1166"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2</w:t>
            </w:r>
          </w:p>
        </w:tc>
        <w:tc>
          <w:tcPr>
            <w:tcW w:w="1166"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2</w:t>
            </w:r>
          </w:p>
        </w:tc>
        <w:tc>
          <w:tcPr>
            <w:tcW w:w="1165"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166"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166" w:type="dxa"/>
            <w:gridSpan w:val="2"/>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168" w:type="dxa"/>
            <w:tcBorders>
              <w:top w:val="single" w:sz="6" w:space="0" w:color="auto"/>
              <w:left w:val="single" w:sz="6" w:space="0" w:color="auto"/>
              <w:bottom w:val="single" w:sz="6" w:space="0" w:color="auto"/>
              <w:right w:val="single" w:sz="6" w:space="0" w:color="auto"/>
            </w:tcBorders>
          </w:tcPr>
          <w:p w:rsidR="009B45EB" w:rsidRPr="00123305" w:rsidRDefault="009B45EB"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4.5</w:t>
            </w:r>
          </w:p>
        </w:tc>
      </w:tr>
      <w:tr w:rsidR="00D949F9" w:rsidRPr="00123305" w:rsidTr="006D1FA9">
        <w:trPr>
          <w:trHeight w:val="304"/>
          <w:jc w:val="center"/>
        </w:trPr>
        <w:tc>
          <w:tcPr>
            <w:tcW w:w="6802" w:type="dxa"/>
            <w:gridSpan w:val="6"/>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Overall Average</w:t>
            </w:r>
          </w:p>
        </w:tc>
        <w:tc>
          <w:tcPr>
            <w:tcW w:w="1361" w:type="dxa"/>
            <w:gridSpan w:val="2"/>
            <w:tcBorders>
              <w:top w:val="single" w:sz="6" w:space="0" w:color="auto"/>
              <w:left w:val="single" w:sz="6" w:space="0" w:color="auto"/>
              <w:bottom w:val="single" w:sz="6" w:space="0" w:color="auto"/>
              <w:right w:val="single" w:sz="6" w:space="0" w:color="auto"/>
            </w:tcBorders>
            <w:shd w:val="solid" w:color="CCCCFF" w:fill="auto"/>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4.625</w:t>
            </w:r>
          </w:p>
        </w:tc>
      </w:tr>
    </w:tbl>
    <w:p w:rsidR="00843065" w:rsidRPr="00123305" w:rsidRDefault="00843065" w:rsidP="00240594">
      <w:pPr>
        <w:spacing w:after="0"/>
        <w:rPr>
          <w:rFonts w:ascii="Times New Roman" w:eastAsia="Times New Roman" w:hAnsi="Times New Roman" w:cs="Times New Roman"/>
          <w:sz w:val="24"/>
          <w:szCs w:val="24"/>
        </w:rPr>
      </w:pPr>
    </w:p>
    <w:p w:rsidR="00372AFC" w:rsidRPr="00123305" w:rsidRDefault="00372AFC" w:rsidP="00240594">
      <w:pPr>
        <w:spacing w:after="0"/>
        <w:ind w:firstLine="720"/>
        <w:rPr>
          <w:rFonts w:ascii="Times New Roman" w:eastAsia="Times New Roman" w:hAnsi="Times New Roman" w:cs="Times New Roman"/>
          <w:sz w:val="24"/>
          <w:szCs w:val="24"/>
        </w:rPr>
      </w:pPr>
    </w:p>
    <w:p w:rsidR="00372AFC" w:rsidRPr="00123305" w:rsidRDefault="00372AFC" w:rsidP="00240594">
      <w:pPr>
        <w:spacing w:after="0"/>
        <w:ind w:firstLine="720"/>
        <w:rPr>
          <w:rFonts w:ascii="Times New Roman" w:eastAsia="Times New Roman" w:hAnsi="Times New Roman" w:cs="Times New Roman"/>
          <w:sz w:val="24"/>
          <w:szCs w:val="24"/>
        </w:rPr>
      </w:pPr>
      <w:r w:rsidRPr="00123305">
        <w:rPr>
          <w:rFonts w:ascii="Times New Roman" w:eastAsia="Times New Roman" w:hAnsi="Times New Roman" w:cs="Times New Roman"/>
          <w:noProof/>
          <w:sz w:val="24"/>
          <w:szCs w:val="24"/>
        </w:rPr>
        <w:drawing>
          <wp:inline distT="0" distB="0" distL="0" distR="0" wp14:anchorId="140177FC" wp14:editId="1764B04D">
            <wp:extent cx="5486400" cy="3200400"/>
            <wp:effectExtent l="0" t="0" r="19050" b="1905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rsidR="00372AFC" w:rsidRPr="00123305" w:rsidRDefault="00372AFC" w:rsidP="00240594">
      <w:pPr>
        <w:spacing w:after="0"/>
        <w:rPr>
          <w:rFonts w:ascii="Times New Roman" w:eastAsia="Times New Roman" w:hAnsi="Times New Roman" w:cs="Times New Roman"/>
          <w:sz w:val="24"/>
          <w:szCs w:val="24"/>
        </w:rPr>
      </w:pPr>
    </w:p>
    <w:p w:rsidR="0096689F" w:rsidRPr="00123305" w:rsidRDefault="0036538A"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lastRenderedPageBreak/>
        <w:t xml:space="preserve">From the upper tables, it is clearly </w:t>
      </w:r>
      <w:r w:rsidR="00BF2503" w:rsidRPr="00123305">
        <w:rPr>
          <w:rFonts w:ascii="Times New Roman" w:eastAsia="Times New Roman" w:hAnsi="Times New Roman" w:cs="Times New Roman"/>
          <w:sz w:val="24"/>
          <w:szCs w:val="24"/>
        </w:rPr>
        <w:t>stated that</w:t>
      </w:r>
      <w:r w:rsidRPr="00123305">
        <w:rPr>
          <w:rFonts w:ascii="Times New Roman" w:eastAsia="Times New Roman" w:hAnsi="Times New Roman" w:cs="Times New Roman"/>
          <w:sz w:val="24"/>
          <w:szCs w:val="24"/>
        </w:rPr>
        <w:t xml:space="preserve"> in </w:t>
      </w:r>
      <w:r w:rsidR="00FD6867" w:rsidRPr="00123305">
        <w:rPr>
          <w:rFonts w:ascii="Times New Roman" w:eastAsia="Times New Roman" w:hAnsi="Times New Roman" w:cs="Times New Roman"/>
          <w:sz w:val="24"/>
          <w:szCs w:val="24"/>
        </w:rPr>
        <w:t>a</w:t>
      </w:r>
      <w:r w:rsidR="00BF2503" w:rsidRPr="00123305">
        <w:rPr>
          <w:rFonts w:ascii="Times New Roman" w:eastAsia="Times New Roman" w:hAnsi="Times New Roman" w:cs="Times New Roman"/>
          <w:sz w:val="24"/>
          <w:szCs w:val="24"/>
        </w:rPr>
        <w:t>ssura</w:t>
      </w:r>
      <w:r w:rsidR="00FD6867" w:rsidRPr="00123305">
        <w:rPr>
          <w:rFonts w:ascii="Times New Roman" w:eastAsia="Times New Roman" w:hAnsi="Times New Roman" w:cs="Times New Roman"/>
          <w:sz w:val="24"/>
          <w:szCs w:val="24"/>
        </w:rPr>
        <w:t>n</w:t>
      </w:r>
      <w:r w:rsidR="00BF2503" w:rsidRPr="00123305">
        <w:rPr>
          <w:rFonts w:ascii="Times New Roman" w:eastAsia="Times New Roman" w:hAnsi="Times New Roman" w:cs="Times New Roman"/>
          <w:sz w:val="24"/>
          <w:szCs w:val="24"/>
        </w:rPr>
        <w:t>ce</w:t>
      </w:r>
      <w:r w:rsidRPr="00123305">
        <w:rPr>
          <w:rFonts w:ascii="Times New Roman" w:eastAsia="Times New Roman" w:hAnsi="Times New Roman" w:cs="Times New Roman"/>
          <w:sz w:val="24"/>
          <w:szCs w:val="24"/>
        </w:rPr>
        <w:t xml:space="preserve"> section DBL get on average 2.37 (Employee) which means their empathy section is very poor. On the other hand from the clients perspective </w:t>
      </w:r>
      <w:r w:rsidR="00BF2503" w:rsidRPr="00123305">
        <w:rPr>
          <w:rFonts w:ascii="Times New Roman" w:eastAsia="Times New Roman" w:hAnsi="Times New Roman" w:cs="Times New Roman"/>
          <w:sz w:val="24"/>
          <w:szCs w:val="24"/>
        </w:rPr>
        <w:t>assurance</w:t>
      </w:r>
      <w:r w:rsidRPr="00123305">
        <w:rPr>
          <w:rFonts w:ascii="Times New Roman" w:eastAsia="Times New Roman" w:hAnsi="Times New Roman" w:cs="Times New Roman"/>
          <w:sz w:val="24"/>
          <w:szCs w:val="24"/>
        </w:rPr>
        <w:t xml:space="preserve"> section score on average 4.</w:t>
      </w:r>
      <w:r w:rsidR="00BF2503" w:rsidRPr="00123305">
        <w:rPr>
          <w:rFonts w:ascii="Times New Roman" w:eastAsia="Times New Roman" w:hAnsi="Times New Roman" w:cs="Times New Roman"/>
          <w:sz w:val="24"/>
          <w:szCs w:val="24"/>
        </w:rPr>
        <w:t>625</w:t>
      </w:r>
      <w:r w:rsidRPr="00123305">
        <w:rPr>
          <w:rFonts w:ascii="Times New Roman" w:eastAsia="Times New Roman" w:hAnsi="Times New Roman" w:cs="Times New Roman"/>
          <w:sz w:val="24"/>
          <w:szCs w:val="24"/>
        </w:rPr>
        <w:t xml:space="preserve"> that’s means clients are satisfied in this section. </w:t>
      </w:r>
      <w:r w:rsidR="00BF2503" w:rsidRPr="00123305">
        <w:rPr>
          <w:rFonts w:ascii="Times New Roman" w:eastAsia="Times New Roman" w:hAnsi="Times New Roman" w:cs="Times New Roman"/>
          <w:sz w:val="24"/>
          <w:szCs w:val="24"/>
        </w:rPr>
        <w:t>So it is portrayed that client are satisfied with DBL’s assurance but employees think that they have low knowledge. To eliminate problems DBL’s members should internally properly communicate how to add value for clients</w:t>
      </w:r>
      <w:r w:rsidRPr="00123305">
        <w:rPr>
          <w:rFonts w:ascii="Times New Roman" w:eastAsia="Times New Roman" w:hAnsi="Times New Roman" w:cs="Times New Roman"/>
          <w:sz w:val="24"/>
          <w:szCs w:val="24"/>
        </w:rPr>
        <w:t>, then it is quiet easy to get score 5</w:t>
      </w:r>
      <w:r w:rsidR="00BF2503" w:rsidRPr="00123305">
        <w:rPr>
          <w:rFonts w:ascii="Times New Roman" w:eastAsia="Times New Roman" w:hAnsi="Times New Roman" w:cs="Times New Roman"/>
          <w:sz w:val="24"/>
          <w:szCs w:val="24"/>
        </w:rPr>
        <w:t xml:space="preserve"> in employees part</w:t>
      </w:r>
      <w:r w:rsidRPr="00123305">
        <w:rPr>
          <w:rFonts w:ascii="Times New Roman" w:eastAsia="Times New Roman" w:hAnsi="Times New Roman" w:cs="Times New Roman"/>
          <w:sz w:val="24"/>
          <w:szCs w:val="24"/>
        </w:rPr>
        <w:t xml:space="preserve">. </w:t>
      </w:r>
    </w:p>
    <w:p w:rsidR="00417538" w:rsidRDefault="00417538" w:rsidP="00240594">
      <w:pPr>
        <w:pStyle w:val="Heading4"/>
        <w:spacing w:before="0" w:after="0"/>
        <w:rPr>
          <w:rFonts w:cs="Times New Roman"/>
          <w:sz w:val="28"/>
        </w:rPr>
      </w:pPr>
    </w:p>
    <w:p w:rsidR="00421562" w:rsidRPr="00123305" w:rsidRDefault="00421562" w:rsidP="00240594">
      <w:pPr>
        <w:pStyle w:val="Heading4"/>
        <w:spacing w:before="0" w:after="0"/>
        <w:rPr>
          <w:rFonts w:cs="Times New Roman"/>
          <w:sz w:val="28"/>
        </w:rPr>
      </w:pPr>
      <w:r w:rsidRPr="00123305">
        <w:rPr>
          <w:rFonts w:cs="Times New Roman"/>
          <w:sz w:val="28"/>
        </w:rPr>
        <w:t>Empathy</w:t>
      </w:r>
    </w:p>
    <w:p w:rsidR="00333F56" w:rsidRPr="00123305" w:rsidRDefault="00843065" w:rsidP="00240594">
      <w:pPr>
        <w:spacing w:after="0" w:line="360" w:lineRule="auto"/>
        <w:jc w:val="both"/>
        <w:rPr>
          <w:rFonts w:ascii="Times New Roman" w:eastAsia="Times New Roman" w:hAnsi="Times New Roman" w:cs="Times New Roman"/>
          <w:b/>
          <w:sz w:val="24"/>
          <w:szCs w:val="24"/>
        </w:rPr>
      </w:pPr>
      <w:r w:rsidRPr="00123305">
        <w:rPr>
          <w:rFonts w:ascii="Times New Roman" w:eastAsia="Times New Roman" w:hAnsi="Times New Roman" w:cs="Times New Roman"/>
          <w:b/>
          <w:sz w:val="24"/>
          <w:szCs w:val="24"/>
        </w:rPr>
        <w:t>Empathy (Responds from Employee)</w:t>
      </w:r>
    </w:p>
    <w:tbl>
      <w:tblPr>
        <w:tblW w:w="8239" w:type="dxa"/>
        <w:jc w:val="center"/>
        <w:tblInd w:w="93" w:type="dxa"/>
        <w:tblLayout w:type="fixed"/>
        <w:tblLook w:val="04A0" w:firstRow="1" w:lastRow="0" w:firstColumn="1" w:lastColumn="0" w:noHBand="0" w:noVBand="1"/>
      </w:tblPr>
      <w:tblGrid>
        <w:gridCol w:w="1177"/>
        <w:gridCol w:w="1177"/>
        <w:gridCol w:w="1177"/>
        <w:gridCol w:w="588"/>
        <w:gridCol w:w="589"/>
        <w:gridCol w:w="1177"/>
        <w:gridCol w:w="1177"/>
        <w:gridCol w:w="1177"/>
      </w:tblGrid>
      <w:tr w:rsidR="00D949F9" w:rsidRPr="00123305" w:rsidTr="00D949F9">
        <w:trPr>
          <w:trHeight w:val="298"/>
          <w:jc w:val="center"/>
        </w:trPr>
        <w:tc>
          <w:tcPr>
            <w:tcW w:w="8239" w:type="dxa"/>
            <w:gridSpan w:val="8"/>
            <w:tcBorders>
              <w:top w:val="single" w:sz="4" w:space="0" w:color="auto"/>
              <w:left w:val="single" w:sz="4" w:space="0" w:color="auto"/>
              <w:bottom w:val="single" w:sz="4" w:space="0" w:color="auto"/>
              <w:right w:val="single" w:sz="4" w:space="0" w:color="auto"/>
            </w:tcBorders>
            <w:shd w:val="clear" w:color="000000" w:fill="DCE6F1"/>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Presentation of Table</w:t>
            </w:r>
          </w:p>
        </w:tc>
      </w:tr>
      <w:tr w:rsidR="00D949F9" w:rsidRPr="00123305" w:rsidTr="00D949F9">
        <w:trPr>
          <w:trHeight w:val="298"/>
          <w:jc w:val="center"/>
        </w:trPr>
        <w:tc>
          <w:tcPr>
            <w:tcW w:w="1177" w:type="dxa"/>
            <w:tcBorders>
              <w:top w:val="nil"/>
              <w:left w:val="single" w:sz="4" w:space="0" w:color="auto"/>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5</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w:t>
            </w:r>
          </w:p>
        </w:tc>
        <w:tc>
          <w:tcPr>
            <w:tcW w:w="1177" w:type="dxa"/>
            <w:gridSpan w:val="2"/>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3</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2</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1</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Average</w:t>
            </w:r>
          </w:p>
        </w:tc>
      </w:tr>
      <w:tr w:rsidR="00D949F9" w:rsidRPr="00123305" w:rsidTr="00D949F9">
        <w:trPr>
          <w:trHeight w:val="298"/>
          <w:jc w:val="center"/>
        </w:trPr>
        <w:tc>
          <w:tcPr>
            <w:tcW w:w="1177" w:type="dxa"/>
            <w:tcBorders>
              <w:top w:val="nil"/>
              <w:left w:val="single" w:sz="4" w:space="0" w:color="auto"/>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EM1</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2</w:t>
            </w:r>
          </w:p>
        </w:tc>
        <w:tc>
          <w:tcPr>
            <w:tcW w:w="1177" w:type="dxa"/>
            <w:gridSpan w:val="2"/>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4.666667</w:t>
            </w:r>
          </w:p>
        </w:tc>
      </w:tr>
      <w:tr w:rsidR="00D949F9" w:rsidRPr="00123305" w:rsidTr="00D949F9">
        <w:trPr>
          <w:trHeight w:val="298"/>
          <w:jc w:val="center"/>
        </w:trPr>
        <w:tc>
          <w:tcPr>
            <w:tcW w:w="1177" w:type="dxa"/>
            <w:tcBorders>
              <w:top w:val="nil"/>
              <w:left w:val="single" w:sz="4" w:space="0" w:color="auto"/>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EM2</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3</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3</w:t>
            </w:r>
          </w:p>
        </w:tc>
        <w:tc>
          <w:tcPr>
            <w:tcW w:w="1177" w:type="dxa"/>
            <w:gridSpan w:val="2"/>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4.5</w:t>
            </w:r>
          </w:p>
        </w:tc>
      </w:tr>
      <w:tr w:rsidR="00D949F9" w:rsidRPr="00123305" w:rsidTr="00D949F9">
        <w:trPr>
          <w:trHeight w:val="298"/>
          <w:jc w:val="center"/>
        </w:trPr>
        <w:tc>
          <w:tcPr>
            <w:tcW w:w="1177" w:type="dxa"/>
            <w:tcBorders>
              <w:top w:val="nil"/>
              <w:left w:val="single" w:sz="4" w:space="0" w:color="auto"/>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EM3</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6</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77" w:type="dxa"/>
            <w:gridSpan w:val="2"/>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5</w:t>
            </w:r>
          </w:p>
        </w:tc>
      </w:tr>
      <w:tr w:rsidR="00D949F9" w:rsidRPr="00123305" w:rsidTr="00D949F9">
        <w:trPr>
          <w:trHeight w:val="298"/>
          <w:jc w:val="center"/>
        </w:trPr>
        <w:tc>
          <w:tcPr>
            <w:tcW w:w="1177" w:type="dxa"/>
            <w:tcBorders>
              <w:top w:val="nil"/>
              <w:left w:val="single" w:sz="4" w:space="0" w:color="auto"/>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EM4</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3</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3</w:t>
            </w:r>
          </w:p>
        </w:tc>
        <w:tc>
          <w:tcPr>
            <w:tcW w:w="1177" w:type="dxa"/>
            <w:gridSpan w:val="2"/>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4.5</w:t>
            </w:r>
          </w:p>
        </w:tc>
      </w:tr>
      <w:tr w:rsidR="00D949F9" w:rsidRPr="00123305" w:rsidTr="00D949F9">
        <w:trPr>
          <w:trHeight w:val="298"/>
          <w:jc w:val="center"/>
        </w:trPr>
        <w:tc>
          <w:tcPr>
            <w:tcW w:w="1177" w:type="dxa"/>
            <w:tcBorders>
              <w:top w:val="nil"/>
              <w:left w:val="single" w:sz="4" w:space="0" w:color="auto"/>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EM5</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3</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3</w:t>
            </w:r>
          </w:p>
        </w:tc>
        <w:tc>
          <w:tcPr>
            <w:tcW w:w="1177" w:type="dxa"/>
            <w:gridSpan w:val="2"/>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1177" w:type="dxa"/>
            <w:tcBorders>
              <w:top w:val="nil"/>
              <w:left w:val="nil"/>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4.5</w:t>
            </w:r>
          </w:p>
        </w:tc>
      </w:tr>
      <w:tr w:rsidR="00D949F9" w:rsidRPr="00123305" w:rsidTr="00D949F9">
        <w:trPr>
          <w:trHeight w:val="298"/>
          <w:jc w:val="center"/>
        </w:trPr>
        <w:tc>
          <w:tcPr>
            <w:tcW w:w="4119"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Overall Average</w:t>
            </w:r>
          </w:p>
        </w:tc>
        <w:tc>
          <w:tcPr>
            <w:tcW w:w="4120" w:type="dxa"/>
            <w:gridSpan w:val="4"/>
            <w:tcBorders>
              <w:top w:val="nil"/>
              <w:left w:val="nil"/>
              <w:bottom w:val="single" w:sz="4" w:space="0" w:color="auto"/>
              <w:right w:val="single" w:sz="4" w:space="0" w:color="auto"/>
            </w:tcBorders>
            <w:shd w:val="clear" w:color="000000" w:fill="DCE6F1"/>
            <w:noWrap/>
            <w:vAlign w:val="bottom"/>
            <w:hideMark/>
          </w:tcPr>
          <w:p w:rsidR="00D949F9" w:rsidRPr="00123305" w:rsidRDefault="00D949F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4.633333</w:t>
            </w:r>
          </w:p>
        </w:tc>
      </w:tr>
    </w:tbl>
    <w:p w:rsidR="00333F56" w:rsidRPr="00123305" w:rsidRDefault="00333F56" w:rsidP="00240594">
      <w:pPr>
        <w:spacing w:after="0" w:line="360" w:lineRule="auto"/>
        <w:jc w:val="both"/>
        <w:rPr>
          <w:rFonts w:ascii="Times New Roman" w:hAnsi="Times New Roman" w:cs="Times New Roman"/>
          <w:noProof/>
        </w:rPr>
      </w:pPr>
    </w:p>
    <w:p w:rsidR="00333F56" w:rsidRPr="00123305" w:rsidRDefault="00333F56" w:rsidP="00240594">
      <w:pPr>
        <w:spacing w:after="0" w:line="360" w:lineRule="auto"/>
        <w:jc w:val="both"/>
        <w:rPr>
          <w:rFonts w:ascii="Times New Roman" w:eastAsia="Times New Roman" w:hAnsi="Times New Roman" w:cs="Times New Roman"/>
          <w:sz w:val="24"/>
          <w:szCs w:val="24"/>
        </w:rPr>
      </w:pPr>
    </w:p>
    <w:p w:rsidR="00865462" w:rsidRPr="00123305" w:rsidRDefault="00865462" w:rsidP="00240594">
      <w:pPr>
        <w:spacing w:after="0" w:line="360" w:lineRule="auto"/>
        <w:jc w:val="both"/>
        <w:rPr>
          <w:rFonts w:ascii="Times New Roman" w:eastAsia="Times New Roman" w:hAnsi="Times New Roman" w:cs="Times New Roman"/>
          <w:sz w:val="24"/>
          <w:szCs w:val="24"/>
        </w:rPr>
      </w:pPr>
    </w:p>
    <w:p w:rsidR="00333F56" w:rsidRPr="00123305" w:rsidRDefault="00843065" w:rsidP="00240594">
      <w:pPr>
        <w:spacing w:after="0"/>
        <w:ind w:firstLine="720"/>
        <w:rPr>
          <w:rFonts w:ascii="Times New Roman" w:eastAsia="Times New Roman" w:hAnsi="Times New Roman" w:cs="Times New Roman"/>
          <w:sz w:val="24"/>
          <w:szCs w:val="24"/>
        </w:rPr>
      </w:pPr>
      <w:r w:rsidRPr="00123305">
        <w:rPr>
          <w:rFonts w:ascii="Times New Roman" w:eastAsia="Times New Roman" w:hAnsi="Times New Roman" w:cs="Times New Roman"/>
          <w:noProof/>
          <w:sz w:val="24"/>
          <w:szCs w:val="24"/>
        </w:rPr>
        <w:drawing>
          <wp:inline distT="0" distB="0" distL="0" distR="0" wp14:anchorId="0CCC44D4" wp14:editId="13793E1A">
            <wp:extent cx="5486400" cy="3158836"/>
            <wp:effectExtent l="0" t="0" r="19050" b="2286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rsidR="00843065" w:rsidRPr="00123305" w:rsidRDefault="00333F56" w:rsidP="00240594">
      <w:pPr>
        <w:tabs>
          <w:tab w:val="left" w:pos="3018"/>
        </w:tabs>
        <w:spacing w:after="0"/>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b/>
      </w:r>
    </w:p>
    <w:p w:rsidR="001B55CC" w:rsidRPr="00123305" w:rsidRDefault="001B55CC">
      <w:pPr>
        <w:rPr>
          <w:rFonts w:ascii="Times New Roman" w:eastAsia="Times New Roman" w:hAnsi="Times New Roman" w:cs="Times New Roman"/>
          <w:b/>
          <w:sz w:val="24"/>
          <w:szCs w:val="24"/>
        </w:rPr>
      </w:pPr>
      <w:r w:rsidRPr="00123305">
        <w:rPr>
          <w:rFonts w:ascii="Times New Roman" w:eastAsia="Times New Roman" w:hAnsi="Times New Roman" w:cs="Times New Roman"/>
          <w:b/>
          <w:sz w:val="24"/>
          <w:szCs w:val="24"/>
        </w:rPr>
        <w:br w:type="page"/>
      </w:r>
    </w:p>
    <w:p w:rsidR="00333F56" w:rsidRPr="00123305" w:rsidRDefault="00D50E8B" w:rsidP="00240594">
      <w:pPr>
        <w:spacing w:after="0" w:line="360" w:lineRule="auto"/>
        <w:jc w:val="both"/>
        <w:rPr>
          <w:rFonts w:ascii="Times New Roman" w:eastAsia="Times New Roman" w:hAnsi="Times New Roman" w:cs="Times New Roman"/>
          <w:b/>
          <w:sz w:val="24"/>
          <w:szCs w:val="24"/>
        </w:rPr>
      </w:pPr>
      <w:r w:rsidRPr="00123305">
        <w:rPr>
          <w:rFonts w:ascii="Times New Roman" w:eastAsia="Times New Roman" w:hAnsi="Times New Roman" w:cs="Times New Roman"/>
          <w:b/>
          <w:sz w:val="24"/>
          <w:szCs w:val="24"/>
        </w:rPr>
        <w:lastRenderedPageBreak/>
        <w:t>Empathy (Responds from Clients)</w:t>
      </w:r>
    </w:p>
    <w:tbl>
      <w:tblPr>
        <w:tblW w:w="7474" w:type="dxa"/>
        <w:tblInd w:w="93" w:type="dxa"/>
        <w:tblLayout w:type="fixed"/>
        <w:tblLook w:val="04A0" w:firstRow="1" w:lastRow="0" w:firstColumn="1" w:lastColumn="0" w:noHBand="0" w:noVBand="1"/>
      </w:tblPr>
      <w:tblGrid>
        <w:gridCol w:w="1067"/>
        <w:gridCol w:w="1068"/>
        <w:gridCol w:w="1068"/>
        <w:gridCol w:w="1067"/>
        <w:gridCol w:w="1068"/>
        <w:gridCol w:w="1068"/>
        <w:gridCol w:w="1068"/>
      </w:tblGrid>
      <w:tr w:rsidR="00FE41C0" w:rsidRPr="00123305" w:rsidTr="0072070F">
        <w:trPr>
          <w:trHeight w:val="300"/>
        </w:trPr>
        <w:tc>
          <w:tcPr>
            <w:tcW w:w="7474" w:type="dxa"/>
            <w:gridSpan w:val="7"/>
            <w:tcBorders>
              <w:top w:val="single" w:sz="4" w:space="0" w:color="auto"/>
              <w:left w:val="single" w:sz="4" w:space="0" w:color="auto"/>
              <w:bottom w:val="single" w:sz="4" w:space="0" w:color="auto"/>
              <w:right w:val="single" w:sz="4" w:space="0" w:color="000000"/>
            </w:tcBorders>
            <w:shd w:val="clear" w:color="000000" w:fill="DCE6F1"/>
            <w:noWrap/>
            <w:vAlign w:val="bottom"/>
            <w:hideMark/>
          </w:tcPr>
          <w:p w:rsidR="00FE41C0" w:rsidRPr="00123305" w:rsidRDefault="00FE41C0" w:rsidP="00240594">
            <w:pPr>
              <w:spacing w:after="0" w:line="240" w:lineRule="auto"/>
              <w:jc w:val="center"/>
              <w:rPr>
                <w:rFonts w:ascii="Times New Roman" w:eastAsia="Times New Roman" w:hAnsi="Times New Roman" w:cs="Times New Roman"/>
                <w:color w:val="000000"/>
              </w:rPr>
            </w:pPr>
            <w:r w:rsidRPr="00123305">
              <w:rPr>
                <w:rFonts w:ascii="Times New Roman" w:eastAsia="Times New Roman" w:hAnsi="Times New Roman" w:cs="Times New Roman"/>
                <w:color w:val="000000"/>
              </w:rPr>
              <w:t>Presentation of Table</w:t>
            </w:r>
          </w:p>
        </w:tc>
      </w:tr>
      <w:tr w:rsidR="00FE41C0" w:rsidRPr="00123305" w:rsidTr="0072070F">
        <w:trPr>
          <w:trHeight w:val="300"/>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rPr>
                <w:rFonts w:ascii="Times New Roman" w:eastAsia="Times New Roman" w:hAnsi="Times New Roman" w:cs="Times New Roman"/>
                <w:color w:val="000000"/>
              </w:rPr>
            </w:pPr>
            <w:r w:rsidRPr="00123305">
              <w:rPr>
                <w:rFonts w:ascii="Times New Roman" w:eastAsia="Times New Roman" w:hAnsi="Times New Roman" w:cs="Times New Roman"/>
                <w:color w:val="000000"/>
              </w:rPr>
              <w:t> </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5</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4</w:t>
            </w:r>
          </w:p>
        </w:tc>
        <w:tc>
          <w:tcPr>
            <w:tcW w:w="1067"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3</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2</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1</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rPr>
                <w:rFonts w:ascii="Times New Roman" w:eastAsia="Times New Roman" w:hAnsi="Times New Roman" w:cs="Times New Roman"/>
                <w:color w:val="000000"/>
              </w:rPr>
            </w:pPr>
            <w:r w:rsidRPr="00123305">
              <w:rPr>
                <w:rFonts w:ascii="Times New Roman" w:eastAsia="Times New Roman" w:hAnsi="Times New Roman" w:cs="Times New Roman"/>
                <w:color w:val="000000"/>
              </w:rPr>
              <w:t>Average</w:t>
            </w:r>
          </w:p>
        </w:tc>
      </w:tr>
      <w:tr w:rsidR="00FE41C0" w:rsidRPr="00123305" w:rsidTr="0072070F">
        <w:trPr>
          <w:trHeight w:val="300"/>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rPr>
                <w:rFonts w:ascii="Times New Roman" w:eastAsia="Times New Roman" w:hAnsi="Times New Roman" w:cs="Times New Roman"/>
                <w:color w:val="000000"/>
              </w:rPr>
            </w:pPr>
            <w:r w:rsidRPr="00123305">
              <w:rPr>
                <w:rFonts w:ascii="Times New Roman" w:eastAsia="Times New Roman" w:hAnsi="Times New Roman" w:cs="Times New Roman"/>
                <w:color w:val="000000"/>
              </w:rPr>
              <w:t>EM1</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3</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1</w:t>
            </w:r>
          </w:p>
        </w:tc>
        <w:tc>
          <w:tcPr>
            <w:tcW w:w="1067"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0</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0</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0</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4.75</w:t>
            </w:r>
          </w:p>
        </w:tc>
      </w:tr>
      <w:tr w:rsidR="00FE41C0" w:rsidRPr="00123305" w:rsidTr="0072070F">
        <w:trPr>
          <w:trHeight w:val="300"/>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rPr>
                <w:rFonts w:ascii="Times New Roman" w:eastAsia="Times New Roman" w:hAnsi="Times New Roman" w:cs="Times New Roman"/>
                <w:color w:val="000000"/>
              </w:rPr>
            </w:pPr>
            <w:r w:rsidRPr="00123305">
              <w:rPr>
                <w:rFonts w:ascii="Times New Roman" w:eastAsia="Times New Roman" w:hAnsi="Times New Roman" w:cs="Times New Roman"/>
                <w:color w:val="000000"/>
              </w:rPr>
              <w:t>EM2</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1</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2</w:t>
            </w:r>
          </w:p>
        </w:tc>
        <w:tc>
          <w:tcPr>
            <w:tcW w:w="1067"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1</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0</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0</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4</w:t>
            </w:r>
          </w:p>
        </w:tc>
      </w:tr>
      <w:tr w:rsidR="00FE41C0" w:rsidRPr="00123305" w:rsidTr="0072070F">
        <w:trPr>
          <w:trHeight w:val="300"/>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rPr>
                <w:rFonts w:ascii="Times New Roman" w:eastAsia="Times New Roman" w:hAnsi="Times New Roman" w:cs="Times New Roman"/>
                <w:color w:val="000000"/>
              </w:rPr>
            </w:pPr>
            <w:r w:rsidRPr="00123305">
              <w:rPr>
                <w:rFonts w:ascii="Times New Roman" w:eastAsia="Times New Roman" w:hAnsi="Times New Roman" w:cs="Times New Roman"/>
                <w:color w:val="000000"/>
              </w:rPr>
              <w:t>EM3</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1</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2</w:t>
            </w:r>
          </w:p>
        </w:tc>
        <w:tc>
          <w:tcPr>
            <w:tcW w:w="1067"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1</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0</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0</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4</w:t>
            </w:r>
          </w:p>
        </w:tc>
      </w:tr>
      <w:tr w:rsidR="00FE41C0" w:rsidRPr="00123305" w:rsidTr="0072070F">
        <w:trPr>
          <w:trHeight w:val="300"/>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rPr>
                <w:rFonts w:ascii="Times New Roman" w:eastAsia="Times New Roman" w:hAnsi="Times New Roman" w:cs="Times New Roman"/>
                <w:color w:val="000000"/>
              </w:rPr>
            </w:pPr>
            <w:r w:rsidRPr="00123305">
              <w:rPr>
                <w:rFonts w:ascii="Times New Roman" w:eastAsia="Times New Roman" w:hAnsi="Times New Roman" w:cs="Times New Roman"/>
                <w:color w:val="000000"/>
              </w:rPr>
              <w:t>EM4</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0</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3</w:t>
            </w:r>
          </w:p>
        </w:tc>
        <w:tc>
          <w:tcPr>
            <w:tcW w:w="1067"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1</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0</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0</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3.75</w:t>
            </w:r>
          </w:p>
        </w:tc>
      </w:tr>
      <w:tr w:rsidR="00FE41C0" w:rsidRPr="00123305" w:rsidTr="0072070F">
        <w:trPr>
          <w:trHeight w:val="300"/>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rPr>
                <w:rFonts w:ascii="Times New Roman" w:eastAsia="Times New Roman" w:hAnsi="Times New Roman" w:cs="Times New Roman"/>
                <w:color w:val="000000"/>
              </w:rPr>
            </w:pPr>
            <w:r w:rsidRPr="00123305">
              <w:rPr>
                <w:rFonts w:ascii="Times New Roman" w:eastAsia="Times New Roman" w:hAnsi="Times New Roman" w:cs="Times New Roman"/>
                <w:color w:val="000000"/>
              </w:rPr>
              <w:t>EM5</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1</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3</w:t>
            </w:r>
          </w:p>
        </w:tc>
        <w:tc>
          <w:tcPr>
            <w:tcW w:w="1067"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0</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0</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0</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5</w:t>
            </w:r>
          </w:p>
        </w:tc>
      </w:tr>
      <w:tr w:rsidR="00FE41C0" w:rsidRPr="00123305" w:rsidTr="0072070F">
        <w:trPr>
          <w:trHeight w:val="300"/>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rPr>
                <w:rFonts w:ascii="Times New Roman" w:eastAsia="Times New Roman" w:hAnsi="Times New Roman" w:cs="Times New Roman"/>
                <w:color w:val="000000"/>
              </w:rPr>
            </w:pPr>
            <w:r w:rsidRPr="00123305">
              <w:rPr>
                <w:rFonts w:ascii="Times New Roman" w:eastAsia="Times New Roman" w:hAnsi="Times New Roman" w:cs="Times New Roman"/>
                <w:color w:val="000000"/>
              </w:rPr>
              <w:t> </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rPr>
                <w:rFonts w:ascii="Times New Roman" w:eastAsia="Times New Roman" w:hAnsi="Times New Roman" w:cs="Times New Roman"/>
                <w:color w:val="000000"/>
              </w:rPr>
            </w:pPr>
            <w:r w:rsidRPr="00123305">
              <w:rPr>
                <w:rFonts w:ascii="Times New Roman" w:eastAsia="Times New Roman" w:hAnsi="Times New Roman" w:cs="Times New Roman"/>
                <w:color w:val="000000"/>
              </w:rPr>
              <w:t> </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rPr>
                <w:rFonts w:ascii="Times New Roman" w:eastAsia="Times New Roman" w:hAnsi="Times New Roman" w:cs="Times New Roman"/>
                <w:color w:val="000000"/>
              </w:rPr>
            </w:pPr>
            <w:r w:rsidRPr="00123305">
              <w:rPr>
                <w:rFonts w:ascii="Times New Roman" w:eastAsia="Times New Roman" w:hAnsi="Times New Roman" w:cs="Times New Roman"/>
                <w:color w:val="000000"/>
              </w:rPr>
              <w:t> </w:t>
            </w:r>
          </w:p>
        </w:tc>
        <w:tc>
          <w:tcPr>
            <w:tcW w:w="1067"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rPr>
                <w:rFonts w:ascii="Times New Roman" w:eastAsia="Times New Roman" w:hAnsi="Times New Roman" w:cs="Times New Roman"/>
                <w:color w:val="000000"/>
              </w:rPr>
            </w:pPr>
            <w:r w:rsidRPr="00123305">
              <w:rPr>
                <w:rFonts w:ascii="Times New Roman" w:eastAsia="Times New Roman" w:hAnsi="Times New Roman" w:cs="Times New Roman"/>
                <w:color w:val="000000"/>
              </w:rPr>
              <w:t> </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rPr>
                <w:rFonts w:ascii="Times New Roman" w:eastAsia="Times New Roman" w:hAnsi="Times New Roman" w:cs="Times New Roman"/>
                <w:color w:val="000000"/>
              </w:rPr>
            </w:pPr>
            <w:r w:rsidRPr="00123305">
              <w:rPr>
                <w:rFonts w:ascii="Times New Roman" w:eastAsia="Times New Roman" w:hAnsi="Times New Roman" w:cs="Times New Roman"/>
                <w:color w:val="000000"/>
              </w:rPr>
              <w:t> </w:t>
            </w:r>
          </w:p>
        </w:tc>
        <w:tc>
          <w:tcPr>
            <w:tcW w:w="1068" w:type="dxa"/>
            <w:tcBorders>
              <w:top w:val="nil"/>
              <w:left w:val="nil"/>
              <w:bottom w:val="single" w:sz="4" w:space="0" w:color="auto"/>
              <w:right w:val="single" w:sz="4" w:space="0" w:color="auto"/>
            </w:tcBorders>
            <w:shd w:val="clear" w:color="auto" w:fill="auto"/>
            <w:noWrap/>
            <w:vAlign w:val="bottom"/>
            <w:hideMark/>
          </w:tcPr>
          <w:p w:rsidR="00FE41C0" w:rsidRPr="00123305" w:rsidRDefault="00FE41C0" w:rsidP="00240594">
            <w:pPr>
              <w:spacing w:after="0" w:line="240" w:lineRule="auto"/>
              <w:rPr>
                <w:rFonts w:ascii="Times New Roman" w:eastAsia="Times New Roman" w:hAnsi="Times New Roman" w:cs="Times New Roman"/>
                <w:color w:val="000000"/>
              </w:rPr>
            </w:pPr>
            <w:r w:rsidRPr="00123305">
              <w:rPr>
                <w:rFonts w:ascii="Times New Roman" w:eastAsia="Times New Roman" w:hAnsi="Times New Roman" w:cs="Times New Roman"/>
                <w:color w:val="000000"/>
              </w:rPr>
              <w:t>Overall Average</w:t>
            </w:r>
          </w:p>
        </w:tc>
        <w:tc>
          <w:tcPr>
            <w:tcW w:w="1068" w:type="dxa"/>
            <w:tcBorders>
              <w:top w:val="nil"/>
              <w:left w:val="nil"/>
              <w:bottom w:val="single" w:sz="4" w:space="0" w:color="auto"/>
              <w:right w:val="single" w:sz="4" w:space="0" w:color="auto"/>
            </w:tcBorders>
            <w:shd w:val="clear" w:color="000000" w:fill="DCE6F1"/>
            <w:noWrap/>
            <w:vAlign w:val="bottom"/>
            <w:hideMark/>
          </w:tcPr>
          <w:p w:rsidR="00FE41C0" w:rsidRPr="00123305" w:rsidRDefault="00FE41C0" w:rsidP="00240594">
            <w:pPr>
              <w:spacing w:after="0" w:line="240" w:lineRule="auto"/>
              <w:jc w:val="right"/>
              <w:rPr>
                <w:rFonts w:ascii="Times New Roman" w:eastAsia="Times New Roman" w:hAnsi="Times New Roman" w:cs="Times New Roman"/>
                <w:color w:val="000000"/>
              </w:rPr>
            </w:pPr>
            <w:r w:rsidRPr="00123305">
              <w:rPr>
                <w:rFonts w:ascii="Times New Roman" w:eastAsia="Times New Roman" w:hAnsi="Times New Roman" w:cs="Times New Roman"/>
                <w:color w:val="000000"/>
              </w:rPr>
              <w:t>4.3</w:t>
            </w:r>
          </w:p>
        </w:tc>
      </w:tr>
    </w:tbl>
    <w:p w:rsidR="00FE41C0" w:rsidRPr="00123305" w:rsidRDefault="00FE41C0" w:rsidP="00240594">
      <w:pPr>
        <w:tabs>
          <w:tab w:val="left" w:pos="3018"/>
        </w:tabs>
        <w:spacing w:after="0"/>
        <w:rPr>
          <w:rFonts w:ascii="Times New Roman" w:hAnsi="Times New Roman" w:cs="Times New Roman"/>
          <w:noProof/>
        </w:rPr>
      </w:pPr>
    </w:p>
    <w:p w:rsidR="00D50E8B" w:rsidRPr="00123305" w:rsidRDefault="00D50E8B" w:rsidP="00240594">
      <w:pPr>
        <w:tabs>
          <w:tab w:val="left" w:pos="3018"/>
        </w:tabs>
        <w:spacing w:after="0"/>
        <w:rPr>
          <w:rFonts w:ascii="Times New Roman" w:eastAsia="Times New Roman" w:hAnsi="Times New Roman" w:cs="Times New Roman"/>
          <w:sz w:val="24"/>
          <w:szCs w:val="24"/>
        </w:rPr>
      </w:pPr>
    </w:p>
    <w:p w:rsidR="00D50E8B" w:rsidRPr="00123305" w:rsidRDefault="00D50E8B" w:rsidP="00240594">
      <w:pPr>
        <w:tabs>
          <w:tab w:val="left" w:pos="3018"/>
        </w:tabs>
        <w:spacing w:after="0"/>
        <w:rPr>
          <w:rFonts w:ascii="Times New Roman" w:eastAsia="Times New Roman" w:hAnsi="Times New Roman" w:cs="Times New Roman"/>
          <w:sz w:val="24"/>
          <w:szCs w:val="24"/>
        </w:rPr>
      </w:pPr>
      <w:r w:rsidRPr="00123305">
        <w:rPr>
          <w:rFonts w:ascii="Times New Roman" w:eastAsia="Times New Roman" w:hAnsi="Times New Roman" w:cs="Times New Roman"/>
          <w:noProof/>
          <w:sz w:val="24"/>
          <w:szCs w:val="24"/>
        </w:rPr>
        <w:drawing>
          <wp:inline distT="0" distB="0" distL="0" distR="0" wp14:anchorId="2D50310E" wp14:editId="7876B61B">
            <wp:extent cx="5486400" cy="3200400"/>
            <wp:effectExtent l="0" t="0" r="19050" b="1905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rsidR="00D50E8B" w:rsidRPr="00123305" w:rsidRDefault="00D50E8B" w:rsidP="00240594">
      <w:pPr>
        <w:tabs>
          <w:tab w:val="left" w:pos="3018"/>
        </w:tabs>
        <w:spacing w:after="0"/>
        <w:rPr>
          <w:rFonts w:ascii="Times New Roman" w:eastAsia="Times New Roman" w:hAnsi="Times New Roman" w:cs="Times New Roman"/>
          <w:sz w:val="24"/>
          <w:szCs w:val="24"/>
        </w:rPr>
      </w:pPr>
    </w:p>
    <w:p w:rsidR="00FD6867" w:rsidRPr="00123305" w:rsidRDefault="00FD6867"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From the upper tables, it is clearly stated that in empathy section DBL get on average 4.63 (Employee) which means their empathy section is very strong. On the other hand from the clients perspective empathy section score on average 4.3 that’s means clients are satisfied in this section. So it is clearly seen that client are satisfied with DBL’s assurance as well as employees also. To increase this score 5 DBL’s members need to ensure excellent service to their clients.</w:t>
      </w:r>
    </w:p>
    <w:p w:rsidR="00D50E8B" w:rsidRPr="00123305" w:rsidRDefault="00D50E8B" w:rsidP="00240594">
      <w:pPr>
        <w:tabs>
          <w:tab w:val="left" w:pos="3018"/>
        </w:tabs>
        <w:spacing w:after="0"/>
        <w:rPr>
          <w:rFonts w:ascii="Times New Roman" w:eastAsia="Times New Roman" w:hAnsi="Times New Roman" w:cs="Times New Roman"/>
          <w:sz w:val="24"/>
          <w:szCs w:val="24"/>
        </w:rPr>
      </w:pPr>
    </w:p>
    <w:p w:rsidR="001B55CC" w:rsidRPr="00123305" w:rsidRDefault="001B55CC">
      <w:pPr>
        <w:rPr>
          <w:rFonts w:ascii="Times New Roman" w:hAnsi="Times New Roman" w:cs="Times New Roman"/>
          <w:b/>
          <w:sz w:val="28"/>
          <w:szCs w:val="24"/>
        </w:rPr>
      </w:pPr>
      <w:r w:rsidRPr="00123305">
        <w:rPr>
          <w:rFonts w:ascii="Times New Roman" w:hAnsi="Times New Roman" w:cs="Times New Roman"/>
          <w:sz w:val="28"/>
        </w:rPr>
        <w:br w:type="page"/>
      </w:r>
    </w:p>
    <w:p w:rsidR="00D50E8B" w:rsidRPr="00123305" w:rsidRDefault="00421562" w:rsidP="00240594">
      <w:pPr>
        <w:pStyle w:val="Heading4"/>
        <w:spacing w:before="0" w:after="0"/>
        <w:rPr>
          <w:rFonts w:cs="Times New Roman"/>
          <w:sz w:val="28"/>
        </w:rPr>
      </w:pPr>
      <w:r w:rsidRPr="00123305">
        <w:rPr>
          <w:rFonts w:cs="Times New Roman"/>
          <w:sz w:val="28"/>
        </w:rPr>
        <w:lastRenderedPageBreak/>
        <w:t>Tangible</w:t>
      </w:r>
    </w:p>
    <w:p w:rsidR="00D50E8B" w:rsidRPr="00123305" w:rsidRDefault="00D50E8B" w:rsidP="00240594">
      <w:pPr>
        <w:tabs>
          <w:tab w:val="left" w:pos="3018"/>
        </w:tabs>
        <w:spacing w:after="0"/>
        <w:rPr>
          <w:rFonts w:ascii="Times New Roman" w:eastAsia="Times New Roman" w:hAnsi="Times New Roman" w:cs="Times New Roman"/>
          <w:sz w:val="24"/>
          <w:szCs w:val="24"/>
        </w:rPr>
      </w:pPr>
    </w:p>
    <w:p w:rsidR="00317640" w:rsidRPr="00123305" w:rsidRDefault="00333F56" w:rsidP="00240594">
      <w:pPr>
        <w:spacing w:after="0" w:line="360" w:lineRule="auto"/>
        <w:ind w:left="720" w:hanging="720"/>
        <w:jc w:val="both"/>
        <w:rPr>
          <w:rFonts w:ascii="Times New Roman" w:eastAsia="Times New Roman" w:hAnsi="Times New Roman" w:cs="Times New Roman"/>
          <w:b/>
          <w:sz w:val="24"/>
          <w:szCs w:val="24"/>
        </w:rPr>
      </w:pPr>
      <w:r w:rsidRPr="00123305">
        <w:rPr>
          <w:rFonts w:ascii="Times New Roman" w:eastAsia="Times New Roman" w:hAnsi="Times New Roman" w:cs="Times New Roman"/>
          <w:b/>
          <w:sz w:val="24"/>
          <w:szCs w:val="24"/>
        </w:rPr>
        <w:t>Tangible (Responds from Employee)</w:t>
      </w:r>
    </w:p>
    <w:tbl>
      <w:tblPr>
        <w:tblW w:w="0" w:type="auto"/>
        <w:tblLayout w:type="fixed"/>
        <w:tblCellMar>
          <w:left w:w="30" w:type="dxa"/>
          <w:right w:w="30" w:type="dxa"/>
        </w:tblCellMar>
        <w:tblLook w:val="0000" w:firstRow="0" w:lastRow="0" w:firstColumn="0" w:lastColumn="0" w:noHBand="0" w:noVBand="0"/>
      </w:tblPr>
      <w:tblGrid>
        <w:gridCol w:w="1246"/>
        <w:gridCol w:w="1246"/>
        <w:gridCol w:w="1246"/>
        <w:gridCol w:w="1246"/>
        <w:gridCol w:w="1246"/>
        <w:gridCol w:w="1246"/>
        <w:gridCol w:w="1246"/>
      </w:tblGrid>
      <w:tr w:rsidR="00D949F9" w:rsidRPr="00123305" w:rsidTr="00AE5C19">
        <w:trPr>
          <w:trHeight w:val="376"/>
        </w:trPr>
        <w:tc>
          <w:tcPr>
            <w:tcW w:w="8722" w:type="dxa"/>
            <w:gridSpan w:val="7"/>
            <w:tcBorders>
              <w:top w:val="single" w:sz="6" w:space="0" w:color="auto"/>
              <w:left w:val="single" w:sz="6" w:space="0" w:color="auto"/>
              <w:bottom w:val="single" w:sz="6" w:space="0" w:color="auto"/>
              <w:right w:val="single" w:sz="6" w:space="0" w:color="auto"/>
            </w:tcBorders>
            <w:shd w:val="solid" w:color="CCCCFF" w:fill="auto"/>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Presentation of Table</w:t>
            </w:r>
          </w:p>
        </w:tc>
      </w:tr>
      <w:tr w:rsidR="00D949F9" w:rsidRPr="00123305" w:rsidTr="00D949F9">
        <w:trPr>
          <w:trHeight w:val="376"/>
        </w:trPr>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5</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4</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3</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2</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1</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Average</w:t>
            </w:r>
          </w:p>
        </w:tc>
      </w:tr>
      <w:tr w:rsidR="00D949F9" w:rsidRPr="00123305" w:rsidTr="00D949F9">
        <w:trPr>
          <w:trHeight w:val="376"/>
        </w:trPr>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TAN1</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5</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1</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4.83333</w:t>
            </w:r>
          </w:p>
        </w:tc>
      </w:tr>
      <w:tr w:rsidR="00D949F9" w:rsidRPr="00123305" w:rsidTr="00D949F9">
        <w:trPr>
          <w:trHeight w:val="376"/>
        </w:trPr>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TAN2</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5</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1</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4.83333</w:t>
            </w:r>
          </w:p>
        </w:tc>
      </w:tr>
      <w:tr w:rsidR="00D949F9" w:rsidRPr="00123305" w:rsidTr="00D949F9">
        <w:trPr>
          <w:trHeight w:val="376"/>
        </w:trPr>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TAN3</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5</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1</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4.16667</w:t>
            </w:r>
          </w:p>
        </w:tc>
      </w:tr>
      <w:tr w:rsidR="00D949F9" w:rsidRPr="00123305" w:rsidTr="00D949F9">
        <w:trPr>
          <w:trHeight w:val="376"/>
        </w:trPr>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TAN4</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4</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2</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0</w:t>
            </w:r>
          </w:p>
        </w:tc>
        <w:tc>
          <w:tcPr>
            <w:tcW w:w="1246" w:type="dxa"/>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4.66667</w:t>
            </w:r>
          </w:p>
        </w:tc>
      </w:tr>
      <w:tr w:rsidR="00D949F9" w:rsidRPr="00123305" w:rsidTr="00AE5C19">
        <w:trPr>
          <w:trHeight w:val="376"/>
        </w:trPr>
        <w:tc>
          <w:tcPr>
            <w:tcW w:w="7476" w:type="dxa"/>
            <w:gridSpan w:val="6"/>
            <w:tcBorders>
              <w:top w:val="single" w:sz="6" w:space="0" w:color="auto"/>
              <w:left w:val="single" w:sz="6" w:space="0" w:color="auto"/>
              <w:bottom w:val="single" w:sz="6" w:space="0" w:color="auto"/>
              <w:right w:val="single" w:sz="6" w:space="0" w:color="auto"/>
            </w:tcBorders>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Overall Average</w:t>
            </w:r>
          </w:p>
        </w:tc>
        <w:tc>
          <w:tcPr>
            <w:tcW w:w="1246" w:type="dxa"/>
            <w:tcBorders>
              <w:top w:val="single" w:sz="6" w:space="0" w:color="auto"/>
              <w:left w:val="single" w:sz="6" w:space="0" w:color="auto"/>
              <w:bottom w:val="single" w:sz="6" w:space="0" w:color="auto"/>
              <w:right w:val="single" w:sz="6" w:space="0" w:color="auto"/>
            </w:tcBorders>
            <w:shd w:val="solid" w:color="CCCCFF" w:fill="auto"/>
          </w:tcPr>
          <w:p w:rsidR="00D949F9" w:rsidRPr="00123305" w:rsidRDefault="00D949F9" w:rsidP="00240594">
            <w:pPr>
              <w:autoSpaceDE w:val="0"/>
              <w:autoSpaceDN w:val="0"/>
              <w:adjustRightInd w:val="0"/>
              <w:spacing w:after="0" w:line="240" w:lineRule="auto"/>
              <w:jc w:val="center"/>
              <w:rPr>
                <w:rFonts w:ascii="Times New Roman" w:hAnsi="Times New Roman" w:cs="Times New Roman"/>
                <w:color w:val="000000"/>
                <w:sz w:val="24"/>
                <w:szCs w:val="24"/>
              </w:rPr>
            </w:pPr>
            <w:r w:rsidRPr="00123305">
              <w:rPr>
                <w:rFonts w:ascii="Times New Roman" w:hAnsi="Times New Roman" w:cs="Times New Roman"/>
                <w:color w:val="000000"/>
                <w:sz w:val="24"/>
                <w:szCs w:val="24"/>
              </w:rPr>
              <w:t>4.625</w:t>
            </w:r>
          </w:p>
        </w:tc>
      </w:tr>
    </w:tbl>
    <w:p w:rsidR="00317640" w:rsidRPr="00123305" w:rsidRDefault="00317640" w:rsidP="00240594">
      <w:pPr>
        <w:spacing w:after="0" w:line="360" w:lineRule="auto"/>
        <w:ind w:left="720" w:hanging="720"/>
        <w:jc w:val="center"/>
        <w:rPr>
          <w:rFonts w:ascii="Times New Roman" w:eastAsia="Times New Roman" w:hAnsi="Times New Roman" w:cs="Times New Roman"/>
          <w:sz w:val="24"/>
          <w:szCs w:val="24"/>
        </w:rPr>
      </w:pPr>
    </w:p>
    <w:p w:rsidR="003A46A8" w:rsidRPr="00123305" w:rsidRDefault="002E73C1" w:rsidP="00240594">
      <w:pPr>
        <w:tabs>
          <w:tab w:val="left" w:pos="3018"/>
        </w:tabs>
        <w:spacing w:after="0"/>
        <w:rPr>
          <w:rFonts w:ascii="Times New Roman" w:eastAsia="Times New Roman" w:hAnsi="Times New Roman" w:cs="Times New Roman"/>
          <w:sz w:val="24"/>
          <w:szCs w:val="24"/>
        </w:rPr>
      </w:pPr>
      <w:r w:rsidRPr="00123305">
        <w:rPr>
          <w:rFonts w:ascii="Times New Roman" w:eastAsia="Times New Roman" w:hAnsi="Times New Roman" w:cs="Times New Roman"/>
          <w:noProof/>
          <w:sz w:val="24"/>
          <w:szCs w:val="24"/>
        </w:rPr>
        <w:drawing>
          <wp:inline distT="0" distB="0" distL="0" distR="0" wp14:anchorId="7D3529B5" wp14:editId="7B8E075A">
            <wp:extent cx="5486400" cy="3200400"/>
            <wp:effectExtent l="0" t="0" r="19050" b="1905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rsidR="003A46A8" w:rsidRPr="00123305" w:rsidRDefault="003A46A8" w:rsidP="00240594">
      <w:pPr>
        <w:tabs>
          <w:tab w:val="left" w:pos="5541"/>
        </w:tabs>
        <w:spacing w:after="0"/>
        <w:rPr>
          <w:rFonts w:ascii="Times New Roman" w:eastAsia="Times New Roman" w:hAnsi="Times New Roman" w:cs="Times New Roman"/>
          <w:sz w:val="24"/>
          <w:szCs w:val="24"/>
        </w:rPr>
      </w:pPr>
    </w:p>
    <w:p w:rsidR="0072070F" w:rsidRPr="00123305" w:rsidRDefault="0072070F" w:rsidP="00240594">
      <w:pPr>
        <w:spacing w:after="0" w:line="360" w:lineRule="auto"/>
        <w:ind w:left="720" w:hanging="720"/>
        <w:jc w:val="both"/>
        <w:rPr>
          <w:rFonts w:ascii="Times New Roman" w:eastAsia="Times New Roman" w:hAnsi="Times New Roman" w:cs="Times New Roman"/>
          <w:b/>
          <w:sz w:val="24"/>
          <w:szCs w:val="24"/>
        </w:rPr>
      </w:pPr>
      <w:r w:rsidRPr="00123305">
        <w:rPr>
          <w:rFonts w:ascii="Times New Roman" w:eastAsia="Times New Roman" w:hAnsi="Times New Roman" w:cs="Times New Roman"/>
          <w:b/>
          <w:sz w:val="24"/>
          <w:szCs w:val="24"/>
        </w:rPr>
        <w:t>Tangible (Responds from Clients)</w:t>
      </w:r>
    </w:p>
    <w:tbl>
      <w:tblPr>
        <w:tblW w:w="6720" w:type="dxa"/>
        <w:tblInd w:w="93" w:type="dxa"/>
        <w:tblLayout w:type="fixed"/>
        <w:tblLook w:val="04A0" w:firstRow="1" w:lastRow="0" w:firstColumn="1" w:lastColumn="0" w:noHBand="0" w:noVBand="1"/>
      </w:tblPr>
      <w:tblGrid>
        <w:gridCol w:w="960"/>
        <w:gridCol w:w="960"/>
        <w:gridCol w:w="960"/>
        <w:gridCol w:w="480"/>
        <w:gridCol w:w="480"/>
        <w:gridCol w:w="960"/>
        <w:gridCol w:w="960"/>
        <w:gridCol w:w="960"/>
      </w:tblGrid>
      <w:tr w:rsidR="00F27569" w:rsidRPr="00123305" w:rsidTr="00F27569">
        <w:trPr>
          <w:trHeight w:val="300"/>
        </w:trPr>
        <w:tc>
          <w:tcPr>
            <w:tcW w:w="6720" w:type="dxa"/>
            <w:gridSpan w:val="8"/>
            <w:tcBorders>
              <w:top w:val="single" w:sz="4" w:space="0" w:color="auto"/>
              <w:left w:val="single" w:sz="4" w:space="0" w:color="auto"/>
              <w:bottom w:val="single" w:sz="4" w:space="0" w:color="auto"/>
              <w:right w:val="single" w:sz="4" w:space="0" w:color="auto"/>
            </w:tcBorders>
            <w:shd w:val="clear" w:color="000000" w:fill="DCE6F1"/>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Presentation of Table</w:t>
            </w:r>
          </w:p>
        </w:tc>
      </w:tr>
      <w:tr w:rsidR="00F27569" w:rsidRPr="00123305" w:rsidTr="00F2756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 </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5</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3</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2</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1</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Average</w:t>
            </w:r>
          </w:p>
        </w:tc>
      </w:tr>
      <w:tr w:rsidR="00F27569" w:rsidRPr="00123305" w:rsidTr="00F2756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TAN1</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w:t>
            </w:r>
          </w:p>
        </w:tc>
      </w:tr>
      <w:tr w:rsidR="00F27569" w:rsidRPr="00123305" w:rsidTr="00F2756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TAN2</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3</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4.75</w:t>
            </w:r>
          </w:p>
        </w:tc>
      </w:tr>
      <w:tr w:rsidR="00F27569" w:rsidRPr="00123305" w:rsidTr="00F2756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TAN3</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3</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3.25</w:t>
            </w:r>
          </w:p>
        </w:tc>
      </w:tr>
      <w:tr w:rsidR="00F27569" w:rsidRPr="00123305" w:rsidTr="00F2756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TAN4</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0</w:t>
            </w:r>
          </w:p>
        </w:tc>
        <w:tc>
          <w:tcPr>
            <w:tcW w:w="960" w:type="dxa"/>
            <w:tcBorders>
              <w:top w:val="nil"/>
              <w:left w:val="nil"/>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w:t>
            </w:r>
          </w:p>
        </w:tc>
      </w:tr>
      <w:tr w:rsidR="00F27569" w:rsidRPr="00123305" w:rsidTr="00F27569">
        <w:trPr>
          <w:trHeight w:val="300"/>
        </w:trPr>
        <w:tc>
          <w:tcPr>
            <w:tcW w:w="336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Overall Average</w:t>
            </w:r>
          </w:p>
        </w:tc>
        <w:tc>
          <w:tcPr>
            <w:tcW w:w="3360" w:type="dxa"/>
            <w:gridSpan w:val="4"/>
            <w:tcBorders>
              <w:top w:val="nil"/>
              <w:left w:val="nil"/>
              <w:bottom w:val="single" w:sz="4" w:space="0" w:color="auto"/>
              <w:right w:val="single" w:sz="4" w:space="0" w:color="auto"/>
            </w:tcBorders>
            <w:shd w:val="clear" w:color="000000" w:fill="DCE6F1"/>
            <w:noWrap/>
            <w:vAlign w:val="bottom"/>
            <w:hideMark/>
          </w:tcPr>
          <w:p w:rsidR="00F27569" w:rsidRPr="00123305" w:rsidRDefault="00F27569" w:rsidP="00240594">
            <w:pPr>
              <w:spacing w:after="0" w:line="240" w:lineRule="auto"/>
              <w:jc w:val="center"/>
              <w:rPr>
                <w:rFonts w:ascii="Times New Roman" w:eastAsia="Times New Roman" w:hAnsi="Times New Roman" w:cs="Times New Roman"/>
                <w:color w:val="000000"/>
                <w:sz w:val="24"/>
                <w:szCs w:val="24"/>
              </w:rPr>
            </w:pPr>
            <w:r w:rsidRPr="00123305">
              <w:rPr>
                <w:rFonts w:ascii="Times New Roman" w:eastAsia="Times New Roman" w:hAnsi="Times New Roman" w:cs="Times New Roman"/>
                <w:color w:val="000000"/>
                <w:sz w:val="24"/>
                <w:szCs w:val="24"/>
              </w:rPr>
              <w:t>4</w:t>
            </w:r>
          </w:p>
        </w:tc>
      </w:tr>
    </w:tbl>
    <w:p w:rsidR="00F27569" w:rsidRPr="00123305" w:rsidRDefault="00F27569" w:rsidP="00240594">
      <w:pPr>
        <w:spacing w:after="0" w:line="360" w:lineRule="auto"/>
        <w:ind w:left="720" w:hanging="720"/>
        <w:jc w:val="both"/>
        <w:rPr>
          <w:rFonts w:ascii="Times New Roman" w:eastAsia="Times New Roman" w:hAnsi="Times New Roman" w:cs="Times New Roman"/>
          <w:sz w:val="24"/>
          <w:szCs w:val="24"/>
        </w:rPr>
      </w:pPr>
    </w:p>
    <w:p w:rsidR="00F27569" w:rsidRPr="00123305" w:rsidRDefault="00F27569" w:rsidP="00240594">
      <w:pPr>
        <w:spacing w:after="0" w:line="360" w:lineRule="auto"/>
        <w:ind w:left="720" w:hanging="720"/>
        <w:jc w:val="both"/>
        <w:rPr>
          <w:rFonts w:ascii="Times New Roman" w:eastAsia="Times New Roman" w:hAnsi="Times New Roman" w:cs="Times New Roman"/>
          <w:sz w:val="24"/>
          <w:szCs w:val="24"/>
        </w:rPr>
      </w:pPr>
    </w:p>
    <w:p w:rsidR="003A46A8" w:rsidRPr="00123305" w:rsidRDefault="0072070F" w:rsidP="00240594">
      <w:pPr>
        <w:tabs>
          <w:tab w:val="left" w:pos="5541"/>
        </w:tabs>
        <w:spacing w:after="0"/>
        <w:rPr>
          <w:rFonts w:ascii="Times New Roman" w:eastAsia="Times New Roman" w:hAnsi="Times New Roman" w:cs="Times New Roman"/>
          <w:sz w:val="24"/>
          <w:szCs w:val="24"/>
        </w:rPr>
      </w:pPr>
      <w:r w:rsidRPr="00123305">
        <w:rPr>
          <w:rFonts w:ascii="Times New Roman" w:eastAsia="Times New Roman" w:hAnsi="Times New Roman" w:cs="Times New Roman"/>
          <w:noProof/>
          <w:sz w:val="24"/>
          <w:szCs w:val="24"/>
        </w:rPr>
        <w:lastRenderedPageBreak/>
        <w:drawing>
          <wp:anchor distT="0" distB="0" distL="114300" distR="114300" simplePos="0" relativeHeight="251660288" behindDoc="0" locked="0" layoutInCell="1" allowOverlap="1" wp14:anchorId="12BCF89E" wp14:editId="769A6EAE">
            <wp:simplePos x="0" y="0"/>
            <wp:positionH relativeFrom="column">
              <wp:align>left</wp:align>
            </wp:positionH>
            <wp:positionV relativeFrom="paragraph">
              <wp:align>top</wp:align>
            </wp:positionV>
            <wp:extent cx="5486400" cy="3200400"/>
            <wp:effectExtent l="0" t="0" r="19050" b="19050"/>
            <wp:wrapSquare wrapText="bothSides"/>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anchor>
        </w:drawing>
      </w:r>
      <w:r w:rsidR="00DF7A98" w:rsidRPr="00123305">
        <w:rPr>
          <w:rFonts w:ascii="Times New Roman" w:eastAsia="Times New Roman" w:hAnsi="Times New Roman" w:cs="Times New Roman"/>
          <w:sz w:val="24"/>
          <w:szCs w:val="24"/>
        </w:rPr>
        <w:br w:type="textWrapping" w:clear="all"/>
      </w:r>
    </w:p>
    <w:p w:rsidR="004902AD" w:rsidRPr="00123305" w:rsidRDefault="004902AD" w:rsidP="00240594">
      <w:p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From the tables, it is seen that in tangible section DBL get on average 4.62 (Employee) which means their service reliability section is in good position. On the other hand from the clients perspective tangible section score on average </w:t>
      </w:r>
      <w:r w:rsidR="002B2D90" w:rsidRPr="00123305">
        <w:rPr>
          <w:rFonts w:ascii="Times New Roman" w:eastAsia="Times New Roman" w:hAnsi="Times New Roman" w:cs="Times New Roman"/>
          <w:sz w:val="24"/>
          <w:szCs w:val="24"/>
        </w:rPr>
        <w:t>4</w:t>
      </w:r>
      <w:r w:rsidRPr="00123305">
        <w:rPr>
          <w:rFonts w:ascii="Times New Roman" w:eastAsia="Times New Roman" w:hAnsi="Times New Roman" w:cs="Times New Roman"/>
          <w:sz w:val="24"/>
          <w:szCs w:val="24"/>
        </w:rPr>
        <w:t xml:space="preserve"> that’s means clients are satisfied in this section. To improve in</w:t>
      </w:r>
      <w:r w:rsidR="002B2D90" w:rsidRPr="00123305">
        <w:rPr>
          <w:rFonts w:ascii="Times New Roman" w:eastAsia="Times New Roman" w:hAnsi="Times New Roman" w:cs="Times New Roman"/>
          <w:sz w:val="24"/>
          <w:szCs w:val="24"/>
        </w:rPr>
        <w:t xml:space="preserve"> tangible</w:t>
      </w:r>
      <w:r w:rsidRPr="00123305">
        <w:rPr>
          <w:rFonts w:ascii="Times New Roman" w:eastAsia="Times New Roman" w:hAnsi="Times New Roman" w:cs="Times New Roman"/>
          <w:sz w:val="24"/>
          <w:szCs w:val="24"/>
        </w:rPr>
        <w:t xml:space="preserve"> </w:t>
      </w:r>
      <w:r w:rsidR="002B2D90" w:rsidRPr="00123305">
        <w:rPr>
          <w:rFonts w:ascii="Times New Roman" w:eastAsia="Times New Roman" w:hAnsi="Times New Roman" w:cs="Times New Roman"/>
          <w:sz w:val="24"/>
          <w:szCs w:val="24"/>
        </w:rPr>
        <w:t>section DBL should internally and externally</w:t>
      </w:r>
      <w:r w:rsidRPr="00123305">
        <w:rPr>
          <w:rFonts w:ascii="Times New Roman" w:eastAsia="Times New Roman" w:hAnsi="Times New Roman" w:cs="Times New Roman"/>
          <w:sz w:val="24"/>
          <w:szCs w:val="24"/>
        </w:rPr>
        <w:t xml:space="preserve"> </w:t>
      </w:r>
      <w:r w:rsidR="002B2D90" w:rsidRPr="00123305">
        <w:rPr>
          <w:rFonts w:ascii="Times New Roman" w:eastAsia="Times New Roman" w:hAnsi="Times New Roman" w:cs="Times New Roman"/>
          <w:sz w:val="24"/>
          <w:szCs w:val="24"/>
        </w:rPr>
        <w:t>improve some issues, then it will be</w:t>
      </w:r>
      <w:r w:rsidRPr="00123305">
        <w:rPr>
          <w:rFonts w:ascii="Times New Roman" w:eastAsia="Times New Roman" w:hAnsi="Times New Roman" w:cs="Times New Roman"/>
          <w:sz w:val="24"/>
          <w:szCs w:val="24"/>
        </w:rPr>
        <w:t xml:space="preserve"> easy to get score 5. </w:t>
      </w:r>
    </w:p>
    <w:p w:rsidR="00672B4B" w:rsidRPr="00123305" w:rsidRDefault="00672B4B" w:rsidP="00240594">
      <w:pPr>
        <w:pStyle w:val="Heading3"/>
        <w:spacing w:before="0" w:after="0"/>
        <w:rPr>
          <w:rFonts w:cs="Times New Roman"/>
        </w:rPr>
      </w:pPr>
    </w:p>
    <w:p w:rsidR="00672B4B" w:rsidRPr="00123305" w:rsidRDefault="00672B4B" w:rsidP="00423639">
      <w:pPr>
        <w:pStyle w:val="Heading3"/>
        <w:spacing w:before="0" w:after="0" w:line="360" w:lineRule="auto"/>
        <w:jc w:val="both"/>
        <w:rPr>
          <w:rFonts w:cs="Times New Roman"/>
        </w:rPr>
      </w:pPr>
      <w:bookmarkStart w:id="177" w:name="_Toc122509420"/>
      <w:r w:rsidRPr="00123305">
        <w:rPr>
          <w:rFonts w:cs="Times New Roman"/>
        </w:rPr>
        <w:t>Recommendation</w:t>
      </w:r>
      <w:bookmarkEnd w:id="177"/>
    </w:p>
    <w:p w:rsidR="002B2D90" w:rsidRPr="00123305" w:rsidRDefault="00832084" w:rsidP="00423639">
      <w:pPr>
        <w:tabs>
          <w:tab w:val="left" w:pos="5541"/>
        </w:tabs>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After doing the survey I have arranged so many data. From those data I have done data analysis. After doing the data analysis I have some recommendations for DBL. By improving those sections DBL can ensure score 5 in all sectors.</w:t>
      </w:r>
    </w:p>
    <w:p w:rsidR="00BE4585" w:rsidRPr="00123305" w:rsidRDefault="00BE4585" w:rsidP="00423639">
      <w:pPr>
        <w:pStyle w:val="ListParagraph"/>
        <w:numPr>
          <w:ilvl w:val="0"/>
          <w:numId w:val="69"/>
        </w:numPr>
        <w:tabs>
          <w:tab w:val="left" w:pos="5541"/>
        </w:tabs>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More focus on empathy section of service dimension.</w:t>
      </w:r>
      <w:r w:rsidR="009F25F4" w:rsidRPr="00123305">
        <w:rPr>
          <w:rFonts w:ascii="Times New Roman" w:eastAsia="Times New Roman" w:hAnsi="Times New Roman" w:cs="Times New Roman"/>
          <w:sz w:val="24"/>
          <w:szCs w:val="24"/>
        </w:rPr>
        <w:t xml:space="preserve"> As empathy boosts client’s loyalty while also earning the clients' trust and confidence.</w:t>
      </w:r>
    </w:p>
    <w:p w:rsidR="00783E0A" w:rsidRPr="00123305" w:rsidRDefault="00783E0A" w:rsidP="00423639">
      <w:pPr>
        <w:pStyle w:val="ListParagraph"/>
        <w:numPr>
          <w:ilvl w:val="0"/>
          <w:numId w:val="67"/>
        </w:numPr>
        <w:spacing w:after="0" w:line="360" w:lineRule="auto"/>
        <w:jc w:val="both"/>
        <w:rPr>
          <w:rFonts w:ascii="Times New Roman" w:hAnsi="Times New Roman" w:cs="Times New Roman"/>
          <w:sz w:val="24"/>
        </w:rPr>
      </w:pPr>
      <w:r w:rsidRPr="00123305">
        <w:rPr>
          <w:rFonts w:ascii="Times New Roman" w:hAnsi="Times New Roman" w:cs="Times New Roman"/>
          <w:sz w:val="24"/>
        </w:rPr>
        <w:t>Establishing better relationships with clients.</w:t>
      </w:r>
    </w:p>
    <w:p w:rsidR="00783E0A" w:rsidRPr="00123305" w:rsidRDefault="00783E0A" w:rsidP="00423639">
      <w:pPr>
        <w:pStyle w:val="ListParagraph"/>
        <w:numPr>
          <w:ilvl w:val="0"/>
          <w:numId w:val="67"/>
        </w:numPr>
        <w:spacing w:after="0" w:line="360" w:lineRule="auto"/>
        <w:jc w:val="both"/>
        <w:rPr>
          <w:rFonts w:ascii="Times New Roman" w:hAnsi="Times New Roman" w:cs="Times New Roman"/>
          <w:sz w:val="24"/>
        </w:rPr>
      </w:pPr>
      <w:r w:rsidRPr="00123305">
        <w:rPr>
          <w:rFonts w:ascii="Times New Roman" w:hAnsi="Times New Roman" w:cs="Times New Roman"/>
          <w:sz w:val="24"/>
        </w:rPr>
        <w:t>They should focus on customer service more.</w:t>
      </w:r>
    </w:p>
    <w:p w:rsidR="00783E0A" w:rsidRPr="00123305" w:rsidRDefault="00783E0A" w:rsidP="00423639">
      <w:pPr>
        <w:pStyle w:val="ListParagraph"/>
        <w:numPr>
          <w:ilvl w:val="0"/>
          <w:numId w:val="67"/>
        </w:numPr>
        <w:spacing w:after="0" w:line="360" w:lineRule="auto"/>
        <w:jc w:val="both"/>
        <w:rPr>
          <w:rFonts w:ascii="Times New Roman" w:hAnsi="Times New Roman" w:cs="Times New Roman"/>
          <w:sz w:val="24"/>
        </w:rPr>
      </w:pPr>
      <w:r w:rsidRPr="00123305">
        <w:rPr>
          <w:rFonts w:ascii="Times New Roman" w:hAnsi="Times New Roman" w:cs="Times New Roman"/>
          <w:sz w:val="24"/>
        </w:rPr>
        <w:t>Their services and products must be more customer-focused in a financially competitive market.</w:t>
      </w:r>
    </w:p>
    <w:p w:rsidR="00783E0A" w:rsidRPr="00123305" w:rsidRDefault="00783E0A" w:rsidP="00423639">
      <w:pPr>
        <w:pStyle w:val="ListParagraph"/>
        <w:numPr>
          <w:ilvl w:val="0"/>
          <w:numId w:val="67"/>
        </w:numPr>
        <w:spacing w:after="0" w:line="360" w:lineRule="auto"/>
        <w:jc w:val="both"/>
        <w:rPr>
          <w:rFonts w:ascii="Times New Roman" w:hAnsi="Times New Roman" w:cs="Times New Roman"/>
          <w:sz w:val="24"/>
        </w:rPr>
      </w:pPr>
      <w:r w:rsidRPr="00123305">
        <w:rPr>
          <w:rFonts w:ascii="Times New Roman" w:hAnsi="Times New Roman" w:cs="Times New Roman"/>
          <w:sz w:val="24"/>
        </w:rPr>
        <w:t>There is less media attention of DBL. They should pursue mass media attention to draw in new customers.</w:t>
      </w:r>
    </w:p>
    <w:p w:rsidR="00783E0A" w:rsidRPr="00123305" w:rsidRDefault="00783E0A" w:rsidP="00423639">
      <w:pPr>
        <w:pStyle w:val="ListParagraph"/>
        <w:numPr>
          <w:ilvl w:val="0"/>
          <w:numId w:val="67"/>
        </w:numPr>
        <w:spacing w:after="0" w:line="360" w:lineRule="auto"/>
        <w:jc w:val="both"/>
        <w:rPr>
          <w:rFonts w:ascii="Times New Roman" w:hAnsi="Times New Roman" w:cs="Times New Roman"/>
          <w:sz w:val="24"/>
        </w:rPr>
      </w:pPr>
      <w:r w:rsidRPr="00123305">
        <w:rPr>
          <w:rFonts w:ascii="Times New Roman" w:hAnsi="Times New Roman" w:cs="Times New Roman"/>
          <w:sz w:val="24"/>
        </w:rPr>
        <w:t>Corporate social responsibility is a key component in maintaining a client's point of view of a sustainable competitive advantage.</w:t>
      </w:r>
    </w:p>
    <w:p w:rsidR="00783E0A" w:rsidRPr="00123305" w:rsidRDefault="00783E0A" w:rsidP="00423639">
      <w:pPr>
        <w:pStyle w:val="ListParagraph"/>
        <w:numPr>
          <w:ilvl w:val="0"/>
          <w:numId w:val="67"/>
        </w:numPr>
        <w:spacing w:after="0" w:line="360" w:lineRule="auto"/>
        <w:jc w:val="both"/>
        <w:rPr>
          <w:rFonts w:ascii="Times New Roman" w:hAnsi="Times New Roman" w:cs="Times New Roman"/>
          <w:sz w:val="24"/>
        </w:rPr>
      </w:pPr>
      <w:r w:rsidRPr="00123305">
        <w:rPr>
          <w:rFonts w:ascii="Times New Roman" w:hAnsi="Times New Roman" w:cs="Times New Roman"/>
          <w:sz w:val="24"/>
        </w:rPr>
        <w:lastRenderedPageBreak/>
        <w:t>People today are very well-informed about their needs and wants. They always seek for better offerings from the other end. DBL needs to offer better financial services because it is a service-based business.</w:t>
      </w:r>
    </w:p>
    <w:p w:rsidR="00672B4B" w:rsidRPr="00123305" w:rsidRDefault="00783E0A" w:rsidP="00423639">
      <w:pPr>
        <w:pStyle w:val="ListParagraph"/>
        <w:numPr>
          <w:ilvl w:val="0"/>
          <w:numId w:val="67"/>
        </w:numPr>
        <w:spacing w:after="0" w:line="360" w:lineRule="auto"/>
        <w:jc w:val="both"/>
        <w:rPr>
          <w:rFonts w:ascii="Times New Roman" w:hAnsi="Times New Roman" w:cs="Times New Roman"/>
          <w:sz w:val="24"/>
        </w:rPr>
      </w:pPr>
      <w:r w:rsidRPr="00123305">
        <w:rPr>
          <w:rFonts w:ascii="Times New Roman" w:hAnsi="Times New Roman" w:cs="Times New Roman"/>
          <w:sz w:val="24"/>
        </w:rPr>
        <w:t>Even though DBL has a very successful online business, they could build more ATM booths to better serve customers and to compete with other businesses.</w:t>
      </w:r>
    </w:p>
    <w:p w:rsidR="00EE44AC" w:rsidRPr="00123305" w:rsidRDefault="00EE44AC" w:rsidP="00423639">
      <w:pPr>
        <w:pStyle w:val="Heading3"/>
        <w:spacing w:before="0" w:after="0" w:line="360" w:lineRule="auto"/>
        <w:jc w:val="both"/>
        <w:rPr>
          <w:rFonts w:cs="Times New Roman"/>
        </w:rPr>
      </w:pPr>
    </w:p>
    <w:p w:rsidR="002B2D90" w:rsidRPr="00123305" w:rsidRDefault="002B2D90" w:rsidP="00423639">
      <w:pPr>
        <w:pStyle w:val="Heading3"/>
        <w:spacing w:before="0" w:after="0" w:line="360" w:lineRule="auto"/>
        <w:jc w:val="both"/>
        <w:rPr>
          <w:rFonts w:cs="Times New Roman"/>
        </w:rPr>
      </w:pPr>
      <w:bookmarkStart w:id="178" w:name="_Toc122509421"/>
      <w:r w:rsidRPr="00123305">
        <w:rPr>
          <w:rFonts w:cs="Times New Roman"/>
        </w:rPr>
        <w:t>Conclusion</w:t>
      </w:r>
      <w:bookmarkEnd w:id="178"/>
    </w:p>
    <w:p w:rsidR="002B2D90" w:rsidRPr="00123305" w:rsidRDefault="00601680" w:rsidP="00423639">
      <w:pPr>
        <w:tabs>
          <w:tab w:val="left" w:pos="5541"/>
        </w:tabs>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Dhaka Bank Limited has a significant competitive advantage over other local commercial banks because it offers online banking, which other banks cannot currently achieve. However, this is something that all commercial banks are currently attempting to do. Everyone who works here is really friendly and helpful to client and coworkers.</w:t>
      </w:r>
    </w:p>
    <w:p w:rsidR="002B2D90" w:rsidRPr="00123305" w:rsidRDefault="00601680" w:rsidP="00423639">
      <w:pPr>
        <w:tabs>
          <w:tab w:val="left" w:pos="5541"/>
        </w:tabs>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In this report I have tried to figure out in which service dimension they need to more focus. From the survey analysis I have tried to figure out their service quality as well as customer satisfaction level.</w:t>
      </w:r>
    </w:p>
    <w:p w:rsidR="00940E6B" w:rsidRPr="00123305" w:rsidRDefault="00940E6B">
      <w:pPr>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br w:type="page"/>
      </w:r>
    </w:p>
    <w:p w:rsidR="00DF7A98" w:rsidRPr="00123305" w:rsidRDefault="00421562" w:rsidP="00240594">
      <w:pPr>
        <w:pStyle w:val="Heading1"/>
        <w:spacing w:before="0"/>
        <w:jc w:val="both"/>
        <w:rPr>
          <w:sz w:val="40"/>
          <w:szCs w:val="40"/>
        </w:rPr>
      </w:pPr>
      <w:bookmarkStart w:id="179" w:name="_Toc122509422"/>
      <w:r w:rsidRPr="00123305">
        <w:rPr>
          <w:sz w:val="40"/>
          <w:szCs w:val="40"/>
        </w:rPr>
        <w:lastRenderedPageBreak/>
        <w:t>References</w:t>
      </w:r>
      <w:bookmarkEnd w:id="179"/>
    </w:p>
    <w:p w:rsidR="0075519C" w:rsidRPr="00123305" w:rsidRDefault="0075519C" w:rsidP="00240594">
      <w:pPr>
        <w:pStyle w:val="ListParagraph"/>
        <w:numPr>
          <w:ilvl w:val="0"/>
          <w:numId w:val="66"/>
        </w:numPr>
        <w:tabs>
          <w:tab w:val="left" w:pos="5541"/>
        </w:tabs>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Zeithaml V. A. Bitner M. J. &amp; Gremler D. D. (2013). Services marketing : integrating customer focus across the firm (6th ed.). Tata McGraw-Hill.</w:t>
      </w:r>
    </w:p>
    <w:p w:rsidR="00F94EAF" w:rsidRPr="00123305" w:rsidRDefault="00F94EAF" w:rsidP="00240594">
      <w:pPr>
        <w:pStyle w:val="ListParagraph"/>
        <w:numPr>
          <w:ilvl w:val="0"/>
          <w:numId w:val="66"/>
        </w:numPr>
        <w:tabs>
          <w:tab w:val="left" w:pos="5541"/>
        </w:tabs>
        <w:spacing w:after="0" w:line="360" w:lineRule="auto"/>
        <w:jc w:val="both"/>
        <w:rPr>
          <w:rFonts w:ascii="Times New Roman" w:eastAsia="Times New Roman" w:hAnsi="Times New Roman" w:cs="Times New Roman"/>
          <w:sz w:val="24"/>
          <w:szCs w:val="24"/>
        </w:rPr>
      </w:pPr>
      <w:r w:rsidRPr="00123305">
        <w:rPr>
          <w:rFonts w:ascii="Times New Roman" w:hAnsi="Times New Roman" w:cs="Times New Roman"/>
          <w:sz w:val="24"/>
          <w:szCs w:val="24"/>
        </w:rPr>
        <w:t xml:space="preserve">Poor, Marhamat Hemmat, et al. “The Quality of Service and Its Importance in Service Organizations.” </w:t>
      </w:r>
      <w:r w:rsidRPr="00123305">
        <w:rPr>
          <w:rFonts w:ascii="Times New Roman" w:hAnsi="Times New Roman" w:cs="Times New Roman"/>
          <w:i/>
          <w:iCs/>
          <w:sz w:val="24"/>
          <w:szCs w:val="24"/>
        </w:rPr>
        <w:t>Oman Chapter of Arabian Journal of Business and Management Review</w:t>
      </w:r>
      <w:r w:rsidRPr="00123305">
        <w:rPr>
          <w:rFonts w:ascii="Times New Roman" w:hAnsi="Times New Roman" w:cs="Times New Roman"/>
          <w:sz w:val="24"/>
          <w:szCs w:val="24"/>
        </w:rPr>
        <w:t xml:space="preserve">, vol. 3, no. 3, 2013, pp. 34–37., </w:t>
      </w:r>
      <w:hyperlink r:id="rId97" w:history="1">
        <w:r w:rsidRPr="00123305">
          <w:rPr>
            <w:rStyle w:val="Hyperlink"/>
            <w:rFonts w:ascii="Times New Roman" w:hAnsi="Times New Roman" w:cs="Times New Roman"/>
            <w:sz w:val="24"/>
            <w:szCs w:val="24"/>
          </w:rPr>
          <w:t>https://doi.org/10.12816/0016427</w:t>
        </w:r>
      </w:hyperlink>
      <w:r w:rsidRPr="00123305">
        <w:rPr>
          <w:rFonts w:ascii="Times New Roman" w:hAnsi="Times New Roman" w:cs="Times New Roman"/>
          <w:sz w:val="24"/>
          <w:szCs w:val="24"/>
        </w:rPr>
        <w:t>.</w:t>
      </w:r>
    </w:p>
    <w:p w:rsidR="00F94EAF" w:rsidRPr="00123305" w:rsidRDefault="00F94EAF" w:rsidP="00240594">
      <w:pPr>
        <w:pStyle w:val="ListParagraph"/>
        <w:numPr>
          <w:ilvl w:val="0"/>
          <w:numId w:val="6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sz w:val="24"/>
          <w:szCs w:val="24"/>
        </w:rPr>
        <w:t>“Service Quality: Definition, 5 Dimensions and Implementation.”  https://www.indeed.com/career-advice/career-development/service-quality.</w:t>
      </w:r>
    </w:p>
    <w:p w:rsidR="00F94EAF" w:rsidRPr="00123305" w:rsidRDefault="00F94EAF" w:rsidP="00240594">
      <w:pPr>
        <w:pStyle w:val="ListParagraph"/>
        <w:numPr>
          <w:ilvl w:val="0"/>
          <w:numId w:val="6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3305">
        <w:rPr>
          <w:rFonts w:ascii="Times New Roman" w:eastAsia="Times New Roman" w:hAnsi="Times New Roman" w:cs="Times New Roman"/>
          <w:sz w:val="24"/>
          <w:szCs w:val="24"/>
        </w:rPr>
        <w:t xml:space="preserve">Sherman, Fraser. “Why Is Quality in Customer Service Important?” </w:t>
      </w:r>
      <w:r w:rsidRPr="00123305">
        <w:rPr>
          <w:rFonts w:ascii="Times New Roman" w:eastAsia="Times New Roman" w:hAnsi="Times New Roman" w:cs="Times New Roman"/>
          <w:i/>
          <w:iCs/>
          <w:sz w:val="24"/>
          <w:szCs w:val="24"/>
        </w:rPr>
        <w:t>Bizfluent</w:t>
      </w:r>
      <w:r w:rsidRPr="00123305">
        <w:rPr>
          <w:rFonts w:ascii="Times New Roman" w:eastAsia="Times New Roman" w:hAnsi="Times New Roman" w:cs="Times New Roman"/>
          <w:sz w:val="24"/>
          <w:szCs w:val="24"/>
        </w:rPr>
        <w:t xml:space="preserve">, 20 Nov. 2021, https://bizfluent.com/about-5437915-quality-customer-service-important.html. </w:t>
      </w:r>
    </w:p>
    <w:p w:rsidR="00F94EAF" w:rsidRPr="00123305" w:rsidRDefault="00F94EAF" w:rsidP="00240594">
      <w:pPr>
        <w:pStyle w:val="ListParagraph"/>
        <w:numPr>
          <w:ilvl w:val="0"/>
          <w:numId w:val="66"/>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“Political Influence Making Bangladesh Bank Ineffective.” </w:t>
      </w:r>
      <w:r w:rsidRPr="00123305">
        <w:rPr>
          <w:rFonts w:ascii="Times New Roman" w:eastAsia="Times New Roman" w:hAnsi="Times New Roman" w:cs="Times New Roman"/>
          <w:i/>
          <w:iCs/>
          <w:sz w:val="24"/>
          <w:szCs w:val="24"/>
        </w:rPr>
        <w:t>The Daily Star</w:t>
      </w:r>
      <w:r w:rsidRPr="00123305">
        <w:rPr>
          <w:rFonts w:ascii="Times New Roman" w:eastAsia="Times New Roman" w:hAnsi="Times New Roman" w:cs="Times New Roman"/>
          <w:sz w:val="24"/>
          <w:szCs w:val="24"/>
        </w:rPr>
        <w:t xml:space="preserve">, 24 Sept. 2020, https://www.thedailystar.net/editorial/news/political-influence-making-bangladesh-bank-ineffective-1966437. </w:t>
      </w:r>
    </w:p>
    <w:p w:rsidR="005A1499" w:rsidRPr="00123305" w:rsidRDefault="005A1499" w:rsidP="00240594">
      <w:pPr>
        <w:pStyle w:val="ListParagraph"/>
        <w:numPr>
          <w:ilvl w:val="0"/>
          <w:numId w:val="66"/>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“Guidelines to Establish a Banking Company in Bangladesh.” </w:t>
      </w:r>
      <w:r w:rsidRPr="00123305">
        <w:rPr>
          <w:rFonts w:ascii="Times New Roman" w:eastAsia="Times New Roman" w:hAnsi="Times New Roman" w:cs="Times New Roman"/>
          <w:i/>
          <w:iCs/>
          <w:sz w:val="24"/>
          <w:szCs w:val="24"/>
        </w:rPr>
        <w:t>Bangladesh Bank</w:t>
      </w:r>
      <w:r w:rsidRPr="00123305">
        <w:rPr>
          <w:rFonts w:ascii="Times New Roman" w:eastAsia="Times New Roman" w:hAnsi="Times New Roman" w:cs="Times New Roman"/>
          <w:sz w:val="24"/>
          <w:szCs w:val="24"/>
        </w:rPr>
        <w:t xml:space="preserve">, https://www.bb.org.bd/en/index.php/about/guidelist. </w:t>
      </w:r>
    </w:p>
    <w:p w:rsidR="005A1499" w:rsidRPr="00123305" w:rsidRDefault="005A1499" w:rsidP="00240594">
      <w:pPr>
        <w:pStyle w:val="ListParagraph"/>
        <w:numPr>
          <w:ilvl w:val="0"/>
          <w:numId w:val="66"/>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By zooit, Posted, and Zooit. “All Bangladeshi Banks Name List.” </w:t>
      </w:r>
      <w:r w:rsidRPr="00123305">
        <w:rPr>
          <w:rFonts w:ascii="Times New Roman" w:eastAsia="Times New Roman" w:hAnsi="Times New Roman" w:cs="Times New Roman"/>
          <w:i/>
          <w:iCs/>
          <w:sz w:val="24"/>
          <w:szCs w:val="24"/>
        </w:rPr>
        <w:t>Zoo Travel Technology</w:t>
      </w:r>
      <w:r w:rsidRPr="00123305">
        <w:rPr>
          <w:rFonts w:ascii="Times New Roman" w:eastAsia="Times New Roman" w:hAnsi="Times New Roman" w:cs="Times New Roman"/>
          <w:sz w:val="24"/>
          <w:szCs w:val="24"/>
        </w:rPr>
        <w:t xml:space="preserve">, 31 Aug. 2022, https://www.zooinfotech.com/all-bd-banks-name-list/. </w:t>
      </w:r>
    </w:p>
    <w:p w:rsidR="005A1499" w:rsidRPr="00123305" w:rsidRDefault="005A1499" w:rsidP="00240594">
      <w:pPr>
        <w:pStyle w:val="ListParagraph"/>
        <w:numPr>
          <w:ilvl w:val="0"/>
          <w:numId w:val="66"/>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“Banking Sector Facing Big Challenges, Says Central Bank Governor .” </w:t>
      </w:r>
      <w:r w:rsidRPr="00123305">
        <w:rPr>
          <w:rFonts w:ascii="Times New Roman" w:eastAsia="Times New Roman" w:hAnsi="Times New Roman" w:cs="Times New Roman"/>
          <w:i/>
          <w:iCs/>
          <w:sz w:val="24"/>
          <w:szCs w:val="24"/>
        </w:rPr>
        <w:t>The Financial Express</w:t>
      </w:r>
      <w:r w:rsidRPr="00123305">
        <w:rPr>
          <w:rFonts w:ascii="Times New Roman" w:eastAsia="Times New Roman" w:hAnsi="Times New Roman" w:cs="Times New Roman"/>
          <w:sz w:val="24"/>
          <w:szCs w:val="24"/>
        </w:rPr>
        <w:t xml:space="preserve">, 28 May 2022, https://thefinancialexpress.com.bd/economy/bangladesh/banking-sector-facing-big-challenges-says-central-bank-governor-1653739445. </w:t>
      </w:r>
    </w:p>
    <w:p w:rsidR="005A1499" w:rsidRPr="00123305" w:rsidRDefault="005A1499" w:rsidP="00240594">
      <w:pPr>
        <w:pStyle w:val="ListParagraph"/>
        <w:numPr>
          <w:ilvl w:val="0"/>
          <w:numId w:val="66"/>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Wingard, Landy. “Top 10 Banking Industry Challenges - and How You Can Overcome Them.” </w:t>
      </w:r>
      <w:r w:rsidRPr="00123305">
        <w:rPr>
          <w:rFonts w:ascii="Times New Roman" w:eastAsia="Times New Roman" w:hAnsi="Times New Roman" w:cs="Times New Roman"/>
          <w:i/>
          <w:iCs/>
          <w:sz w:val="24"/>
          <w:szCs w:val="24"/>
        </w:rPr>
        <w:t>Hitachi Solutions</w:t>
      </w:r>
      <w:r w:rsidRPr="00123305">
        <w:rPr>
          <w:rFonts w:ascii="Times New Roman" w:eastAsia="Times New Roman" w:hAnsi="Times New Roman" w:cs="Times New Roman"/>
          <w:sz w:val="24"/>
          <w:szCs w:val="24"/>
        </w:rPr>
        <w:t xml:space="preserve">, 6 Oct. 2022, https://global.hitachi-solutions.com/blog/top-10-challenges-banking-financial-organizations-can-overcome/. </w:t>
      </w:r>
    </w:p>
    <w:p w:rsidR="005A1499" w:rsidRPr="00123305" w:rsidRDefault="005A1499" w:rsidP="00240594">
      <w:pPr>
        <w:pStyle w:val="ListParagraph"/>
        <w:numPr>
          <w:ilvl w:val="0"/>
          <w:numId w:val="66"/>
        </w:numPr>
        <w:spacing w:after="0" w:line="360" w:lineRule="auto"/>
        <w:jc w:val="both"/>
        <w:rPr>
          <w:rFonts w:ascii="Times New Roman" w:eastAsia="Times New Roman" w:hAnsi="Times New Roman" w:cs="Times New Roman"/>
          <w:sz w:val="24"/>
          <w:szCs w:val="24"/>
        </w:rPr>
      </w:pPr>
      <w:r w:rsidRPr="00123305">
        <w:rPr>
          <w:rFonts w:ascii="Times New Roman" w:eastAsia="Times New Roman" w:hAnsi="Times New Roman" w:cs="Times New Roman"/>
          <w:sz w:val="24"/>
          <w:szCs w:val="24"/>
        </w:rPr>
        <w:t xml:space="preserve">“SWOT Analysis of Banking Industry [Explained].” </w:t>
      </w:r>
      <w:r w:rsidRPr="00123305">
        <w:rPr>
          <w:rFonts w:ascii="Times New Roman" w:eastAsia="Times New Roman" w:hAnsi="Times New Roman" w:cs="Times New Roman"/>
          <w:i/>
          <w:iCs/>
          <w:sz w:val="24"/>
          <w:szCs w:val="24"/>
        </w:rPr>
        <w:t>Projects4MBA</w:t>
      </w:r>
      <w:r w:rsidRPr="00123305">
        <w:rPr>
          <w:rFonts w:ascii="Times New Roman" w:eastAsia="Times New Roman" w:hAnsi="Times New Roman" w:cs="Times New Roman"/>
          <w:sz w:val="24"/>
          <w:szCs w:val="24"/>
        </w:rPr>
        <w:t xml:space="preserve">, https://www.projects4mba.com/swot-analysis-of-banking-industry/4756/. </w:t>
      </w:r>
    </w:p>
    <w:p w:rsidR="00F94EAF" w:rsidRPr="00123305" w:rsidRDefault="00F94EAF" w:rsidP="00240594">
      <w:pPr>
        <w:pStyle w:val="ListParagraph"/>
        <w:tabs>
          <w:tab w:val="left" w:pos="5541"/>
        </w:tabs>
        <w:spacing w:after="0" w:line="360" w:lineRule="auto"/>
        <w:jc w:val="both"/>
        <w:rPr>
          <w:rFonts w:ascii="Times New Roman" w:eastAsia="Times New Roman" w:hAnsi="Times New Roman" w:cs="Times New Roman"/>
          <w:sz w:val="24"/>
          <w:szCs w:val="24"/>
        </w:rPr>
      </w:pPr>
    </w:p>
    <w:sectPr w:rsidR="00F94EAF" w:rsidRPr="00123305" w:rsidSect="007B5D1E">
      <w:footerReference w:type="default" r:id="rId98"/>
      <w:type w:val="continuous"/>
      <w:pgSz w:w="11907" w:h="16839" w:code="9"/>
      <w:pgMar w:top="1080" w:right="1170" w:bottom="117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1017" w:rsidRDefault="00091017" w:rsidP="00C12400">
      <w:pPr>
        <w:spacing w:after="0" w:line="240" w:lineRule="auto"/>
      </w:pPr>
      <w:r>
        <w:separator/>
      </w:r>
    </w:p>
  </w:endnote>
  <w:endnote w:type="continuationSeparator" w:id="0">
    <w:p w:rsidR="00091017" w:rsidRDefault="00091017" w:rsidP="00C124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3425" w:rsidRDefault="00993425">
    <w:pPr>
      <w:pStyle w:val="Footer"/>
      <w:jc w:val="right"/>
    </w:pPr>
  </w:p>
  <w:p w:rsidR="00993425" w:rsidRDefault="0099342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8791089"/>
      <w:docPartObj>
        <w:docPartGallery w:val="Page Numbers (Bottom of Page)"/>
        <w:docPartUnique/>
      </w:docPartObj>
    </w:sdtPr>
    <w:sdtEndPr>
      <w:rPr>
        <w:rFonts w:ascii="Times New Roman" w:hAnsi="Times New Roman" w:cs="Times New Roman"/>
        <w:color w:val="808080" w:themeColor="background1" w:themeShade="80"/>
        <w:spacing w:val="60"/>
      </w:rPr>
    </w:sdtEndPr>
    <w:sdtContent>
      <w:p w:rsidR="00993425" w:rsidRPr="00E006AC" w:rsidRDefault="00993425">
        <w:pPr>
          <w:pStyle w:val="Footer"/>
          <w:pBdr>
            <w:top w:val="single" w:sz="4" w:space="1" w:color="D9D9D9" w:themeColor="background1" w:themeShade="D9"/>
          </w:pBdr>
          <w:rPr>
            <w:rFonts w:ascii="Times New Roman" w:hAnsi="Times New Roman" w:cs="Times New Roman"/>
            <w:b/>
            <w:bCs/>
          </w:rPr>
        </w:pPr>
        <w:r w:rsidRPr="00E006AC">
          <w:rPr>
            <w:rFonts w:ascii="Times New Roman" w:hAnsi="Times New Roman" w:cs="Times New Roman"/>
          </w:rPr>
          <w:fldChar w:fldCharType="begin"/>
        </w:r>
        <w:r w:rsidRPr="00E006AC">
          <w:rPr>
            <w:rFonts w:ascii="Times New Roman" w:hAnsi="Times New Roman" w:cs="Times New Roman"/>
          </w:rPr>
          <w:instrText xml:space="preserve"> PAGE   \* MERGEFORMAT </w:instrText>
        </w:r>
        <w:r w:rsidRPr="00E006AC">
          <w:rPr>
            <w:rFonts w:ascii="Times New Roman" w:hAnsi="Times New Roman" w:cs="Times New Roman"/>
          </w:rPr>
          <w:fldChar w:fldCharType="separate"/>
        </w:r>
        <w:r w:rsidR="00502080" w:rsidRPr="00502080">
          <w:rPr>
            <w:rFonts w:ascii="Times New Roman" w:hAnsi="Times New Roman" w:cs="Times New Roman"/>
            <w:b/>
            <w:bCs/>
            <w:noProof/>
          </w:rPr>
          <w:t>iv</w:t>
        </w:r>
        <w:r w:rsidRPr="00E006AC">
          <w:rPr>
            <w:rFonts w:ascii="Times New Roman" w:hAnsi="Times New Roman" w:cs="Times New Roman"/>
            <w:b/>
            <w:bCs/>
            <w:noProof/>
          </w:rPr>
          <w:fldChar w:fldCharType="end"/>
        </w:r>
        <w:r w:rsidRPr="00E006AC">
          <w:rPr>
            <w:rFonts w:ascii="Times New Roman" w:hAnsi="Times New Roman" w:cs="Times New Roman"/>
            <w:b/>
            <w:bCs/>
          </w:rPr>
          <w:t xml:space="preserve"> | </w:t>
        </w:r>
        <w:r w:rsidRPr="00E006AC">
          <w:rPr>
            <w:rFonts w:ascii="Times New Roman" w:hAnsi="Times New Roman" w:cs="Times New Roman"/>
            <w:color w:val="808080" w:themeColor="background1" w:themeShade="80"/>
            <w:spacing w:val="60"/>
          </w:rPr>
          <w:t>Page</w:t>
        </w:r>
      </w:p>
    </w:sdtContent>
  </w:sdt>
  <w:p w:rsidR="00993425" w:rsidRDefault="0099342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3425" w:rsidRDefault="00993425">
    <w:pPr>
      <w:pStyle w:val="Footer"/>
      <w:jc w:val="right"/>
    </w:pPr>
  </w:p>
  <w:p w:rsidR="00993425" w:rsidRDefault="00993425">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0566363"/>
      <w:docPartObj>
        <w:docPartGallery w:val="Page Numbers (Bottom of Page)"/>
        <w:docPartUnique/>
      </w:docPartObj>
    </w:sdtPr>
    <w:sdtEndPr>
      <w:rPr>
        <w:color w:val="808080" w:themeColor="background1" w:themeShade="80"/>
        <w:spacing w:val="60"/>
      </w:rPr>
    </w:sdtEndPr>
    <w:sdtContent>
      <w:p w:rsidR="00993425" w:rsidRDefault="00993425">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502080" w:rsidRPr="00502080">
          <w:rPr>
            <w:b/>
            <w:bCs/>
            <w:noProof/>
          </w:rPr>
          <w:t>59</w:t>
        </w:r>
        <w:r>
          <w:rPr>
            <w:b/>
            <w:bCs/>
            <w:noProof/>
          </w:rPr>
          <w:fldChar w:fldCharType="end"/>
        </w:r>
        <w:r>
          <w:rPr>
            <w:b/>
            <w:bCs/>
          </w:rPr>
          <w:t xml:space="preserve"> | </w:t>
        </w:r>
        <w:r>
          <w:rPr>
            <w:color w:val="808080" w:themeColor="background1" w:themeShade="80"/>
            <w:spacing w:val="60"/>
          </w:rPr>
          <w:t>Page</w:t>
        </w:r>
      </w:p>
    </w:sdtContent>
  </w:sdt>
  <w:p w:rsidR="00993425" w:rsidRDefault="0099342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1017" w:rsidRDefault="00091017" w:rsidP="00C12400">
      <w:pPr>
        <w:spacing w:after="0" w:line="240" w:lineRule="auto"/>
      </w:pPr>
      <w:r>
        <w:separator/>
      </w:r>
    </w:p>
  </w:footnote>
  <w:footnote w:type="continuationSeparator" w:id="0">
    <w:p w:rsidR="00091017" w:rsidRDefault="00091017" w:rsidP="00C1240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A5BCC"/>
    <w:multiLevelType w:val="multilevel"/>
    <w:tmpl w:val="EA4852A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nsid w:val="0759029F"/>
    <w:multiLevelType w:val="multilevel"/>
    <w:tmpl w:val="995E17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07A166A8"/>
    <w:multiLevelType w:val="multilevel"/>
    <w:tmpl w:val="0A5CBD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0C264E72"/>
    <w:multiLevelType w:val="multilevel"/>
    <w:tmpl w:val="4AD40A92"/>
    <w:lvl w:ilvl="0">
      <w:start w:val="1"/>
      <w:numFmt w:val="decimal"/>
      <w:lvlText w:val="%1."/>
      <w:lvlJc w:val="left"/>
      <w:pPr>
        <w:ind w:left="720" w:hanging="360"/>
      </w:pPr>
      <w:rPr>
        <w:rFonts w:ascii="Arial" w:eastAsia="Arial" w:hAnsi="Arial" w:cs="Arial"/>
        <w:b w:val="0"/>
        <w:color w:val="00000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nsid w:val="0DD85689"/>
    <w:multiLevelType w:val="multilevel"/>
    <w:tmpl w:val="3B84C8AC"/>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5">
    <w:nsid w:val="1194134B"/>
    <w:multiLevelType w:val="multilevel"/>
    <w:tmpl w:val="BCD848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12CE1FE7"/>
    <w:multiLevelType w:val="hybridMultilevel"/>
    <w:tmpl w:val="F408611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3931FA0"/>
    <w:multiLevelType w:val="hybridMultilevel"/>
    <w:tmpl w:val="FAF2B0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2172A5"/>
    <w:multiLevelType w:val="hybridMultilevel"/>
    <w:tmpl w:val="FF309A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91A2732"/>
    <w:multiLevelType w:val="multilevel"/>
    <w:tmpl w:val="B32045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1ADE734E"/>
    <w:multiLevelType w:val="multilevel"/>
    <w:tmpl w:val="733A03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1B891596"/>
    <w:multiLevelType w:val="multilevel"/>
    <w:tmpl w:val="9626BA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nsid w:val="1C202B67"/>
    <w:multiLevelType w:val="multilevel"/>
    <w:tmpl w:val="98DE25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1CE4159C"/>
    <w:multiLevelType w:val="hybridMultilevel"/>
    <w:tmpl w:val="62641CC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FE2608F"/>
    <w:multiLevelType w:val="hybridMultilevel"/>
    <w:tmpl w:val="7F6266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0825B81"/>
    <w:multiLevelType w:val="multilevel"/>
    <w:tmpl w:val="6B947564"/>
    <w:lvl w:ilvl="0">
      <w:start w:val="1"/>
      <w:numFmt w:val="bullet"/>
      <w:lvlText w:val="●"/>
      <w:lvlJc w:val="left"/>
      <w:pPr>
        <w:ind w:left="1440" w:hanging="360"/>
      </w:pPr>
      <w:rPr>
        <w:rFonts w:ascii="Noto Sans Symbols" w:eastAsia="Noto Sans Symbols" w:hAnsi="Noto Sans Symbols" w:cs="Noto Sans Symbols"/>
        <w:color w:val="000000"/>
      </w:rPr>
    </w:lvl>
    <w:lvl w:ilvl="1">
      <w:start w:val="2"/>
      <w:numFmt w:val="bullet"/>
      <w:lvlText w:val="🗹"/>
      <w:lvlJc w:val="left"/>
      <w:pPr>
        <w:ind w:left="2235" w:hanging="435"/>
      </w:pPr>
      <w:rPr>
        <w:rFonts w:ascii="Noto Sans Symbols" w:eastAsia="Noto Sans Symbols" w:hAnsi="Noto Sans Symbols" w:cs="Noto Sans Symbols"/>
        <w:b w:val="0"/>
        <w:color w:val="BEBFFA"/>
        <w:sz w:val="32"/>
        <w:szCs w:val="32"/>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6">
    <w:nsid w:val="2378780F"/>
    <w:multiLevelType w:val="multilevel"/>
    <w:tmpl w:val="55924C6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
    <w:nsid w:val="294B5554"/>
    <w:multiLevelType w:val="multilevel"/>
    <w:tmpl w:val="81FE6C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nsid w:val="2B3E25B7"/>
    <w:multiLevelType w:val="multilevel"/>
    <w:tmpl w:val="09E2695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nsid w:val="2D4441BF"/>
    <w:multiLevelType w:val="multilevel"/>
    <w:tmpl w:val="E4FC286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nsid w:val="2E3A2036"/>
    <w:multiLevelType w:val="multilevel"/>
    <w:tmpl w:val="CCDA7A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nsid w:val="3257614F"/>
    <w:multiLevelType w:val="multilevel"/>
    <w:tmpl w:val="9E70B3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nsid w:val="332B2406"/>
    <w:multiLevelType w:val="multilevel"/>
    <w:tmpl w:val="5D38B6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nsid w:val="33310DE5"/>
    <w:multiLevelType w:val="multilevel"/>
    <w:tmpl w:val="96802B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nsid w:val="36731AA6"/>
    <w:multiLevelType w:val="multilevel"/>
    <w:tmpl w:val="F56240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nsid w:val="369D6E3F"/>
    <w:multiLevelType w:val="multilevel"/>
    <w:tmpl w:val="6180DE9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nsid w:val="3725483F"/>
    <w:multiLevelType w:val="hybridMultilevel"/>
    <w:tmpl w:val="F408611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ACD1A2D"/>
    <w:multiLevelType w:val="hybridMultilevel"/>
    <w:tmpl w:val="F28EF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D220DB1"/>
    <w:multiLevelType w:val="multilevel"/>
    <w:tmpl w:val="BF9EB0A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nsid w:val="3DFA5EA6"/>
    <w:multiLevelType w:val="multilevel"/>
    <w:tmpl w:val="C31CB8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nsid w:val="418A0CF5"/>
    <w:multiLevelType w:val="multilevel"/>
    <w:tmpl w:val="7DB055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nsid w:val="426614A4"/>
    <w:multiLevelType w:val="multilevel"/>
    <w:tmpl w:val="F800D9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nsid w:val="446B7692"/>
    <w:multiLevelType w:val="multilevel"/>
    <w:tmpl w:val="435222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nsid w:val="4548309F"/>
    <w:multiLevelType w:val="multilevel"/>
    <w:tmpl w:val="F8184CBA"/>
    <w:lvl w:ilvl="0">
      <w:start w:val="1"/>
      <w:numFmt w:val="bullet"/>
      <w:lvlText w:val="●"/>
      <w:lvlJc w:val="left"/>
      <w:pPr>
        <w:ind w:left="720" w:hanging="360"/>
      </w:pPr>
      <w:rPr>
        <w:rFonts w:ascii="Noto Sans Symbols" w:eastAsia="Noto Sans Symbols" w:hAnsi="Noto Sans Symbols" w:cs="Noto Sans Symbols"/>
        <w:color w:val="auto"/>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4">
    <w:nsid w:val="46AE31E8"/>
    <w:multiLevelType w:val="multilevel"/>
    <w:tmpl w:val="B4D276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nsid w:val="46FD1212"/>
    <w:multiLevelType w:val="hybridMultilevel"/>
    <w:tmpl w:val="CAE438E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49AD41EC"/>
    <w:multiLevelType w:val="multilevel"/>
    <w:tmpl w:val="78A012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nsid w:val="49CE1F54"/>
    <w:multiLevelType w:val="multilevel"/>
    <w:tmpl w:val="1F008D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nsid w:val="4B622B24"/>
    <w:multiLevelType w:val="multilevel"/>
    <w:tmpl w:val="6CD252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nsid w:val="4B751D0A"/>
    <w:multiLevelType w:val="multilevel"/>
    <w:tmpl w:val="5A0C1B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nsid w:val="4C1A50D9"/>
    <w:multiLevelType w:val="multilevel"/>
    <w:tmpl w:val="94A4D1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nsid w:val="4D51724C"/>
    <w:multiLevelType w:val="multilevel"/>
    <w:tmpl w:val="2D06930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2">
    <w:nsid w:val="4DEA523A"/>
    <w:multiLevelType w:val="hybridMultilevel"/>
    <w:tmpl w:val="A118B9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4F5C36C3"/>
    <w:multiLevelType w:val="multilevel"/>
    <w:tmpl w:val="30B61E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nsid w:val="51BF5B6E"/>
    <w:multiLevelType w:val="multilevel"/>
    <w:tmpl w:val="8D98676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5">
    <w:nsid w:val="52D45B31"/>
    <w:multiLevelType w:val="hybridMultilevel"/>
    <w:tmpl w:val="719272B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nsid w:val="57ED5B78"/>
    <w:multiLevelType w:val="multilevel"/>
    <w:tmpl w:val="A7D29F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nsid w:val="59F01E61"/>
    <w:multiLevelType w:val="multilevel"/>
    <w:tmpl w:val="2B0851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nsid w:val="5D6E13D2"/>
    <w:multiLevelType w:val="multilevel"/>
    <w:tmpl w:val="480A1F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nsid w:val="5D90317F"/>
    <w:multiLevelType w:val="multilevel"/>
    <w:tmpl w:val="15D83F5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0">
    <w:nsid w:val="5DA6707A"/>
    <w:multiLevelType w:val="multilevel"/>
    <w:tmpl w:val="99E804C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1">
    <w:nsid w:val="5F7E1E01"/>
    <w:multiLevelType w:val="multilevel"/>
    <w:tmpl w:val="AC62BF2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2">
    <w:nsid w:val="60317172"/>
    <w:multiLevelType w:val="multilevel"/>
    <w:tmpl w:val="D5E407D4"/>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
      <w:lvlJc w:val="left"/>
      <w:pPr>
        <w:ind w:left="965" w:hanging="245"/>
      </w:pPr>
      <w:rPr>
        <w:rFonts w:ascii="Noto Sans Symbols" w:eastAsia="Noto Sans Symbols" w:hAnsi="Noto Sans Symbols" w:cs="Noto Sans Symbols"/>
        <w:color w:val="00000A"/>
        <w:sz w:val="22"/>
        <w:szCs w:val="22"/>
      </w:rPr>
    </w:lvl>
    <w:lvl w:ilvl="2">
      <w:start w:val="1"/>
      <w:numFmt w:val="bullet"/>
      <w:lvlText w:val="●"/>
      <w:lvlJc w:val="left"/>
      <w:pPr>
        <w:ind w:left="2160" w:hanging="360"/>
      </w:pPr>
      <w:rPr>
        <w:rFonts w:ascii="Noto Sans Symbols" w:eastAsia="Noto Sans Symbols" w:hAnsi="Noto Sans Symbols" w:cs="Noto Sans Symbols"/>
        <w:color w:val="00000A"/>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3">
    <w:nsid w:val="60961C15"/>
    <w:multiLevelType w:val="multilevel"/>
    <w:tmpl w:val="0D62AA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nsid w:val="60DF046E"/>
    <w:multiLevelType w:val="multilevel"/>
    <w:tmpl w:val="5EEC16B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5">
    <w:nsid w:val="61827BB8"/>
    <w:multiLevelType w:val="multilevel"/>
    <w:tmpl w:val="0ACC6E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nsid w:val="630C0D26"/>
    <w:multiLevelType w:val="multilevel"/>
    <w:tmpl w:val="1F30DB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7">
    <w:nsid w:val="635D2455"/>
    <w:multiLevelType w:val="multilevel"/>
    <w:tmpl w:val="0C0C75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nsid w:val="64C51432"/>
    <w:multiLevelType w:val="multilevel"/>
    <w:tmpl w:val="C888B0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nsid w:val="6749366F"/>
    <w:multiLevelType w:val="multilevel"/>
    <w:tmpl w:val="F6C2F35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0">
    <w:nsid w:val="679172F4"/>
    <w:multiLevelType w:val="multilevel"/>
    <w:tmpl w:val="A2FE560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1">
    <w:nsid w:val="6A550769"/>
    <w:multiLevelType w:val="multilevel"/>
    <w:tmpl w:val="EA0428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2">
    <w:nsid w:val="6E9A48DF"/>
    <w:multiLevelType w:val="multilevel"/>
    <w:tmpl w:val="C7A476C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3">
    <w:nsid w:val="6F805938"/>
    <w:multiLevelType w:val="multilevel"/>
    <w:tmpl w:val="2A7887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4">
    <w:nsid w:val="6F8A5A4A"/>
    <w:multiLevelType w:val="multilevel"/>
    <w:tmpl w:val="2C32D7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5">
    <w:nsid w:val="70E6655C"/>
    <w:multiLevelType w:val="multilevel"/>
    <w:tmpl w:val="7A7E91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6">
    <w:nsid w:val="773623A6"/>
    <w:multiLevelType w:val="multilevel"/>
    <w:tmpl w:val="AFCE26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7">
    <w:nsid w:val="7A624FCF"/>
    <w:multiLevelType w:val="multilevel"/>
    <w:tmpl w:val="D7BA99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8">
    <w:nsid w:val="7D05771C"/>
    <w:multiLevelType w:val="multilevel"/>
    <w:tmpl w:val="5C8E13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9">
    <w:nsid w:val="7EA84580"/>
    <w:multiLevelType w:val="multilevel"/>
    <w:tmpl w:val="F668A29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0">
    <w:nsid w:val="7EAD0A66"/>
    <w:multiLevelType w:val="hybridMultilevel"/>
    <w:tmpl w:val="0A04871E"/>
    <w:lvl w:ilvl="0" w:tplc="5CC21664">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0"/>
  </w:num>
  <w:num w:numId="3">
    <w:abstractNumId w:val="52"/>
  </w:num>
  <w:num w:numId="4">
    <w:abstractNumId w:val="54"/>
  </w:num>
  <w:num w:numId="5">
    <w:abstractNumId w:val="50"/>
  </w:num>
  <w:num w:numId="6">
    <w:abstractNumId w:val="28"/>
  </w:num>
  <w:num w:numId="7">
    <w:abstractNumId w:val="19"/>
  </w:num>
  <w:num w:numId="8">
    <w:abstractNumId w:val="22"/>
  </w:num>
  <w:num w:numId="9">
    <w:abstractNumId w:val="49"/>
  </w:num>
  <w:num w:numId="10">
    <w:abstractNumId w:val="62"/>
  </w:num>
  <w:num w:numId="11">
    <w:abstractNumId w:val="16"/>
  </w:num>
  <w:num w:numId="12">
    <w:abstractNumId w:val="20"/>
  </w:num>
  <w:num w:numId="13">
    <w:abstractNumId w:val="39"/>
  </w:num>
  <w:num w:numId="14">
    <w:abstractNumId w:val="15"/>
  </w:num>
  <w:num w:numId="15">
    <w:abstractNumId w:val="64"/>
  </w:num>
  <w:num w:numId="16">
    <w:abstractNumId w:val="44"/>
  </w:num>
  <w:num w:numId="17">
    <w:abstractNumId w:val="12"/>
  </w:num>
  <w:num w:numId="18">
    <w:abstractNumId w:val="0"/>
  </w:num>
  <w:num w:numId="19">
    <w:abstractNumId w:val="25"/>
  </w:num>
  <w:num w:numId="20">
    <w:abstractNumId w:val="55"/>
  </w:num>
  <w:num w:numId="21">
    <w:abstractNumId w:val="36"/>
  </w:num>
  <w:num w:numId="22">
    <w:abstractNumId w:val="37"/>
  </w:num>
  <w:num w:numId="23">
    <w:abstractNumId w:val="17"/>
  </w:num>
  <w:num w:numId="24">
    <w:abstractNumId w:val="29"/>
  </w:num>
  <w:num w:numId="25">
    <w:abstractNumId w:val="32"/>
  </w:num>
  <w:num w:numId="26">
    <w:abstractNumId w:val="66"/>
  </w:num>
  <w:num w:numId="27">
    <w:abstractNumId w:val="69"/>
  </w:num>
  <w:num w:numId="28">
    <w:abstractNumId w:val="61"/>
  </w:num>
  <w:num w:numId="29">
    <w:abstractNumId w:val="9"/>
  </w:num>
  <w:num w:numId="30">
    <w:abstractNumId w:val="58"/>
  </w:num>
  <w:num w:numId="31">
    <w:abstractNumId w:val="3"/>
  </w:num>
  <w:num w:numId="32">
    <w:abstractNumId w:val="59"/>
  </w:num>
  <w:num w:numId="33">
    <w:abstractNumId w:val="21"/>
  </w:num>
  <w:num w:numId="34">
    <w:abstractNumId w:val="56"/>
  </w:num>
  <w:num w:numId="35">
    <w:abstractNumId w:val="30"/>
  </w:num>
  <w:num w:numId="36">
    <w:abstractNumId w:val="4"/>
  </w:num>
  <w:num w:numId="37">
    <w:abstractNumId w:val="5"/>
  </w:num>
  <w:num w:numId="38">
    <w:abstractNumId w:val="2"/>
  </w:num>
  <w:num w:numId="39">
    <w:abstractNumId w:val="34"/>
  </w:num>
  <w:num w:numId="40">
    <w:abstractNumId w:val="63"/>
  </w:num>
  <w:num w:numId="41">
    <w:abstractNumId w:val="65"/>
  </w:num>
  <w:num w:numId="42">
    <w:abstractNumId w:val="53"/>
  </w:num>
  <w:num w:numId="43">
    <w:abstractNumId w:val="41"/>
  </w:num>
  <w:num w:numId="44">
    <w:abstractNumId w:val="68"/>
  </w:num>
  <w:num w:numId="45">
    <w:abstractNumId w:val="48"/>
  </w:num>
  <w:num w:numId="46">
    <w:abstractNumId w:val="67"/>
  </w:num>
  <w:num w:numId="47">
    <w:abstractNumId w:val="46"/>
  </w:num>
  <w:num w:numId="48">
    <w:abstractNumId w:val="57"/>
  </w:num>
  <w:num w:numId="49">
    <w:abstractNumId w:val="60"/>
  </w:num>
  <w:num w:numId="50">
    <w:abstractNumId w:val="47"/>
  </w:num>
  <w:num w:numId="51">
    <w:abstractNumId w:val="33"/>
  </w:num>
  <w:num w:numId="52">
    <w:abstractNumId w:val="24"/>
  </w:num>
  <w:num w:numId="53">
    <w:abstractNumId w:val="23"/>
  </w:num>
  <w:num w:numId="54">
    <w:abstractNumId w:val="11"/>
  </w:num>
  <w:num w:numId="55">
    <w:abstractNumId w:val="1"/>
  </w:num>
  <w:num w:numId="56">
    <w:abstractNumId w:val="38"/>
  </w:num>
  <w:num w:numId="57">
    <w:abstractNumId w:val="40"/>
  </w:num>
  <w:num w:numId="58">
    <w:abstractNumId w:val="51"/>
  </w:num>
  <w:num w:numId="59">
    <w:abstractNumId w:val="31"/>
  </w:num>
  <w:num w:numId="60">
    <w:abstractNumId w:val="43"/>
  </w:num>
  <w:num w:numId="61">
    <w:abstractNumId w:val="42"/>
  </w:num>
  <w:num w:numId="62">
    <w:abstractNumId w:val="13"/>
  </w:num>
  <w:num w:numId="63">
    <w:abstractNumId w:val="45"/>
  </w:num>
  <w:num w:numId="64">
    <w:abstractNumId w:val="35"/>
  </w:num>
  <w:num w:numId="65">
    <w:abstractNumId w:val="27"/>
  </w:num>
  <w:num w:numId="66">
    <w:abstractNumId w:val="7"/>
  </w:num>
  <w:num w:numId="67">
    <w:abstractNumId w:val="14"/>
  </w:num>
  <w:num w:numId="68">
    <w:abstractNumId w:val="70"/>
  </w:num>
  <w:num w:numId="69">
    <w:abstractNumId w:val="8"/>
  </w:num>
  <w:num w:numId="70">
    <w:abstractNumId w:val="6"/>
  </w:num>
  <w:num w:numId="71">
    <w:abstractNumId w:val="26"/>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
  <w:rsids>
    <w:rsidRoot w:val="007D2332"/>
    <w:rsid w:val="000062E9"/>
    <w:rsid w:val="000244C5"/>
    <w:rsid w:val="00032CF4"/>
    <w:rsid w:val="00046191"/>
    <w:rsid w:val="000463F7"/>
    <w:rsid w:val="00047D99"/>
    <w:rsid w:val="00052D37"/>
    <w:rsid w:val="00062B96"/>
    <w:rsid w:val="00070C7D"/>
    <w:rsid w:val="00071F7F"/>
    <w:rsid w:val="00071FF0"/>
    <w:rsid w:val="00072BA1"/>
    <w:rsid w:val="00091017"/>
    <w:rsid w:val="0009518A"/>
    <w:rsid w:val="00097B14"/>
    <w:rsid w:val="000A1CEE"/>
    <w:rsid w:val="000A7F35"/>
    <w:rsid w:val="000B2B82"/>
    <w:rsid w:val="000B4747"/>
    <w:rsid w:val="000C2822"/>
    <w:rsid w:val="000E45D2"/>
    <w:rsid w:val="000E7441"/>
    <w:rsid w:val="000F3972"/>
    <w:rsid w:val="001015BC"/>
    <w:rsid w:val="00113D37"/>
    <w:rsid w:val="00123305"/>
    <w:rsid w:val="00123585"/>
    <w:rsid w:val="001301B5"/>
    <w:rsid w:val="0014496D"/>
    <w:rsid w:val="001623D1"/>
    <w:rsid w:val="00180ED0"/>
    <w:rsid w:val="001B2389"/>
    <w:rsid w:val="001B55CC"/>
    <w:rsid w:val="001B7A0D"/>
    <w:rsid w:val="001C1DE8"/>
    <w:rsid w:val="001E5E63"/>
    <w:rsid w:val="001F5C84"/>
    <w:rsid w:val="00214F39"/>
    <w:rsid w:val="002178CA"/>
    <w:rsid w:val="00220068"/>
    <w:rsid w:val="00240594"/>
    <w:rsid w:val="00246CA1"/>
    <w:rsid w:val="00251374"/>
    <w:rsid w:val="0025646F"/>
    <w:rsid w:val="00270303"/>
    <w:rsid w:val="00271684"/>
    <w:rsid w:val="00274780"/>
    <w:rsid w:val="00276166"/>
    <w:rsid w:val="00282FD3"/>
    <w:rsid w:val="002952FD"/>
    <w:rsid w:val="002958E9"/>
    <w:rsid w:val="002A5ABD"/>
    <w:rsid w:val="002B2D90"/>
    <w:rsid w:val="002C15C5"/>
    <w:rsid w:val="002D0CD0"/>
    <w:rsid w:val="002D51B8"/>
    <w:rsid w:val="002E73C1"/>
    <w:rsid w:val="002F2FF9"/>
    <w:rsid w:val="00304AA5"/>
    <w:rsid w:val="00314E05"/>
    <w:rsid w:val="00316D13"/>
    <w:rsid w:val="00317640"/>
    <w:rsid w:val="00325CB5"/>
    <w:rsid w:val="00333F56"/>
    <w:rsid w:val="00342813"/>
    <w:rsid w:val="0036538A"/>
    <w:rsid w:val="00372AFC"/>
    <w:rsid w:val="00374AFF"/>
    <w:rsid w:val="003A46A8"/>
    <w:rsid w:val="003A5F76"/>
    <w:rsid w:val="003B28A0"/>
    <w:rsid w:val="003E0EF5"/>
    <w:rsid w:val="003E312A"/>
    <w:rsid w:val="003E57CB"/>
    <w:rsid w:val="003F0555"/>
    <w:rsid w:val="00402A1C"/>
    <w:rsid w:val="00404665"/>
    <w:rsid w:val="00416738"/>
    <w:rsid w:val="00416F07"/>
    <w:rsid w:val="00417538"/>
    <w:rsid w:val="00421562"/>
    <w:rsid w:val="00421FE5"/>
    <w:rsid w:val="00423639"/>
    <w:rsid w:val="0042367C"/>
    <w:rsid w:val="00427A11"/>
    <w:rsid w:val="00440C11"/>
    <w:rsid w:val="0044168E"/>
    <w:rsid w:val="00451F36"/>
    <w:rsid w:val="00455D27"/>
    <w:rsid w:val="00471870"/>
    <w:rsid w:val="004902AD"/>
    <w:rsid w:val="0049108A"/>
    <w:rsid w:val="00492FE0"/>
    <w:rsid w:val="004A2414"/>
    <w:rsid w:val="004B37A9"/>
    <w:rsid w:val="004C22C9"/>
    <w:rsid w:val="004C554E"/>
    <w:rsid w:val="004D3429"/>
    <w:rsid w:val="004D7A82"/>
    <w:rsid w:val="004F1A16"/>
    <w:rsid w:val="00502080"/>
    <w:rsid w:val="005171F4"/>
    <w:rsid w:val="005272F0"/>
    <w:rsid w:val="005362F7"/>
    <w:rsid w:val="00536EED"/>
    <w:rsid w:val="005454E8"/>
    <w:rsid w:val="005470B0"/>
    <w:rsid w:val="00552972"/>
    <w:rsid w:val="005A10CA"/>
    <w:rsid w:val="005A1499"/>
    <w:rsid w:val="005A2A31"/>
    <w:rsid w:val="005A6343"/>
    <w:rsid w:val="005A66A7"/>
    <w:rsid w:val="005D7F53"/>
    <w:rsid w:val="005F6A92"/>
    <w:rsid w:val="00600F3F"/>
    <w:rsid w:val="00601680"/>
    <w:rsid w:val="006162CB"/>
    <w:rsid w:val="006326B9"/>
    <w:rsid w:val="006341B9"/>
    <w:rsid w:val="006419D4"/>
    <w:rsid w:val="00647D3A"/>
    <w:rsid w:val="006558C3"/>
    <w:rsid w:val="0065639C"/>
    <w:rsid w:val="00672B4B"/>
    <w:rsid w:val="00680F0A"/>
    <w:rsid w:val="006D1FA9"/>
    <w:rsid w:val="006D2878"/>
    <w:rsid w:val="006D3452"/>
    <w:rsid w:val="006D4D61"/>
    <w:rsid w:val="006E4FAA"/>
    <w:rsid w:val="0071382C"/>
    <w:rsid w:val="00716B3B"/>
    <w:rsid w:val="0072058C"/>
    <w:rsid w:val="0072070F"/>
    <w:rsid w:val="00723411"/>
    <w:rsid w:val="00730DE7"/>
    <w:rsid w:val="00736C21"/>
    <w:rsid w:val="00743A8B"/>
    <w:rsid w:val="0075519C"/>
    <w:rsid w:val="00766500"/>
    <w:rsid w:val="00783E0A"/>
    <w:rsid w:val="00784AA9"/>
    <w:rsid w:val="00785B72"/>
    <w:rsid w:val="00787524"/>
    <w:rsid w:val="007A6647"/>
    <w:rsid w:val="007B5D1E"/>
    <w:rsid w:val="007D2332"/>
    <w:rsid w:val="007D4EA7"/>
    <w:rsid w:val="007D5931"/>
    <w:rsid w:val="007E5C66"/>
    <w:rsid w:val="007F0F54"/>
    <w:rsid w:val="008101B6"/>
    <w:rsid w:val="00811DE7"/>
    <w:rsid w:val="008170C0"/>
    <w:rsid w:val="008210CD"/>
    <w:rsid w:val="00832084"/>
    <w:rsid w:val="0083337E"/>
    <w:rsid w:val="00843065"/>
    <w:rsid w:val="00857006"/>
    <w:rsid w:val="00860FAF"/>
    <w:rsid w:val="00865462"/>
    <w:rsid w:val="00874808"/>
    <w:rsid w:val="008A17A4"/>
    <w:rsid w:val="008A323C"/>
    <w:rsid w:val="008B431C"/>
    <w:rsid w:val="008D6E1E"/>
    <w:rsid w:val="008E6B74"/>
    <w:rsid w:val="008F5BEB"/>
    <w:rsid w:val="008F63E0"/>
    <w:rsid w:val="009017DA"/>
    <w:rsid w:val="009158F3"/>
    <w:rsid w:val="00933BED"/>
    <w:rsid w:val="00937A62"/>
    <w:rsid w:val="0094054A"/>
    <w:rsid w:val="00940A49"/>
    <w:rsid w:val="00940E6B"/>
    <w:rsid w:val="00941027"/>
    <w:rsid w:val="009420B2"/>
    <w:rsid w:val="009450C6"/>
    <w:rsid w:val="0096689F"/>
    <w:rsid w:val="009831D2"/>
    <w:rsid w:val="0098420E"/>
    <w:rsid w:val="009873AE"/>
    <w:rsid w:val="00993425"/>
    <w:rsid w:val="00994BB0"/>
    <w:rsid w:val="00997DC3"/>
    <w:rsid w:val="009A0B87"/>
    <w:rsid w:val="009A1B76"/>
    <w:rsid w:val="009B0DFA"/>
    <w:rsid w:val="009B45EB"/>
    <w:rsid w:val="009D25FA"/>
    <w:rsid w:val="009F25F4"/>
    <w:rsid w:val="009F3ABB"/>
    <w:rsid w:val="00A23B41"/>
    <w:rsid w:val="00A33943"/>
    <w:rsid w:val="00A370D3"/>
    <w:rsid w:val="00A375D0"/>
    <w:rsid w:val="00A405C9"/>
    <w:rsid w:val="00A5321E"/>
    <w:rsid w:val="00A564B7"/>
    <w:rsid w:val="00A70A8C"/>
    <w:rsid w:val="00A8719F"/>
    <w:rsid w:val="00AA137E"/>
    <w:rsid w:val="00AB3049"/>
    <w:rsid w:val="00AB36E6"/>
    <w:rsid w:val="00AD17C7"/>
    <w:rsid w:val="00AE5C19"/>
    <w:rsid w:val="00B27EE9"/>
    <w:rsid w:val="00B363D8"/>
    <w:rsid w:val="00B471EF"/>
    <w:rsid w:val="00B52D84"/>
    <w:rsid w:val="00B55A7C"/>
    <w:rsid w:val="00B62210"/>
    <w:rsid w:val="00B91C6B"/>
    <w:rsid w:val="00B92856"/>
    <w:rsid w:val="00BA0A6B"/>
    <w:rsid w:val="00BC0718"/>
    <w:rsid w:val="00BC4865"/>
    <w:rsid w:val="00BC664C"/>
    <w:rsid w:val="00BE361F"/>
    <w:rsid w:val="00BE4585"/>
    <w:rsid w:val="00BF2503"/>
    <w:rsid w:val="00BF3EE8"/>
    <w:rsid w:val="00C072FF"/>
    <w:rsid w:val="00C12400"/>
    <w:rsid w:val="00C137C5"/>
    <w:rsid w:val="00C15E5F"/>
    <w:rsid w:val="00C23185"/>
    <w:rsid w:val="00C303B5"/>
    <w:rsid w:val="00C665C8"/>
    <w:rsid w:val="00C74E5A"/>
    <w:rsid w:val="00C757F8"/>
    <w:rsid w:val="00C82856"/>
    <w:rsid w:val="00C94CCF"/>
    <w:rsid w:val="00C97B4C"/>
    <w:rsid w:val="00C97D83"/>
    <w:rsid w:val="00CA1715"/>
    <w:rsid w:val="00CC71BC"/>
    <w:rsid w:val="00CF5061"/>
    <w:rsid w:val="00D01D58"/>
    <w:rsid w:val="00D04F9B"/>
    <w:rsid w:val="00D07CA6"/>
    <w:rsid w:val="00D1644A"/>
    <w:rsid w:val="00D3464D"/>
    <w:rsid w:val="00D406DF"/>
    <w:rsid w:val="00D42007"/>
    <w:rsid w:val="00D50E8B"/>
    <w:rsid w:val="00D511C6"/>
    <w:rsid w:val="00D55FC6"/>
    <w:rsid w:val="00D66FFF"/>
    <w:rsid w:val="00D670CF"/>
    <w:rsid w:val="00D70210"/>
    <w:rsid w:val="00D82AB0"/>
    <w:rsid w:val="00D87CB3"/>
    <w:rsid w:val="00D949F9"/>
    <w:rsid w:val="00DA137B"/>
    <w:rsid w:val="00DB5608"/>
    <w:rsid w:val="00DC0E6B"/>
    <w:rsid w:val="00DC2451"/>
    <w:rsid w:val="00DC2D0C"/>
    <w:rsid w:val="00DD1F1A"/>
    <w:rsid w:val="00DE1D26"/>
    <w:rsid w:val="00DE30DC"/>
    <w:rsid w:val="00DE319B"/>
    <w:rsid w:val="00DE47C5"/>
    <w:rsid w:val="00DE5EE5"/>
    <w:rsid w:val="00DF7A98"/>
    <w:rsid w:val="00E006AC"/>
    <w:rsid w:val="00E0180C"/>
    <w:rsid w:val="00E43DAA"/>
    <w:rsid w:val="00E54299"/>
    <w:rsid w:val="00E55D0E"/>
    <w:rsid w:val="00E5757B"/>
    <w:rsid w:val="00E658E4"/>
    <w:rsid w:val="00E65DF6"/>
    <w:rsid w:val="00E82E01"/>
    <w:rsid w:val="00E94705"/>
    <w:rsid w:val="00EA4D86"/>
    <w:rsid w:val="00EB15B1"/>
    <w:rsid w:val="00EC3C0C"/>
    <w:rsid w:val="00ED2DFA"/>
    <w:rsid w:val="00ED39EF"/>
    <w:rsid w:val="00ED45BA"/>
    <w:rsid w:val="00EE44AC"/>
    <w:rsid w:val="00EF02EC"/>
    <w:rsid w:val="00EF1215"/>
    <w:rsid w:val="00EF462A"/>
    <w:rsid w:val="00F01E74"/>
    <w:rsid w:val="00F033E0"/>
    <w:rsid w:val="00F27569"/>
    <w:rsid w:val="00F37587"/>
    <w:rsid w:val="00F64A1A"/>
    <w:rsid w:val="00F671D6"/>
    <w:rsid w:val="00F77BCF"/>
    <w:rsid w:val="00F80A53"/>
    <w:rsid w:val="00F905E6"/>
    <w:rsid w:val="00F94EAF"/>
    <w:rsid w:val="00FA21C8"/>
    <w:rsid w:val="00FB70DF"/>
    <w:rsid w:val="00FC1FAD"/>
    <w:rsid w:val="00FD090E"/>
    <w:rsid w:val="00FD6867"/>
    <w:rsid w:val="00FE41C0"/>
    <w:rsid w:val="00FE7B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rsid w:val="00C757F8"/>
    <w:pPr>
      <w:keepNext/>
      <w:keepLines/>
      <w:spacing w:before="360" w:after="0"/>
      <w:jc w:val="center"/>
      <w:outlineLvl w:val="0"/>
    </w:pPr>
    <w:rPr>
      <w:rFonts w:ascii="Times New Roman" w:hAnsi="Times New Roman" w:cs="Times New Roman"/>
      <w:b/>
      <w:color w:val="1F497D" w:themeColor="text2"/>
      <w:sz w:val="72"/>
      <w:szCs w:val="48"/>
    </w:rPr>
  </w:style>
  <w:style w:type="paragraph" w:styleId="Heading2">
    <w:name w:val="heading 2"/>
    <w:basedOn w:val="Normal"/>
    <w:next w:val="Normal"/>
    <w:rsid w:val="00C757F8"/>
    <w:pPr>
      <w:keepNext/>
      <w:keepLines/>
      <w:spacing w:before="360" w:after="80"/>
      <w:outlineLvl w:val="1"/>
    </w:pPr>
    <w:rPr>
      <w:rFonts w:ascii="Times New Roman" w:hAnsi="Times New Roman"/>
      <w:b/>
      <w:sz w:val="28"/>
      <w:szCs w:val="36"/>
    </w:rPr>
  </w:style>
  <w:style w:type="paragraph" w:styleId="Heading3">
    <w:name w:val="heading 3"/>
    <w:basedOn w:val="Normal"/>
    <w:next w:val="Normal"/>
    <w:rsid w:val="00933BED"/>
    <w:pPr>
      <w:keepNext/>
      <w:keepLines/>
      <w:spacing w:before="280" w:after="80"/>
      <w:outlineLvl w:val="2"/>
    </w:pPr>
    <w:rPr>
      <w:rFonts w:ascii="Times New Roman" w:hAnsi="Times New Roman"/>
      <w:b/>
      <w:sz w:val="28"/>
      <w:szCs w:val="28"/>
    </w:rPr>
  </w:style>
  <w:style w:type="paragraph" w:styleId="Heading4">
    <w:name w:val="heading 4"/>
    <w:basedOn w:val="Normal"/>
    <w:next w:val="Normal"/>
    <w:rsid w:val="0009518A"/>
    <w:pPr>
      <w:keepNext/>
      <w:keepLines/>
      <w:spacing w:before="240" w:after="40"/>
      <w:outlineLvl w:val="3"/>
    </w:pPr>
    <w:rPr>
      <w:rFonts w:ascii="Times New Roman" w:hAnsi="Times New Roman"/>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paragraph" w:styleId="Heading7">
    <w:name w:val="heading 7"/>
    <w:basedOn w:val="Normal"/>
    <w:next w:val="Normal"/>
    <w:link w:val="Heading7Char"/>
    <w:uiPriority w:val="9"/>
    <w:semiHidden/>
    <w:unhideWhenUsed/>
    <w:qFormat/>
    <w:rsid w:val="0042367C"/>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qFormat/>
    <w:pPr>
      <w:keepNext/>
      <w:keepLines/>
      <w:spacing w:before="480" w:after="120"/>
    </w:pPr>
    <w:rPr>
      <w:b/>
      <w:sz w:val="72"/>
      <w:szCs w:val="72"/>
    </w:rPr>
  </w:style>
  <w:style w:type="paragraph" w:styleId="ListParagraph">
    <w:name w:val="List Paragraph"/>
    <w:basedOn w:val="Normal"/>
    <w:uiPriority w:val="34"/>
    <w:qFormat/>
    <w:rsid w:val="00AB1110"/>
    <w:pPr>
      <w:ind w:left="720"/>
      <w:contextualSpacing/>
    </w:pPr>
  </w:style>
  <w:style w:type="paragraph" w:styleId="BalloonText">
    <w:name w:val="Balloon Text"/>
    <w:basedOn w:val="Normal"/>
    <w:link w:val="BalloonTextChar"/>
    <w:uiPriority w:val="99"/>
    <w:semiHidden/>
    <w:unhideWhenUsed/>
    <w:rsid w:val="00C320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32074"/>
    <w:rPr>
      <w:rFonts w:ascii="Tahoma" w:hAnsi="Tahoma" w:cs="Tahoma"/>
      <w:sz w:val="16"/>
      <w:szCs w:val="16"/>
    </w:rPr>
  </w:style>
  <w:style w:type="paragraph" w:customStyle="1" w:styleId="Achievement">
    <w:name w:val="Achievement"/>
    <w:basedOn w:val="Normal"/>
    <w:rsid w:val="00C32074"/>
    <w:pPr>
      <w:suppressAutoHyphens/>
      <w:spacing w:before="100" w:beforeAutospacing="1" w:after="100" w:afterAutospacing="1" w:line="240" w:lineRule="auto"/>
      <w:ind w:left="720" w:hanging="360"/>
    </w:pPr>
    <w:rPr>
      <w:rFonts w:ascii="Times New Roman" w:eastAsia="Times New Roman" w:hAnsi="Times New Roman" w:cs="Times New Roman"/>
      <w:kern w:val="2"/>
      <w:sz w:val="24"/>
      <w:szCs w:val="24"/>
    </w:rPr>
  </w:style>
  <w:style w:type="table" w:styleId="TableGrid">
    <w:name w:val="Table Grid"/>
    <w:basedOn w:val="TableNormal"/>
    <w:uiPriority w:val="59"/>
    <w:rsid w:val="00CC51F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Accent5">
    <w:name w:val="Light Shading Accent 5"/>
    <w:basedOn w:val="TableNormal"/>
    <w:uiPriority w:val="60"/>
    <w:rsid w:val="00CC51FD"/>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1">
    <w:name w:val="Light Shading Accent 1"/>
    <w:basedOn w:val="TableNormal"/>
    <w:uiPriority w:val="60"/>
    <w:rsid w:val="00CC51FD"/>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MediumShading1-Accent1">
    <w:name w:val="Medium Shading 1 Accent 1"/>
    <w:basedOn w:val="TableNormal"/>
    <w:uiPriority w:val="63"/>
    <w:rsid w:val="00CC51FD"/>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NormalWeb">
    <w:name w:val="Normal (Web)"/>
    <w:basedOn w:val="Normal"/>
    <w:uiPriority w:val="99"/>
    <w:unhideWhenUsed/>
    <w:rsid w:val="0051771D"/>
    <w:pPr>
      <w:suppressAutoHyphens/>
      <w:spacing w:before="280" w:after="280" w:line="240" w:lineRule="auto"/>
    </w:pPr>
    <w:rPr>
      <w:rFonts w:ascii="Times New Roman" w:eastAsia="Times New Roman" w:hAnsi="Times New Roman" w:cs="Times New Roman"/>
      <w:kern w:val="2"/>
      <w:sz w:val="24"/>
      <w:szCs w:val="24"/>
    </w:rPr>
  </w:style>
  <w:style w:type="paragraph" w:customStyle="1" w:styleId="FrameContents">
    <w:name w:val="Frame Contents"/>
    <w:basedOn w:val="Normal"/>
    <w:rsid w:val="00B120D2"/>
    <w:pPr>
      <w:suppressAutoHyphens/>
      <w:spacing w:after="0" w:line="240" w:lineRule="auto"/>
    </w:pPr>
    <w:rPr>
      <w:rFonts w:ascii="Times New Roman" w:eastAsia="Times New Roman" w:hAnsi="Times New Roman" w:cs="Times New Roman"/>
      <w:kern w:val="2"/>
      <w:sz w:val="24"/>
      <w:szCs w:val="24"/>
    </w:rPr>
  </w:style>
  <w:style w:type="paragraph" w:customStyle="1" w:styleId="career-top-para">
    <w:name w:val="career-top-para"/>
    <w:basedOn w:val="Normal"/>
    <w:rsid w:val="00023A1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gkelc">
    <w:name w:val="hgkelc"/>
    <w:basedOn w:val="DefaultParagraphFont"/>
    <w:rsid w:val="00023A1B"/>
  </w:style>
  <w:style w:type="paragraph" w:styleId="BodyText3">
    <w:name w:val="Body Text 3"/>
    <w:basedOn w:val="Normal"/>
    <w:link w:val="BodyText3Char"/>
    <w:uiPriority w:val="99"/>
    <w:unhideWhenUsed/>
    <w:rsid w:val="00CC58BD"/>
    <w:pPr>
      <w:suppressAutoHyphens/>
      <w:spacing w:after="0" w:line="360" w:lineRule="auto"/>
      <w:jc w:val="both"/>
    </w:pPr>
    <w:rPr>
      <w:rFonts w:ascii="Times New Roman" w:eastAsia="Times New Roman" w:hAnsi="Times New Roman" w:cs="Times New Roman"/>
      <w:kern w:val="2"/>
      <w:sz w:val="28"/>
      <w:szCs w:val="28"/>
    </w:rPr>
  </w:style>
  <w:style w:type="character" w:customStyle="1" w:styleId="BodyText3Char">
    <w:name w:val="Body Text 3 Char"/>
    <w:basedOn w:val="DefaultParagraphFont"/>
    <w:link w:val="BodyText3"/>
    <w:uiPriority w:val="99"/>
    <w:rsid w:val="00CC58BD"/>
    <w:rPr>
      <w:rFonts w:ascii="Times New Roman" w:eastAsia="Times New Roman" w:hAnsi="Times New Roman" w:cs="Times New Roman"/>
      <w:kern w:val="2"/>
      <w:sz w:val="28"/>
      <w:szCs w:val="28"/>
    </w:rPr>
  </w:style>
  <w:style w:type="paragraph" w:styleId="BodyText">
    <w:name w:val="Body Text"/>
    <w:basedOn w:val="Normal"/>
    <w:link w:val="BodyTextChar"/>
    <w:uiPriority w:val="99"/>
    <w:semiHidden/>
    <w:unhideWhenUsed/>
    <w:rsid w:val="00B66FB4"/>
    <w:pPr>
      <w:spacing w:after="120"/>
    </w:pPr>
  </w:style>
  <w:style w:type="character" w:customStyle="1" w:styleId="BodyTextChar">
    <w:name w:val="Body Text Char"/>
    <w:basedOn w:val="DefaultParagraphFont"/>
    <w:link w:val="BodyText"/>
    <w:uiPriority w:val="99"/>
    <w:semiHidden/>
    <w:rsid w:val="00B66FB4"/>
  </w:style>
  <w:style w:type="character" w:styleId="Hyperlink">
    <w:name w:val="Hyperlink"/>
    <w:basedOn w:val="DefaultParagraphFont"/>
    <w:uiPriority w:val="99"/>
    <w:unhideWhenUsed/>
    <w:rsid w:val="00A34C61"/>
    <w:rPr>
      <w:color w:val="0000FF" w:themeColor="hyperlink"/>
      <w:u w:val="single"/>
    </w:rPr>
  </w:style>
  <w:style w:type="paragraph" w:styleId="z-TopofForm">
    <w:name w:val="HTML Top of Form"/>
    <w:basedOn w:val="Normal"/>
    <w:next w:val="Normal"/>
    <w:link w:val="z-TopofFormChar"/>
    <w:hidden/>
    <w:uiPriority w:val="99"/>
    <w:semiHidden/>
    <w:unhideWhenUsed/>
    <w:rsid w:val="003E0239"/>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3E0239"/>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3E0239"/>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3E0239"/>
    <w:rPr>
      <w:rFonts w:ascii="Arial" w:eastAsia="Times New Roman" w:hAnsi="Arial" w:cs="Arial"/>
      <w:vanish/>
      <w:sz w:val="16"/>
      <w:szCs w:val="16"/>
    </w:rPr>
  </w:style>
  <w:style w:type="character" w:customStyle="1" w:styleId="f7rl1if4">
    <w:name w:val="f7rl1if4"/>
    <w:basedOn w:val="DefaultParagraphFont"/>
    <w:rsid w:val="00E15A77"/>
  </w:style>
  <w:style w:type="paragraph" w:styleId="HTMLPreformatted">
    <w:name w:val="HTML Preformatted"/>
    <w:basedOn w:val="Normal"/>
    <w:link w:val="HTMLPreformattedChar"/>
    <w:uiPriority w:val="99"/>
    <w:semiHidden/>
    <w:unhideWhenUsed/>
    <w:rsid w:val="002762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276206"/>
    <w:rPr>
      <w:rFonts w:ascii="Courier New" w:eastAsia="Times New Roman" w:hAnsi="Courier New" w:cs="Courier New"/>
      <w:sz w:val="20"/>
      <w:szCs w:val="20"/>
    </w:rPr>
  </w:style>
  <w:style w:type="character" w:customStyle="1" w:styleId="y2iqfc">
    <w:name w:val="y2iqfc"/>
    <w:basedOn w:val="DefaultParagraphFont"/>
    <w:rsid w:val="00276206"/>
  </w:style>
  <w:style w:type="character" w:customStyle="1" w:styleId="a">
    <w:name w:val="a"/>
    <w:basedOn w:val="DefaultParagraphFont"/>
    <w:rsid w:val="00CB2A39"/>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0">
    <w:basedOn w:val="TableNormal"/>
    <w:tblPr>
      <w:tblStyleRowBandSize w:val="1"/>
      <w:tblStyleColBandSize w:val="1"/>
      <w:tblInd w:w="0" w:type="dxa"/>
      <w:tblCellMar>
        <w:top w:w="100" w:type="dxa"/>
        <w:left w:w="100" w:type="dxa"/>
        <w:bottom w:w="100" w:type="dxa"/>
        <w:right w:w="100" w:type="dxa"/>
      </w:tblCellMar>
    </w:tblPr>
  </w:style>
  <w:style w:type="table" w:customStyle="1" w:styleId="a1">
    <w:basedOn w:val="TableNormal"/>
    <w:pPr>
      <w:spacing w:after="0" w:line="240" w:lineRule="auto"/>
    </w:pPr>
    <w:rPr>
      <w:color w:val="366091"/>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b/>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rPr>
      <w:tblPr/>
      <w:tcPr>
        <w:tcBorders>
          <w:top w:val="single" w:sz="6" w:space="0" w:color="7BA0CD"/>
          <w:left w:val="single" w:sz="8" w:space="0" w:color="7BA0CD"/>
          <w:bottom w:val="single" w:sz="8" w:space="0" w:color="7BA0CD"/>
          <w:right w:val="single" w:sz="8" w:space="0" w:color="7BA0CD"/>
          <w:insideH w:val="nil"/>
          <w:insideV w:val="nil"/>
        </w:tcBorders>
      </w:tcPr>
    </w:tblStylePr>
    <w:tblStylePr w:type="firstCol">
      <w:rPr>
        <w:b/>
      </w:rPr>
    </w:tblStylePr>
    <w:tblStylePr w:type="lastCol">
      <w:rPr>
        <w:b/>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a2">
    <w:basedOn w:val="TableNormal"/>
    <w:pPr>
      <w:spacing w:after="0" w:line="240" w:lineRule="auto"/>
    </w:pPr>
    <w:rPr>
      <w:color w:val="366091"/>
    </w:rPr>
    <w:tblPr>
      <w:tblStyleRowBandSize w:val="1"/>
      <w:tblStyleColBandSize w:val="1"/>
      <w:tblInd w:w="0" w:type="dxa"/>
      <w:tblCellMar>
        <w:top w:w="0" w:type="dxa"/>
        <w:left w:w="108" w:type="dxa"/>
        <w:bottom w:w="0" w:type="dxa"/>
        <w:right w:w="108" w:type="dxa"/>
      </w:tblCellMar>
    </w:tblPr>
  </w:style>
  <w:style w:type="table" w:customStyle="1" w:styleId="a3">
    <w:basedOn w:val="TableNormal"/>
    <w:pPr>
      <w:spacing w:after="0" w:line="240" w:lineRule="auto"/>
    </w:pPr>
    <w:rPr>
      <w:color w:val="366091"/>
    </w:rPr>
    <w:tblPr>
      <w:tblStyleRowBandSize w:val="1"/>
      <w:tblStyleColBandSize w:val="1"/>
      <w:tblInd w:w="0" w:type="dxa"/>
      <w:tblCellMar>
        <w:top w:w="0" w:type="dxa"/>
        <w:left w:w="108" w:type="dxa"/>
        <w:bottom w:w="0" w:type="dxa"/>
        <w:right w:w="108" w:type="dxa"/>
      </w:tblCellMar>
    </w:tblPr>
  </w:style>
  <w:style w:type="table" w:customStyle="1" w:styleId="a4">
    <w:basedOn w:val="TableNormal"/>
    <w:pPr>
      <w:spacing w:after="0" w:line="240" w:lineRule="auto"/>
    </w:pPr>
    <w:rPr>
      <w:color w:val="366091"/>
    </w:rPr>
    <w:tblPr>
      <w:tblStyleRowBandSize w:val="1"/>
      <w:tblStyleColBandSize w:val="1"/>
      <w:tblInd w:w="0" w:type="dxa"/>
      <w:tblCellMar>
        <w:top w:w="0" w:type="dxa"/>
        <w:left w:w="108" w:type="dxa"/>
        <w:bottom w:w="0" w:type="dxa"/>
        <w:right w:w="108" w:type="dxa"/>
      </w:tblCellMar>
    </w:tblPr>
  </w:style>
  <w:style w:type="table" w:styleId="LightShading">
    <w:name w:val="Light Shading"/>
    <w:basedOn w:val="TableNormal"/>
    <w:uiPriority w:val="60"/>
    <w:rsid w:val="005D7F53"/>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eader">
    <w:name w:val="header"/>
    <w:basedOn w:val="Normal"/>
    <w:link w:val="HeaderChar"/>
    <w:uiPriority w:val="99"/>
    <w:unhideWhenUsed/>
    <w:rsid w:val="00C12400"/>
    <w:pPr>
      <w:tabs>
        <w:tab w:val="center" w:pos="4680"/>
        <w:tab w:val="right" w:pos="9360"/>
      </w:tabs>
      <w:spacing w:after="0" w:line="240" w:lineRule="auto"/>
    </w:pPr>
  </w:style>
  <w:style w:type="character" w:customStyle="1" w:styleId="HeaderChar">
    <w:name w:val="Header Char"/>
    <w:basedOn w:val="DefaultParagraphFont"/>
    <w:link w:val="Header"/>
    <w:uiPriority w:val="99"/>
    <w:rsid w:val="00C12400"/>
  </w:style>
  <w:style w:type="paragraph" w:styleId="Footer">
    <w:name w:val="footer"/>
    <w:basedOn w:val="Normal"/>
    <w:link w:val="FooterChar"/>
    <w:uiPriority w:val="99"/>
    <w:unhideWhenUsed/>
    <w:rsid w:val="00C12400"/>
    <w:pPr>
      <w:tabs>
        <w:tab w:val="center" w:pos="4680"/>
        <w:tab w:val="right" w:pos="9360"/>
      </w:tabs>
      <w:spacing w:after="0" w:line="240" w:lineRule="auto"/>
    </w:pPr>
  </w:style>
  <w:style w:type="character" w:customStyle="1" w:styleId="FooterChar">
    <w:name w:val="Footer Char"/>
    <w:basedOn w:val="DefaultParagraphFont"/>
    <w:link w:val="Footer"/>
    <w:uiPriority w:val="99"/>
    <w:rsid w:val="00C12400"/>
  </w:style>
  <w:style w:type="character" w:customStyle="1" w:styleId="TitleChar">
    <w:name w:val="Title Char"/>
    <w:basedOn w:val="DefaultParagraphFont"/>
    <w:link w:val="Title"/>
    <w:rsid w:val="002E73C1"/>
    <w:rPr>
      <w:b/>
      <w:sz w:val="72"/>
      <w:szCs w:val="72"/>
    </w:rPr>
  </w:style>
  <w:style w:type="character" w:styleId="FollowedHyperlink">
    <w:name w:val="FollowedHyperlink"/>
    <w:basedOn w:val="DefaultParagraphFont"/>
    <w:uiPriority w:val="99"/>
    <w:semiHidden/>
    <w:unhideWhenUsed/>
    <w:rsid w:val="00E82E01"/>
    <w:rPr>
      <w:color w:val="800080" w:themeColor="followedHyperlink"/>
      <w:u w:val="single"/>
    </w:rPr>
  </w:style>
  <w:style w:type="paragraph" w:styleId="TOCHeading">
    <w:name w:val="TOC Heading"/>
    <w:basedOn w:val="Heading1"/>
    <w:next w:val="Normal"/>
    <w:uiPriority w:val="39"/>
    <w:semiHidden/>
    <w:unhideWhenUsed/>
    <w:qFormat/>
    <w:rsid w:val="00B92856"/>
    <w:pPr>
      <w:outlineLvl w:val="9"/>
    </w:pPr>
    <w:rPr>
      <w:rFonts w:asciiTheme="majorHAnsi" w:eastAsiaTheme="majorEastAsia" w:hAnsiTheme="majorHAnsi" w:cstheme="majorBidi"/>
      <w:bCs/>
      <w:color w:val="365F91" w:themeColor="accent1" w:themeShade="BF"/>
      <w:sz w:val="28"/>
      <w:szCs w:val="28"/>
      <w:lang w:eastAsia="ja-JP"/>
    </w:rPr>
  </w:style>
  <w:style w:type="paragraph" w:styleId="TOC1">
    <w:name w:val="toc 1"/>
    <w:basedOn w:val="Normal"/>
    <w:next w:val="Normal"/>
    <w:autoRedefine/>
    <w:uiPriority w:val="39"/>
    <w:unhideWhenUsed/>
    <w:qFormat/>
    <w:rsid w:val="00B92856"/>
    <w:pPr>
      <w:spacing w:after="100"/>
    </w:pPr>
  </w:style>
  <w:style w:type="paragraph" w:styleId="TOC2">
    <w:name w:val="toc 2"/>
    <w:basedOn w:val="Normal"/>
    <w:next w:val="Normal"/>
    <w:autoRedefine/>
    <w:uiPriority w:val="39"/>
    <w:unhideWhenUsed/>
    <w:qFormat/>
    <w:rsid w:val="00B92856"/>
    <w:pPr>
      <w:spacing w:after="100"/>
      <w:ind w:left="220"/>
    </w:pPr>
  </w:style>
  <w:style w:type="paragraph" w:styleId="TOC3">
    <w:name w:val="toc 3"/>
    <w:basedOn w:val="Normal"/>
    <w:next w:val="Normal"/>
    <w:autoRedefine/>
    <w:uiPriority w:val="39"/>
    <w:unhideWhenUsed/>
    <w:qFormat/>
    <w:rsid w:val="00B92856"/>
    <w:pPr>
      <w:spacing w:after="100"/>
      <w:ind w:left="440"/>
    </w:pPr>
  </w:style>
  <w:style w:type="character" w:customStyle="1" w:styleId="Heading7Char">
    <w:name w:val="Heading 7 Char"/>
    <w:basedOn w:val="DefaultParagraphFont"/>
    <w:link w:val="Heading7"/>
    <w:uiPriority w:val="9"/>
    <w:semiHidden/>
    <w:rsid w:val="0042367C"/>
    <w:rPr>
      <w:rFonts w:asciiTheme="majorHAnsi" w:eastAsiaTheme="majorEastAsia" w:hAnsiTheme="majorHAnsi" w:cstheme="majorBidi"/>
      <w:i/>
      <w:iCs/>
      <w:color w:val="404040" w:themeColor="text1" w:themeTint="B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rsid w:val="00C757F8"/>
    <w:pPr>
      <w:keepNext/>
      <w:keepLines/>
      <w:spacing w:before="360" w:after="0"/>
      <w:jc w:val="center"/>
      <w:outlineLvl w:val="0"/>
    </w:pPr>
    <w:rPr>
      <w:rFonts w:ascii="Times New Roman" w:hAnsi="Times New Roman" w:cs="Times New Roman"/>
      <w:b/>
      <w:color w:val="1F497D" w:themeColor="text2"/>
      <w:sz w:val="72"/>
      <w:szCs w:val="48"/>
    </w:rPr>
  </w:style>
  <w:style w:type="paragraph" w:styleId="Heading2">
    <w:name w:val="heading 2"/>
    <w:basedOn w:val="Normal"/>
    <w:next w:val="Normal"/>
    <w:rsid w:val="00C757F8"/>
    <w:pPr>
      <w:keepNext/>
      <w:keepLines/>
      <w:spacing w:before="360" w:after="80"/>
      <w:outlineLvl w:val="1"/>
    </w:pPr>
    <w:rPr>
      <w:rFonts w:ascii="Times New Roman" w:hAnsi="Times New Roman"/>
      <w:b/>
      <w:sz w:val="28"/>
      <w:szCs w:val="36"/>
    </w:rPr>
  </w:style>
  <w:style w:type="paragraph" w:styleId="Heading3">
    <w:name w:val="heading 3"/>
    <w:basedOn w:val="Normal"/>
    <w:next w:val="Normal"/>
    <w:rsid w:val="00933BED"/>
    <w:pPr>
      <w:keepNext/>
      <w:keepLines/>
      <w:spacing w:before="280" w:after="80"/>
      <w:outlineLvl w:val="2"/>
    </w:pPr>
    <w:rPr>
      <w:rFonts w:ascii="Times New Roman" w:hAnsi="Times New Roman"/>
      <w:b/>
      <w:sz w:val="28"/>
      <w:szCs w:val="28"/>
    </w:rPr>
  </w:style>
  <w:style w:type="paragraph" w:styleId="Heading4">
    <w:name w:val="heading 4"/>
    <w:basedOn w:val="Normal"/>
    <w:next w:val="Normal"/>
    <w:rsid w:val="0009518A"/>
    <w:pPr>
      <w:keepNext/>
      <w:keepLines/>
      <w:spacing w:before="240" w:after="40"/>
      <w:outlineLvl w:val="3"/>
    </w:pPr>
    <w:rPr>
      <w:rFonts w:ascii="Times New Roman" w:hAnsi="Times New Roman"/>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paragraph" w:styleId="Heading7">
    <w:name w:val="heading 7"/>
    <w:basedOn w:val="Normal"/>
    <w:next w:val="Normal"/>
    <w:link w:val="Heading7Char"/>
    <w:uiPriority w:val="9"/>
    <w:semiHidden/>
    <w:unhideWhenUsed/>
    <w:qFormat/>
    <w:rsid w:val="0042367C"/>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qFormat/>
    <w:pPr>
      <w:keepNext/>
      <w:keepLines/>
      <w:spacing w:before="480" w:after="120"/>
    </w:pPr>
    <w:rPr>
      <w:b/>
      <w:sz w:val="72"/>
      <w:szCs w:val="72"/>
    </w:rPr>
  </w:style>
  <w:style w:type="paragraph" w:styleId="ListParagraph">
    <w:name w:val="List Paragraph"/>
    <w:basedOn w:val="Normal"/>
    <w:uiPriority w:val="34"/>
    <w:qFormat/>
    <w:rsid w:val="00AB1110"/>
    <w:pPr>
      <w:ind w:left="720"/>
      <w:contextualSpacing/>
    </w:pPr>
  </w:style>
  <w:style w:type="paragraph" w:styleId="BalloonText">
    <w:name w:val="Balloon Text"/>
    <w:basedOn w:val="Normal"/>
    <w:link w:val="BalloonTextChar"/>
    <w:uiPriority w:val="99"/>
    <w:semiHidden/>
    <w:unhideWhenUsed/>
    <w:rsid w:val="00C320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32074"/>
    <w:rPr>
      <w:rFonts w:ascii="Tahoma" w:hAnsi="Tahoma" w:cs="Tahoma"/>
      <w:sz w:val="16"/>
      <w:szCs w:val="16"/>
    </w:rPr>
  </w:style>
  <w:style w:type="paragraph" w:customStyle="1" w:styleId="Achievement">
    <w:name w:val="Achievement"/>
    <w:basedOn w:val="Normal"/>
    <w:rsid w:val="00C32074"/>
    <w:pPr>
      <w:suppressAutoHyphens/>
      <w:spacing w:before="100" w:beforeAutospacing="1" w:after="100" w:afterAutospacing="1" w:line="240" w:lineRule="auto"/>
      <w:ind w:left="720" w:hanging="360"/>
    </w:pPr>
    <w:rPr>
      <w:rFonts w:ascii="Times New Roman" w:eastAsia="Times New Roman" w:hAnsi="Times New Roman" w:cs="Times New Roman"/>
      <w:kern w:val="2"/>
      <w:sz w:val="24"/>
      <w:szCs w:val="24"/>
    </w:rPr>
  </w:style>
  <w:style w:type="table" w:styleId="TableGrid">
    <w:name w:val="Table Grid"/>
    <w:basedOn w:val="TableNormal"/>
    <w:uiPriority w:val="59"/>
    <w:rsid w:val="00CC51F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Accent5">
    <w:name w:val="Light Shading Accent 5"/>
    <w:basedOn w:val="TableNormal"/>
    <w:uiPriority w:val="60"/>
    <w:rsid w:val="00CC51FD"/>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1">
    <w:name w:val="Light Shading Accent 1"/>
    <w:basedOn w:val="TableNormal"/>
    <w:uiPriority w:val="60"/>
    <w:rsid w:val="00CC51FD"/>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MediumShading1-Accent1">
    <w:name w:val="Medium Shading 1 Accent 1"/>
    <w:basedOn w:val="TableNormal"/>
    <w:uiPriority w:val="63"/>
    <w:rsid w:val="00CC51FD"/>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NormalWeb">
    <w:name w:val="Normal (Web)"/>
    <w:basedOn w:val="Normal"/>
    <w:uiPriority w:val="99"/>
    <w:unhideWhenUsed/>
    <w:rsid w:val="0051771D"/>
    <w:pPr>
      <w:suppressAutoHyphens/>
      <w:spacing w:before="280" w:after="280" w:line="240" w:lineRule="auto"/>
    </w:pPr>
    <w:rPr>
      <w:rFonts w:ascii="Times New Roman" w:eastAsia="Times New Roman" w:hAnsi="Times New Roman" w:cs="Times New Roman"/>
      <w:kern w:val="2"/>
      <w:sz w:val="24"/>
      <w:szCs w:val="24"/>
    </w:rPr>
  </w:style>
  <w:style w:type="paragraph" w:customStyle="1" w:styleId="FrameContents">
    <w:name w:val="Frame Contents"/>
    <w:basedOn w:val="Normal"/>
    <w:rsid w:val="00B120D2"/>
    <w:pPr>
      <w:suppressAutoHyphens/>
      <w:spacing w:after="0" w:line="240" w:lineRule="auto"/>
    </w:pPr>
    <w:rPr>
      <w:rFonts w:ascii="Times New Roman" w:eastAsia="Times New Roman" w:hAnsi="Times New Roman" w:cs="Times New Roman"/>
      <w:kern w:val="2"/>
      <w:sz w:val="24"/>
      <w:szCs w:val="24"/>
    </w:rPr>
  </w:style>
  <w:style w:type="paragraph" w:customStyle="1" w:styleId="career-top-para">
    <w:name w:val="career-top-para"/>
    <w:basedOn w:val="Normal"/>
    <w:rsid w:val="00023A1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gkelc">
    <w:name w:val="hgkelc"/>
    <w:basedOn w:val="DefaultParagraphFont"/>
    <w:rsid w:val="00023A1B"/>
  </w:style>
  <w:style w:type="paragraph" w:styleId="BodyText3">
    <w:name w:val="Body Text 3"/>
    <w:basedOn w:val="Normal"/>
    <w:link w:val="BodyText3Char"/>
    <w:uiPriority w:val="99"/>
    <w:unhideWhenUsed/>
    <w:rsid w:val="00CC58BD"/>
    <w:pPr>
      <w:suppressAutoHyphens/>
      <w:spacing w:after="0" w:line="360" w:lineRule="auto"/>
      <w:jc w:val="both"/>
    </w:pPr>
    <w:rPr>
      <w:rFonts w:ascii="Times New Roman" w:eastAsia="Times New Roman" w:hAnsi="Times New Roman" w:cs="Times New Roman"/>
      <w:kern w:val="2"/>
      <w:sz w:val="28"/>
      <w:szCs w:val="28"/>
    </w:rPr>
  </w:style>
  <w:style w:type="character" w:customStyle="1" w:styleId="BodyText3Char">
    <w:name w:val="Body Text 3 Char"/>
    <w:basedOn w:val="DefaultParagraphFont"/>
    <w:link w:val="BodyText3"/>
    <w:uiPriority w:val="99"/>
    <w:rsid w:val="00CC58BD"/>
    <w:rPr>
      <w:rFonts w:ascii="Times New Roman" w:eastAsia="Times New Roman" w:hAnsi="Times New Roman" w:cs="Times New Roman"/>
      <w:kern w:val="2"/>
      <w:sz w:val="28"/>
      <w:szCs w:val="28"/>
    </w:rPr>
  </w:style>
  <w:style w:type="paragraph" w:styleId="BodyText">
    <w:name w:val="Body Text"/>
    <w:basedOn w:val="Normal"/>
    <w:link w:val="BodyTextChar"/>
    <w:uiPriority w:val="99"/>
    <w:semiHidden/>
    <w:unhideWhenUsed/>
    <w:rsid w:val="00B66FB4"/>
    <w:pPr>
      <w:spacing w:after="120"/>
    </w:pPr>
  </w:style>
  <w:style w:type="character" w:customStyle="1" w:styleId="BodyTextChar">
    <w:name w:val="Body Text Char"/>
    <w:basedOn w:val="DefaultParagraphFont"/>
    <w:link w:val="BodyText"/>
    <w:uiPriority w:val="99"/>
    <w:semiHidden/>
    <w:rsid w:val="00B66FB4"/>
  </w:style>
  <w:style w:type="character" w:styleId="Hyperlink">
    <w:name w:val="Hyperlink"/>
    <w:basedOn w:val="DefaultParagraphFont"/>
    <w:uiPriority w:val="99"/>
    <w:unhideWhenUsed/>
    <w:rsid w:val="00A34C61"/>
    <w:rPr>
      <w:color w:val="0000FF" w:themeColor="hyperlink"/>
      <w:u w:val="single"/>
    </w:rPr>
  </w:style>
  <w:style w:type="paragraph" w:styleId="z-TopofForm">
    <w:name w:val="HTML Top of Form"/>
    <w:basedOn w:val="Normal"/>
    <w:next w:val="Normal"/>
    <w:link w:val="z-TopofFormChar"/>
    <w:hidden/>
    <w:uiPriority w:val="99"/>
    <w:semiHidden/>
    <w:unhideWhenUsed/>
    <w:rsid w:val="003E0239"/>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3E0239"/>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3E0239"/>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3E0239"/>
    <w:rPr>
      <w:rFonts w:ascii="Arial" w:eastAsia="Times New Roman" w:hAnsi="Arial" w:cs="Arial"/>
      <w:vanish/>
      <w:sz w:val="16"/>
      <w:szCs w:val="16"/>
    </w:rPr>
  </w:style>
  <w:style w:type="character" w:customStyle="1" w:styleId="f7rl1if4">
    <w:name w:val="f7rl1if4"/>
    <w:basedOn w:val="DefaultParagraphFont"/>
    <w:rsid w:val="00E15A77"/>
  </w:style>
  <w:style w:type="paragraph" w:styleId="HTMLPreformatted">
    <w:name w:val="HTML Preformatted"/>
    <w:basedOn w:val="Normal"/>
    <w:link w:val="HTMLPreformattedChar"/>
    <w:uiPriority w:val="99"/>
    <w:semiHidden/>
    <w:unhideWhenUsed/>
    <w:rsid w:val="002762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276206"/>
    <w:rPr>
      <w:rFonts w:ascii="Courier New" w:eastAsia="Times New Roman" w:hAnsi="Courier New" w:cs="Courier New"/>
      <w:sz w:val="20"/>
      <w:szCs w:val="20"/>
    </w:rPr>
  </w:style>
  <w:style w:type="character" w:customStyle="1" w:styleId="y2iqfc">
    <w:name w:val="y2iqfc"/>
    <w:basedOn w:val="DefaultParagraphFont"/>
    <w:rsid w:val="00276206"/>
  </w:style>
  <w:style w:type="character" w:customStyle="1" w:styleId="a">
    <w:name w:val="a"/>
    <w:basedOn w:val="DefaultParagraphFont"/>
    <w:rsid w:val="00CB2A39"/>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0">
    <w:basedOn w:val="TableNormal"/>
    <w:tblPr>
      <w:tblStyleRowBandSize w:val="1"/>
      <w:tblStyleColBandSize w:val="1"/>
      <w:tblInd w:w="0" w:type="dxa"/>
      <w:tblCellMar>
        <w:top w:w="100" w:type="dxa"/>
        <w:left w:w="100" w:type="dxa"/>
        <w:bottom w:w="100" w:type="dxa"/>
        <w:right w:w="100" w:type="dxa"/>
      </w:tblCellMar>
    </w:tblPr>
  </w:style>
  <w:style w:type="table" w:customStyle="1" w:styleId="a1">
    <w:basedOn w:val="TableNormal"/>
    <w:pPr>
      <w:spacing w:after="0" w:line="240" w:lineRule="auto"/>
    </w:pPr>
    <w:rPr>
      <w:color w:val="366091"/>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b/>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rPr>
      <w:tblPr/>
      <w:tcPr>
        <w:tcBorders>
          <w:top w:val="single" w:sz="6" w:space="0" w:color="7BA0CD"/>
          <w:left w:val="single" w:sz="8" w:space="0" w:color="7BA0CD"/>
          <w:bottom w:val="single" w:sz="8" w:space="0" w:color="7BA0CD"/>
          <w:right w:val="single" w:sz="8" w:space="0" w:color="7BA0CD"/>
          <w:insideH w:val="nil"/>
          <w:insideV w:val="nil"/>
        </w:tcBorders>
      </w:tcPr>
    </w:tblStylePr>
    <w:tblStylePr w:type="firstCol">
      <w:rPr>
        <w:b/>
      </w:rPr>
    </w:tblStylePr>
    <w:tblStylePr w:type="lastCol">
      <w:rPr>
        <w:b/>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a2">
    <w:basedOn w:val="TableNormal"/>
    <w:pPr>
      <w:spacing w:after="0" w:line="240" w:lineRule="auto"/>
    </w:pPr>
    <w:rPr>
      <w:color w:val="366091"/>
    </w:rPr>
    <w:tblPr>
      <w:tblStyleRowBandSize w:val="1"/>
      <w:tblStyleColBandSize w:val="1"/>
      <w:tblInd w:w="0" w:type="dxa"/>
      <w:tblCellMar>
        <w:top w:w="0" w:type="dxa"/>
        <w:left w:w="108" w:type="dxa"/>
        <w:bottom w:w="0" w:type="dxa"/>
        <w:right w:w="108" w:type="dxa"/>
      </w:tblCellMar>
    </w:tblPr>
  </w:style>
  <w:style w:type="table" w:customStyle="1" w:styleId="a3">
    <w:basedOn w:val="TableNormal"/>
    <w:pPr>
      <w:spacing w:after="0" w:line="240" w:lineRule="auto"/>
    </w:pPr>
    <w:rPr>
      <w:color w:val="366091"/>
    </w:rPr>
    <w:tblPr>
      <w:tblStyleRowBandSize w:val="1"/>
      <w:tblStyleColBandSize w:val="1"/>
      <w:tblInd w:w="0" w:type="dxa"/>
      <w:tblCellMar>
        <w:top w:w="0" w:type="dxa"/>
        <w:left w:w="108" w:type="dxa"/>
        <w:bottom w:w="0" w:type="dxa"/>
        <w:right w:w="108" w:type="dxa"/>
      </w:tblCellMar>
    </w:tblPr>
  </w:style>
  <w:style w:type="table" w:customStyle="1" w:styleId="a4">
    <w:basedOn w:val="TableNormal"/>
    <w:pPr>
      <w:spacing w:after="0" w:line="240" w:lineRule="auto"/>
    </w:pPr>
    <w:rPr>
      <w:color w:val="366091"/>
    </w:rPr>
    <w:tblPr>
      <w:tblStyleRowBandSize w:val="1"/>
      <w:tblStyleColBandSize w:val="1"/>
      <w:tblInd w:w="0" w:type="dxa"/>
      <w:tblCellMar>
        <w:top w:w="0" w:type="dxa"/>
        <w:left w:w="108" w:type="dxa"/>
        <w:bottom w:w="0" w:type="dxa"/>
        <w:right w:w="108" w:type="dxa"/>
      </w:tblCellMar>
    </w:tblPr>
  </w:style>
  <w:style w:type="table" w:styleId="LightShading">
    <w:name w:val="Light Shading"/>
    <w:basedOn w:val="TableNormal"/>
    <w:uiPriority w:val="60"/>
    <w:rsid w:val="005D7F53"/>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eader">
    <w:name w:val="header"/>
    <w:basedOn w:val="Normal"/>
    <w:link w:val="HeaderChar"/>
    <w:uiPriority w:val="99"/>
    <w:unhideWhenUsed/>
    <w:rsid w:val="00C12400"/>
    <w:pPr>
      <w:tabs>
        <w:tab w:val="center" w:pos="4680"/>
        <w:tab w:val="right" w:pos="9360"/>
      </w:tabs>
      <w:spacing w:after="0" w:line="240" w:lineRule="auto"/>
    </w:pPr>
  </w:style>
  <w:style w:type="character" w:customStyle="1" w:styleId="HeaderChar">
    <w:name w:val="Header Char"/>
    <w:basedOn w:val="DefaultParagraphFont"/>
    <w:link w:val="Header"/>
    <w:uiPriority w:val="99"/>
    <w:rsid w:val="00C12400"/>
  </w:style>
  <w:style w:type="paragraph" w:styleId="Footer">
    <w:name w:val="footer"/>
    <w:basedOn w:val="Normal"/>
    <w:link w:val="FooterChar"/>
    <w:uiPriority w:val="99"/>
    <w:unhideWhenUsed/>
    <w:rsid w:val="00C12400"/>
    <w:pPr>
      <w:tabs>
        <w:tab w:val="center" w:pos="4680"/>
        <w:tab w:val="right" w:pos="9360"/>
      </w:tabs>
      <w:spacing w:after="0" w:line="240" w:lineRule="auto"/>
    </w:pPr>
  </w:style>
  <w:style w:type="character" w:customStyle="1" w:styleId="FooterChar">
    <w:name w:val="Footer Char"/>
    <w:basedOn w:val="DefaultParagraphFont"/>
    <w:link w:val="Footer"/>
    <w:uiPriority w:val="99"/>
    <w:rsid w:val="00C12400"/>
  </w:style>
  <w:style w:type="character" w:customStyle="1" w:styleId="TitleChar">
    <w:name w:val="Title Char"/>
    <w:basedOn w:val="DefaultParagraphFont"/>
    <w:link w:val="Title"/>
    <w:rsid w:val="002E73C1"/>
    <w:rPr>
      <w:b/>
      <w:sz w:val="72"/>
      <w:szCs w:val="72"/>
    </w:rPr>
  </w:style>
  <w:style w:type="character" w:styleId="FollowedHyperlink">
    <w:name w:val="FollowedHyperlink"/>
    <w:basedOn w:val="DefaultParagraphFont"/>
    <w:uiPriority w:val="99"/>
    <w:semiHidden/>
    <w:unhideWhenUsed/>
    <w:rsid w:val="00E82E01"/>
    <w:rPr>
      <w:color w:val="800080" w:themeColor="followedHyperlink"/>
      <w:u w:val="single"/>
    </w:rPr>
  </w:style>
  <w:style w:type="paragraph" w:styleId="TOCHeading">
    <w:name w:val="TOC Heading"/>
    <w:basedOn w:val="Heading1"/>
    <w:next w:val="Normal"/>
    <w:uiPriority w:val="39"/>
    <w:semiHidden/>
    <w:unhideWhenUsed/>
    <w:qFormat/>
    <w:rsid w:val="00B92856"/>
    <w:pPr>
      <w:outlineLvl w:val="9"/>
    </w:pPr>
    <w:rPr>
      <w:rFonts w:asciiTheme="majorHAnsi" w:eastAsiaTheme="majorEastAsia" w:hAnsiTheme="majorHAnsi" w:cstheme="majorBidi"/>
      <w:bCs/>
      <w:color w:val="365F91" w:themeColor="accent1" w:themeShade="BF"/>
      <w:sz w:val="28"/>
      <w:szCs w:val="28"/>
      <w:lang w:eastAsia="ja-JP"/>
    </w:rPr>
  </w:style>
  <w:style w:type="paragraph" w:styleId="TOC1">
    <w:name w:val="toc 1"/>
    <w:basedOn w:val="Normal"/>
    <w:next w:val="Normal"/>
    <w:autoRedefine/>
    <w:uiPriority w:val="39"/>
    <w:unhideWhenUsed/>
    <w:qFormat/>
    <w:rsid w:val="00B92856"/>
    <w:pPr>
      <w:spacing w:after="100"/>
    </w:pPr>
  </w:style>
  <w:style w:type="paragraph" w:styleId="TOC2">
    <w:name w:val="toc 2"/>
    <w:basedOn w:val="Normal"/>
    <w:next w:val="Normal"/>
    <w:autoRedefine/>
    <w:uiPriority w:val="39"/>
    <w:unhideWhenUsed/>
    <w:qFormat/>
    <w:rsid w:val="00B92856"/>
    <w:pPr>
      <w:spacing w:after="100"/>
      <w:ind w:left="220"/>
    </w:pPr>
  </w:style>
  <w:style w:type="paragraph" w:styleId="TOC3">
    <w:name w:val="toc 3"/>
    <w:basedOn w:val="Normal"/>
    <w:next w:val="Normal"/>
    <w:autoRedefine/>
    <w:uiPriority w:val="39"/>
    <w:unhideWhenUsed/>
    <w:qFormat/>
    <w:rsid w:val="00B92856"/>
    <w:pPr>
      <w:spacing w:after="100"/>
      <w:ind w:left="440"/>
    </w:pPr>
  </w:style>
  <w:style w:type="character" w:customStyle="1" w:styleId="Heading7Char">
    <w:name w:val="Heading 7 Char"/>
    <w:basedOn w:val="DefaultParagraphFont"/>
    <w:link w:val="Heading7"/>
    <w:uiPriority w:val="9"/>
    <w:semiHidden/>
    <w:rsid w:val="0042367C"/>
    <w:rPr>
      <w:rFonts w:asciiTheme="majorHAnsi" w:eastAsiaTheme="majorEastAsia" w:hAnsiTheme="majorHAnsi" w:cstheme="majorBidi"/>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510056">
      <w:bodyDiv w:val="1"/>
      <w:marLeft w:val="0"/>
      <w:marRight w:val="0"/>
      <w:marTop w:val="0"/>
      <w:marBottom w:val="0"/>
      <w:divBdr>
        <w:top w:val="none" w:sz="0" w:space="0" w:color="auto"/>
        <w:left w:val="none" w:sz="0" w:space="0" w:color="auto"/>
        <w:bottom w:val="none" w:sz="0" w:space="0" w:color="auto"/>
        <w:right w:val="none" w:sz="0" w:space="0" w:color="auto"/>
      </w:divBdr>
    </w:div>
    <w:div w:id="94789162">
      <w:bodyDiv w:val="1"/>
      <w:marLeft w:val="0"/>
      <w:marRight w:val="0"/>
      <w:marTop w:val="0"/>
      <w:marBottom w:val="0"/>
      <w:divBdr>
        <w:top w:val="none" w:sz="0" w:space="0" w:color="auto"/>
        <w:left w:val="none" w:sz="0" w:space="0" w:color="auto"/>
        <w:bottom w:val="none" w:sz="0" w:space="0" w:color="auto"/>
        <w:right w:val="none" w:sz="0" w:space="0" w:color="auto"/>
      </w:divBdr>
    </w:div>
    <w:div w:id="104928630">
      <w:bodyDiv w:val="1"/>
      <w:marLeft w:val="0"/>
      <w:marRight w:val="0"/>
      <w:marTop w:val="0"/>
      <w:marBottom w:val="0"/>
      <w:divBdr>
        <w:top w:val="none" w:sz="0" w:space="0" w:color="auto"/>
        <w:left w:val="none" w:sz="0" w:space="0" w:color="auto"/>
        <w:bottom w:val="none" w:sz="0" w:space="0" w:color="auto"/>
        <w:right w:val="none" w:sz="0" w:space="0" w:color="auto"/>
      </w:divBdr>
    </w:div>
    <w:div w:id="190924822">
      <w:bodyDiv w:val="1"/>
      <w:marLeft w:val="0"/>
      <w:marRight w:val="0"/>
      <w:marTop w:val="0"/>
      <w:marBottom w:val="0"/>
      <w:divBdr>
        <w:top w:val="none" w:sz="0" w:space="0" w:color="auto"/>
        <w:left w:val="none" w:sz="0" w:space="0" w:color="auto"/>
        <w:bottom w:val="none" w:sz="0" w:space="0" w:color="auto"/>
        <w:right w:val="none" w:sz="0" w:space="0" w:color="auto"/>
      </w:divBdr>
    </w:div>
    <w:div w:id="199704976">
      <w:bodyDiv w:val="1"/>
      <w:marLeft w:val="0"/>
      <w:marRight w:val="0"/>
      <w:marTop w:val="0"/>
      <w:marBottom w:val="0"/>
      <w:divBdr>
        <w:top w:val="none" w:sz="0" w:space="0" w:color="auto"/>
        <w:left w:val="none" w:sz="0" w:space="0" w:color="auto"/>
        <w:bottom w:val="none" w:sz="0" w:space="0" w:color="auto"/>
        <w:right w:val="none" w:sz="0" w:space="0" w:color="auto"/>
      </w:divBdr>
    </w:div>
    <w:div w:id="201285028">
      <w:bodyDiv w:val="1"/>
      <w:marLeft w:val="0"/>
      <w:marRight w:val="0"/>
      <w:marTop w:val="0"/>
      <w:marBottom w:val="0"/>
      <w:divBdr>
        <w:top w:val="none" w:sz="0" w:space="0" w:color="auto"/>
        <w:left w:val="none" w:sz="0" w:space="0" w:color="auto"/>
        <w:bottom w:val="none" w:sz="0" w:space="0" w:color="auto"/>
        <w:right w:val="none" w:sz="0" w:space="0" w:color="auto"/>
      </w:divBdr>
      <w:divsChild>
        <w:div w:id="244077234">
          <w:marLeft w:val="0"/>
          <w:marRight w:val="0"/>
          <w:marTop w:val="0"/>
          <w:marBottom w:val="0"/>
          <w:divBdr>
            <w:top w:val="none" w:sz="0" w:space="0" w:color="auto"/>
            <w:left w:val="none" w:sz="0" w:space="0" w:color="auto"/>
            <w:bottom w:val="none" w:sz="0" w:space="0" w:color="auto"/>
            <w:right w:val="none" w:sz="0" w:space="0" w:color="auto"/>
          </w:divBdr>
        </w:div>
      </w:divsChild>
    </w:div>
    <w:div w:id="361830572">
      <w:bodyDiv w:val="1"/>
      <w:marLeft w:val="0"/>
      <w:marRight w:val="0"/>
      <w:marTop w:val="0"/>
      <w:marBottom w:val="0"/>
      <w:divBdr>
        <w:top w:val="none" w:sz="0" w:space="0" w:color="auto"/>
        <w:left w:val="none" w:sz="0" w:space="0" w:color="auto"/>
        <w:bottom w:val="none" w:sz="0" w:space="0" w:color="auto"/>
        <w:right w:val="none" w:sz="0" w:space="0" w:color="auto"/>
      </w:divBdr>
    </w:div>
    <w:div w:id="365720109">
      <w:bodyDiv w:val="1"/>
      <w:marLeft w:val="0"/>
      <w:marRight w:val="0"/>
      <w:marTop w:val="0"/>
      <w:marBottom w:val="0"/>
      <w:divBdr>
        <w:top w:val="none" w:sz="0" w:space="0" w:color="auto"/>
        <w:left w:val="none" w:sz="0" w:space="0" w:color="auto"/>
        <w:bottom w:val="none" w:sz="0" w:space="0" w:color="auto"/>
        <w:right w:val="none" w:sz="0" w:space="0" w:color="auto"/>
      </w:divBdr>
    </w:div>
    <w:div w:id="394620921">
      <w:bodyDiv w:val="1"/>
      <w:marLeft w:val="0"/>
      <w:marRight w:val="0"/>
      <w:marTop w:val="0"/>
      <w:marBottom w:val="0"/>
      <w:divBdr>
        <w:top w:val="none" w:sz="0" w:space="0" w:color="auto"/>
        <w:left w:val="none" w:sz="0" w:space="0" w:color="auto"/>
        <w:bottom w:val="none" w:sz="0" w:space="0" w:color="auto"/>
        <w:right w:val="none" w:sz="0" w:space="0" w:color="auto"/>
      </w:divBdr>
      <w:divsChild>
        <w:div w:id="475027285">
          <w:marLeft w:val="0"/>
          <w:marRight w:val="0"/>
          <w:marTop w:val="240"/>
          <w:marBottom w:val="0"/>
          <w:divBdr>
            <w:top w:val="none" w:sz="0" w:space="0" w:color="auto"/>
            <w:left w:val="none" w:sz="0" w:space="0" w:color="auto"/>
            <w:bottom w:val="none" w:sz="0" w:space="0" w:color="auto"/>
            <w:right w:val="none" w:sz="0" w:space="0" w:color="auto"/>
          </w:divBdr>
          <w:divsChild>
            <w:div w:id="201945093">
              <w:marLeft w:val="0"/>
              <w:marRight w:val="0"/>
              <w:marTop w:val="0"/>
              <w:marBottom w:val="0"/>
              <w:divBdr>
                <w:top w:val="single" w:sz="6" w:space="6" w:color="B0BAC5"/>
                <w:left w:val="single" w:sz="6" w:space="6" w:color="B0BAC5"/>
                <w:bottom w:val="single" w:sz="6" w:space="6" w:color="B0BAC5"/>
                <w:right w:val="single" w:sz="6" w:space="6" w:color="B0BAC5"/>
              </w:divBdr>
              <w:divsChild>
                <w:div w:id="609899192">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404962204">
      <w:bodyDiv w:val="1"/>
      <w:marLeft w:val="0"/>
      <w:marRight w:val="0"/>
      <w:marTop w:val="0"/>
      <w:marBottom w:val="0"/>
      <w:divBdr>
        <w:top w:val="none" w:sz="0" w:space="0" w:color="auto"/>
        <w:left w:val="none" w:sz="0" w:space="0" w:color="auto"/>
        <w:bottom w:val="none" w:sz="0" w:space="0" w:color="auto"/>
        <w:right w:val="none" w:sz="0" w:space="0" w:color="auto"/>
      </w:divBdr>
    </w:div>
    <w:div w:id="413361304">
      <w:bodyDiv w:val="1"/>
      <w:marLeft w:val="0"/>
      <w:marRight w:val="0"/>
      <w:marTop w:val="0"/>
      <w:marBottom w:val="0"/>
      <w:divBdr>
        <w:top w:val="none" w:sz="0" w:space="0" w:color="auto"/>
        <w:left w:val="none" w:sz="0" w:space="0" w:color="auto"/>
        <w:bottom w:val="none" w:sz="0" w:space="0" w:color="auto"/>
        <w:right w:val="none" w:sz="0" w:space="0" w:color="auto"/>
      </w:divBdr>
    </w:div>
    <w:div w:id="493952685">
      <w:bodyDiv w:val="1"/>
      <w:marLeft w:val="0"/>
      <w:marRight w:val="0"/>
      <w:marTop w:val="0"/>
      <w:marBottom w:val="0"/>
      <w:divBdr>
        <w:top w:val="none" w:sz="0" w:space="0" w:color="auto"/>
        <w:left w:val="none" w:sz="0" w:space="0" w:color="auto"/>
        <w:bottom w:val="none" w:sz="0" w:space="0" w:color="auto"/>
        <w:right w:val="none" w:sz="0" w:space="0" w:color="auto"/>
      </w:divBdr>
    </w:div>
    <w:div w:id="496962443">
      <w:bodyDiv w:val="1"/>
      <w:marLeft w:val="0"/>
      <w:marRight w:val="0"/>
      <w:marTop w:val="0"/>
      <w:marBottom w:val="0"/>
      <w:divBdr>
        <w:top w:val="none" w:sz="0" w:space="0" w:color="auto"/>
        <w:left w:val="none" w:sz="0" w:space="0" w:color="auto"/>
        <w:bottom w:val="none" w:sz="0" w:space="0" w:color="auto"/>
        <w:right w:val="none" w:sz="0" w:space="0" w:color="auto"/>
      </w:divBdr>
    </w:div>
    <w:div w:id="498665270">
      <w:bodyDiv w:val="1"/>
      <w:marLeft w:val="0"/>
      <w:marRight w:val="0"/>
      <w:marTop w:val="0"/>
      <w:marBottom w:val="0"/>
      <w:divBdr>
        <w:top w:val="none" w:sz="0" w:space="0" w:color="auto"/>
        <w:left w:val="none" w:sz="0" w:space="0" w:color="auto"/>
        <w:bottom w:val="none" w:sz="0" w:space="0" w:color="auto"/>
        <w:right w:val="none" w:sz="0" w:space="0" w:color="auto"/>
      </w:divBdr>
    </w:div>
    <w:div w:id="537475992">
      <w:bodyDiv w:val="1"/>
      <w:marLeft w:val="0"/>
      <w:marRight w:val="0"/>
      <w:marTop w:val="0"/>
      <w:marBottom w:val="0"/>
      <w:divBdr>
        <w:top w:val="none" w:sz="0" w:space="0" w:color="auto"/>
        <w:left w:val="none" w:sz="0" w:space="0" w:color="auto"/>
        <w:bottom w:val="none" w:sz="0" w:space="0" w:color="auto"/>
        <w:right w:val="none" w:sz="0" w:space="0" w:color="auto"/>
      </w:divBdr>
    </w:div>
    <w:div w:id="569971179">
      <w:bodyDiv w:val="1"/>
      <w:marLeft w:val="0"/>
      <w:marRight w:val="0"/>
      <w:marTop w:val="0"/>
      <w:marBottom w:val="0"/>
      <w:divBdr>
        <w:top w:val="none" w:sz="0" w:space="0" w:color="auto"/>
        <w:left w:val="none" w:sz="0" w:space="0" w:color="auto"/>
        <w:bottom w:val="none" w:sz="0" w:space="0" w:color="auto"/>
        <w:right w:val="none" w:sz="0" w:space="0" w:color="auto"/>
      </w:divBdr>
    </w:div>
    <w:div w:id="580723500">
      <w:bodyDiv w:val="1"/>
      <w:marLeft w:val="0"/>
      <w:marRight w:val="0"/>
      <w:marTop w:val="0"/>
      <w:marBottom w:val="0"/>
      <w:divBdr>
        <w:top w:val="none" w:sz="0" w:space="0" w:color="auto"/>
        <w:left w:val="none" w:sz="0" w:space="0" w:color="auto"/>
        <w:bottom w:val="none" w:sz="0" w:space="0" w:color="auto"/>
        <w:right w:val="none" w:sz="0" w:space="0" w:color="auto"/>
      </w:divBdr>
    </w:div>
    <w:div w:id="586037372">
      <w:bodyDiv w:val="1"/>
      <w:marLeft w:val="0"/>
      <w:marRight w:val="0"/>
      <w:marTop w:val="0"/>
      <w:marBottom w:val="0"/>
      <w:divBdr>
        <w:top w:val="none" w:sz="0" w:space="0" w:color="auto"/>
        <w:left w:val="none" w:sz="0" w:space="0" w:color="auto"/>
        <w:bottom w:val="none" w:sz="0" w:space="0" w:color="auto"/>
        <w:right w:val="none" w:sz="0" w:space="0" w:color="auto"/>
      </w:divBdr>
    </w:div>
    <w:div w:id="657460707">
      <w:bodyDiv w:val="1"/>
      <w:marLeft w:val="0"/>
      <w:marRight w:val="0"/>
      <w:marTop w:val="0"/>
      <w:marBottom w:val="0"/>
      <w:divBdr>
        <w:top w:val="none" w:sz="0" w:space="0" w:color="auto"/>
        <w:left w:val="none" w:sz="0" w:space="0" w:color="auto"/>
        <w:bottom w:val="none" w:sz="0" w:space="0" w:color="auto"/>
        <w:right w:val="none" w:sz="0" w:space="0" w:color="auto"/>
      </w:divBdr>
    </w:div>
    <w:div w:id="785923799">
      <w:bodyDiv w:val="1"/>
      <w:marLeft w:val="0"/>
      <w:marRight w:val="0"/>
      <w:marTop w:val="0"/>
      <w:marBottom w:val="0"/>
      <w:divBdr>
        <w:top w:val="none" w:sz="0" w:space="0" w:color="auto"/>
        <w:left w:val="none" w:sz="0" w:space="0" w:color="auto"/>
        <w:bottom w:val="none" w:sz="0" w:space="0" w:color="auto"/>
        <w:right w:val="none" w:sz="0" w:space="0" w:color="auto"/>
      </w:divBdr>
    </w:div>
    <w:div w:id="787505479">
      <w:bodyDiv w:val="1"/>
      <w:marLeft w:val="0"/>
      <w:marRight w:val="0"/>
      <w:marTop w:val="0"/>
      <w:marBottom w:val="0"/>
      <w:divBdr>
        <w:top w:val="none" w:sz="0" w:space="0" w:color="auto"/>
        <w:left w:val="none" w:sz="0" w:space="0" w:color="auto"/>
        <w:bottom w:val="none" w:sz="0" w:space="0" w:color="auto"/>
        <w:right w:val="none" w:sz="0" w:space="0" w:color="auto"/>
      </w:divBdr>
    </w:div>
    <w:div w:id="806901643">
      <w:bodyDiv w:val="1"/>
      <w:marLeft w:val="0"/>
      <w:marRight w:val="0"/>
      <w:marTop w:val="0"/>
      <w:marBottom w:val="0"/>
      <w:divBdr>
        <w:top w:val="none" w:sz="0" w:space="0" w:color="auto"/>
        <w:left w:val="none" w:sz="0" w:space="0" w:color="auto"/>
        <w:bottom w:val="none" w:sz="0" w:space="0" w:color="auto"/>
        <w:right w:val="none" w:sz="0" w:space="0" w:color="auto"/>
      </w:divBdr>
    </w:div>
    <w:div w:id="829298856">
      <w:bodyDiv w:val="1"/>
      <w:marLeft w:val="0"/>
      <w:marRight w:val="0"/>
      <w:marTop w:val="0"/>
      <w:marBottom w:val="0"/>
      <w:divBdr>
        <w:top w:val="none" w:sz="0" w:space="0" w:color="auto"/>
        <w:left w:val="none" w:sz="0" w:space="0" w:color="auto"/>
        <w:bottom w:val="none" w:sz="0" w:space="0" w:color="auto"/>
        <w:right w:val="none" w:sz="0" w:space="0" w:color="auto"/>
      </w:divBdr>
    </w:div>
    <w:div w:id="961036328">
      <w:bodyDiv w:val="1"/>
      <w:marLeft w:val="0"/>
      <w:marRight w:val="0"/>
      <w:marTop w:val="0"/>
      <w:marBottom w:val="0"/>
      <w:divBdr>
        <w:top w:val="none" w:sz="0" w:space="0" w:color="auto"/>
        <w:left w:val="none" w:sz="0" w:space="0" w:color="auto"/>
        <w:bottom w:val="none" w:sz="0" w:space="0" w:color="auto"/>
        <w:right w:val="none" w:sz="0" w:space="0" w:color="auto"/>
      </w:divBdr>
    </w:div>
    <w:div w:id="977803760">
      <w:bodyDiv w:val="1"/>
      <w:marLeft w:val="0"/>
      <w:marRight w:val="0"/>
      <w:marTop w:val="0"/>
      <w:marBottom w:val="0"/>
      <w:divBdr>
        <w:top w:val="none" w:sz="0" w:space="0" w:color="auto"/>
        <w:left w:val="none" w:sz="0" w:space="0" w:color="auto"/>
        <w:bottom w:val="none" w:sz="0" w:space="0" w:color="auto"/>
        <w:right w:val="none" w:sz="0" w:space="0" w:color="auto"/>
      </w:divBdr>
    </w:div>
    <w:div w:id="978461326">
      <w:bodyDiv w:val="1"/>
      <w:marLeft w:val="0"/>
      <w:marRight w:val="0"/>
      <w:marTop w:val="0"/>
      <w:marBottom w:val="0"/>
      <w:divBdr>
        <w:top w:val="none" w:sz="0" w:space="0" w:color="auto"/>
        <w:left w:val="none" w:sz="0" w:space="0" w:color="auto"/>
        <w:bottom w:val="none" w:sz="0" w:space="0" w:color="auto"/>
        <w:right w:val="none" w:sz="0" w:space="0" w:color="auto"/>
      </w:divBdr>
    </w:div>
    <w:div w:id="997417417">
      <w:bodyDiv w:val="1"/>
      <w:marLeft w:val="0"/>
      <w:marRight w:val="0"/>
      <w:marTop w:val="0"/>
      <w:marBottom w:val="0"/>
      <w:divBdr>
        <w:top w:val="none" w:sz="0" w:space="0" w:color="auto"/>
        <w:left w:val="none" w:sz="0" w:space="0" w:color="auto"/>
        <w:bottom w:val="none" w:sz="0" w:space="0" w:color="auto"/>
        <w:right w:val="none" w:sz="0" w:space="0" w:color="auto"/>
      </w:divBdr>
    </w:div>
    <w:div w:id="1006446447">
      <w:bodyDiv w:val="1"/>
      <w:marLeft w:val="0"/>
      <w:marRight w:val="0"/>
      <w:marTop w:val="0"/>
      <w:marBottom w:val="0"/>
      <w:divBdr>
        <w:top w:val="none" w:sz="0" w:space="0" w:color="auto"/>
        <w:left w:val="none" w:sz="0" w:space="0" w:color="auto"/>
        <w:bottom w:val="none" w:sz="0" w:space="0" w:color="auto"/>
        <w:right w:val="none" w:sz="0" w:space="0" w:color="auto"/>
      </w:divBdr>
    </w:div>
    <w:div w:id="1078939785">
      <w:bodyDiv w:val="1"/>
      <w:marLeft w:val="0"/>
      <w:marRight w:val="0"/>
      <w:marTop w:val="0"/>
      <w:marBottom w:val="0"/>
      <w:divBdr>
        <w:top w:val="none" w:sz="0" w:space="0" w:color="auto"/>
        <w:left w:val="none" w:sz="0" w:space="0" w:color="auto"/>
        <w:bottom w:val="none" w:sz="0" w:space="0" w:color="auto"/>
        <w:right w:val="none" w:sz="0" w:space="0" w:color="auto"/>
      </w:divBdr>
    </w:div>
    <w:div w:id="1137727149">
      <w:bodyDiv w:val="1"/>
      <w:marLeft w:val="0"/>
      <w:marRight w:val="0"/>
      <w:marTop w:val="0"/>
      <w:marBottom w:val="0"/>
      <w:divBdr>
        <w:top w:val="none" w:sz="0" w:space="0" w:color="auto"/>
        <w:left w:val="none" w:sz="0" w:space="0" w:color="auto"/>
        <w:bottom w:val="none" w:sz="0" w:space="0" w:color="auto"/>
        <w:right w:val="none" w:sz="0" w:space="0" w:color="auto"/>
      </w:divBdr>
    </w:div>
    <w:div w:id="1145464759">
      <w:bodyDiv w:val="1"/>
      <w:marLeft w:val="0"/>
      <w:marRight w:val="0"/>
      <w:marTop w:val="0"/>
      <w:marBottom w:val="0"/>
      <w:divBdr>
        <w:top w:val="none" w:sz="0" w:space="0" w:color="auto"/>
        <w:left w:val="none" w:sz="0" w:space="0" w:color="auto"/>
        <w:bottom w:val="none" w:sz="0" w:space="0" w:color="auto"/>
        <w:right w:val="none" w:sz="0" w:space="0" w:color="auto"/>
      </w:divBdr>
    </w:div>
    <w:div w:id="1160198925">
      <w:bodyDiv w:val="1"/>
      <w:marLeft w:val="0"/>
      <w:marRight w:val="0"/>
      <w:marTop w:val="0"/>
      <w:marBottom w:val="0"/>
      <w:divBdr>
        <w:top w:val="none" w:sz="0" w:space="0" w:color="auto"/>
        <w:left w:val="none" w:sz="0" w:space="0" w:color="auto"/>
        <w:bottom w:val="none" w:sz="0" w:space="0" w:color="auto"/>
        <w:right w:val="none" w:sz="0" w:space="0" w:color="auto"/>
      </w:divBdr>
    </w:div>
    <w:div w:id="1175149740">
      <w:bodyDiv w:val="1"/>
      <w:marLeft w:val="0"/>
      <w:marRight w:val="0"/>
      <w:marTop w:val="0"/>
      <w:marBottom w:val="0"/>
      <w:divBdr>
        <w:top w:val="none" w:sz="0" w:space="0" w:color="auto"/>
        <w:left w:val="none" w:sz="0" w:space="0" w:color="auto"/>
        <w:bottom w:val="none" w:sz="0" w:space="0" w:color="auto"/>
        <w:right w:val="none" w:sz="0" w:space="0" w:color="auto"/>
      </w:divBdr>
    </w:div>
    <w:div w:id="1187208780">
      <w:bodyDiv w:val="1"/>
      <w:marLeft w:val="0"/>
      <w:marRight w:val="0"/>
      <w:marTop w:val="0"/>
      <w:marBottom w:val="0"/>
      <w:divBdr>
        <w:top w:val="none" w:sz="0" w:space="0" w:color="auto"/>
        <w:left w:val="none" w:sz="0" w:space="0" w:color="auto"/>
        <w:bottom w:val="none" w:sz="0" w:space="0" w:color="auto"/>
        <w:right w:val="none" w:sz="0" w:space="0" w:color="auto"/>
      </w:divBdr>
    </w:div>
    <w:div w:id="1197621691">
      <w:bodyDiv w:val="1"/>
      <w:marLeft w:val="0"/>
      <w:marRight w:val="0"/>
      <w:marTop w:val="0"/>
      <w:marBottom w:val="0"/>
      <w:divBdr>
        <w:top w:val="none" w:sz="0" w:space="0" w:color="auto"/>
        <w:left w:val="none" w:sz="0" w:space="0" w:color="auto"/>
        <w:bottom w:val="none" w:sz="0" w:space="0" w:color="auto"/>
        <w:right w:val="none" w:sz="0" w:space="0" w:color="auto"/>
      </w:divBdr>
    </w:div>
    <w:div w:id="1227958672">
      <w:bodyDiv w:val="1"/>
      <w:marLeft w:val="0"/>
      <w:marRight w:val="0"/>
      <w:marTop w:val="0"/>
      <w:marBottom w:val="0"/>
      <w:divBdr>
        <w:top w:val="none" w:sz="0" w:space="0" w:color="auto"/>
        <w:left w:val="none" w:sz="0" w:space="0" w:color="auto"/>
        <w:bottom w:val="none" w:sz="0" w:space="0" w:color="auto"/>
        <w:right w:val="none" w:sz="0" w:space="0" w:color="auto"/>
      </w:divBdr>
    </w:div>
    <w:div w:id="1309286935">
      <w:bodyDiv w:val="1"/>
      <w:marLeft w:val="0"/>
      <w:marRight w:val="0"/>
      <w:marTop w:val="0"/>
      <w:marBottom w:val="0"/>
      <w:divBdr>
        <w:top w:val="none" w:sz="0" w:space="0" w:color="auto"/>
        <w:left w:val="none" w:sz="0" w:space="0" w:color="auto"/>
        <w:bottom w:val="none" w:sz="0" w:space="0" w:color="auto"/>
        <w:right w:val="none" w:sz="0" w:space="0" w:color="auto"/>
      </w:divBdr>
    </w:div>
    <w:div w:id="1324310408">
      <w:bodyDiv w:val="1"/>
      <w:marLeft w:val="0"/>
      <w:marRight w:val="0"/>
      <w:marTop w:val="0"/>
      <w:marBottom w:val="0"/>
      <w:divBdr>
        <w:top w:val="none" w:sz="0" w:space="0" w:color="auto"/>
        <w:left w:val="none" w:sz="0" w:space="0" w:color="auto"/>
        <w:bottom w:val="none" w:sz="0" w:space="0" w:color="auto"/>
        <w:right w:val="none" w:sz="0" w:space="0" w:color="auto"/>
      </w:divBdr>
    </w:div>
    <w:div w:id="1377704161">
      <w:bodyDiv w:val="1"/>
      <w:marLeft w:val="0"/>
      <w:marRight w:val="0"/>
      <w:marTop w:val="0"/>
      <w:marBottom w:val="0"/>
      <w:divBdr>
        <w:top w:val="none" w:sz="0" w:space="0" w:color="auto"/>
        <w:left w:val="none" w:sz="0" w:space="0" w:color="auto"/>
        <w:bottom w:val="none" w:sz="0" w:space="0" w:color="auto"/>
        <w:right w:val="none" w:sz="0" w:space="0" w:color="auto"/>
      </w:divBdr>
    </w:div>
    <w:div w:id="1431395184">
      <w:bodyDiv w:val="1"/>
      <w:marLeft w:val="0"/>
      <w:marRight w:val="0"/>
      <w:marTop w:val="0"/>
      <w:marBottom w:val="0"/>
      <w:divBdr>
        <w:top w:val="none" w:sz="0" w:space="0" w:color="auto"/>
        <w:left w:val="none" w:sz="0" w:space="0" w:color="auto"/>
        <w:bottom w:val="none" w:sz="0" w:space="0" w:color="auto"/>
        <w:right w:val="none" w:sz="0" w:space="0" w:color="auto"/>
      </w:divBdr>
    </w:div>
    <w:div w:id="1533953764">
      <w:bodyDiv w:val="1"/>
      <w:marLeft w:val="0"/>
      <w:marRight w:val="0"/>
      <w:marTop w:val="0"/>
      <w:marBottom w:val="0"/>
      <w:divBdr>
        <w:top w:val="none" w:sz="0" w:space="0" w:color="auto"/>
        <w:left w:val="none" w:sz="0" w:space="0" w:color="auto"/>
        <w:bottom w:val="none" w:sz="0" w:space="0" w:color="auto"/>
        <w:right w:val="none" w:sz="0" w:space="0" w:color="auto"/>
      </w:divBdr>
    </w:div>
    <w:div w:id="1630627390">
      <w:bodyDiv w:val="1"/>
      <w:marLeft w:val="0"/>
      <w:marRight w:val="0"/>
      <w:marTop w:val="0"/>
      <w:marBottom w:val="0"/>
      <w:divBdr>
        <w:top w:val="none" w:sz="0" w:space="0" w:color="auto"/>
        <w:left w:val="none" w:sz="0" w:space="0" w:color="auto"/>
        <w:bottom w:val="none" w:sz="0" w:space="0" w:color="auto"/>
        <w:right w:val="none" w:sz="0" w:space="0" w:color="auto"/>
      </w:divBdr>
    </w:div>
    <w:div w:id="1640913868">
      <w:bodyDiv w:val="1"/>
      <w:marLeft w:val="0"/>
      <w:marRight w:val="0"/>
      <w:marTop w:val="0"/>
      <w:marBottom w:val="0"/>
      <w:divBdr>
        <w:top w:val="none" w:sz="0" w:space="0" w:color="auto"/>
        <w:left w:val="none" w:sz="0" w:space="0" w:color="auto"/>
        <w:bottom w:val="none" w:sz="0" w:space="0" w:color="auto"/>
        <w:right w:val="none" w:sz="0" w:space="0" w:color="auto"/>
      </w:divBdr>
      <w:divsChild>
        <w:div w:id="466778431">
          <w:marLeft w:val="0"/>
          <w:marRight w:val="0"/>
          <w:marTop w:val="240"/>
          <w:marBottom w:val="0"/>
          <w:divBdr>
            <w:top w:val="none" w:sz="0" w:space="0" w:color="auto"/>
            <w:left w:val="none" w:sz="0" w:space="0" w:color="auto"/>
            <w:bottom w:val="none" w:sz="0" w:space="0" w:color="auto"/>
            <w:right w:val="none" w:sz="0" w:space="0" w:color="auto"/>
          </w:divBdr>
          <w:divsChild>
            <w:div w:id="875854050">
              <w:marLeft w:val="0"/>
              <w:marRight w:val="0"/>
              <w:marTop w:val="0"/>
              <w:marBottom w:val="0"/>
              <w:divBdr>
                <w:top w:val="single" w:sz="6" w:space="6" w:color="B0BAC5"/>
                <w:left w:val="single" w:sz="6" w:space="6" w:color="B0BAC5"/>
                <w:bottom w:val="single" w:sz="6" w:space="6" w:color="B0BAC5"/>
                <w:right w:val="single" w:sz="6" w:space="6" w:color="B0BAC5"/>
              </w:divBdr>
              <w:divsChild>
                <w:div w:id="1015153552">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684086807">
      <w:bodyDiv w:val="1"/>
      <w:marLeft w:val="0"/>
      <w:marRight w:val="0"/>
      <w:marTop w:val="0"/>
      <w:marBottom w:val="0"/>
      <w:divBdr>
        <w:top w:val="none" w:sz="0" w:space="0" w:color="auto"/>
        <w:left w:val="none" w:sz="0" w:space="0" w:color="auto"/>
        <w:bottom w:val="none" w:sz="0" w:space="0" w:color="auto"/>
        <w:right w:val="none" w:sz="0" w:space="0" w:color="auto"/>
      </w:divBdr>
      <w:divsChild>
        <w:div w:id="1541939555">
          <w:marLeft w:val="0"/>
          <w:marRight w:val="0"/>
          <w:marTop w:val="0"/>
          <w:marBottom w:val="0"/>
          <w:divBdr>
            <w:top w:val="none" w:sz="0" w:space="0" w:color="auto"/>
            <w:left w:val="none" w:sz="0" w:space="0" w:color="auto"/>
            <w:bottom w:val="none" w:sz="0" w:space="0" w:color="auto"/>
            <w:right w:val="none" w:sz="0" w:space="0" w:color="auto"/>
          </w:divBdr>
        </w:div>
      </w:divsChild>
    </w:div>
    <w:div w:id="1695765186">
      <w:bodyDiv w:val="1"/>
      <w:marLeft w:val="0"/>
      <w:marRight w:val="0"/>
      <w:marTop w:val="0"/>
      <w:marBottom w:val="0"/>
      <w:divBdr>
        <w:top w:val="none" w:sz="0" w:space="0" w:color="auto"/>
        <w:left w:val="none" w:sz="0" w:space="0" w:color="auto"/>
        <w:bottom w:val="none" w:sz="0" w:space="0" w:color="auto"/>
        <w:right w:val="none" w:sz="0" w:space="0" w:color="auto"/>
      </w:divBdr>
    </w:div>
    <w:div w:id="1704591850">
      <w:bodyDiv w:val="1"/>
      <w:marLeft w:val="0"/>
      <w:marRight w:val="0"/>
      <w:marTop w:val="0"/>
      <w:marBottom w:val="0"/>
      <w:divBdr>
        <w:top w:val="none" w:sz="0" w:space="0" w:color="auto"/>
        <w:left w:val="none" w:sz="0" w:space="0" w:color="auto"/>
        <w:bottom w:val="none" w:sz="0" w:space="0" w:color="auto"/>
        <w:right w:val="none" w:sz="0" w:space="0" w:color="auto"/>
      </w:divBdr>
    </w:div>
    <w:div w:id="1792086223">
      <w:bodyDiv w:val="1"/>
      <w:marLeft w:val="0"/>
      <w:marRight w:val="0"/>
      <w:marTop w:val="0"/>
      <w:marBottom w:val="0"/>
      <w:divBdr>
        <w:top w:val="none" w:sz="0" w:space="0" w:color="auto"/>
        <w:left w:val="none" w:sz="0" w:space="0" w:color="auto"/>
        <w:bottom w:val="none" w:sz="0" w:space="0" w:color="auto"/>
        <w:right w:val="none" w:sz="0" w:space="0" w:color="auto"/>
      </w:divBdr>
    </w:div>
    <w:div w:id="1796095435">
      <w:bodyDiv w:val="1"/>
      <w:marLeft w:val="0"/>
      <w:marRight w:val="0"/>
      <w:marTop w:val="0"/>
      <w:marBottom w:val="0"/>
      <w:divBdr>
        <w:top w:val="none" w:sz="0" w:space="0" w:color="auto"/>
        <w:left w:val="none" w:sz="0" w:space="0" w:color="auto"/>
        <w:bottom w:val="none" w:sz="0" w:space="0" w:color="auto"/>
        <w:right w:val="none" w:sz="0" w:space="0" w:color="auto"/>
      </w:divBdr>
    </w:div>
    <w:div w:id="1822771536">
      <w:bodyDiv w:val="1"/>
      <w:marLeft w:val="0"/>
      <w:marRight w:val="0"/>
      <w:marTop w:val="0"/>
      <w:marBottom w:val="0"/>
      <w:divBdr>
        <w:top w:val="none" w:sz="0" w:space="0" w:color="auto"/>
        <w:left w:val="none" w:sz="0" w:space="0" w:color="auto"/>
        <w:bottom w:val="none" w:sz="0" w:space="0" w:color="auto"/>
        <w:right w:val="none" w:sz="0" w:space="0" w:color="auto"/>
      </w:divBdr>
    </w:div>
    <w:div w:id="1861774541">
      <w:bodyDiv w:val="1"/>
      <w:marLeft w:val="0"/>
      <w:marRight w:val="0"/>
      <w:marTop w:val="0"/>
      <w:marBottom w:val="0"/>
      <w:divBdr>
        <w:top w:val="none" w:sz="0" w:space="0" w:color="auto"/>
        <w:left w:val="none" w:sz="0" w:space="0" w:color="auto"/>
        <w:bottom w:val="none" w:sz="0" w:space="0" w:color="auto"/>
        <w:right w:val="none" w:sz="0" w:space="0" w:color="auto"/>
      </w:divBdr>
    </w:div>
    <w:div w:id="1863204656">
      <w:bodyDiv w:val="1"/>
      <w:marLeft w:val="0"/>
      <w:marRight w:val="0"/>
      <w:marTop w:val="0"/>
      <w:marBottom w:val="0"/>
      <w:divBdr>
        <w:top w:val="none" w:sz="0" w:space="0" w:color="auto"/>
        <w:left w:val="none" w:sz="0" w:space="0" w:color="auto"/>
        <w:bottom w:val="none" w:sz="0" w:space="0" w:color="auto"/>
        <w:right w:val="none" w:sz="0" w:space="0" w:color="auto"/>
      </w:divBdr>
    </w:div>
    <w:div w:id="1874535734">
      <w:bodyDiv w:val="1"/>
      <w:marLeft w:val="0"/>
      <w:marRight w:val="0"/>
      <w:marTop w:val="0"/>
      <w:marBottom w:val="0"/>
      <w:divBdr>
        <w:top w:val="none" w:sz="0" w:space="0" w:color="auto"/>
        <w:left w:val="none" w:sz="0" w:space="0" w:color="auto"/>
        <w:bottom w:val="none" w:sz="0" w:space="0" w:color="auto"/>
        <w:right w:val="none" w:sz="0" w:space="0" w:color="auto"/>
      </w:divBdr>
    </w:div>
    <w:div w:id="1894340853">
      <w:bodyDiv w:val="1"/>
      <w:marLeft w:val="0"/>
      <w:marRight w:val="0"/>
      <w:marTop w:val="0"/>
      <w:marBottom w:val="0"/>
      <w:divBdr>
        <w:top w:val="none" w:sz="0" w:space="0" w:color="auto"/>
        <w:left w:val="none" w:sz="0" w:space="0" w:color="auto"/>
        <w:bottom w:val="none" w:sz="0" w:space="0" w:color="auto"/>
        <w:right w:val="none" w:sz="0" w:space="0" w:color="auto"/>
      </w:divBdr>
    </w:div>
    <w:div w:id="1931742509">
      <w:bodyDiv w:val="1"/>
      <w:marLeft w:val="0"/>
      <w:marRight w:val="0"/>
      <w:marTop w:val="0"/>
      <w:marBottom w:val="0"/>
      <w:divBdr>
        <w:top w:val="none" w:sz="0" w:space="0" w:color="auto"/>
        <w:left w:val="none" w:sz="0" w:space="0" w:color="auto"/>
        <w:bottom w:val="none" w:sz="0" w:space="0" w:color="auto"/>
        <w:right w:val="none" w:sz="0" w:space="0" w:color="auto"/>
      </w:divBdr>
    </w:div>
    <w:div w:id="1987708492">
      <w:bodyDiv w:val="1"/>
      <w:marLeft w:val="0"/>
      <w:marRight w:val="0"/>
      <w:marTop w:val="0"/>
      <w:marBottom w:val="0"/>
      <w:divBdr>
        <w:top w:val="none" w:sz="0" w:space="0" w:color="auto"/>
        <w:left w:val="none" w:sz="0" w:space="0" w:color="auto"/>
        <w:bottom w:val="none" w:sz="0" w:space="0" w:color="auto"/>
        <w:right w:val="none" w:sz="0" w:space="0" w:color="auto"/>
      </w:divBdr>
    </w:div>
    <w:div w:id="2009214954">
      <w:bodyDiv w:val="1"/>
      <w:marLeft w:val="0"/>
      <w:marRight w:val="0"/>
      <w:marTop w:val="0"/>
      <w:marBottom w:val="0"/>
      <w:divBdr>
        <w:top w:val="none" w:sz="0" w:space="0" w:color="auto"/>
        <w:left w:val="none" w:sz="0" w:space="0" w:color="auto"/>
        <w:bottom w:val="none" w:sz="0" w:space="0" w:color="auto"/>
        <w:right w:val="none" w:sz="0" w:space="0" w:color="auto"/>
      </w:divBdr>
    </w:div>
    <w:div w:id="2073574590">
      <w:bodyDiv w:val="1"/>
      <w:marLeft w:val="0"/>
      <w:marRight w:val="0"/>
      <w:marTop w:val="0"/>
      <w:marBottom w:val="0"/>
      <w:divBdr>
        <w:top w:val="none" w:sz="0" w:space="0" w:color="auto"/>
        <w:left w:val="none" w:sz="0" w:space="0" w:color="auto"/>
        <w:bottom w:val="none" w:sz="0" w:space="0" w:color="auto"/>
        <w:right w:val="none" w:sz="0" w:space="0" w:color="auto"/>
      </w:divBdr>
    </w:div>
    <w:div w:id="21266511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zooinfotech.com/bangladesh-krishi-bank/" TargetMode="External"/><Relationship Id="rId21" Type="http://schemas.openxmlformats.org/officeDocument/2006/relationships/hyperlink" Target="https://www.zooinfotech.com/janata-bank-limited/" TargetMode="External"/><Relationship Id="rId34" Type="http://schemas.openxmlformats.org/officeDocument/2006/relationships/hyperlink" Target="https://www.zooinfotech.com/brac-bank-limited/" TargetMode="External"/><Relationship Id="rId42" Type="http://schemas.openxmlformats.org/officeDocument/2006/relationships/hyperlink" Target="https://www.zooinfotech.com/icb-islamic-bank-limited/" TargetMode="External"/><Relationship Id="rId47" Type="http://schemas.openxmlformats.org/officeDocument/2006/relationships/hyperlink" Target="https://www.zooinfotech.com/mercantile-bank-limited/" TargetMode="External"/><Relationship Id="rId50" Type="http://schemas.openxmlformats.org/officeDocument/2006/relationships/hyperlink" Target="https://www.zooinfotech.com/mutual-trust-bank-limited/" TargetMode="External"/><Relationship Id="rId55" Type="http://schemas.openxmlformats.org/officeDocument/2006/relationships/hyperlink" Target="https://www.zooinfotech.com/nrb-global-bank-limited/" TargetMode="External"/><Relationship Id="rId63" Type="http://schemas.openxmlformats.org/officeDocument/2006/relationships/hyperlink" Target="https://www.zooinfotech.com/city-bank-limited/" TargetMode="External"/><Relationship Id="rId68" Type="http://schemas.openxmlformats.org/officeDocument/2006/relationships/hyperlink" Target="https://www.zooinfotech.com/united-commercial-bank-limited/" TargetMode="External"/><Relationship Id="rId76" Type="http://schemas.openxmlformats.org/officeDocument/2006/relationships/diagramData" Target="diagrams/data1.xml"/><Relationship Id="rId84" Type="http://schemas.openxmlformats.org/officeDocument/2006/relationships/image" Target="media/image6.png"/><Relationship Id="rId89" Type="http://schemas.openxmlformats.org/officeDocument/2006/relationships/chart" Target="charts/chart3.xml"/><Relationship Id="rId97" Type="http://schemas.openxmlformats.org/officeDocument/2006/relationships/hyperlink" Target="https://doi.org/10.12816/0016427" TargetMode="External"/><Relationship Id="rId7" Type="http://schemas.openxmlformats.org/officeDocument/2006/relationships/webSettings" Target="webSettings.xml"/><Relationship Id="rId71" Type="http://schemas.openxmlformats.org/officeDocument/2006/relationships/hyperlink" Target="https://www.zooinfotech.com/national-bank-pakistan/" TargetMode="External"/><Relationship Id="rId92" Type="http://schemas.openxmlformats.org/officeDocument/2006/relationships/chart" Target="charts/chart6.xml"/><Relationship Id="rId2" Type="http://schemas.openxmlformats.org/officeDocument/2006/relationships/customXml" Target="../customXml/item2.xml"/><Relationship Id="rId16" Type="http://schemas.openxmlformats.org/officeDocument/2006/relationships/hyperlink" Target="http://www.pallisanchaybank.gov.bd/" TargetMode="External"/><Relationship Id="rId29" Type="http://schemas.openxmlformats.org/officeDocument/2006/relationships/hyperlink" Target="https://www.zooinfotech.com/al-arafah-islami-bank-limited/" TargetMode="External"/><Relationship Id="rId11" Type="http://schemas.openxmlformats.org/officeDocument/2006/relationships/footer" Target="footer2.xml"/><Relationship Id="rId24" Type="http://schemas.openxmlformats.org/officeDocument/2006/relationships/hyperlink" Target="https://www.zooinfotech.com/rupali-bank-limited/" TargetMode="External"/><Relationship Id="rId32" Type="http://schemas.openxmlformats.org/officeDocument/2006/relationships/hyperlink" Target="https://www.zooinfotech.com/bank-alfalah-limited/" TargetMode="External"/><Relationship Id="rId37" Type="http://schemas.openxmlformats.org/officeDocument/2006/relationships/hyperlink" Target="https://www.zooinfotech.com/dhaka-bank-limited/" TargetMode="External"/><Relationship Id="rId40" Type="http://schemas.openxmlformats.org/officeDocument/2006/relationships/hyperlink" Target="https://www.zooinfotech.com/exim-bank-limited/" TargetMode="External"/><Relationship Id="rId45" Type="http://schemas.openxmlformats.org/officeDocument/2006/relationships/hyperlink" Target="https://www.zooinfotech.com/jamuna-bank-limited/" TargetMode="External"/><Relationship Id="rId53" Type="http://schemas.openxmlformats.org/officeDocument/2006/relationships/hyperlink" Target="https://www.zooinfotech.com/nrb-bank-limited/" TargetMode="External"/><Relationship Id="rId58" Type="http://schemas.openxmlformats.org/officeDocument/2006/relationships/hyperlink" Target="https://www.zooinfotech.com/sbac-bank-limited/" TargetMode="External"/><Relationship Id="rId66" Type="http://schemas.openxmlformats.org/officeDocument/2006/relationships/hyperlink" Target="https://www.zooinfotech.com/trust-bank-limited/" TargetMode="External"/><Relationship Id="rId74" Type="http://schemas.openxmlformats.org/officeDocument/2006/relationships/hyperlink" Target="https://www.zooinfotech.com/woori-bank-bangladesh/" TargetMode="External"/><Relationship Id="rId79" Type="http://schemas.openxmlformats.org/officeDocument/2006/relationships/diagramColors" Target="diagrams/colors1.xml"/><Relationship Id="rId87" Type="http://schemas.openxmlformats.org/officeDocument/2006/relationships/chart" Target="charts/chart1.xml"/><Relationship Id="rId5" Type="http://schemas.microsoft.com/office/2007/relationships/stylesWithEffects" Target="stylesWithEffects.xml"/><Relationship Id="rId61" Type="http://schemas.openxmlformats.org/officeDocument/2006/relationships/hyperlink" Target="https://www.zooinfotech.com/southeast-bank-limited/" TargetMode="External"/><Relationship Id="rId82" Type="http://schemas.openxmlformats.org/officeDocument/2006/relationships/image" Target="media/image4.png"/><Relationship Id="rId90" Type="http://schemas.openxmlformats.org/officeDocument/2006/relationships/chart" Target="charts/chart4.xml"/><Relationship Id="rId95" Type="http://schemas.openxmlformats.org/officeDocument/2006/relationships/chart" Target="charts/chart9.xml"/><Relationship Id="rId19" Type="http://schemas.openxmlformats.org/officeDocument/2006/relationships/hyperlink" Target="https://www.zooinfotech.com/agrani-bank-limited/" TargetMode="External"/><Relationship Id="rId14" Type="http://schemas.openxmlformats.org/officeDocument/2006/relationships/hyperlink" Target="https://ansarvdpbank.portal.gov.bd/" TargetMode="External"/><Relationship Id="rId22" Type="http://schemas.openxmlformats.org/officeDocument/2006/relationships/hyperlink" Target="https://www.zooinfotech.com/pubali-bank-limited/" TargetMode="External"/><Relationship Id="rId27" Type="http://schemas.openxmlformats.org/officeDocument/2006/relationships/hyperlink" Target="https://www.zooinfotech.com/uttara-bank-limited/" TargetMode="External"/><Relationship Id="rId30" Type="http://schemas.openxmlformats.org/officeDocument/2006/relationships/hyperlink" Target="https://www.zooinfotech.com/bangladesh-commerce-bank-limited/" TargetMode="External"/><Relationship Id="rId35" Type="http://schemas.openxmlformats.org/officeDocument/2006/relationships/hyperlink" Target="https://www.zooinfotech.com/citibank-n/" TargetMode="External"/><Relationship Id="rId43" Type="http://schemas.openxmlformats.org/officeDocument/2006/relationships/hyperlink" Target="https://www.zooinfotech.com/ific-bank-limited/" TargetMode="External"/><Relationship Id="rId48" Type="http://schemas.openxmlformats.org/officeDocument/2006/relationships/hyperlink" Target="https://www.zooinfotech.com/midland-bank-limited/" TargetMode="External"/><Relationship Id="rId56" Type="http://schemas.openxmlformats.org/officeDocument/2006/relationships/hyperlink" Target="https://www.zooinfotech.com/one-bank-limited/" TargetMode="External"/><Relationship Id="rId64" Type="http://schemas.openxmlformats.org/officeDocument/2006/relationships/hyperlink" Target="https://www.zooinfotech.com/farmers-bank-limited/" TargetMode="External"/><Relationship Id="rId69" Type="http://schemas.openxmlformats.org/officeDocument/2006/relationships/hyperlink" Target="https://www.zooinfotech.com/habib-bank-limited/" TargetMode="External"/><Relationship Id="rId77" Type="http://schemas.openxmlformats.org/officeDocument/2006/relationships/diagramLayout" Target="diagrams/layout1.xml"/><Relationship Id="rId100" Type="http://schemas.openxmlformats.org/officeDocument/2006/relationships/theme" Target="theme/theme1.xml"/><Relationship Id="rId8" Type="http://schemas.openxmlformats.org/officeDocument/2006/relationships/footnotes" Target="footnotes.xml"/><Relationship Id="rId51" Type="http://schemas.openxmlformats.org/officeDocument/2006/relationships/hyperlink" Target="https://www.zooinfotech.com/national-bank-limited/" TargetMode="External"/><Relationship Id="rId72" Type="http://schemas.openxmlformats.org/officeDocument/2006/relationships/hyperlink" Target="https://www.zooinfotech.com/standard-chartered-bank/" TargetMode="External"/><Relationship Id="rId80" Type="http://schemas.microsoft.com/office/2007/relationships/diagramDrawing" Target="diagrams/drawing1.xml"/><Relationship Id="rId85" Type="http://schemas.openxmlformats.org/officeDocument/2006/relationships/image" Target="media/image7.jpeg"/><Relationship Id="rId93" Type="http://schemas.openxmlformats.org/officeDocument/2006/relationships/chart" Target="charts/chart7.xml"/><Relationship Id="rId98" Type="http://schemas.openxmlformats.org/officeDocument/2006/relationships/footer" Target="footer4.xml"/><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hyperlink" Target="https://www.zooinfotech.com/rajshahi-krishi-unnayan-bank/" TargetMode="External"/><Relationship Id="rId25" Type="http://schemas.openxmlformats.org/officeDocument/2006/relationships/hyperlink" Target="https://www.zooinfotech.com/sonali-bank-limited/" TargetMode="External"/><Relationship Id="rId33" Type="http://schemas.openxmlformats.org/officeDocument/2006/relationships/hyperlink" Target="https://www.zooinfotech.com/bank-asia-limited/" TargetMode="External"/><Relationship Id="rId38" Type="http://schemas.openxmlformats.org/officeDocument/2006/relationships/hyperlink" Target="https://www.zooinfotech.com/dutch-bangla-bank-limited-head-office-address-location-dhaka-bangladesh/" TargetMode="External"/><Relationship Id="rId46" Type="http://schemas.openxmlformats.org/officeDocument/2006/relationships/hyperlink" Target="https://www.zooinfotech.com/meghna-bank-limited/" TargetMode="External"/><Relationship Id="rId59" Type="http://schemas.openxmlformats.org/officeDocument/2006/relationships/hyperlink" Target="https://www.zooinfotech.com/shahjalal-islami-bank-limited/" TargetMode="External"/><Relationship Id="rId67" Type="http://schemas.openxmlformats.org/officeDocument/2006/relationships/hyperlink" Target="https://www.zooinfotech.com/union-bank-limited/" TargetMode="External"/><Relationship Id="rId20" Type="http://schemas.openxmlformats.org/officeDocument/2006/relationships/hyperlink" Target="https://www.zooinfotech.com/basic-bank-limited/" TargetMode="External"/><Relationship Id="rId41" Type="http://schemas.openxmlformats.org/officeDocument/2006/relationships/hyperlink" Target="https://www.zooinfotech.com/first-security-islami-bank-limited/" TargetMode="External"/><Relationship Id="rId54" Type="http://schemas.openxmlformats.org/officeDocument/2006/relationships/hyperlink" Target="https://www.zooinfotech.com/nrb-commercial-bank-limited/" TargetMode="External"/><Relationship Id="rId62" Type="http://schemas.openxmlformats.org/officeDocument/2006/relationships/hyperlink" Target="https://www.zooinfotech.com/standard-bank-limited/" TargetMode="External"/><Relationship Id="rId70" Type="http://schemas.openxmlformats.org/officeDocument/2006/relationships/hyperlink" Target="https://www.zooinfotech.com/hsbc/" TargetMode="External"/><Relationship Id="rId75" Type="http://schemas.openxmlformats.org/officeDocument/2006/relationships/image" Target="media/image2.jpg"/><Relationship Id="rId83" Type="http://schemas.openxmlformats.org/officeDocument/2006/relationships/image" Target="media/image5.png"/><Relationship Id="rId88" Type="http://schemas.openxmlformats.org/officeDocument/2006/relationships/chart" Target="charts/chart2.xml"/><Relationship Id="rId91" Type="http://schemas.openxmlformats.org/officeDocument/2006/relationships/chart" Target="charts/chart5.xml"/><Relationship Id="rId96"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https://www.zooinfotech.com/bangladesh-krishi-bank/" TargetMode="External"/><Relationship Id="rId23" Type="http://schemas.openxmlformats.org/officeDocument/2006/relationships/hyperlink" Target="https://www.zooinfotech.com/rajshahi-krishi-unnayan-bank/" TargetMode="External"/><Relationship Id="rId28" Type="http://schemas.openxmlformats.org/officeDocument/2006/relationships/hyperlink" Target="https://www.zooinfotech.com/ab-bank-limited/" TargetMode="External"/><Relationship Id="rId36" Type="http://schemas.openxmlformats.org/officeDocument/2006/relationships/hyperlink" Target="https://www.zooinfotech.com/commercial-bank-ceylon-limited/" TargetMode="External"/><Relationship Id="rId49" Type="http://schemas.openxmlformats.org/officeDocument/2006/relationships/hyperlink" Target="https://www.zooinfotech.com/modhumoti-bank-limited/" TargetMode="External"/><Relationship Id="rId57" Type="http://schemas.openxmlformats.org/officeDocument/2006/relationships/hyperlink" Target="https://www.zooinfotech.com/prime-bank-limited/" TargetMode="External"/><Relationship Id="rId10" Type="http://schemas.openxmlformats.org/officeDocument/2006/relationships/footer" Target="footer1.xml"/><Relationship Id="rId31" Type="http://schemas.openxmlformats.org/officeDocument/2006/relationships/hyperlink" Target="https://www.zooinfotech.com/bangladesh-development-bank-limited/" TargetMode="External"/><Relationship Id="rId44" Type="http://schemas.openxmlformats.org/officeDocument/2006/relationships/hyperlink" Target="https://www.zooinfotech.com/islami-bank-bangladesh-limited/" TargetMode="External"/><Relationship Id="rId52" Type="http://schemas.openxmlformats.org/officeDocument/2006/relationships/hyperlink" Target="https://www.zooinfotech.com/ncc-bank-limited/" TargetMode="External"/><Relationship Id="rId60" Type="http://schemas.openxmlformats.org/officeDocument/2006/relationships/hyperlink" Target="https://www.zooinfotech.com/social-islami-bank-limited/" TargetMode="External"/><Relationship Id="rId65" Type="http://schemas.openxmlformats.org/officeDocument/2006/relationships/hyperlink" Target="https://www.zooinfotech.com/premier-bank-limited/" TargetMode="External"/><Relationship Id="rId73" Type="http://schemas.openxmlformats.org/officeDocument/2006/relationships/hyperlink" Target="https://www.zooinfotech.com/state-bank-india/" TargetMode="External"/><Relationship Id="rId78" Type="http://schemas.openxmlformats.org/officeDocument/2006/relationships/diagramQuickStyle" Target="diagrams/quickStyle1.xml"/><Relationship Id="rId81" Type="http://schemas.openxmlformats.org/officeDocument/2006/relationships/image" Target="media/image3.png"/><Relationship Id="rId86" Type="http://schemas.openxmlformats.org/officeDocument/2006/relationships/image" Target="media/image8.jpg"/><Relationship Id="rId94" Type="http://schemas.openxmlformats.org/officeDocument/2006/relationships/chart" Target="charts/chart8.xml"/><Relationship Id="rId9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hyperlink" Target="https://www.zooinfotech.com/shimanto-bank-limited/" TargetMode="External"/><Relationship Id="rId39" Type="http://schemas.openxmlformats.org/officeDocument/2006/relationships/hyperlink" Target="https://www.zooinfotech.com/eastern-bank-limited/" TargetMode="Externa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 Average Responds</c:v>
                </c:pt>
              </c:strCache>
            </c:strRef>
          </c:tx>
          <c:invertIfNegative val="0"/>
          <c:cat>
            <c:strRef>
              <c:f>Sheet1!$A$2:$A$6</c:f>
              <c:strCache>
                <c:ptCount val="5"/>
                <c:pt idx="0">
                  <c:v>R1</c:v>
                </c:pt>
                <c:pt idx="1">
                  <c:v>R2</c:v>
                </c:pt>
                <c:pt idx="2">
                  <c:v>R3</c:v>
                </c:pt>
                <c:pt idx="3">
                  <c:v>R4</c:v>
                </c:pt>
                <c:pt idx="4">
                  <c:v>R5</c:v>
                </c:pt>
              </c:strCache>
            </c:strRef>
          </c:cat>
          <c:val>
            <c:numRef>
              <c:f>Sheet1!$B$2:$B$6</c:f>
              <c:numCache>
                <c:formatCode>General</c:formatCode>
                <c:ptCount val="5"/>
                <c:pt idx="0" formatCode="0.00000">
                  <c:v>4.666666666666667</c:v>
                </c:pt>
                <c:pt idx="1">
                  <c:v>2.6666666666666665</c:v>
                </c:pt>
                <c:pt idx="2">
                  <c:v>2</c:v>
                </c:pt>
                <c:pt idx="3">
                  <c:v>2</c:v>
                </c:pt>
                <c:pt idx="4">
                  <c:v>3.6666666666666665</c:v>
                </c:pt>
              </c:numCache>
            </c:numRef>
          </c:val>
        </c:ser>
        <c:dLbls>
          <c:showLegendKey val="0"/>
          <c:showVal val="1"/>
          <c:showCatName val="0"/>
          <c:showSerName val="0"/>
          <c:showPercent val="0"/>
          <c:showBubbleSize val="0"/>
        </c:dLbls>
        <c:gapWidth val="75"/>
        <c:axId val="54826880"/>
        <c:axId val="54828416"/>
      </c:barChart>
      <c:catAx>
        <c:axId val="54826880"/>
        <c:scaling>
          <c:orientation val="minMax"/>
        </c:scaling>
        <c:delete val="0"/>
        <c:axPos val="b"/>
        <c:majorTickMark val="none"/>
        <c:minorTickMark val="none"/>
        <c:tickLblPos val="nextTo"/>
        <c:crossAx val="54828416"/>
        <c:crosses val="autoZero"/>
        <c:auto val="1"/>
        <c:lblAlgn val="ctr"/>
        <c:lblOffset val="100"/>
        <c:noMultiLvlLbl val="0"/>
      </c:catAx>
      <c:valAx>
        <c:axId val="54828416"/>
        <c:scaling>
          <c:orientation val="minMax"/>
        </c:scaling>
        <c:delete val="0"/>
        <c:axPos val="l"/>
        <c:numFmt formatCode="0.00000" sourceLinked="1"/>
        <c:majorTickMark val="none"/>
        <c:minorTickMark val="none"/>
        <c:tickLblPos val="nextTo"/>
        <c:crossAx val="54826880"/>
        <c:crosses val="autoZero"/>
        <c:crossBetween val="between"/>
      </c:valAx>
    </c:plotArea>
    <c:legend>
      <c:legendPos val="b"/>
      <c:overlay val="0"/>
    </c:legend>
    <c:plotVisOnly val="1"/>
    <c:dispBlanksAs val="gap"/>
    <c:showDLblsOverMax val="0"/>
  </c:chart>
  <c:externalData r:id="rId1">
    <c:autoUpdate val="0"/>
  </c:externalData>
  <c:userShapes r:id="rId2"/>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title>
    <c:autoTitleDeleted val="0"/>
    <c:plotArea>
      <c:layout/>
      <c:pieChart>
        <c:varyColors val="1"/>
        <c:ser>
          <c:idx val="0"/>
          <c:order val="0"/>
          <c:tx>
            <c:strRef>
              <c:f>Sheet1!$B$1</c:f>
              <c:strCache>
                <c:ptCount val="1"/>
                <c:pt idx="0">
                  <c:v>Tangible (Responds from Clients)</c:v>
                </c:pt>
              </c:strCache>
            </c:strRef>
          </c:tx>
          <c:dLbls>
            <c:showLegendKey val="0"/>
            <c:showVal val="1"/>
            <c:showCatName val="0"/>
            <c:showSerName val="0"/>
            <c:showPercent val="1"/>
            <c:showBubbleSize val="0"/>
            <c:showLeaderLines val="1"/>
          </c:dLbls>
          <c:cat>
            <c:strRef>
              <c:f>Sheet1!$A$2:$A$5</c:f>
              <c:strCache>
                <c:ptCount val="4"/>
                <c:pt idx="0">
                  <c:v>TAN1</c:v>
                </c:pt>
                <c:pt idx="1">
                  <c:v>TAN2</c:v>
                </c:pt>
                <c:pt idx="2">
                  <c:v>TAN3</c:v>
                </c:pt>
                <c:pt idx="3">
                  <c:v>TAN4</c:v>
                </c:pt>
              </c:strCache>
            </c:strRef>
          </c:cat>
          <c:val>
            <c:numRef>
              <c:f>Sheet1!$B$2:$B$5</c:f>
              <c:numCache>
                <c:formatCode>General</c:formatCode>
                <c:ptCount val="4"/>
                <c:pt idx="0">
                  <c:v>4</c:v>
                </c:pt>
                <c:pt idx="1">
                  <c:v>4.75</c:v>
                </c:pt>
                <c:pt idx="2">
                  <c:v>3.25</c:v>
                </c:pt>
                <c:pt idx="3">
                  <c:v>4</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Average Responds</c:v>
                </c:pt>
              </c:strCache>
            </c:strRef>
          </c:tx>
          <c:invertIfNegative val="0"/>
          <c:cat>
            <c:strRef>
              <c:f>Sheet1!$A$2:$A$6</c:f>
              <c:strCache>
                <c:ptCount val="5"/>
                <c:pt idx="0">
                  <c:v>R1</c:v>
                </c:pt>
                <c:pt idx="1">
                  <c:v>R2</c:v>
                </c:pt>
                <c:pt idx="2">
                  <c:v>R3</c:v>
                </c:pt>
                <c:pt idx="3">
                  <c:v>R4</c:v>
                </c:pt>
                <c:pt idx="4">
                  <c:v>R5</c:v>
                </c:pt>
              </c:strCache>
            </c:strRef>
          </c:cat>
          <c:val>
            <c:numRef>
              <c:f>Sheet1!$B$2:$B$6</c:f>
              <c:numCache>
                <c:formatCode>General</c:formatCode>
                <c:ptCount val="5"/>
                <c:pt idx="0">
                  <c:v>4.25</c:v>
                </c:pt>
                <c:pt idx="1">
                  <c:v>4.25</c:v>
                </c:pt>
                <c:pt idx="2">
                  <c:v>4</c:v>
                </c:pt>
                <c:pt idx="3">
                  <c:v>4.75</c:v>
                </c:pt>
                <c:pt idx="4">
                  <c:v>4.5</c:v>
                </c:pt>
              </c:numCache>
            </c:numRef>
          </c:val>
        </c:ser>
        <c:dLbls>
          <c:showLegendKey val="0"/>
          <c:showVal val="1"/>
          <c:showCatName val="0"/>
          <c:showSerName val="0"/>
          <c:showPercent val="0"/>
          <c:showBubbleSize val="0"/>
        </c:dLbls>
        <c:gapWidth val="75"/>
        <c:axId val="66287488"/>
        <c:axId val="66285952"/>
      </c:barChart>
      <c:valAx>
        <c:axId val="66285952"/>
        <c:scaling>
          <c:orientation val="minMax"/>
        </c:scaling>
        <c:delete val="0"/>
        <c:axPos val="l"/>
        <c:numFmt formatCode="General" sourceLinked="1"/>
        <c:majorTickMark val="none"/>
        <c:minorTickMark val="none"/>
        <c:tickLblPos val="nextTo"/>
        <c:crossAx val="66287488"/>
        <c:crosses val="autoZero"/>
        <c:crossBetween val="between"/>
      </c:valAx>
      <c:catAx>
        <c:axId val="66287488"/>
        <c:scaling>
          <c:orientation val="minMax"/>
        </c:scaling>
        <c:delete val="0"/>
        <c:axPos val="b"/>
        <c:majorTickMark val="none"/>
        <c:minorTickMark val="none"/>
        <c:tickLblPos val="nextTo"/>
        <c:crossAx val="66285952"/>
        <c:crosses val="autoZero"/>
        <c:auto val="1"/>
        <c:lblAlgn val="ctr"/>
        <c:lblOffset val="100"/>
        <c:noMultiLvlLbl val="0"/>
      </c:catAx>
    </c:plotArea>
    <c:legend>
      <c:legendPos val="b"/>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2439231554389035"/>
          <c:y val="2.3809523809523808E-2"/>
        </c:manualLayout>
      </c:layout>
      <c:overlay val="0"/>
    </c:title>
    <c:autoTitleDeleted val="0"/>
    <c:plotArea>
      <c:layout/>
      <c:barChart>
        <c:barDir val="col"/>
        <c:grouping val="clustered"/>
        <c:varyColors val="0"/>
        <c:ser>
          <c:idx val="0"/>
          <c:order val="0"/>
          <c:tx>
            <c:strRef>
              <c:f>Sheet1!$B$1</c:f>
              <c:strCache>
                <c:ptCount val="1"/>
                <c:pt idx="0">
                  <c:v>Responsibness (Responds from Employee)</c:v>
                </c:pt>
              </c:strCache>
            </c:strRef>
          </c:tx>
          <c:invertIfNegative val="0"/>
          <c:cat>
            <c:strRef>
              <c:f>Sheet1!$A$2:$A$5</c:f>
              <c:strCache>
                <c:ptCount val="4"/>
                <c:pt idx="0">
                  <c:v>RES1</c:v>
                </c:pt>
                <c:pt idx="1">
                  <c:v>RES2</c:v>
                </c:pt>
                <c:pt idx="2">
                  <c:v>RES3</c:v>
                </c:pt>
                <c:pt idx="3">
                  <c:v>RES4</c:v>
                </c:pt>
              </c:strCache>
            </c:strRef>
          </c:cat>
          <c:val>
            <c:numRef>
              <c:f>Sheet1!$B$2:$B$5</c:f>
              <c:numCache>
                <c:formatCode>General</c:formatCode>
                <c:ptCount val="4"/>
                <c:pt idx="0">
                  <c:v>4.833333333333333</c:v>
                </c:pt>
                <c:pt idx="1">
                  <c:v>4.166666666666667</c:v>
                </c:pt>
                <c:pt idx="2">
                  <c:v>2.6666666666666665</c:v>
                </c:pt>
                <c:pt idx="3">
                  <c:v>2.6666666666666665</c:v>
                </c:pt>
              </c:numCache>
            </c:numRef>
          </c:val>
        </c:ser>
        <c:dLbls>
          <c:showLegendKey val="0"/>
          <c:showVal val="0"/>
          <c:showCatName val="0"/>
          <c:showSerName val="0"/>
          <c:showPercent val="0"/>
          <c:showBubbleSize val="0"/>
        </c:dLbls>
        <c:gapWidth val="150"/>
        <c:axId val="66301312"/>
        <c:axId val="66299392"/>
      </c:barChart>
      <c:valAx>
        <c:axId val="66299392"/>
        <c:scaling>
          <c:orientation val="minMax"/>
        </c:scaling>
        <c:delete val="0"/>
        <c:axPos val="l"/>
        <c:majorGridlines/>
        <c:title>
          <c:tx>
            <c:rich>
              <a:bodyPr/>
              <a:lstStyle/>
              <a:p>
                <a:pPr>
                  <a:defRPr/>
                </a:pPr>
                <a:r>
                  <a:rPr lang="en-US"/>
                  <a:t>Average</a:t>
                </a:r>
                <a:r>
                  <a:rPr lang="en-US" baseline="0"/>
                  <a:t> Responds</a:t>
                </a:r>
              </a:p>
            </c:rich>
          </c:tx>
          <c:overlay val="0"/>
        </c:title>
        <c:numFmt formatCode="General" sourceLinked="1"/>
        <c:majorTickMark val="none"/>
        <c:minorTickMark val="none"/>
        <c:tickLblPos val="nextTo"/>
        <c:crossAx val="66301312"/>
        <c:crosses val="autoZero"/>
        <c:crossBetween val="between"/>
      </c:valAx>
      <c:catAx>
        <c:axId val="66301312"/>
        <c:scaling>
          <c:orientation val="minMax"/>
        </c:scaling>
        <c:delete val="0"/>
        <c:axPos val="b"/>
        <c:majorTickMark val="none"/>
        <c:minorTickMark val="none"/>
        <c:tickLblPos val="nextTo"/>
        <c:crossAx val="66299392"/>
        <c:crosses val="autoZero"/>
        <c:auto val="1"/>
        <c:lblAlgn val="ctr"/>
        <c:lblOffset val="100"/>
        <c:noMultiLvlLbl val="0"/>
      </c:catAx>
      <c:dTable>
        <c:showHorzBorder val="1"/>
        <c:showVertBorder val="1"/>
        <c:showOutline val="1"/>
        <c:showKeys val="1"/>
      </c:dTable>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Responsivness (Responds from Clients)</a:t>
            </a:r>
          </a:p>
        </c:rich>
      </c:tx>
      <c:overlay val="0"/>
    </c:title>
    <c:autoTitleDeleted val="0"/>
    <c:plotArea>
      <c:layout/>
      <c:barChart>
        <c:barDir val="col"/>
        <c:grouping val="clustered"/>
        <c:varyColors val="0"/>
        <c:ser>
          <c:idx val="0"/>
          <c:order val="0"/>
          <c:tx>
            <c:strRef>
              <c:f>Sheet1!$B$1</c:f>
              <c:strCache>
                <c:ptCount val="1"/>
                <c:pt idx="0">
                  <c:v>Responsivness (Responds from Employee)</c:v>
                </c:pt>
              </c:strCache>
            </c:strRef>
          </c:tx>
          <c:invertIfNegative val="0"/>
          <c:cat>
            <c:strRef>
              <c:f>Sheet1!$A$2:$A$5</c:f>
              <c:strCache>
                <c:ptCount val="4"/>
                <c:pt idx="0">
                  <c:v>RES1</c:v>
                </c:pt>
                <c:pt idx="1">
                  <c:v>RES2</c:v>
                </c:pt>
                <c:pt idx="2">
                  <c:v>RES3</c:v>
                </c:pt>
                <c:pt idx="3">
                  <c:v>RES4</c:v>
                </c:pt>
              </c:strCache>
            </c:strRef>
          </c:cat>
          <c:val>
            <c:numRef>
              <c:f>Sheet1!$B$2:$B$5</c:f>
              <c:numCache>
                <c:formatCode>General</c:formatCode>
                <c:ptCount val="4"/>
                <c:pt idx="0">
                  <c:v>4.5</c:v>
                </c:pt>
                <c:pt idx="1">
                  <c:v>4.5</c:v>
                </c:pt>
                <c:pt idx="2">
                  <c:v>4.25</c:v>
                </c:pt>
                <c:pt idx="3">
                  <c:v>4.75</c:v>
                </c:pt>
              </c:numCache>
            </c:numRef>
          </c:val>
        </c:ser>
        <c:dLbls>
          <c:showLegendKey val="0"/>
          <c:showVal val="0"/>
          <c:showCatName val="0"/>
          <c:showSerName val="0"/>
          <c:showPercent val="0"/>
          <c:showBubbleSize val="0"/>
        </c:dLbls>
        <c:gapWidth val="150"/>
        <c:axId val="66443904"/>
        <c:axId val="66441984"/>
      </c:barChart>
      <c:valAx>
        <c:axId val="66441984"/>
        <c:scaling>
          <c:orientation val="minMax"/>
        </c:scaling>
        <c:delete val="0"/>
        <c:axPos val="l"/>
        <c:majorGridlines/>
        <c:title>
          <c:tx>
            <c:rich>
              <a:bodyPr/>
              <a:lstStyle/>
              <a:p>
                <a:pPr>
                  <a:defRPr/>
                </a:pPr>
                <a:r>
                  <a:rPr lang="en-US"/>
                  <a:t>Average Responds</a:t>
                </a:r>
              </a:p>
              <a:p>
                <a:pPr>
                  <a:defRPr/>
                </a:pPr>
                <a:endParaRPr lang="en-US"/>
              </a:p>
            </c:rich>
          </c:tx>
          <c:overlay val="0"/>
        </c:title>
        <c:numFmt formatCode="General" sourceLinked="1"/>
        <c:majorTickMark val="none"/>
        <c:minorTickMark val="none"/>
        <c:tickLblPos val="nextTo"/>
        <c:crossAx val="66443904"/>
        <c:crosses val="autoZero"/>
        <c:crossBetween val="between"/>
      </c:valAx>
      <c:catAx>
        <c:axId val="66443904"/>
        <c:scaling>
          <c:orientation val="minMax"/>
        </c:scaling>
        <c:delete val="0"/>
        <c:axPos val="b"/>
        <c:majorTickMark val="none"/>
        <c:minorTickMark val="none"/>
        <c:tickLblPos val="nextTo"/>
        <c:crossAx val="66441984"/>
        <c:crosses val="autoZero"/>
        <c:auto val="1"/>
        <c:lblAlgn val="ctr"/>
        <c:lblOffset val="100"/>
        <c:noMultiLvlLbl val="0"/>
      </c:catAx>
      <c:dTable>
        <c:showHorzBorder val="1"/>
        <c:showVertBorder val="1"/>
        <c:showOutline val="1"/>
        <c:showKeys val="1"/>
      </c:dTable>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800">
                <a:effectLst/>
              </a:rPr>
              <a:t>Assurance (Responds from Employee)</a:t>
            </a:r>
          </a:p>
        </c:rich>
      </c:tx>
      <c:overlay val="0"/>
    </c:title>
    <c:autoTitleDeleted val="0"/>
    <c:plotArea>
      <c:layout/>
      <c:pieChart>
        <c:varyColors val="1"/>
        <c:ser>
          <c:idx val="0"/>
          <c:order val="0"/>
          <c:tx>
            <c:strRef>
              <c:f>Sheet1!$B$1</c:f>
              <c:strCache>
                <c:ptCount val="1"/>
                <c:pt idx="0">
                  <c:v>Responsibness (Responds from Employee)</c:v>
                </c:pt>
              </c:strCache>
            </c:strRef>
          </c:tx>
          <c:dLbls>
            <c:showLegendKey val="0"/>
            <c:showVal val="1"/>
            <c:showCatName val="0"/>
            <c:showSerName val="0"/>
            <c:showPercent val="1"/>
            <c:showBubbleSize val="0"/>
            <c:showLeaderLines val="1"/>
          </c:dLbls>
          <c:cat>
            <c:strRef>
              <c:f>Sheet1!$A$2:$A$5</c:f>
              <c:strCache>
                <c:ptCount val="4"/>
                <c:pt idx="0">
                  <c:v>A1</c:v>
                </c:pt>
                <c:pt idx="1">
                  <c:v>A2</c:v>
                </c:pt>
                <c:pt idx="2">
                  <c:v>A3</c:v>
                </c:pt>
                <c:pt idx="3">
                  <c:v>A4</c:v>
                </c:pt>
              </c:strCache>
            </c:strRef>
          </c:cat>
          <c:val>
            <c:numRef>
              <c:f>Sheet1!$B$2:$B$5</c:f>
              <c:numCache>
                <c:formatCode>General</c:formatCode>
                <c:ptCount val="4"/>
                <c:pt idx="0">
                  <c:v>4.333333333333333</c:v>
                </c:pt>
                <c:pt idx="1">
                  <c:v>2.3333333333333335</c:v>
                </c:pt>
                <c:pt idx="2">
                  <c:v>1.1666666666666667</c:v>
                </c:pt>
                <c:pt idx="3">
                  <c:v>1.6666666666666667</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800" b="1" i="0" u="none" strike="noStrike" baseline="0">
                <a:effectLst/>
              </a:rPr>
              <a:t>Assurance</a:t>
            </a:r>
            <a:r>
              <a:rPr lang="en-US"/>
              <a:t> (Responds from Clients)</a:t>
            </a:r>
          </a:p>
        </c:rich>
      </c:tx>
      <c:overlay val="0"/>
    </c:title>
    <c:autoTitleDeleted val="0"/>
    <c:plotArea>
      <c:layout/>
      <c:pieChart>
        <c:varyColors val="1"/>
        <c:ser>
          <c:idx val="0"/>
          <c:order val="0"/>
          <c:tx>
            <c:strRef>
              <c:f>Sheet1!$B$1</c:f>
              <c:strCache>
                <c:ptCount val="1"/>
                <c:pt idx="0">
                  <c:v>Assurance (Responds from Clients)</c:v>
                </c:pt>
              </c:strCache>
            </c:strRef>
          </c:tx>
          <c:dLbls>
            <c:showLegendKey val="0"/>
            <c:showVal val="1"/>
            <c:showCatName val="0"/>
            <c:showSerName val="0"/>
            <c:showPercent val="1"/>
            <c:showBubbleSize val="0"/>
            <c:showLeaderLines val="1"/>
          </c:dLbls>
          <c:cat>
            <c:strRef>
              <c:f>Sheet1!$A$2:$A$5</c:f>
              <c:strCache>
                <c:ptCount val="4"/>
                <c:pt idx="0">
                  <c:v>A1</c:v>
                </c:pt>
                <c:pt idx="1">
                  <c:v>A2</c:v>
                </c:pt>
                <c:pt idx="2">
                  <c:v>A3</c:v>
                </c:pt>
                <c:pt idx="3">
                  <c:v>A4</c:v>
                </c:pt>
              </c:strCache>
            </c:strRef>
          </c:cat>
          <c:val>
            <c:numRef>
              <c:f>Sheet1!$B$2:$B$5</c:f>
              <c:numCache>
                <c:formatCode>General</c:formatCode>
                <c:ptCount val="4"/>
                <c:pt idx="0">
                  <c:v>4.75</c:v>
                </c:pt>
                <c:pt idx="1">
                  <c:v>4.75</c:v>
                </c:pt>
                <c:pt idx="2">
                  <c:v>4.5</c:v>
                </c:pt>
                <c:pt idx="3">
                  <c:v>4.5</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1"/>
    </mc:Choice>
    <mc:Fallback>
      <c:style val="11"/>
    </mc:Fallback>
  </mc:AlternateContent>
  <c:chart>
    <c:title>
      <c:overlay val="0"/>
    </c:title>
    <c:autoTitleDeleted val="0"/>
    <c:plotArea>
      <c:layout/>
      <c:pieChart>
        <c:varyColors val="1"/>
        <c:ser>
          <c:idx val="0"/>
          <c:order val="0"/>
          <c:tx>
            <c:strRef>
              <c:f>Sheet1!$B$1</c:f>
              <c:strCache>
                <c:ptCount val="1"/>
                <c:pt idx="0">
                  <c:v>Empathy (Responds from Employee)</c:v>
                </c:pt>
              </c:strCache>
            </c:strRef>
          </c:tx>
          <c:dLbls>
            <c:showLegendKey val="0"/>
            <c:showVal val="1"/>
            <c:showCatName val="0"/>
            <c:showSerName val="0"/>
            <c:showPercent val="1"/>
            <c:showBubbleSize val="0"/>
            <c:showLeaderLines val="1"/>
          </c:dLbls>
          <c:cat>
            <c:strRef>
              <c:f>Sheet1!$A$2:$A$6</c:f>
              <c:strCache>
                <c:ptCount val="5"/>
                <c:pt idx="0">
                  <c:v>EM1</c:v>
                </c:pt>
                <c:pt idx="1">
                  <c:v>EM2</c:v>
                </c:pt>
                <c:pt idx="2">
                  <c:v>EM3</c:v>
                </c:pt>
                <c:pt idx="3">
                  <c:v>EM4</c:v>
                </c:pt>
                <c:pt idx="4">
                  <c:v>EM5</c:v>
                </c:pt>
              </c:strCache>
            </c:strRef>
          </c:cat>
          <c:val>
            <c:numRef>
              <c:f>Sheet1!$B$2:$B$6</c:f>
              <c:numCache>
                <c:formatCode>General</c:formatCode>
                <c:ptCount val="5"/>
                <c:pt idx="0">
                  <c:v>4.666666666666667</c:v>
                </c:pt>
                <c:pt idx="1">
                  <c:v>4.5</c:v>
                </c:pt>
                <c:pt idx="2">
                  <c:v>5</c:v>
                </c:pt>
                <c:pt idx="3">
                  <c:v>4.5</c:v>
                </c:pt>
                <c:pt idx="4">
                  <c:v>4.5</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a:lstStyle/>
          <a:p>
            <a:pPr>
              <a:defRPr/>
            </a:pPr>
            <a:r>
              <a:rPr lang="en-US"/>
              <a:t>Empathy (Responds from Clients)</a:t>
            </a:r>
          </a:p>
        </c:rich>
      </c:tx>
      <c:overlay val="0"/>
    </c:title>
    <c:autoTitleDeleted val="0"/>
    <c:plotArea>
      <c:layout/>
      <c:pieChart>
        <c:varyColors val="1"/>
        <c:ser>
          <c:idx val="0"/>
          <c:order val="0"/>
          <c:tx>
            <c:strRef>
              <c:f>Sheet1!$B$1</c:f>
              <c:strCache>
                <c:ptCount val="1"/>
                <c:pt idx="0">
                  <c:v>Empathy (Responds from Employee)</c:v>
                </c:pt>
              </c:strCache>
            </c:strRef>
          </c:tx>
          <c:dLbls>
            <c:showLegendKey val="0"/>
            <c:showVal val="1"/>
            <c:showCatName val="0"/>
            <c:showSerName val="0"/>
            <c:showPercent val="1"/>
            <c:showBubbleSize val="0"/>
            <c:showLeaderLines val="1"/>
          </c:dLbls>
          <c:cat>
            <c:strRef>
              <c:f>Sheet1!$A$2:$A$6</c:f>
              <c:strCache>
                <c:ptCount val="5"/>
                <c:pt idx="0">
                  <c:v>EM1</c:v>
                </c:pt>
                <c:pt idx="1">
                  <c:v>EM2</c:v>
                </c:pt>
                <c:pt idx="2">
                  <c:v>EM3</c:v>
                </c:pt>
                <c:pt idx="3">
                  <c:v>EM4</c:v>
                </c:pt>
                <c:pt idx="4">
                  <c:v>EM5</c:v>
                </c:pt>
              </c:strCache>
            </c:strRef>
          </c:cat>
          <c:val>
            <c:numRef>
              <c:f>Sheet1!$B$2:$B$6</c:f>
              <c:numCache>
                <c:formatCode>General</c:formatCode>
                <c:ptCount val="5"/>
                <c:pt idx="0">
                  <c:v>4.75</c:v>
                </c:pt>
                <c:pt idx="1">
                  <c:v>4</c:v>
                </c:pt>
                <c:pt idx="2">
                  <c:v>4</c:v>
                </c:pt>
                <c:pt idx="3">
                  <c:v>3.75</c:v>
                </c:pt>
                <c:pt idx="4">
                  <c:v>5</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title>
    <c:autoTitleDeleted val="0"/>
    <c:plotArea>
      <c:layout/>
      <c:pieChart>
        <c:varyColors val="1"/>
        <c:ser>
          <c:idx val="0"/>
          <c:order val="0"/>
          <c:tx>
            <c:strRef>
              <c:f>Sheet1!$B$1</c:f>
              <c:strCache>
                <c:ptCount val="1"/>
                <c:pt idx="0">
                  <c:v>Tangible (Responds from Employee)</c:v>
                </c:pt>
              </c:strCache>
            </c:strRef>
          </c:tx>
          <c:dLbls>
            <c:showLegendKey val="0"/>
            <c:showVal val="1"/>
            <c:showCatName val="0"/>
            <c:showSerName val="0"/>
            <c:showPercent val="1"/>
            <c:showBubbleSize val="0"/>
            <c:showLeaderLines val="1"/>
          </c:dLbls>
          <c:cat>
            <c:strRef>
              <c:f>Sheet1!$A$2:$A$5</c:f>
              <c:strCache>
                <c:ptCount val="4"/>
                <c:pt idx="0">
                  <c:v>TAN1</c:v>
                </c:pt>
                <c:pt idx="1">
                  <c:v>TAN2</c:v>
                </c:pt>
                <c:pt idx="2">
                  <c:v>TAN3</c:v>
                </c:pt>
                <c:pt idx="3">
                  <c:v>TAN4</c:v>
                </c:pt>
              </c:strCache>
            </c:strRef>
          </c:cat>
          <c:val>
            <c:numRef>
              <c:f>Sheet1!$B$2:$B$5</c:f>
              <c:numCache>
                <c:formatCode>General</c:formatCode>
                <c:ptCount val="4"/>
                <c:pt idx="0">
                  <c:v>4.833333333333333</c:v>
                </c:pt>
                <c:pt idx="1">
                  <c:v>4.833333333333333</c:v>
                </c:pt>
                <c:pt idx="2">
                  <c:v>4.166666666666667</c:v>
                </c:pt>
                <c:pt idx="3">
                  <c:v>4.666666666666667</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DB0BF72-6F0C-496A-93B8-2F479D7E48BE}"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229DE3D0-CB1A-4EA4-9E27-F14DDCEC8294}">
      <dgm:prSet phldrT="[Text]" custT="1"/>
      <dgm:spPr/>
      <dgm:t>
        <a:bodyPr/>
        <a:lstStyle/>
        <a:p>
          <a:r>
            <a:rPr lang="en-US" sz="1200">
              <a:latin typeface="Times New Roman" pitchFamily="18" charset="0"/>
              <a:cs typeface="Times New Roman" pitchFamily="18" charset="0"/>
            </a:rPr>
            <a:t>Managing Director (MD)</a:t>
          </a:r>
        </a:p>
      </dgm:t>
    </dgm:pt>
    <dgm:pt modelId="{AB9F6BD2-0D3E-42CF-B613-4A5F3C992E6E}" type="parTrans" cxnId="{F634D008-FD0C-468D-AABB-D474CFA46870}">
      <dgm:prSet/>
      <dgm:spPr/>
      <dgm:t>
        <a:bodyPr/>
        <a:lstStyle/>
        <a:p>
          <a:endParaRPr lang="en-US"/>
        </a:p>
      </dgm:t>
    </dgm:pt>
    <dgm:pt modelId="{365A17DE-E80C-42F8-9D31-B760BA3EBDA1}" type="sibTrans" cxnId="{F634D008-FD0C-468D-AABB-D474CFA46870}">
      <dgm:prSet/>
      <dgm:spPr/>
      <dgm:t>
        <a:bodyPr/>
        <a:lstStyle/>
        <a:p>
          <a:endParaRPr lang="en-US"/>
        </a:p>
      </dgm:t>
    </dgm:pt>
    <dgm:pt modelId="{EC1BA8A4-E0FD-49ED-8473-915EEAF7021A}">
      <dgm:prSet phldrT="[Text]" custT="1"/>
      <dgm:spPr/>
      <dgm:t>
        <a:bodyPr/>
        <a:lstStyle/>
        <a:p>
          <a:r>
            <a:rPr lang="en-US" sz="1200">
              <a:latin typeface="Times New Roman" pitchFamily="18" charset="0"/>
              <a:cs typeface="Times New Roman" pitchFamily="18" charset="0"/>
            </a:rPr>
            <a:t>Deputy Managing Director (DMD)</a:t>
          </a:r>
        </a:p>
      </dgm:t>
    </dgm:pt>
    <dgm:pt modelId="{885EB52F-A966-417B-87FC-41A87BA92D83}" type="parTrans" cxnId="{4BA0F18A-8D5E-487E-AC68-7B214EAF7E08}">
      <dgm:prSet/>
      <dgm:spPr/>
      <dgm:t>
        <a:bodyPr/>
        <a:lstStyle/>
        <a:p>
          <a:endParaRPr lang="en-US"/>
        </a:p>
      </dgm:t>
    </dgm:pt>
    <dgm:pt modelId="{AEF1957C-BAB4-4A92-A731-9243278B9655}" type="sibTrans" cxnId="{4BA0F18A-8D5E-487E-AC68-7B214EAF7E08}">
      <dgm:prSet/>
      <dgm:spPr/>
      <dgm:t>
        <a:bodyPr/>
        <a:lstStyle/>
        <a:p>
          <a:endParaRPr lang="en-US"/>
        </a:p>
      </dgm:t>
    </dgm:pt>
    <dgm:pt modelId="{2464726F-1622-4968-A739-450341577611}">
      <dgm:prSet phldrT="[Text]" custT="1"/>
      <dgm:spPr/>
      <dgm:t>
        <a:bodyPr/>
        <a:lstStyle/>
        <a:p>
          <a:r>
            <a:rPr lang="en-US" sz="1200">
              <a:latin typeface="Times New Roman" pitchFamily="18" charset="0"/>
              <a:cs typeface="Times New Roman" pitchFamily="18" charset="0"/>
            </a:rPr>
            <a:t>Senior Executive Vice President (SEVP)</a:t>
          </a:r>
        </a:p>
      </dgm:t>
    </dgm:pt>
    <dgm:pt modelId="{EC0B7070-5CB9-4F5C-A231-CCE15E2118F1}" type="parTrans" cxnId="{17169641-8260-441B-847A-80C35EBAA93D}">
      <dgm:prSet/>
      <dgm:spPr/>
      <dgm:t>
        <a:bodyPr/>
        <a:lstStyle/>
        <a:p>
          <a:endParaRPr lang="en-US"/>
        </a:p>
      </dgm:t>
    </dgm:pt>
    <dgm:pt modelId="{5820BDA6-6438-410A-83B8-D64DF71F9DC8}" type="sibTrans" cxnId="{17169641-8260-441B-847A-80C35EBAA93D}">
      <dgm:prSet/>
      <dgm:spPr/>
      <dgm:t>
        <a:bodyPr/>
        <a:lstStyle/>
        <a:p>
          <a:endParaRPr lang="en-US"/>
        </a:p>
      </dgm:t>
    </dgm:pt>
    <dgm:pt modelId="{66AB3365-D482-4AAD-8662-B1DF6477B5C4}">
      <dgm:prSet custT="1"/>
      <dgm:spPr/>
      <dgm:t>
        <a:bodyPr/>
        <a:lstStyle/>
        <a:p>
          <a:r>
            <a:rPr lang="en-US" sz="1200">
              <a:latin typeface="Times New Roman" pitchFamily="18" charset="0"/>
              <a:cs typeface="Times New Roman" pitchFamily="18" charset="0"/>
            </a:rPr>
            <a:t>Executive Vice President (EVP)</a:t>
          </a:r>
        </a:p>
      </dgm:t>
    </dgm:pt>
    <dgm:pt modelId="{FD17505D-4EE4-4C7B-8608-70BD9B30AABD}" type="parTrans" cxnId="{99F9163C-DD35-4EF4-9F28-12FEC6966AF1}">
      <dgm:prSet/>
      <dgm:spPr/>
      <dgm:t>
        <a:bodyPr/>
        <a:lstStyle/>
        <a:p>
          <a:endParaRPr lang="en-US"/>
        </a:p>
      </dgm:t>
    </dgm:pt>
    <dgm:pt modelId="{0EB3593F-775F-467B-AA58-6D83A2A6710C}" type="sibTrans" cxnId="{99F9163C-DD35-4EF4-9F28-12FEC6966AF1}">
      <dgm:prSet/>
      <dgm:spPr/>
      <dgm:t>
        <a:bodyPr/>
        <a:lstStyle/>
        <a:p>
          <a:endParaRPr lang="en-US"/>
        </a:p>
      </dgm:t>
    </dgm:pt>
    <dgm:pt modelId="{2DE4E863-E6D9-4562-A533-CF93826ACDB2}">
      <dgm:prSet custT="1"/>
      <dgm:spPr/>
      <dgm:t>
        <a:bodyPr/>
        <a:lstStyle/>
        <a:p>
          <a:r>
            <a:rPr lang="en-US" sz="1200">
              <a:latin typeface="Times New Roman" pitchFamily="18" charset="0"/>
              <a:cs typeface="Times New Roman" pitchFamily="18" charset="0"/>
            </a:rPr>
            <a:t>Vice President (VP)</a:t>
          </a:r>
        </a:p>
      </dgm:t>
    </dgm:pt>
    <dgm:pt modelId="{DEBD88B3-08AF-42A6-A22D-7AD7371C0ADD}" type="parTrans" cxnId="{695EEC62-6CB3-40BE-8F8B-6618E41966DD}">
      <dgm:prSet/>
      <dgm:spPr/>
      <dgm:t>
        <a:bodyPr/>
        <a:lstStyle/>
        <a:p>
          <a:endParaRPr lang="en-US"/>
        </a:p>
      </dgm:t>
    </dgm:pt>
    <dgm:pt modelId="{194E4002-0775-4C5E-8B59-1D20D21485F9}" type="sibTrans" cxnId="{695EEC62-6CB3-40BE-8F8B-6618E41966DD}">
      <dgm:prSet/>
      <dgm:spPr/>
      <dgm:t>
        <a:bodyPr/>
        <a:lstStyle/>
        <a:p>
          <a:endParaRPr lang="en-US"/>
        </a:p>
      </dgm:t>
    </dgm:pt>
    <dgm:pt modelId="{058DFC0E-CA88-42FA-B9E6-5ACF2A0C906B}">
      <dgm:prSet custT="1"/>
      <dgm:spPr/>
      <dgm:t>
        <a:bodyPr/>
        <a:lstStyle/>
        <a:p>
          <a:r>
            <a:rPr lang="en-US" sz="1200">
              <a:latin typeface="Times New Roman" pitchFamily="18" charset="0"/>
              <a:cs typeface="Times New Roman" pitchFamily="18" charset="0"/>
            </a:rPr>
            <a:t>Senior Assistant Vice President (SAVP)</a:t>
          </a:r>
        </a:p>
      </dgm:t>
    </dgm:pt>
    <dgm:pt modelId="{B588CD66-FD2B-4F8D-9D66-AB0732050CC6}" type="parTrans" cxnId="{DE8150D7-3B7A-49E6-9547-578E9BADF3DB}">
      <dgm:prSet/>
      <dgm:spPr/>
      <dgm:t>
        <a:bodyPr/>
        <a:lstStyle/>
        <a:p>
          <a:endParaRPr lang="en-US"/>
        </a:p>
      </dgm:t>
    </dgm:pt>
    <dgm:pt modelId="{6FF91907-C77B-4D03-9101-ABAA7D182B80}" type="sibTrans" cxnId="{DE8150D7-3B7A-49E6-9547-578E9BADF3DB}">
      <dgm:prSet/>
      <dgm:spPr/>
      <dgm:t>
        <a:bodyPr/>
        <a:lstStyle/>
        <a:p>
          <a:endParaRPr lang="en-US"/>
        </a:p>
      </dgm:t>
    </dgm:pt>
    <dgm:pt modelId="{D3F2F6D5-4E84-43D2-809B-7132149F804B}">
      <dgm:prSet custT="1"/>
      <dgm:spPr/>
      <dgm:t>
        <a:bodyPr/>
        <a:lstStyle/>
        <a:p>
          <a:r>
            <a:rPr lang="en-US" sz="1200">
              <a:latin typeface="Times New Roman" pitchFamily="18" charset="0"/>
              <a:cs typeface="Times New Roman" pitchFamily="18" charset="0"/>
            </a:rPr>
            <a:t>First Assistant Vice President (FAVP)</a:t>
          </a:r>
        </a:p>
      </dgm:t>
    </dgm:pt>
    <dgm:pt modelId="{2C41E11D-46F8-4FE6-93E7-5984D52BA488}" type="parTrans" cxnId="{AB1222EE-B0F3-432D-BA8E-C109977EBFD7}">
      <dgm:prSet/>
      <dgm:spPr/>
      <dgm:t>
        <a:bodyPr/>
        <a:lstStyle/>
        <a:p>
          <a:endParaRPr lang="en-US"/>
        </a:p>
      </dgm:t>
    </dgm:pt>
    <dgm:pt modelId="{9896661A-540B-4089-87D6-A5C765D57E9B}" type="sibTrans" cxnId="{AB1222EE-B0F3-432D-BA8E-C109977EBFD7}">
      <dgm:prSet/>
      <dgm:spPr/>
      <dgm:t>
        <a:bodyPr/>
        <a:lstStyle/>
        <a:p>
          <a:endParaRPr lang="en-US"/>
        </a:p>
      </dgm:t>
    </dgm:pt>
    <dgm:pt modelId="{FD59D6E6-2BF4-46D8-ABFE-A01010C009DB}">
      <dgm:prSet/>
      <dgm:spPr/>
      <dgm:t>
        <a:bodyPr/>
        <a:lstStyle/>
        <a:p>
          <a:r>
            <a:rPr lang="en-US">
              <a:latin typeface="Times New Roman" pitchFamily="18" charset="0"/>
              <a:cs typeface="Times New Roman" pitchFamily="18" charset="0"/>
            </a:rPr>
            <a:t>Assistant Vice President (AVP)</a:t>
          </a:r>
        </a:p>
      </dgm:t>
    </dgm:pt>
    <dgm:pt modelId="{51E004E1-B446-470E-BA02-08EBCDCC1C4D}" type="parTrans" cxnId="{352836E5-7FDE-449E-A178-6183510A9610}">
      <dgm:prSet/>
      <dgm:spPr/>
      <dgm:t>
        <a:bodyPr/>
        <a:lstStyle/>
        <a:p>
          <a:endParaRPr lang="en-US"/>
        </a:p>
      </dgm:t>
    </dgm:pt>
    <dgm:pt modelId="{5118C7A6-30B4-4991-8738-A7577F472510}" type="sibTrans" cxnId="{352836E5-7FDE-449E-A178-6183510A9610}">
      <dgm:prSet/>
      <dgm:spPr/>
      <dgm:t>
        <a:bodyPr/>
        <a:lstStyle/>
        <a:p>
          <a:endParaRPr lang="en-US"/>
        </a:p>
      </dgm:t>
    </dgm:pt>
    <dgm:pt modelId="{CF4CA55E-39F8-47E9-8C99-271DE9E604E6}" type="pres">
      <dgm:prSet presAssocID="{5DB0BF72-6F0C-496A-93B8-2F479D7E48BE}" presName="hierChild1" presStyleCnt="0">
        <dgm:presLayoutVars>
          <dgm:chPref val="1"/>
          <dgm:dir/>
          <dgm:animOne val="branch"/>
          <dgm:animLvl val="lvl"/>
          <dgm:resizeHandles/>
        </dgm:presLayoutVars>
      </dgm:prSet>
      <dgm:spPr/>
      <dgm:t>
        <a:bodyPr/>
        <a:lstStyle/>
        <a:p>
          <a:endParaRPr lang="en-US"/>
        </a:p>
      </dgm:t>
    </dgm:pt>
    <dgm:pt modelId="{355A3C0A-7534-43B3-AA2D-0F6D83CBD000}" type="pres">
      <dgm:prSet presAssocID="{229DE3D0-CB1A-4EA4-9E27-F14DDCEC8294}" presName="hierRoot1" presStyleCnt="0"/>
      <dgm:spPr/>
    </dgm:pt>
    <dgm:pt modelId="{F165247C-B461-42E3-B340-89B14938FDB5}" type="pres">
      <dgm:prSet presAssocID="{229DE3D0-CB1A-4EA4-9E27-F14DDCEC8294}" presName="composite" presStyleCnt="0"/>
      <dgm:spPr/>
    </dgm:pt>
    <dgm:pt modelId="{ECDE3FAB-4629-4A9D-9C27-A91D5C8B9A9B}" type="pres">
      <dgm:prSet presAssocID="{229DE3D0-CB1A-4EA4-9E27-F14DDCEC8294}" presName="background" presStyleLbl="node0" presStyleIdx="0" presStyleCnt="1"/>
      <dgm:spPr/>
    </dgm:pt>
    <dgm:pt modelId="{2275A76E-5988-4DB3-A939-E64F393FFEDE}" type="pres">
      <dgm:prSet presAssocID="{229DE3D0-CB1A-4EA4-9E27-F14DDCEC8294}" presName="text" presStyleLbl="fgAcc0" presStyleIdx="0" presStyleCnt="1">
        <dgm:presLayoutVars>
          <dgm:chPref val="3"/>
        </dgm:presLayoutVars>
      </dgm:prSet>
      <dgm:spPr/>
      <dgm:t>
        <a:bodyPr/>
        <a:lstStyle/>
        <a:p>
          <a:endParaRPr lang="en-US"/>
        </a:p>
      </dgm:t>
    </dgm:pt>
    <dgm:pt modelId="{A0CBA274-E964-43C3-974B-8BD987215ACF}" type="pres">
      <dgm:prSet presAssocID="{229DE3D0-CB1A-4EA4-9E27-F14DDCEC8294}" presName="hierChild2" presStyleCnt="0"/>
      <dgm:spPr/>
    </dgm:pt>
    <dgm:pt modelId="{D7F10B10-7BB9-4A25-A585-9ADA2BCE962F}" type="pres">
      <dgm:prSet presAssocID="{885EB52F-A966-417B-87FC-41A87BA92D83}" presName="Name10" presStyleLbl="parChTrans1D2" presStyleIdx="0" presStyleCnt="1"/>
      <dgm:spPr/>
      <dgm:t>
        <a:bodyPr/>
        <a:lstStyle/>
        <a:p>
          <a:endParaRPr lang="en-US"/>
        </a:p>
      </dgm:t>
    </dgm:pt>
    <dgm:pt modelId="{8CBE756B-38B6-42A0-A896-A78AB4DC0BC7}" type="pres">
      <dgm:prSet presAssocID="{EC1BA8A4-E0FD-49ED-8473-915EEAF7021A}" presName="hierRoot2" presStyleCnt="0"/>
      <dgm:spPr/>
    </dgm:pt>
    <dgm:pt modelId="{8407F499-9FA1-41BE-96B5-2BCE2D34680F}" type="pres">
      <dgm:prSet presAssocID="{EC1BA8A4-E0FD-49ED-8473-915EEAF7021A}" presName="composite2" presStyleCnt="0"/>
      <dgm:spPr/>
    </dgm:pt>
    <dgm:pt modelId="{53C89037-1F65-4F3C-98A6-CF3EA2161CC8}" type="pres">
      <dgm:prSet presAssocID="{EC1BA8A4-E0FD-49ED-8473-915EEAF7021A}" presName="background2" presStyleLbl="node2" presStyleIdx="0" presStyleCnt="1"/>
      <dgm:spPr/>
    </dgm:pt>
    <dgm:pt modelId="{5E14D71A-544B-4D43-A5D9-840B3756CE47}" type="pres">
      <dgm:prSet presAssocID="{EC1BA8A4-E0FD-49ED-8473-915EEAF7021A}" presName="text2" presStyleLbl="fgAcc2" presStyleIdx="0" presStyleCnt="1">
        <dgm:presLayoutVars>
          <dgm:chPref val="3"/>
        </dgm:presLayoutVars>
      </dgm:prSet>
      <dgm:spPr/>
      <dgm:t>
        <a:bodyPr/>
        <a:lstStyle/>
        <a:p>
          <a:endParaRPr lang="en-US"/>
        </a:p>
      </dgm:t>
    </dgm:pt>
    <dgm:pt modelId="{D0640315-4FA1-4124-A840-4FF8CEFA8B63}" type="pres">
      <dgm:prSet presAssocID="{EC1BA8A4-E0FD-49ED-8473-915EEAF7021A}" presName="hierChild3" presStyleCnt="0"/>
      <dgm:spPr/>
    </dgm:pt>
    <dgm:pt modelId="{A6821C84-2042-44CC-A9A7-6E31CE3CC9F5}" type="pres">
      <dgm:prSet presAssocID="{EC0B7070-5CB9-4F5C-A231-CCE15E2118F1}" presName="Name17" presStyleLbl="parChTrans1D3" presStyleIdx="0" presStyleCnt="1"/>
      <dgm:spPr/>
      <dgm:t>
        <a:bodyPr/>
        <a:lstStyle/>
        <a:p>
          <a:endParaRPr lang="en-US"/>
        </a:p>
      </dgm:t>
    </dgm:pt>
    <dgm:pt modelId="{AA0E01DF-6BFC-40F0-9437-9E16BCAB55B8}" type="pres">
      <dgm:prSet presAssocID="{2464726F-1622-4968-A739-450341577611}" presName="hierRoot3" presStyleCnt="0"/>
      <dgm:spPr/>
    </dgm:pt>
    <dgm:pt modelId="{BD065345-A332-4E9E-B55C-5B1C3AE2636F}" type="pres">
      <dgm:prSet presAssocID="{2464726F-1622-4968-A739-450341577611}" presName="composite3" presStyleCnt="0"/>
      <dgm:spPr/>
    </dgm:pt>
    <dgm:pt modelId="{67D223FD-C8EF-43C9-9019-177F3389D431}" type="pres">
      <dgm:prSet presAssocID="{2464726F-1622-4968-A739-450341577611}" presName="background3" presStyleLbl="node3" presStyleIdx="0" presStyleCnt="1"/>
      <dgm:spPr/>
    </dgm:pt>
    <dgm:pt modelId="{7475829E-3DDB-4EB3-B798-1ECBF6B447E0}" type="pres">
      <dgm:prSet presAssocID="{2464726F-1622-4968-A739-450341577611}" presName="text3" presStyleLbl="fgAcc3" presStyleIdx="0" presStyleCnt="1">
        <dgm:presLayoutVars>
          <dgm:chPref val="3"/>
        </dgm:presLayoutVars>
      </dgm:prSet>
      <dgm:spPr/>
      <dgm:t>
        <a:bodyPr/>
        <a:lstStyle/>
        <a:p>
          <a:endParaRPr lang="en-US"/>
        </a:p>
      </dgm:t>
    </dgm:pt>
    <dgm:pt modelId="{79F12E28-9B3A-4B0E-809C-0936C5F50A4E}" type="pres">
      <dgm:prSet presAssocID="{2464726F-1622-4968-A739-450341577611}" presName="hierChild4" presStyleCnt="0"/>
      <dgm:spPr/>
    </dgm:pt>
    <dgm:pt modelId="{65DC3A3D-73D8-4B76-BBFD-FB9635305676}" type="pres">
      <dgm:prSet presAssocID="{FD17505D-4EE4-4C7B-8608-70BD9B30AABD}" presName="Name23" presStyleLbl="parChTrans1D4" presStyleIdx="0" presStyleCnt="5"/>
      <dgm:spPr/>
      <dgm:t>
        <a:bodyPr/>
        <a:lstStyle/>
        <a:p>
          <a:endParaRPr lang="en-US"/>
        </a:p>
      </dgm:t>
    </dgm:pt>
    <dgm:pt modelId="{E2427A12-50AC-44E9-9121-16CF6CBE74FC}" type="pres">
      <dgm:prSet presAssocID="{66AB3365-D482-4AAD-8662-B1DF6477B5C4}" presName="hierRoot4" presStyleCnt="0"/>
      <dgm:spPr/>
    </dgm:pt>
    <dgm:pt modelId="{6207A5CF-8D5E-4240-A10D-D01B91908E11}" type="pres">
      <dgm:prSet presAssocID="{66AB3365-D482-4AAD-8662-B1DF6477B5C4}" presName="composite4" presStyleCnt="0"/>
      <dgm:spPr/>
    </dgm:pt>
    <dgm:pt modelId="{47A14E86-9599-4D32-8FB9-4AF2AFC42254}" type="pres">
      <dgm:prSet presAssocID="{66AB3365-D482-4AAD-8662-B1DF6477B5C4}" presName="background4" presStyleLbl="node4" presStyleIdx="0" presStyleCnt="5"/>
      <dgm:spPr/>
    </dgm:pt>
    <dgm:pt modelId="{382D1F8B-08E3-4B82-9EF8-E38D18550D01}" type="pres">
      <dgm:prSet presAssocID="{66AB3365-D482-4AAD-8662-B1DF6477B5C4}" presName="text4" presStyleLbl="fgAcc4" presStyleIdx="0" presStyleCnt="5">
        <dgm:presLayoutVars>
          <dgm:chPref val="3"/>
        </dgm:presLayoutVars>
      </dgm:prSet>
      <dgm:spPr/>
      <dgm:t>
        <a:bodyPr/>
        <a:lstStyle/>
        <a:p>
          <a:endParaRPr lang="en-US"/>
        </a:p>
      </dgm:t>
    </dgm:pt>
    <dgm:pt modelId="{A7A1156B-EB92-4CDB-B4E0-58C650C002B1}" type="pres">
      <dgm:prSet presAssocID="{66AB3365-D482-4AAD-8662-B1DF6477B5C4}" presName="hierChild5" presStyleCnt="0"/>
      <dgm:spPr/>
    </dgm:pt>
    <dgm:pt modelId="{5E315E47-6346-4721-BE90-4929BE026ACA}" type="pres">
      <dgm:prSet presAssocID="{DEBD88B3-08AF-42A6-A22D-7AD7371C0ADD}" presName="Name23" presStyleLbl="parChTrans1D4" presStyleIdx="1" presStyleCnt="5"/>
      <dgm:spPr/>
      <dgm:t>
        <a:bodyPr/>
        <a:lstStyle/>
        <a:p>
          <a:endParaRPr lang="en-US"/>
        </a:p>
      </dgm:t>
    </dgm:pt>
    <dgm:pt modelId="{3FB5A067-871C-4C44-A71C-D216466AC92E}" type="pres">
      <dgm:prSet presAssocID="{2DE4E863-E6D9-4562-A533-CF93826ACDB2}" presName="hierRoot4" presStyleCnt="0"/>
      <dgm:spPr/>
    </dgm:pt>
    <dgm:pt modelId="{0B211C3E-25CA-4529-B5A9-765724A161BE}" type="pres">
      <dgm:prSet presAssocID="{2DE4E863-E6D9-4562-A533-CF93826ACDB2}" presName="composite4" presStyleCnt="0"/>
      <dgm:spPr/>
    </dgm:pt>
    <dgm:pt modelId="{474A744D-1CB8-4C78-AFB5-109D05E46FC2}" type="pres">
      <dgm:prSet presAssocID="{2DE4E863-E6D9-4562-A533-CF93826ACDB2}" presName="background4" presStyleLbl="node4" presStyleIdx="1" presStyleCnt="5"/>
      <dgm:spPr/>
    </dgm:pt>
    <dgm:pt modelId="{481BA158-F160-4882-9579-819E3A450C05}" type="pres">
      <dgm:prSet presAssocID="{2DE4E863-E6D9-4562-A533-CF93826ACDB2}" presName="text4" presStyleLbl="fgAcc4" presStyleIdx="1" presStyleCnt="5">
        <dgm:presLayoutVars>
          <dgm:chPref val="3"/>
        </dgm:presLayoutVars>
      </dgm:prSet>
      <dgm:spPr/>
      <dgm:t>
        <a:bodyPr/>
        <a:lstStyle/>
        <a:p>
          <a:endParaRPr lang="en-US"/>
        </a:p>
      </dgm:t>
    </dgm:pt>
    <dgm:pt modelId="{5CD18D2F-4A83-41D0-9868-6E7EA99F2F00}" type="pres">
      <dgm:prSet presAssocID="{2DE4E863-E6D9-4562-A533-CF93826ACDB2}" presName="hierChild5" presStyleCnt="0"/>
      <dgm:spPr/>
    </dgm:pt>
    <dgm:pt modelId="{3D2BDAA6-BF27-4727-9F26-7FCDB85FDFD5}" type="pres">
      <dgm:prSet presAssocID="{B588CD66-FD2B-4F8D-9D66-AB0732050CC6}" presName="Name23" presStyleLbl="parChTrans1D4" presStyleIdx="2" presStyleCnt="5"/>
      <dgm:spPr/>
      <dgm:t>
        <a:bodyPr/>
        <a:lstStyle/>
        <a:p>
          <a:endParaRPr lang="en-US"/>
        </a:p>
      </dgm:t>
    </dgm:pt>
    <dgm:pt modelId="{E03B3847-DAA3-4949-BA14-3E69619318EB}" type="pres">
      <dgm:prSet presAssocID="{058DFC0E-CA88-42FA-B9E6-5ACF2A0C906B}" presName="hierRoot4" presStyleCnt="0"/>
      <dgm:spPr/>
    </dgm:pt>
    <dgm:pt modelId="{F15B9F71-49AF-4804-9799-00C80E5D82E3}" type="pres">
      <dgm:prSet presAssocID="{058DFC0E-CA88-42FA-B9E6-5ACF2A0C906B}" presName="composite4" presStyleCnt="0"/>
      <dgm:spPr/>
    </dgm:pt>
    <dgm:pt modelId="{07C49D85-82C5-41C6-91E5-9745BA673DA1}" type="pres">
      <dgm:prSet presAssocID="{058DFC0E-CA88-42FA-B9E6-5ACF2A0C906B}" presName="background4" presStyleLbl="node4" presStyleIdx="2" presStyleCnt="5"/>
      <dgm:spPr/>
    </dgm:pt>
    <dgm:pt modelId="{4623841E-7C2F-4E25-9398-22BE5031A649}" type="pres">
      <dgm:prSet presAssocID="{058DFC0E-CA88-42FA-B9E6-5ACF2A0C906B}" presName="text4" presStyleLbl="fgAcc4" presStyleIdx="2" presStyleCnt="5">
        <dgm:presLayoutVars>
          <dgm:chPref val="3"/>
        </dgm:presLayoutVars>
      </dgm:prSet>
      <dgm:spPr/>
      <dgm:t>
        <a:bodyPr/>
        <a:lstStyle/>
        <a:p>
          <a:endParaRPr lang="en-US"/>
        </a:p>
      </dgm:t>
    </dgm:pt>
    <dgm:pt modelId="{F42C7231-E43D-4572-8ACD-AE4C2D14AD75}" type="pres">
      <dgm:prSet presAssocID="{058DFC0E-CA88-42FA-B9E6-5ACF2A0C906B}" presName="hierChild5" presStyleCnt="0"/>
      <dgm:spPr/>
    </dgm:pt>
    <dgm:pt modelId="{32FA2F31-B8CE-43C3-8D9B-1F2694B6408D}" type="pres">
      <dgm:prSet presAssocID="{2C41E11D-46F8-4FE6-93E7-5984D52BA488}" presName="Name23" presStyleLbl="parChTrans1D4" presStyleIdx="3" presStyleCnt="5"/>
      <dgm:spPr/>
      <dgm:t>
        <a:bodyPr/>
        <a:lstStyle/>
        <a:p>
          <a:endParaRPr lang="en-US"/>
        </a:p>
      </dgm:t>
    </dgm:pt>
    <dgm:pt modelId="{D6C9EB49-9782-46F0-AA54-14D19EEA4FF3}" type="pres">
      <dgm:prSet presAssocID="{D3F2F6D5-4E84-43D2-809B-7132149F804B}" presName="hierRoot4" presStyleCnt="0"/>
      <dgm:spPr/>
    </dgm:pt>
    <dgm:pt modelId="{A72D3EC7-FD17-4FB5-BEEC-76510EC33023}" type="pres">
      <dgm:prSet presAssocID="{D3F2F6D5-4E84-43D2-809B-7132149F804B}" presName="composite4" presStyleCnt="0"/>
      <dgm:spPr/>
    </dgm:pt>
    <dgm:pt modelId="{7F81B699-0E21-4AF3-AC66-71094819E85D}" type="pres">
      <dgm:prSet presAssocID="{D3F2F6D5-4E84-43D2-809B-7132149F804B}" presName="background4" presStyleLbl="node4" presStyleIdx="3" presStyleCnt="5"/>
      <dgm:spPr/>
    </dgm:pt>
    <dgm:pt modelId="{5283E074-05EE-4FE8-93D7-623CFD9D8605}" type="pres">
      <dgm:prSet presAssocID="{D3F2F6D5-4E84-43D2-809B-7132149F804B}" presName="text4" presStyleLbl="fgAcc4" presStyleIdx="3" presStyleCnt="5">
        <dgm:presLayoutVars>
          <dgm:chPref val="3"/>
        </dgm:presLayoutVars>
      </dgm:prSet>
      <dgm:spPr/>
      <dgm:t>
        <a:bodyPr/>
        <a:lstStyle/>
        <a:p>
          <a:endParaRPr lang="en-US"/>
        </a:p>
      </dgm:t>
    </dgm:pt>
    <dgm:pt modelId="{AA855840-5DA4-45BE-8D9D-B2158A3027EF}" type="pres">
      <dgm:prSet presAssocID="{D3F2F6D5-4E84-43D2-809B-7132149F804B}" presName="hierChild5" presStyleCnt="0"/>
      <dgm:spPr/>
    </dgm:pt>
    <dgm:pt modelId="{751462F5-24B7-47B4-B513-FCC2710822D5}" type="pres">
      <dgm:prSet presAssocID="{51E004E1-B446-470E-BA02-08EBCDCC1C4D}" presName="Name23" presStyleLbl="parChTrans1D4" presStyleIdx="4" presStyleCnt="5"/>
      <dgm:spPr/>
      <dgm:t>
        <a:bodyPr/>
        <a:lstStyle/>
        <a:p>
          <a:endParaRPr lang="en-US"/>
        </a:p>
      </dgm:t>
    </dgm:pt>
    <dgm:pt modelId="{77A405DD-AE76-4275-8FDF-DFC067D0BC76}" type="pres">
      <dgm:prSet presAssocID="{FD59D6E6-2BF4-46D8-ABFE-A01010C009DB}" presName="hierRoot4" presStyleCnt="0"/>
      <dgm:spPr/>
    </dgm:pt>
    <dgm:pt modelId="{B88F3D79-19B4-4D97-90C8-5CCA60D32028}" type="pres">
      <dgm:prSet presAssocID="{FD59D6E6-2BF4-46D8-ABFE-A01010C009DB}" presName="composite4" presStyleCnt="0"/>
      <dgm:spPr/>
    </dgm:pt>
    <dgm:pt modelId="{94664BF7-4AA5-4F0C-835B-EABBB1006E42}" type="pres">
      <dgm:prSet presAssocID="{FD59D6E6-2BF4-46D8-ABFE-A01010C009DB}" presName="background4" presStyleLbl="node4" presStyleIdx="4" presStyleCnt="5"/>
      <dgm:spPr/>
    </dgm:pt>
    <dgm:pt modelId="{0A877323-9C91-4311-AD8A-FF63E6BA8BB7}" type="pres">
      <dgm:prSet presAssocID="{FD59D6E6-2BF4-46D8-ABFE-A01010C009DB}" presName="text4" presStyleLbl="fgAcc4" presStyleIdx="4" presStyleCnt="5">
        <dgm:presLayoutVars>
          <dgm:chPref val="3"/>
        </dgm:presLayoutVars>
      </dgm:prSet>
      <dgm:spPr/>
      <dgm:t>
        <a:bodyPr/>
        <a:lstStyle/>
        <a:p>
          <a:endParaRPr lang="en-US"/>
        </a:p>
      </dgm:t>
    </dgm:pt>
    <dgm:pt modelId="{C2DC14EF-CCAD-4FBB-BAA4-B9428A090D81}" type="pres">
      <dgm:prSet presAssocID="{FD59D6E6-2BF4-46D8-ABFE-A01010C009DB}" presName="hierChild5" presStyleCnt="0"/>
      <dgm:spPr/>
    </dgm:pt>
  </dgm:ptLst>
  <dgm:cxnLst>
    <dgm:cxn modelId="{0F9E58A4-8CAB-4439-884E-43408D46900F}" type="presOf" srcId="{229DE3D0-CB1A-4EA4-9E27-F14DDCEC8294}" destId="{2275A76E-5988-4DB3-A939-E64F393FFEDE}" srcOrd="0" destOrd="0" presId="urn:microsoft.com/office/officeart/2005/8/layout/hierarchy1"/>
    <dgm:cxn modelId="{99F9163C-DD35-4EF4-9F28-12FEC6966AF1}" srcId="{2464726F-1622-4968-A739-450341577611}" destId="{66AB3365-D482-4AAD-8662-B1DF6477B5C4}" srcOrd="0" destOrd="0" parTransId="{FD17505D-4EE4-4C7B-8608-70BD9B30AABD}" sibTransId="{0EB3593F-775F-467B-AA58-6D83A2A6710C}"/>
    <dgm:cxn modelId="{4AE1FA82-EE34-43D3-823E-D839F0FA1BA2}" type="presOf" srcId="{5DB0BF72-6F0C-496A-93B8-2F479D7E48BE}" destId="{CF4CA55E-39F8-47E9-8C99-271DE9E604E6}" srcOrd="0" destOrd="0" presId="urn:microsoft.com/office/officeart/2005/8/layout/hierarchy1"/>
    <dgm:cxn modelId="{CC4BF4D8-DEA2-47CB-9C7F-87904E3F3A18}" type="presOf" srcId="{2C41E11D-46F8-4FE6-93E7-5984D52BA488}" destId="{32FA2F31-B8CE-43C3-8D9B-1F2694B6408D}" srcOrd="0" destOrd="0" presId="urn:microsoft.com/office/officeart/2005/8/layout/hierarchy1"/>
    <dgm:cxn modelId="{F634D008-FD0C-468D-AABB-D474CFA46870}" srcId="{5DB0BF72-6F0C-496A-93B8-2F479D7E48BE}" destId="{229DE3D0-CB1A-4EA4-9E27-F14DDCEC8294}" srcOrd="0" destOrd="0" parTransId="{AB9F6BD2-0D3E-42CF-B613-4A5F3C992E6E}" sibTransId="{365A17DE-E80C-42F8-9D31-B760BA3EBDA1}"/>
    <dgm:cxn modelId="{F39D4847-7AAF-4937-B04F-E158D525DC73}" type="presOf" srcId="{B588CD66-FD2B-4F8D-9D66-AB0732050CC6}" destId="{3D2BDAA6-BF27-4727-9F26-7FCDB85FDFD5}" srcOrd="0" destOrd="0" presId="urn:microsoft.com/office/officeart/2005/8/layout/hierarchy1"/>
    <dgm:cxn modelId="{001965FD-6613-4777-9F7E-3198851C60D6}" type="presOf" srcId="{2DE4E863-E6D9-4562-A533-CF93826ACDB2}" destId="{481BA158-F160-4882-9579-819E3A450C05}" srcOrd="0" destOrd="0" presId="urn:microsoft.com/office/officeart/2005/8/layout/hierarchy1"/>
    <dgm:cxn modelId="{C83102F9-1151-4717-9E66-9DB8F71C06F4}" type="presOf" srcId="{885EB52F-A966-417B-87FC-41A87BA92D83}" destId="{D7F10B10-7BB9-4A25-A585-9ADA2BCE962F}" srcOrd="0" destOrd="0" presId="urn:microsoft.com/office/officeart/2005/8/layout/hierarchy1"/>
    <dgm:cxn modelId="{4182A1DF-FD89-4A4B-9E40-B3DEDFB1C2B0}" type="presOf" srcId="{FD17505D-4EE4-4C7B-8608-70BD9B30AABD}" destId="{65DC3A3D-73D8-4B76-BBFD-FB9635305676}" srcOrd="0" destOrd="0" presId="urn:microsoft.com/office/officeart/2005/8/layout/hierarchy1"/>
    <dgm:cxn modelId="{907E055E-4075-47B7-AC1E-085794ECFFFD}" type="presOf" srcId="{FD59D6E6-2BF4-46D8-ABFE-A01010C009DB}" destId="{0A877323-9C91-4311-AD8A-FF63E6BA8BB7}" srcOrd="0" destOrd="0" presId="urn:microsoft.com/office/officeart/2005/8/layout/hierarchy1"/>
    <dgm:cxn modelId="{09CB2B0D-3F89-49D3-8A84-3B94BEC46541}" type="presOf" srcId="{EC1BA8A4-E0FD-49ED-8473-915EEAF7021A}" destId="{5E14D71A-544B-4D43-A5D9-840B3756CE47}" srcOrd="0" destOrd="0" presId="urn:microsoft.com/office/officeart/2005/8/layout/hierarchy1"/>
    <dgm:cxn modelId="{DE8150D7-3B7A-49E6-9547-578E9BADF3DB}" srcId="{2DE4E863-E6D9-4562-A533-CF93826ACDB2}" destId="{058DFC0E-CA88-42FA-B9E6-5ACF2A0C906B}" srcOrd="0" destOrd="0" parTransId="{B588CD66-FD2B-4F8D-9D66-AB0732050CC6}" sibTransId="{6FF91907-C77B-4D03-9101-ABAA7D182B80}"/>
    <dgm:cxn modelId="{695EEC62-6CB3-40BE-8F8B-6618E41966DD}" srcId="{66AB3365-D482-4AAD-8662-B1DF6477B5C4}" destId="{2DE4E863-E6D9-4562-A533-CF93826ACDB2}" srcOrd="0" destOrd="0" parTransId="{DEBD88B3-08AF-42A6-A22D-7AD7371C0ADD}" sibTransId="{194E4002-0775-4C5E-8B59-1D20D21485F9}"/>
    <dgm:cxn modelId="{4BA0F18A-8D5E-487E-AC68-7B214EAF7E08}" srcId="{229DE3D0-CB1A-4EA4-9E27-F14DDCEC8294}" destId="{EC1BA8A4-E0FD-49ED-8473-915EEAF7021A}" srcOrd="0" destOrd="0" parTransId="{885EB52F-A966-417B-87FC-41A87BA92D83}" sibTransId="{AEF1957C-BAB4-4A92-A731-9243278B9655}"/>
    <dgm:cxn modelId="{352836E5-7FDE-449E-A178-6183510A9610}" srcId="{D3F2F6D5-4E84-43D2-809B-7132149F804B}" destId="{FD59D6E6-2BF4-46D8-ABFE-A01010C009DB}" srcOrd="0" destOrd="0" parTransId="{51E004E1-B446-470E-BA02-08EBCDCC1C4D}" sibTransId="{5118C7A6-30B4-4991-8738-A7577F472510}"/>
    <dgm:cxn modelId="{6F176DD2-29F7-44A0-8ABD-C65EE5E30195}" type="presOf" srcId="{EC0B7070-5CB9-4F5C-A231-CCE15E2118F1}" destId="{A6821C84-2042-44CC-A9A7-6E31CE3CC9F5}" srcOrd="0" destOrd="0" presId="urn:microsoft.com/office/officeart/2005/8/layout/hierarchy1"/>
    <dgm:cxn modelId="{E1097DAE-6EDC-4692-A729-4E0E62E2B2B5}" type="presOf" srcId="{66AB3365-D482-4AAD-8662-B1DF6477B5C4}" destId="{382D1F8B-08E3-4B82-9EF8-E38D18550D01}" srcOrd="0" destOrd="0" presId="urn:microsoft.com/office/officeart/2005/8/layout/hierarchy1"/>
    <dgm:cxn modelId="{AB1222EE-B0F3-432D-BA8E-C109977EBFD7}" srcId="{058DFC0E-CA88-42FA-B9E6-5ACF2A0C906B}" destId="{D3F2F6D5-4E84-43D2-809B-7132149F804B}" srcOrd="0" destOrd="0" parTransId="{2C41E11D-46F8-4FE6-93E7-5984D52BA488}" sibTransId="{9896661A-540B-4089-87D6-A5C765D57E9B}"/>
    <dgm:cxn modelId="{17169641-8260-441B-847A-80C35EBAA93D}" srcId="{EC1BA8A4-E0FD-49ED-8473-915EEAF7021A}" destId="{2464726F-1622-4968-A739-450341577611}" srcOrd="0" destOrd="0" parTransId="{EC0B7070-5CB9-4F5C-A231-CCE15E2118F1}" sibTransId="{5820BDA6-6438-410A-83B8-D64DF71F9DC8}"/>
    <dgm:cxn modelId="{522E3702-4869-4484-881A-8CD93191CA3B}" type="presOf" srcId="{51E004E1-B446-470E-BA02-08EBCDCC1C4D}" destId="{751462F5-24B7-47B4-B513-FCC2710822D5}" srcOrd="0" destOrd="0" presId="urn:microsoft.com/office/officeart/2005/8/layout/hierarchy1"/>
    <dgm:cxn modelId="{738AA17D-AB66-4421-8532-02FE70CA44F8}" type="presOf" srcId="{2464726F-1622-4968-A739-450341577611}" destId="{7475829E-3DDB-4EB3-B798-1ECBF6B447E0}" srcOrd="0" destOrd="0" presId="urn:microsoft.com/office/officeart/2005/8/layout/hierarchy1"/>
    <dgm:cxn modelId="{E99F0E0F-7CFF-44D5-BD2F-D660846A5A21}" type="presOf" srcId="{D3F2F6D5-4E84-43D2-809B-7132149F804B}" destId="{5283E074-05EE-4FE8-93D7-623CFD9D8605}" srcOrd="0" destOrd="0" presId="urn:microsoft.com/office/officeart/2005/8/layout/hierarchy1"/>
    <dgm:cxn modelId="{09363640-9CCB-4A14-887E-E615B58C7798}" type="presOf" srcId="{DEBD88B3-08AF-42A6-A22D-7AD7371C0ADD}" destId="{5E315E47-6346-4721-BE90-4929BE026ACA}" srcOrd="0" destOrd="0" presId="urn:microsoft.com/office/officeart/2005/8/layout/hierarchy1"/>
    <dgm:cxn modelId="{B3407E55-D311-4C5D-A189-4AA35ADD32AC}" type="presOf" srcId="{058DFC0E-CA88-42FA-B9E6-5ACF2A0C906B}" destId="{4623841E-7C2F-4E25-9398-22BE5031A649}" srcOrd="0" destOrd="0" presId="urn:microsoft.com/office/officeart/2005/8/layout/hierarchy1"/>
    <dgm:cxn modelId="{EA53390E-61A6-4CA9-9F78-537818D27D8E}" type="presParOf" srcId="{CF4CA55E-39F8-47E9-8C99-271DE9E604E6}" destId="{355A3C0A-7534-43B3-AA2D-0F6D83CBD000}" srcOrd="0" destOrd="0" presId="urn:microsoft.com/office/officeart/2005/8/layout/hierarchy1"/>
    <dgm:cxn modelId="{24DBAD56-A80F-4428-B9F9-2A855C583F5C}" type="presParOf" srcId="{355A3C0A-7534-43B3-AA2D-0F6D83CBD000}" destId="{F165247C-B461-42E3-B340-89B14938FDB5}" srcOrd="0" destOrd="0" presId="urn:microsoft.com/office/officeart/2005/8/layout/hierarchy1"/>
    <dgm:cxn modelId="{D9EEAAC5-80EB-47D8-83D7-EA4C7F8CC13C}" type="presParOf" srcId="{F165247C-B461-42E3-B340-89B14938FDB5}" destId="{ECDE3FAB-4629-4A9D-9C27-A91D5C8B9A9B}" srcOrd="0" destOrd="0" presId="urn:microsoft.com/office/officeart/2005/8/layout/hierarchy1"/>
    <dgm:cxn modelId="{2F57C7A8-EB2A-41BF-9472-578BD7E0A535}" type="presParOf" srcId="{F165247C-B461-42E3-B340-89B14938FDB5}" destId="{2275A76E-5988-4DB3-A939-E64F393FFEDE}" srcOrd="1" destOrd="0" presId="urn:microsoft.com/office/officeart/2005/8/layout/hierarchy1"/>
    <dgm:cxn modelId="{9F5960A7-A9EA-4076-8940-F315C7F9E7EC}" type="presParOf" srcId="{355A3C0A-7534-43B3-AA2D-0F6D83CBD000}" destId="{A0CBA274-E964-43C3-974B-8BD987215ACF}" srcOrd="1" destOrd="0" presId="urn:microsoft.com/office/officeart/2005/8/layout/hierarchy1"/>
    <dgm:cxn modelId="{E5076578-EAFB-4ED9-9B10-F05DF38CD840}" type="presParOf" srcId="{A0CBA274-E964-43C3-974B-8BD987215ACF}" destId="{D7F10B10-7BB9-4A25-A585-9ADA2BCE962F}" srcOrd="0" destOrd="0" presId="urn:microsoft.com/office/officeart/2005/8/layout/hierarchy1"/>
    <dgm:cxn modelId="{4EC928AA-13C1-4F43-84F9-6880360847E0}" type="presParOf" srcId="{A0CBA274-E964-43C3-974B-8BD987215ACF}" destId="{8CBE756B-38B6-42A0-A896-A78AB4DC0BC7}" srcOrd="1" destOrd="0" presId="urn:microsoft.com/office/officeart/2005/8/layout/hierarchy1"/>
    <dgm:cxn modelId="{A19E43A7-D74D-4A25-876D-ED34CCEAD207}" type="presParOf" srcId="{8CBE756B-38B6-42A0-A896-A78AB4DC0BC7}" destId="{8407F499-9FA1-41BE-96B5-2BCE2D34680F}" srcOrd="0" destOrd="0" presId="urn:microsoft.com/office/officeart/2005/8/layout/hierarchy1"/>
    <dgm:cxn modelId="{C7DAA9E0-76FA-4773-90B3-16E61D89D0F5}" type="presParOf" srcId="{8407F499-9FA1-41BE-96B5-2BCE2D34680F}" destId="{53C89037-1F65-4F3C-98A6-CF3EA2161CC8}" srcOrd="0" destOrd="0" presId="urn:microsoft.com/office/officeart/2005/8/layout/hierarchy1"/>
    <dgm:cxn modelId="{9EB86AA8-E652-416E-8134-4CD797F8D66F}" type="presParOf" srcId="{8407F499-9FA1-41BE-96B5-2BCE2D34680F}" destId="{5E14D71A-544B-4D43-A5D9-840B3756CE47}" srcOrd="1" destOrd="0" presId="urn:microsoft.com/office/officeart/2005/8/layout/hierarchy1"/>
    <dgm:cxn modelId="{5E3A6D3F-5FA8-48F9-AA45-93F4E935E5B9}" type="presParOf" srcId="{8CBE756B-38B6-42A0-A896-A78AB4DC0BC7}" destId="{D0640315-4FA1-4124-A840-4FF8CEFA8B63}" srcOrd="1" destOrd="0" presId="urn:microsoft.com/office/officeart/2005/8/layout/hierarchy1"/>
    <dgm:cxn modelId="{69537640-077B-4E93-B0BA-95AE231A4716}" type="presParOf" srcId="{D0640315-4FA1-4124-A840-4FF8CEFA8B63}" destId="{A6821C84-2042-44CC-A9A7-6E31CE3CC9F5}" srcOrd="0" destOrd="0" presId="urn:microsoft.com/office/officeart/2005/8/layout/hierarchy1"/>
    <dgm:cxn modelId="{1098E593-3F14-4FF4-BF01-697D22DAD37A}" type="presParOf" srcId="{D0640315-4FA1-4124-A840-4FF8CEFA8B63}" destId="{AA0E01DF-6BFC-40F0-9437-9E16BCAB55B8}" srcOrd="1" destOrd="0" presId="urn:microsoft.com/office/officeart/2005/8/layout/hierarchy1"/>
    <dgm:cxn modelId="{77C14E55-CACB-499B-88D3-5FE01DCCEF7F}" type="presParOf" srcId="{AA0E01DF-6BFC-40F0-9437-9E16BCAB55B8}" destId="{BD065345-A332-4E9E-B55C-5B1C3AE2636F}" srcOrd="0" destOrd="0" presId="urn:microsoft.com/office/officeart/2005/8/layout/hierarchy1"/>
    <dgm:cxn modelId="{0B1FCC84-4DAD-4AD8-A997-AF370A1CF8BF}" type="presParOf" srcId="{BD065345-A332-4E9E-B55C-5B1C3AE2636F}" destId="{67D223FD-C8EF-43C9-9019-177F3389D431}" srcOrd="0" destOrd="0" presId="urn:microsoft.com/office/officeart/2005/8/layout/hierarchy1"/>
    <dgm:cxn modelId="{30D6051A-ED99-479D-AC96-FD7CC5ED63A2}" type="presParOf" srcId="{BD065345-A332-4E9E-B55C-5B1C3AE2636F}" destId="{7475829E-3DDB-4EB3-B798-1ECBF6B447E0}" srcOrd="1" destOrd="0" presId="urn:microsoft.com/office/officeart/2005/8/layout/hierarchy1"/>
    <dgm:cxn modelId="{479D3D28-A510-41C7-989D-204EDA9F04CC}" type="presParOf" srcId="{AA0E01DF-6BFC-40F0-9437-9E16BCAB55B8}" destId="{79F12E28-9B3A-4B0E-809C-0936C5F50A4E}" srcOrd="1" destOrd="0" presId="urn:microsoft.com/office/officeart/2005/8/layout/hierarchy1"/>
    <dgm:cxn modelId="{62BD9A10-68ED-477F-9AA5-AB1EB90E7EA0}" type="presParOf" srcId="{79F12E28-9B3A-4B0E-809C-0936C5F50A4E}" destId="{65DC3A3D-73D8-4B76-BBFD-FB9635305676}" srcOrd="0" destOrd="0" presId="urn:microsoft.com/office/officeart/2005/8/layout/hierarchy1"/>
    <dgm:cxn modelId="{44B12984-8E9B-4CAB-80B8-4178CF016010}" type="presParOf" srcId="{79F12E28-9B3A-4B0E-809C-0936C5F50A4E}" destId="{E2427A12-50AC-44E9-9121-16CF6CBE74FC}" srcOrd="1" destOrd="0" presId="urn:microsoft.com/office/officeart/2005/8/layout/hierarchy1"/>
    <dgm:cxn modelId="{522366A6-27AD-4C6F-8BB0-EC1463B8E38B}" type="presParOf" srcId="{E2427A12-50AC-44E9-9121-16CF6CBE74FC}" destId="{6207A5CF-8D5E-4240-A10D-D01B91908E11}" srcOrd="0" destOrd="0" presId="urn:microsoft.com/office/officeart/2005/8/layout/hierarchy1"/>
    <dgm:cxn modelId="{1400F878-8B3E-49E6-AFE1-0A7BF4C4F554}" type="presParOf" srcId="{6207A5CF-8D5E-4240-A10D-D01B91908E11}" destId="{47A14E86-9599-4D32-8FB9-4AF2AFC42254}" srcOrd="0" destOrd="0" presId="urn:microsoft.com/office/officeart/2005/8/layout/hierarchy1"/>
    <dgm:cxn modelId="{D86D3B77-79A9-4DF4-8336-E9767B83122A}" type="presParOf" srcId="{6207A5CF-8D5E-4240-A10D-D01B91908E11}" destId="{382D1F8B-08E3-4B82-9EF8-E38D18550D01}" srcOrd="1" destOrd="0" presId="urn:microsoft.com/office/officeart/2005/8/layout/hierarchy1"/>
    <dgm:cxn modelId="{01B89A7A-2C84-4A49-BC1F-3E4C21E8DC56}" type="presParOf" srcId="{E2427A12-50AC-44E9-9121-16CF6CBE74FC}" destId="{A7A1156B-EB92-4CDB-B4E0-58C650C002B1}" srcOrd="1" destOrd="0" presId="urn:microsoft.com/office/officeart/2005/8/layout/hierarchy1"/>
    <dgm:cxn modelId="{00B43579-3F89-4562-A94E-9612452A7820}" type="presParOf" srcId="{A7A1156B-EB92-4CDB-B4E0-58C650C002B1}" destId="{5E315E47-6346-4721-BE90-4929BE026ACA}" srcOrd="0" destOrd="0" presId="urn:microsoft.com/office/officeart/2005/8/layout/hierarchy1"/>
    <dgm:cxn modelId="{DA9F3760-5615-4388-B0CF-727E359E0E7A}" type="presParOf" srcId="{A7A1156B-EB92-4CDB-B4E0-58C650C002B1}" destId="{3FB5A067-871C-4C44-A71C-D216466AC92E}" srcOrd="1" destOrd="0" presId="urn:microsoft.com/office/officeart/2005/8/layout/hierarchy1"/>
    <dgm:cxn modelId="{B93F01D6-4EB7-474E-A7B5-2809B44BA1DF}" type="presParOf" srcId="{3FB5A067-871C-4C44-A71C-D216466AC92E}" destId="{0B211C3E-25CA-4529-B5A9-765724A161BE}" srcOrd="0" destOrd="0" presId="urn:microsoft.com/office/officeart/2005/8/layout/hierarchy1"/>
    <dgm:cxn modelId="{15F1B099-8D77-48C5-903A-CBED889FB19C}" type="presParOf" srcId="{0B211C3E-25CA-4529-B5A9-765724A161BE}" destId="{474A744D-1CB8-4C78-AFB5-109D05E46FC2}" srcOrd="0" destOrd="0" presId="urn:microsoft.com/office/officeart/2005/8/layout/hierarchy1"/>
    <dgm:cxn modelId="{5F55E4F0-9959-48A4-B4E3-34CE10E87E08}" type="presParOf" srcId="{0B211C3E-25CA-4529-B5A9-765724A161BE}" destId="{481BA158-F160-4882-9579-819E3A450C05}" srcOrd="1" destOrd="0" presId="urn:microsoft.com/office/officeart/2005/8/layout/hierarchy1"/>
    <dgm:cxn modelId="{46A3ADC7-0D67-4882-BD96-329E4DF6DED4}" type="presParOf" srcId="{3FB5A067-871C-4C44-A71C-D216466AC92E}" destId="{5CD18D2F-4A83-41D0-9868-6E7EA99F2F00}" srcOrd="1" destOrd="0" presId="urn:microsoft.com/office/officeart/2005/8/layout/hierarchy1"/>
    <dgm:cxn modelId="{B50144C3-A411-4B02-9D0E-C6FB678DB373}" type="presParOf" srcId="{5CD18D2F-4A83-41D0-9868-6E7EA99F2F00}" destId="{3D2BDAA6-BF27-4727-9F26-7FCDB85FDFD5}" srcOrd="0" destOrd="0" presId="urn:microsoft.com/office/officeart/2005/8/layout/hierarchy1"/>
    <dgm:cxn modelId="{21545B72-D816-44D5-94FA-3D21646E904C}" type="presParOf" srcId="{5CD18D2F-4A83-41D0-9868-6E7EA99F2F00}" destId="{E03B3847-DAA3-4949-BA14-3E69619318EB}" srcOrd="1" destOrd="0" presId="urn:microsoft.com/office/officeart/2005/8/layout/hierarchy1"/>
    <dgm:cxn modelId="{533DCA9C-C993-4EE7-BCA3-6DC2F74FEC8B}" type="presParOf" srcId="{E03B3847-DAA3-4949-BA14-3E69619318EB}" destId="{F15B9F71-49AF-4804-9799-00C80E5D82E3}" srcOrd="0" destOrd="0" presId="urn:microsoft.com/office/officeart/2005/8/layout/hierarchy1"/>
    <dgm:cxn modelId="{D0B48E6C-FBDE-4C0A-92BC-9F149C8E2C32}" type="presParOf" srcId="{F15B9F71-49AF-4804-9799-00C80E5D82E3}" destId="{07C49D85-82C5-41C6-91E5-9745BA673DA1}" srcOrd="0" destOrd="0" presId="urn:microsoft.com/office/officeart/2005/8/layout/hierarchy1"/>
    <dgm:cxn modelId="{B97112B1-0072-458C-9024-51EBFD795EA7}" type="presParOf" srcId="{F15B9F71-49AF-4804-9799-00C80E5D82E3}" destId="{4623841E-7C2F-4E25-9398-22BE5031A649}" srcOrd="1" destOrd="0" presId="urn:microsoft.com/office/officeart/2005/8/layout/hierarchy1"/>
    <dgm:cxn modelId="{BD706A5F-0FD6-4F9D-B33A-281E84A8FF63}" type="presParOf" srcId="{E03B3847-DAA3-4949-BA14-3E69619318EB}" destId="{F42C7231-E43D-4572-8ACD-AE4C2D14AD75}" srcOrd="1" destOrd="0" presId="urn:microsoft.com/office/officeart/2005/8/layout/hierarchy1"/>
    <dgm:cxn modelId="{1F6D64E3-F909-4C6A-8765-A9E31F965ABB}" type="presParOf" srcId="{F42C7231-E43D-4572-8ACD-AE4C2D14AD75}" destId="{32FA2F31-B8CE-43C3-8D9B-1F2694B6408D}" srcOrd="0" destOrd="0" presId="urn:microsoft.com/office/officeart/2005/8/layout/hierarchy1"/>
    <dgm:cxn modelId="{97A4FA5D-567B-4E95-8BAD-CE5E588755DF}" type="presParOf" srcId="{F42C7231-E43D-4572-8ACD-AE4C2D14AD75}" destId="{D6C9EB49-9782-46F0-AA54-14D19EEA4FF3}" srcOrd="1" destOrd="0" presId="urn:microsoft.com/office/officeart/2005/8/layout/hierarchy1"/>
    <dgm:cxn modelId="{8DED7F73-6043-441C-8F7E-2E8EC1996226}" type="presParOf" srcId="{D6C9EB49-9782-46F0-AA54-14D19EEA4FF3}" destId="{A72D3EC7-FD17-4FB5-BEEC-76510EC33023}" srcOrd="0" destOrd="0" presId="urn:microsoft.com/office/officeart/2005/8/layout/hierarchy1"/>
    <dgm:cxn modelId="{958C4877-395F-47CE-BB1D-0C8AE71103DD}" type="presParOf" srcId="{A72D3EC7-FD17-4FB5-BEEC-76510EC33023}" destId="{7F81B699-0E21-4AF3-AC66-71094819E85D}" srcOrd="0" destOrd="0" presId="urn:microsoft.com/office/officeart/2005/8/layout/hierarchy1"/>
    <dgm:cxn modelId="{704CAB8C-AB51-4C60-8E80-EF9A7380B607}" type="presParOf" srcId="{A72D3EC7-FD17-4FB5-BEEC-76510EC33023}" destId="{5283E074-05EE-4FE8-93D7-623CFD9D8605}" srcOrd="1" destOrd="0" presId="urn:microsoft.com/office/officeart/2005/8/layout/hierarchy1"/>
    <dgm:cxn modelId="{FD921F3A-7B94-4D9E-B79C-A69F07F86EAA}" type="presParOf" srcId="{D6C9EB49-9782-46F0-AA54-14D19EEA4FF3}" destId="{AA855840-5DA4-45BE-8D9D-B2158A3027EF}" srcOrd="1" destOrd="0" presId="urn:microsoft.com/office/officeart/2005/8/layout/hierarchy1"/>
    <dgm:cxn modelId="{70836952-1BBC-4E56-A672-C0D98FF9C36B}" type="presParOf" srcId="{AA855840-5DA4-45BE-8D9D-B2158A3027EF}" destId="{751462F5-24B7-47B4-B513-FCC2710822D5}" srcOrd="0" destOrd="0" presId="urn:microsoft.com/office/officeart/2005/8/layout/hierarchy1"/>
    <dgm:cxn modelId="{E5BE5BB9-877A-4ADF-97F5-C4CC95A38AA9}" type="presParOf" srcId="{AA855840-5DA4-45BE-8D9D-B2158A3027EF}" destId="{77A405DD-AE76-4275-8FDF-DFC067D0BC76}" srcOrd="1" destOrd="0" presId="urn:microsoft.com/office/officeart/2005/8/layout/hierarchy1"/>
    <dgm:cxn modelId="{DD8F1E92-1B53-4692-A90C-25B1C6BA9969}" type="presParOf" srcId="{77A405DD-AE76-4275-8FDF-DFC067D0BC76}" destId="{B88F3D79-19B4-4D97-90C8-5CCA60D32028}" srcOrd="0" destOrd="0" presId="urn:microsoft.com/office/officeart/2005/8/layout/hierarchy1"/>
    <dgm:cxn modelId="{9B308C9D-C8D3-4759-B4D7-AE11F03A05D3}" type="presParOf" srcId="{B88F3D79-19B4-4D97-90C8-5CCA60D32028}" destId="{94664BF7-4AA5-4F0C-835B-EABBB1006E42}" srcOrd="0" destOrd="0" presId="urn:microsoft.com/office/officeart/2005/8/layout/hierarchy1"/>
    <dgm:cxn modelId="{963A8E82-5CA6-4366-A0D9-47545605DE6E}" type="presParOf" srcId="{B88F3D79-19B4-4D97-90C8-5CCA60D32028}" destId="{0A877323-9C91-4311-AD8A-FF63E6BA8BB7}" srcOrd="1" destOrd="0" presId="urn:microsoft.com/office/officeart/2005/8/layout/hierarchy1"/>
    <dgm:cxn modelId="{E3E8BCFA-4281-4F18-BD1F-F6FAA688D857}" type="presParOf" srcId="{77A405DD-AE76-4275-8FDF-DFC067D0BC76}" destId="{C2DC14EF-CCAD-4FBB-BAA4-B9428A090D81}" srcOrd="1" destOrd="0" presId="urn:microsoft.com/office/officeart/2005/8/layout/hierarchy1"/>
  </dgm:cxnLst>
  <dgm:bg/>
  <dgm:whole/>
  <dgm:extLst>
    <a:ext uri="http://schemas.microsoft.com/office/drawing/2008/diagram">
      <dsp:dataModelExt xmlns:dsp="http://schemas.microsoft.com/office/drawing/2008/diagram" relId="rId8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1462F5-24B7-47B4-B513-FCC2710822D5}">
      <dsp:nvSpPr>
        <dsp:cNvPr id="0" name=""/>
        <dsp:cNvSpPr/>
      </dsp:nvSpPr>
      <dsp:spPr>
        <a:xfrm>
          <a:off x="2866585" y="6632411"/>
          <a:ext cx="91440" cy="311451"/>
        </a:xfrm>
        <a:custGeom>
          <a:avLst/>
          <a:gdLst/>
          <a:ahLst/>
          <a:cxnLst/>
          <a:rect l="0" t="0" r="0" b="0"/>
          <a:pathLst>
            <a:path>
              <a:moveTo>
                <a:pt x="45720" y="0"/>
              </a:moveTo>
              <a:lnTo>
                <a:pt x="45720" y="31145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2FA2F31-B8CE-43C3-8D9B-1F2694B6408D}">
      <dsp:nvSpPr>
        <dsp:cNvPr id="0" name=""/>
        <dsp:cNvSpPr/>
      </dsp:nvSpPr>
      <dsp:spPr>
        <a:xfrm>
          <a:off x="2866585" y="5640942"/>
          <a:ext cx="91440" cy="311451"/>
        </a:xfrm>
        <a:custGeom>
          <a:avLst/>
          <a:gdLst/>
          <a:ahLst/>
          <a:cxnLst/>
          <a:rect l="0" t="0" r="0" b="0"/>
          <a:pathLst>
            <a:path>
              <a:moveTo>
                <a:pt x="45720" y="0"/>
              </a:moveTo>
              <a:lnTo>
                <a:pt x="45720" y="31145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D2BDAA6-BF27-4727-9F26-7FCDB85FDFD5}">
      <dsp:nvSpPr>
        <dsp:cNvPr id="0" name=""/>
        <dsp:cNvSpPr/>
      </dsp:nvSpPr>
      <dsp:spPr>
        <a:xfrm>
          <a:off x="2866585" y="4649474"/>
          <a:ext cx="91440" cy="311451"/>
        </a:xfrm>
        <a:custGeom>
          <a:avLst/>
          <a:gdLst/>
          <a:ahLst/>
          <a:cxnLst/>
          <a:rect l="0" t="0" r="0" b="0"/>
          <a:pathLst>
            <a:path>
              <a:moveTo>
                <a:pt x="45720" y="0"/>
              </a:moveTo>
              <a:lnTo>
                <a:pt x="45720" y="31145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E315E47-6346-4721-BE90-4929BE026ACA}">
      <dsp:nvSpPr>
        <dsp:cNvPr id="0" name=""/>
        <dsp:cNvSpPr/>
      </dsp:nvSpPr>
      <dsp:spPr>
        <a:xfrm>
          <a:off x="2866585" y="3658006"/>
          <a:ext cx="91440" cy="311451"/>
        </a:xfrm>
        <a:custGeom>
          <a:avLst/>
          <a:gdLst/>
          <a:ahLst/>
          <a:cxnLst/>
          <a:rect l="0" t="0" r="0" b="0"/>
          <a:pathLst>
            <a:path>
              <a:moveTo>
                <a:pt x="45720" y="0"/>
              </a:moveTo>
              <a:lnTo>
                <a:pt x="45720" y="31145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5DC3A3D-73D8-4B76-BBFD-FB9635305676}">
      <dsp:nvSpPr>
        <dsp:cNvPr id="0" name=""/>
        <dsp:cNvSpPr/>
      </dsp:nvSpPr>
      <dsp:spPr>
        <a:xfrm>
          <a:off x="2866585" y="2666538"/>
          <a:ext cx="91440" cy="311451"/>
        </a:xfrm>
        <a:custGeom>
          <a:avLst/>
          <a:gdLst/>
          <a:ahLst/>
          <a:cxnLst/>
          <a:rect l="0" t="0" r="0" b="0"/>
          <a:pathLst>
            <a:path>
              <a:moveTo>
                <a:pt x="45720" y="0"/>
              </a:moveTo>
              <a:lnTo>
                <a:pt x="45720" y="31145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6821C84-2042-44CC-A9A7-6E31CE3CC9F5}">
      <dsp:nvSpPr>
        <dsp:cNvPr id="0" name=""/>
        <dsp:cNvSpPr/>
      </dsp:nvSpPr>
      <dsp:spPr>
        <a:xfrm>
          <a:off x="2866585" y="1675070"/>
          <a:ext cx="91440" cy="311451"/>
        </a:xfrm>
        <a:custGeom>
          <a:avLst/>
          <a:gdLst/>
          <a:ahLst/>
          <a:cxnLst/>
          <a:rect l="0" t="0" r="0" b="0"/>
          <a:pathLst>
            <a:path>
              <a:moveTo>
                <a:pt x="45720" y="0"/>
              </a:moveTo>
              <a:lnTo>
                <a:pt x="45720" y="31145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7F10B10-7BB9-4A25-A585-9ADA2BCE962F}">
      <dsp:nvSpPr>
        <dsp:cNvPr id="0" name=""/>
        <dsp:cNvSpPr/>
      </dsp:nvSpPr>
      <dsp:spPr>
        <a:xfrm>
          <a:off x="2866585" y="683601"/>
          <a:ext cx="91440" cy="311451"/>
        </a:xfrm>
        <a:custGeom>
          <a:avLst/>
          <a:gdLst/>
          <a:ahLst/>
          <a:cxnLst/>
          <a:rect l="0" t="0" r="0" b="0"/>
          <a:pathLst>
            <a:path>
              <a:moveTo>
                <a:pt x="45720" y="0"/>
              </a:moveTo>
              <a:lnTo>
                <a:pt x="45720" y="31145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CDE3FAB-4629-4A9D-9C27-A91D5C8B9A9B}">
      <dsp:nvSpPr>
        <dsp:cNvPr id="0" name=""/>
        <dsp:cNvSpPr/>
      </dsp:nvSpPr>
      <dsp:spPr>
        <a:xfrm>
          <a:off x="2376859" y="3584"/>
          <a:ext cx="1070892" cy="68001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275A76E-5988-4DB3-A939-E64F393FFEDE}">
      <dsp:nvSpPr>
        <dsp:cNvPr id="0" name=""/>
        <dsp:cNvSpPr/>
      </dsp:nvSpPr>
      <dsp:spPr>
        <a:xfrm>
          <a:off x="2495847" y="116623"/>
          <a:ext cx="1070892" cy="68001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Managing Director (MD)</a:t>
          </a:r>
        </a:p>
      </dsp:txBody>
      <dsp:txXfrm>
        <a:off x="2515764" y="136540"/>
        <a:ext cx="1031058" cy="640182"/>
      </dsp:txXfrm>
    </dsp:sp>
    <dsp:sp modelId="{53C89037-1F65-4F3C-98A6-CF3EA2161CC8}">
      <dsp:nvSpPr>
        <dsp:cNvPr id="0" name=""/>
        <dsp:cNvSpPr/>
      </dsp:nvSpPr>
      <dsp:spPr>
        <a:xfrm>
          <a:off x="2376859" y="995053"/>
          <a:ext cx="1070892" cy="68001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E14D71A-544B-4D43-A5D9-840B3756CE47}">
      <dsp:nvSpPr>
        <dsp:cNvPr id="0" name=""/>
        <dsp:cNvSpPr/>
      </dsp:nvSpPr>
      <dsp:spPr>
        <a:xfrm>
          <a:off x="2495847" y="1108091"/>
          <a:ext cx="1070892" cy="68001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Deputy Managing Director (DMD)</a:t>
          </a:r>
        </a:p>
      </dsp:txBody>
      <dsp:txXfrm>
        <a:off x="2515764" y="1128008"/>
        <a:ext cx="1031058" cy="640182"/>
      </dsp:txXfrm>
    </dsp:sp>
    <dsp:sp modelId="{67D223FD-C8EF-43C9-9019-177F3389D431}">
      <dsp:nvSpPr>
        <dsp:cNvPr id="0" name=""/>
        <dsp:cNvSpPr/>
      </dsp:nvSpPr>
      <dsp:spPr>
        <a:xfrm>
          <a:off x="2376859" y="1986521"/>
          <a:ext cx="1070892" cy="68001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475829E-3DDB-4EB3-B798-1ECBF6B447E0}">
      <dsp:nvSpPr>
        <dsp:cNvPr id="0" name=""/>
        <dsp:cNvSpPr/>
      </dsp:nvSpPr>
      <dsp:spPr>
        <a:xfrm>
          <a:off x="2495847" y="2099560"/>
          <a:ext cx="1070892" cy="68001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Senior Executive Vice President (SEVP)</a:t>
          </a:r>
        </a:p>
      </dsp:txBody>
      <dsp:txXfrm>
        <a:off x="2515764" y="2119477"/>
        <a:ext cx="1031058" cy="640182"/>
      </dsp:txXfrm>
    </dsp:sp>
    <dsp:sp modelId="{47A14E86-9599-4D32-8FB9-4AF2AFC42254}">
      <dsp:nvSpPr>
        <dsp:cNvPr id="0" name=""/>
        <dsp:cNvSpPr/>
      </dsp:nvSpPr>
      <dsp:spPr>
        <a:xfrm>
          <a:off x="2376859" y="2977989"/>
          <a:ext cx="1070892" cy="68001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82D1F8B-08E3-4B82-9EF8-E38D18550D01}">
      <dsp:nvSpPr>
        <dsp:cNvPr id="0" name=""/>
        <dsp:cNvSpPr/>
      </dsp:nvSpPr>
      <dsp:spPr>
        <a:xfrm>
          <a:off x="2495847" y="3091028"/>
          <a:ext cx="1070892" cy="68001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Executive Vice President (EVP)</a:t>
          </a:r>
        </a:p>
      </dsp:txBody>
      <dsp:txXfrm>
        <a:off x="2515764" y="3110945"/>
        <a:ext cx="1031058" cy="640182"/>
      </dsp:txXfrm>
    </dsp:sp>
    <dsp:sp modelId="{474A744D-1CB8-4C78-AFB5-109D05E46FC2}">
      <dsp:nvSpPr>
        <dsp:cNvPr id="0" name=""/>
        <dsp:cNvSpPr/>
      </dsp:nvSpPr>
      <dsp:spPr>
        <a:xfrm>
          <a:off x="2376859" y="3969457"/>
          <a:ext cx="1070892" cy="68001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81BA158-F160-4882-9579-819E3A450C05}">
      <dsp:nvSpPr>
        <dsp:cNvPr id="0" name=""/>
        <dsp:cNvSpPr/>
      </dsp:nvSpPr>
      <dsp:spPr>
        <a:xfrm>
          <a:off x="2495847" y="4082496"/>
          <a:ext cx="1070892" cy="68001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Vice President (VP)</a:t>
          </a:r>
        </a:p>
      </dsp:txBody>
      <dsp:txXfrm>
        <a:off x="2515764" y="4102413"/>
        <a:ext cx="1031058" cy="640182"/>
      </dsp:txXfrm>
    </dsp:sp>
    <dsp:sp modelId="{07C49D85-82C5-41C6-91E5-9745BA673DA1}">
      <dsp:nvSpPr>
        <dsp:cNvPr id="0" name=""/>
        <dsp:cNvSpPr/>
      </dsp:nvSpPr>
      <dsp:spPr>
        <a:xfrm>
          <a:off x="2376859" y="4960926"/>
          <a:ext cx="1070892" cy="68001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623841E-7C2F-4E25-9398-22BE5031A649}">
      <dsp:nvSpPr>
        <dsp:cNvPr id="0" name=""/>
        <dsp:cNvSpPr/>
      </dsp:nvSpPr>
      <dsp:spPr>
        <a:xfrm>
          <a:off x="2495847" y="5073964"/>
          <a:ext cx="1070892" cy="68001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Senior Assistant Vice President (SAVP)</a:t>
          </a:r>
        </a:p>
      </dsp:txBody>
      <dsp:txXfrm>
        <a:off x="2515764" y="5093881"/>
        <a:ext cx="1031058" cy="640182"/>
      </dsp:txXfrm>
    </dsp:sp>
    <dsp:sp modelId="{7F81B699-0E21-4AF3-AC66-71094819E85D}">
      <dsp:nvSpPr>
        <dsp:cNvPr id="0" name=""/>
        <dsp:cNvSpPr/>
      </dsp:nvSpPr>
      <dsp:spPr>
        <a:xfrm>
          <a:off x="2376859" y="5952394"/>
          <a:ext cx="1070892" cy="68001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283E074-05EE-4FE8-93D7-623CFD9D8605}">
      <dsp:nvSpPr>
        <dsp:cNvPr id="0" name=""/>
        <dsp:cNvSpPr/>
      </dsp:nvSpPr>
      <dsp:spPr>
        <a:xfrm>
          <a:off x="2495847" y="6065432"/>
          <a:ext cx="1070892" cy="68001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First Assistant Vice President (FAVP)</a:t>
          </a:r>
        </a:p>
      </dsp:txBody>
      <dsp:txXfrm>
        <a:off x="2515764" y="6085349"/>
        <a:ext cx="1031058" cy="640182"/>
      </dsp:txXfrm>
    </dsp:sp>
    <dsp:sp modelId="{94664BF7-4AA5-4F0C-835B-EABBB1006E42}">
      <dsp:nvSpPr>
        <dsp:cNvPr id="0" name=""/>
        <dsp:cNvSpPr/>
      </dsp:nvSpPr>
      <dsp:spPr>
        <a:xfrm>
          <a:off x="2376859" y="6943862"/>
          <a:ext cx="1070892" cy="68001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A877323-9C91-4311-AD8A-FF63E6BA8BB7}">
      <dsp:nvSpPr>
        <dsp:cNvPr id="0" name=""/>
        <dsp:cNvSpPr/>
      </dsp:nvSpPr>
      <dsp:spPr>
        <a:xfrm>
          <a:off x="2495847" y="7056901"/>
          <a:ext cx="1070892" cy="68001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Assistant Vice President (AVP)</a:t>
          </a:r>
        </a:p>
      </dsp:txBody>
      <dsp:txXfrm>
        <a:off x="2515764" y="7076818"/>
        <a:ext cx="1031058" cy="640182"/>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0.49855</cdr:x>
      <cdr:y>0.02981</cdr:y>
    </cdr:from>
    <cdr:to>
      <cdr:x>0.66522</cdr:x>
      <cdr:y>0.31553</cdr:y>
    </cdr:to>
    <cdr:sp macro="" textlink="">
      <cdr:nvSpPr>
        <cdr:cNvPr id="2" name="Text Box 1"/>
        <cdr:cNvSpPr txBox="1"/>
      </cdr:nvSpPr>
      <cdr:spPr>
        <a:xfrm xmlns:a="http://schemas.openxmlformats.org/drawingml/2006/main">
          <a:off x="2735248" y="95415"/>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US"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BF9SAKgcezk5Pkag/ecEhP0dYPw==">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</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A861337-443D-46B6-A3B6-162EC8BB42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2692</TotalTime>
  <Pages>67</Pages>
  <Words>16309</Words>
  <Characters>92964</Characters>
  <Application>Microsoft Office Word</Application>
  <DocSecurity>0</DocSecurity>
  <Lines>774</Lines>
  <Paragraphs>218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109055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Dr. Kawsar Ahmmed</cp:lastModifiedBy>
  <cp:revision>145</cp:revision>
  <cp:lastPrinted>2022-11-15T15:17:00Z</cp:lastPrinted>
  <dcterms:created xsi:type="dcterms:W3CDTF">2022-09-14T09:15:00Z</dcterms:created>
  <dcterms:modified xsi:type="dcterms:W3CDTF">2022-12-21T04:02:00Z</dcterms:modified>
</cp:coreProperties>
</file>