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2E" w:rsidRPr="009B04AB" w:rsidRDefault="004C0D2E" w:rsidP="004C0D2E">
      <w:pPr>
        <w:jc w:val="center"/>
        <w:rPr>
          <w:rFonts w:ascii="Times New Roman" w:hAnsi="Times New Roman" w:cs="Times New Roman"/>
          <w:b/>
          <w:color w:val="1F497D" w:themeColor="text2"/>
          <w:sz w:val="48"/>
        </w:rPr>
      </w:pPr>
      <w:r w:rsidRPr="009B04AB">
        <w:rPr>
          <w:rFonts w:ascii="Times New Roman" w:hAnsi="Times New Roman" w:cs="Times New Roman"/>
          <w:b/>
          <w:color w:val="1F497D" w:themeColor="text2"/>
          <w:sz w:val="48"/>
        </w:rPr>
        <w:t xml:space="preserve">INTERNSHIP REPORT </w:t>
      </w:r>
    </w:p>
    <w:p w:rsidR="0014431D" w:rsidRPr="009B04AB" w:rsidRDefault="004C0D2E" w:rsidP="004C0D2E">
      <w:pPr>
        <w:jc w:val="center"/>
        <w:rPr>
          <w:rFonts w:ascii="Times New Roman" w:hAnsi="Times New Roman" w:cs="Times New Roman"/>
          <w:b/>
          <w:color w:val="1F497D" w:themeColor="text2"/>
          <w:sz w:val="48"/>
        </w:rPr>
      </w:pPr>
      <w:r w:rsidRPr="009B04AB">
        <w:rPr>
          <w:rFonts w:ascii="Times New Roman" w:hAnsi="Times New Roman" w:cs="Times New Roman"/>
          <w:b/>
          <w:color w:val="1F497D" w:themeColor="text2"/>
          <w:sz w:val="48"/>
        </w:rPr>
        <w:t>ON</w:t>
      </w:r>
    </w:p>
    <w:p w:rsidR="004C0D2E" w:rsidRPr="009B04AB" w:rsidRDefault="004C0D2E" w:rsidP="004C0D2E">
      <w:pPr>
        <w:jc w:val="center"/>
        <w:rPr>
          <w:rFonts w:ascii="Times New Roman" w:hAnsi="Times New Roman" w:cs="Times New Roman"/>
          <w:b/>
          <w:color w:val="1F497D" w:themeColor="text2"/>
          <w:sz w:val="48"/>
        </w:rPr>
      </w:pPr>
      <w:r w:rsidRPr="009B04AB">
        <w:rPr>
          <w:rFonts w:ascii="Times New Roman" w:hAnsi="Times New Roman" w:cs="Times New Roman"/>
          <w:b/>
          <w:color w:val="1F497D" w:themeColor="text2"/>
          <w:sz w:val="48"/>
        </w:rPr>
        <w:t>General Banking Activities of Southeast Bank Limited</w:t>
      </w:r>
    </w:p>
    <w:p w:rsidR="004C0D2E" w:rsidRDefault="004C0D2E" w:rsidP="004C0D2E">
      <w:pPr>
        <w:jc w:val="center"/>
        <w:rPr>
          <w:b/>
          <w:color w:val="1F497D" w:themeColor="text2"/>
          <w:sz w:val="48"/>
        </w:rPr>
      </w:pPr>
    </w:p>
    <w:p w:rsidR="00DA5B27" w:rsidRDefault="00DA5B27" w:rsidP="004C0D2E">
      <w:pPr>
        <w:jc w:val="center"/>
        <w:rPr>
          <w:b/>
          <w:color w:val="1F497D" w:themeColor="text2"/>
          <w:sz w:val="48"/>
        </w:rPr>
      </w:pPr>
    </w:p>
    <w:p w:rsidR="00DA5B27" w:rsidRDefault="00DA5B27" w:rsidP="004C0D2E">
      <w:pPr>
        <w:jc w:val="center"/>
        <w:rPr>
          <w:b/>
          <w:noProof/>
          <w:color w:val="1F497D" w:themeColor="text2"/>
          <w:sz w:val="48"/>
        </w:rPr>
      </w:pPr>
    </w:p>
    <w:p w:rsidR="00CA4BF3" w:rsidRDefault="00DA5B27" w:rsidP="004C0D2E">
      <w:pPr>
        <w:jc w:val="center"/>
        <w:rPr>
          <w:b/>
          <w:color w:val="1F497D" w:themeColor="text2"/>
          <w:sz w:val="48"/>
        </w:rPr>
      </w:pPr>
      <w:r>
        <w:rPr>
          <w:b/>
          <w:noProof/>
          <w:color w:val="1F497D" w:themeColor="text2"/>
          <w:sz w:val="48"/>
        </w:rPr>
        <w:drawing>
          <wp:inline distT="0" distB="0" distL="0" distR="0">
            <wp:extent cx="5529178" cy="3057525"/>
            <wp:effectExtent l="0" t="0" r="0" b="0"/>
            <wp:docPr id="8" name="Picture 8" descr="C:\Users\nisf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fa\Desktop\index.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3145" cy="3059719"/>
                    </a:xfrm>
                    <a:prstGeom prst="rect">
                      <a:avLst/>
                    </a:prstGeom>
                    <a:noFill/>
                    <a:ln>
                      <a:noFill/>
                    </a:ln>
                  </pic:spPr>
                </pic:pic>
              </a:graphicData>
            </a:graphic>
          </wp:inline>
        </w:drawing>
      </w:r>
    </w:p>
    <w:p w:rsidR="004C0D2E" w:rsidRDefault="004C0D2E" w:rsidP="004C0D2E">
      <w:pPr>
        <w:jc w:val="center"/>
        <w:rPr>
          <w:b/>
          <w:color w:val="1F497D" w:themeColor="text2"/>
          <w:sz w:val="48"/>
        </w:rPr>
      </w:pPr>
    </w:p>
    <w:p w:rsidR="00DA5B27" w:rsidRDefault="00DA5B27" w:rsidP="00F263AE">
      <w:pPr>
        <w:tabs>
          <w:tab w:val="center" w:pos="4680"/>
          <w:tab w:val="left" w:pos="8070"/>
        </w:tabs>
        <w:rPr>
          <w:b/>
          <w:color w:val="1F497D" w:themeColor="text2"/>
          <w:sz w:val="48"/>
        </w:rPr>
      </w:pPr>
    </w:p>
    <w:p w:rsidR="00805F31" w:rsidRDefault="00805F31" w:rsidP="00DA5B27">
      <w:pPr>
        <w:tabs>
          <w:tab w:val="center" w:pos="4680"/>
          <w:tab w:val="left" w:pos="8070"/>
        </w:tabs>
        <w:jc w:val="center"/>
        <w:rPr>
          <w:rFonts w:ascii="Times New Roman" w:hAnsi="Times New Roman" w:cs="Times New Roman"/>
          <w:b/>
          <w:color w:val="1F497D" w:themeColor="text2"/>
          <w:sz w:val="40"/>
        </w:rPr>
        <w:sectPr w:rsidR="00805F31" w:rsidSect="00CE5BF1">
          <w:footerReference w:type="default" r:id="rId9"/>
          <w:pgSz w:w="12240" w:h="15840"/>
          <w:pgMar w:top="1440" w:right="1440" w:bottom="1440" w:left="1440" w:header="720" w:footer="720" w:gutter="0"/>
          <w:pgNumType w:start="1"/>
          <w:cols w:space="720"/>
          <w:docGrid w:linePitch="360"/>
        </w:sectPr>
      </w:pPr>
    </w:p>
    <w:p w:rsidR="00784A76" w:rsidRDefault="00784A76" w:rsidP="00DA5B27">
      <w:pPr>
        <w:tabs>
          <w:tab w:val="center" w:pos="4680"/>
          <w:tab w:val="left" w:pos="8070"/>
        </w:tabs>
        <w:jc w:val="center"/>
        <w:rPr>
          <w:rFonts w:ascii="Times New Roman" w:hAnsi="Times New Roman" w:cs="Times New Roman"/>
          <w:b/>
          <w:color w:val="1F497D" w:themeColor="text2"/>
          <w:sz w:val="40"/>
        </w:rPr>
      </w:pPr>
      <w:r>
        <w:rPr>
          <w:noProof/>
          <w:color w:val="000000" w:themeColor="text1"/>
          <w:sz w:val="28"/>
        </w:rPr>
        <w:lastRenderedPageBreak/>
        <w:drawing>
          <wp:inline distT="0" distB="0" distL="0" distR="0">
            <wp:extent cx="1676400" cy="13012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1193" cy="1304983"/>
                    </a:xfrm>
                    <a:prstGeom prst="rect">
                      <a:avLst/>
                    </a:prstGeom>
                    <a:noFill/>
                    <a:ln>
                      <a:noFill/>
                    </a:ln>
                  </pic:spPr>
                </pic:pic>
              </a:graphicData>
            </a:graphic>
          </wp:inline>
        </w:drawing>
      </w:r>
    </w:p>
    <w:p w:rsidR="004C0D2E" w:rsidRPr="00FE0C2A" w:rsidRDefault="004C0D2E" w:rsidP="00784A76">
      <w:pPr>
        <w:tabs>
          <w:tab w:val="center" w:pos="4680"/>
          <w:tab w:val="left" w:pos="8070"/>
        </w:tabs>
        <w:jc w:val="center"/>
        <w:rPr>
          <w:rFonts w:ascii="Times New Roman" w:hAnsi="Times New Roman" w:cs="Times New Roman"/>
          <w:b/>
          <w:color w:val="1F497D" w:themeColor="text2"/>
          <w:sz w:val="40"/>
        </w:rPr>
      </w:pPr>
      <w:r w:rsidRPr="00FE0C2A">
        <w:rPr>
          <w:rFonts w:ascii="Times New Roman" w:hAnsi="Times New Roman" w:cs="Times New Roman"/>
          <w:b/>
          <w:color w:val="1F497D" w:themeColor="text2"/>
          <w:sz w:val="40"/>
        </w:rPr>
        <w:t>Internship Report on</w:t>
      </w:r>
    </w:p>
    <w:p w:rsidR="004C0D2E" w:rsidRPr="00FE0C2A" w:rsidRDefault="004C0D2E" w:rsidP="004C0D2E">
      <w:pPr>
        <w:jc w:val="center"/>
        <w:rPr>
          <w:rFonts w:ascii="Times New Roman" w:hAnsi="Times New Roman" w:cs="Times New Roman"/>
          <w:b/>
          <w:color w:val="1F497D" w:themeColor="text2"/>
          <w:sz w:val="40"/>
        </w:rPr>
      </w:pPr>
      <w:r w:rsidRPr="00FE0C2A">
        <w:rPr>
          <w:rFonts w:ascii="Times New Roman" w:hAnsi="Times New Roman" w:cs="Times New Roman"/>
          <w:b/>
          <w:color w:val="1F497D" w:themeColor="text2"/>
          <w:sz w:val="40"/>
        </w:rPr>
        <w:t>“General Banking Activities of Southeast Bank Limited”</w:t>
      </w:r>
    </w:p>
    <w:p w:rsidR="00F263AE" w:rsidRPr="00B803C2" w:rsidRDefault="00F263AE" w:rsidP="004C0D2E">
      <w:pPr>
        <w:jc w:val="center"/>
        <w:rPr>
          <w:b/>
          <w:color w:val="000000" w:themeColor="text1"/>
          <w:sz w:val="32"/>
          <w:u w:val="single"/>
        </w:rPr>
      </w:pPr>
    </w:p>
    <w:p w:rsidR="004C0D2E" w:rsidRPr="00B803C2" w:rsidRDefault="004C0D2E" w:rsidP="004C0D2E">
      <w:pPr>
        <w:jc w:val="center"/>
        <w:rPr>
          <w:rFonts w:ascii="Times New Roman" w:hAnsi="Times New Roman" w:cs="Times New Roman"/>
          <w:b/>
          <w:color w:val="000000" w:themeColor="text1"/>
          <w:sz w:val="32"/>
          <w:u w:val="single"/>
        </w:rPr>
      </w:pPr>
      <w:r w:rsidRPr="00B803C2">
        <w:rPr>
          <w:rFonts w:ascii="Times New Roman" w:hAnsi="Times New Roman" w:cs="Times New Roman"/>
          <w:b/>
          <w:color w:val="000000" w:themeColor="text1"/>
          <w:sz w:val="32"/>
          <w:u w:val="single"/>
        </w:rPr>
        <w:t>Submitted to</w:t>
      </w:r>
    </w:p>
    <w:p w:rsidR="004C0D2E" w:rsidRPr="00C01AF6" w:rsidRDefault="004C0D2E" w:rsidP="00C628D5">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Mohammad Amzad Hossain</w:t>
      </w:r>
    </w:p>
    <w:p w:rsidR="004C0D2E" w:rsidRPr="00C01AF6" w:rsidRDefault="004C0D2E" w:rsidP="00C628D5">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Assistant Professor- AIS</w:t>
      </w:r>
    </w:p>
    <w:p w:rsidR="004C0D2E" w:rsidRPr="00C01AF6" w:rsidRDefault="004C0D2E" w:rsidP="00C628D5">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School of Business &amp; Economics</w:t>
      </w:r>
    </w:p>
    <w:p w:rsidR="004C0D2E" w:rsidRPr="00C01AF6" w:rsidRDefault="004C0D2E" w:rsidP="00C628D5">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United International University</w:t>
      </w:r>
    </w:p>
    <w:p w:rsidR="004C0D2E" w:rsidRPr="00B803C2" w:rsidRDefault="004C0D2E" w:rsidP="004C0D2E">
      <w:pPr>
        <w:jc w:val="center"/>
        <w:rPr>
          <w:color w:val="000000" w:themeColor="text1"/>
        </w:rPr>
      </w:pPr>
    </w:p>
    <w:p w:rsidR="004C0D2E" w:rsidRPr="00B803C2" w:rsidRDefault="004C0D2E" w:rsidP="00F263AE">
      <w:pPr>
        <w:jc w:val="center"/>
        <w:rPr>
          <w:rFonts w:ascii="Times New Roman" w:hAnsi="Times New Roman" w:cs="Times New Roman"/>
          <w:b/>
          <w:color w:val="000000" w:themeColor="text1"/>
          <w:sz w:val="32"/>
          <w:u w:val="single"/>
        </w:rPr>
      </w:pPr>
      <w:r w:rsidRPr="00B803C2">
        <w:rPr>
          <w:rFonts w:ascii="Times New Roman" w:hAnsi="Times New Roman" w:cs="Times New Roman"/>
          <w:b/>
          <w:color w:val="000000" w:themeColor="text1"/>
          <w:sz w:val="32"/>
          <w:u w:val="single"/>
        </w:rPr>
        <w:t>Submitted by</w:t>
      </w:r>
    </w:p>
    <w:p w:rsidR="004C0D2E" w:rsidRPr="00C01AF6" w:rsidRDefault="004C0D2E" w:rsidP="004C0D2E">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Nisfa Nasser</w:t>
      </w:r>
    </w:p>
    <w:p w:rsidR="004C0D2E" w:rsidRPr="00C01AF6" w:rsidRDefault="004C0D2E" w:rsidP="004C0D2E">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ID No. 114131026</w:t>
      </w:r>
    </w:p>
    <w:p w:rsidR="004C0D2E" w:rsidRPr="00C01AF6" w:rsidRDefault="004C0D2E" w:rsidP="004C0D2E">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B.B.A in AIS</w:t>
      </w:r>
    </w:p>
    <w:p w:rsidR="004C0D2E" w:rsidRPr="00C01AF6" w:rsidRDefault="004C0D2E" w:rsidP="004C0D2E">
      <w:pPr>
        <w:spacing w:line="240" w:lineRule="auto"/>
        <w:jc w:val="center"/>
        <w:rPr>
          <w:rFonts w:ascii="Times New Roman" w:hAnsi="Times New Roman" w:cs="Times New Roman"/>
          <w:color w:val="000000" w:themeColor="text1"/>
          <w:sz w:val="28"/>
        </w:rPr>
      </w:pPr>
      <w:r w:rsidRPr="00C01AF6">
        <w:rPr>
          <w:rFonts w:ascii="Times New Roman" w:hAnsi="Times New Roman" w:cs="Times New Roman"/>
          <w:color w:val="000000" w:themeColor="text1"/>
          <w:sz w:val="28"/>
        </w:rPr>
        <w:t>Spring – 131</w:t>
      </w:r>
    </w:p>
    <w:p w:rsidR="004C0D2E" w:rsidRDefault="004C0D2E" w:rsidP="004C0D2E">
      <w:pPr>
        <w:rPr>
          <w:color w:val="000000" w:themeColor="text1"/>
          <w:sz w:val="28"/>
        </w:rPr>
      </w:pPr>
    </w:p>
    <w:p w:rsidR="00C01AF6" w:rsidRPr="00B803C2" w:rsidRDefault="00FE0C2A" w:rsidP="0029237C">
      <w:pPr>
        <w:jc w:val="center"/>
        <w:rPr>
          <w:rFonts w:ascii="Times New Roman" w:hAnsi="Times New Roman" w:cs="Times New Roman"/>
          <w:b/>
          <w:color w:val="000000" w:themeColor="text1"/>
          <w:sz w:val="32"/>
        </w:rPr>
      </w:pPr>
      <w:r w:rsidRPr="00B803C2">
        <w:rPr>
          <w:rFonts w:ascii="Times New Roman" w:hAnsi="Times New Roman" w:cs="Times New Roman"/>
          <w:b/>
          <w:color w:val="000000" w:themeColor="text1"/>
          <w:sz w:val="32"/>
        </w:rPr>
        <w:t>Date of Submission:</w:t>
      </w:r>
      <w:r w:rsidR="00234B59">
        <w:rPr>
          <w:rFonts w:ascii="Times New Roman" w:hAnsi="Times New Roman" w:cs="Times New Roman"/>
          <w:b/>
          <w:color w:val="000000" w:themeColor="text1"/>
          <w:sz w:val="32"/>
        </w:rPr>
        <w:t xml:space="preserve"> June 2</w:t>
      </w:r>
      <w:r w:rsidR="00574216" w:rsidRPr="00B803C2">
        <w:rPr>
          <w:rFonts w:ascii="Times New Roman" w:hAnsi="Times New Roman" w:cs="Times New Roman"/>
          <w:b/>
          <w:color w:val="000000" w:themeColor="text1"/>
          <w:sz w:val="32"/>
        </w:rPr>
        <w:t>, 2018.</w:t>
      </w:r>
    </w:p>
    <w:p w:rsidR="0029237C" w:rsidRDefault="0029237C">
      <w:pPr>
        <w:rPr>
          <w:rFonts w:ascii="Times New Roman" w:hAnsi="Times New Roman" w:cs="Times New Roman"/>
          <w:b/>
          <w:color w:val="000000" w:themeColor="text1"/>
          <w:sz w:val="32"/>
        </w:rPr>
      </w:pPr>
      <w:r>
        <w:rPr>
          <w:rFonts w:ascii="Times New Roman" w:hAnsi="Times New Roman" w:cs="Times New Roman"/>
          <w:b/>
          <w:color w:val="000000" w:themeColor="text1"/>
          <w:sz w:val="32"/>
        </w:rPr>
        <w:br w:type="page"/>
      </w:r>
    </w:p>
    <w:p w:rsidR="0008327C" w:rsidRPr="00D1109E" w:rsidRDefault="0008327C" w:rsidP="00784A76">
      <w:pPr>
        <w:jc w:val="center"/>
        <w:rPr>
          <w:rFonts w:ascii="Times New Roman" w:hAnsi="Times New Roman" w:cs="Times New Roman"/>
          <w:b/>
          <w:color w:val="000000" w:themeColor="text1"/>
        </w:rPr>
      </w:pPr>
      <w:r w:rsidRPr="00D1109E">
        <w:rPr>
          <w:rFonts w:ascii="Times New Roman" w:hAnsi="Times New Roman" w:cs="Times New Roman"/>
          <w:b/>
          <w:color w:val="000000" w:themeColor="text1"/>
          <w:sz w:val="32"/>
        </w:rPr>
        <w:lastRenderedPageBreak/>
        <w:t>LETTER OF TRANSMITTAL</w:t>
      </w:r>
    </w:p>
    <w:p w:rsidR="00C270A0" w:rsidRPr="0091300A" w:rsidRDefault="00234B59" w:rsidP="00360E26">
      <w:p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June 2</w:t>
      </w:r>
      <w:r w:rsidR="00C270A0" w:rsidRPr="0091300A">
        <w:rPr>
          <w:rFonts w:ascii="Times New Roman" w:hAnsi="Times New Roman" w:cs="Times New Roman"/>
          <w:color w:val="000000" w:themeColor="text1"/>
          <w:sz w:val="24"/>
        </w:rPr>
        <w:t>, 2018</w:t>
      </w:r>
      <w:r>
        <w:rPr>
          <w:rFonts w:ascii="Times New Roman" w:hAnsi="Times New Roman" w:cs="Times New Roman"/>
          <w:color w:val="000000" w:themeColor="text1"/>
          <w:sz w:val="24"/>
        </w:rPr>
        <w:t>.</w:t>
      </w:r>
    </w:p>
    <w:p w:rsidR="0008327C" w:rsidRPr="0091300A" w:rsidRDefault="0008327C" w:rsidP="00360E26">
      <w:pPr>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Mohammad Amzad Hossain</w:t>
      </w:r>
    </w:p>
    <w:p w:rsidR="0008327C" w:rsidRPr="0091300A" w:rsidRDefault="0008327C" w:rsidP="00360E26">
      <w:pPr>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Assistant Professor- AIS</w:t>
      </w:r>
    </w:p>
    <w:p w:rsidR="0008327C" w:rsidRPr="0091300A" w:rsidRDefault="0008327C" w:rsidP="00360E26">
      <w:pPr>
        <w:tabs>
          <w:tab w:val="left" w:pos="6765"/>
        </w:tabs>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School of Business &amp; Economics</w:t>
      </w:r>
      <w:r w:rsidR="00F60141" w:rsidRPr="0091300A">
        <w:rPr>
          <w:rFonts w:ascii="Times New Roman" w:hAnsi="Times New Roman" w:cs="Times New Roman"/>
          <w:color w:val="000000" w:themeColor="text1"/>
          <w:sz w:val="24"/>
        </w:rPr>
        <w:tab/>
      </w:r>
    </w:p>
    <w:p w:rsidR="00C628D5" w:rsidRPr="0091300A" w:rsidRDefault="0008327C" w:rsidP="00360E26">
      <w:pPr>
        <w:spacing w:line="240" w:lineRule="auto"/>
        <w:rPr>
          <w:rFonts w:ascii="Times New Roman" w:hAnsi="Times New Roman" w:cs="Times New Roman"/>
          <w:color w:val="000000" w:themeColor="text1"/>
          <w:sz w:val="32"/>
        </w:rPr>
      </w:pPr>
      <w:r w:rsidRPr="0091300A">
        <w:rPr>
          <w:rFonts w:ascii="Times New Roman" w:hAnsi="Times New Roman" w:cs="Times New Roman"/>
          <w:color w:val="000000" w:themeColor="text1"/>
          <w:sz w:val="24"/>
        </w:rPr>
        <w:t>United International University</w:t>
      </w:r>
    </w:p>
    <w:p w:rsidR="0008327C" w:rsidRPr="0091300A" w:rsidRDefault="0008327C" w:rsidP="0008327C">
      <w:pPr>
        <w:spacing w:line="240" w:lineRule="auto"/>
        <w:rPr>
          <w:rFonts w:ascii="Times New Roman" w:hAnsi="Times New Roman" w:cs="Times New Roman"/>
          <w:color w:val="000000" w:themeColor="text1"/>
          <w:sz w:val="32"/>
        </w:rPr>
      </w:pPr>
    </w:p>
    <w:p w:rsidR="0008327C" w:rsidRPr="0091300A" w:rsidRDefault="0008327C" w:rsidP="0008327C">
      <w:pPr>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Dear Sir,</w:t>
      </w:r>
    </w:p>
    <w:p w:rsidR="0008327C" w:rsidRPr="0091300A" w:rsidRDefault="0008327C" w:rsidP="00650856">
      <w:pPr>
        <w:spacing w:line="240" w:lineRule="auto"/>
        <w:jc w:val="both"/>
        <w:rPr>
          <w:rFonts w:ascii="Times New Roman" w:hAnsi="Times New Roman" w:cs="Times New Roman"/>
          <w:b/>
          <w:color w:val="000000" w:themeColor="text1"/>
          <w:sz w:val="24"/>
        </w:rPr>
      </w:pPr>
      <w:r w:rsidRPr="0091300A">
        <w:rPr>
          <w:rFonts w:ascii="Times New Roman" w:hAnsi="Times New Roman" w:cs="Times New Roman"/>
          <w:color w:val="000000" w:themeColor="text1"/>
          <w:sz w:val="24"/>
        </w:rPr>
        <w:t xml:space="preserve">It is an honor and great pleasure for me to present my internship report on </w:t>
      </w:r>
      <w:r w:rsidRPr="0091300A">
        <w:rPr>
          <w:rFonts w:ascii="Times New Roman" w:hAnsi="Times New Roman" w:cs="Times New Roman"/>
          <w:b/>
          <w:color w:val="000000" w:themeColor="text1"/>
          <w:sz w:val="24"/>
        </w:rPr>
        <w:t>“General</w:t>
      </w:r>
      <w:r w:rsidR="00D50101" w:rsidRPr="0091300A">
        <w:rPr>
          <w:rFonts w:ascii="Times New Roman" w:hAnsi="Times New Roman" w:cs="Times New Roman"/>
          <w:b/>
          <w:color w:val="000000" w:themeColor="text1"/>
          <w:sz w:val="24"/>
        </w:rPr>
        <w:t xml:space="preserve"> Banking Activities of Southeast Bank Limited”.</w:t>
      </w:r>
      <w:r w:rsidRPr="0091300A">
        <w:rPr>
          <w:rFonts w:ascii="Times New Roman" w:hAnsi="Times New Roman" w:cs="Times New Roman"/>
          <w:color w:val="000000" w:themeColor="text1"/>
          <w:sz w:val="24"/>
        </w:rPr>
        <w:t xml:space="preserve"> This re</w:t>
      </w:r>
      <w:r w:rsidR="00D50101" w:rsidRPr="0091300A">
        <w:rPr>
          <w:rFonts w:ascii="Times New Roman" w:hAnsi="Times New Roman" w:cs="Times New Roman"/>
          <w:color w:val="000000" w:themeColor="text1"/>
          <w:sz w:val="24"/>
        </w:rPr>
        <w:t>port was assigned to me for the Partial</w:t>
      </w:r>
      <w:r w:rsidRPr="0091300A">
        <w:rPr>
          <w:rFonts w:ascii="Times New Roman" w:hAnsi="Times New Roman" w:cs="Times New Roman"/>
          <w:color w:val="000000" w:themeColor="text1"/>
          <w:sz w:val="24"/>
        </w:rPr>
        <w:t xml:space="preserve"> fulfillment of the requirement of BBA Pro</w:t>
      </w:r>
      <w:r w:rsidR="00D50101" w:rsidRPr="0091300A">
        <w:rPr>
          <w:rFonts w:ascii="Times New Roman" w:hAnsi="Times New Roman" w:cs="Times New Roman"/>
          <w:color w:val="000000" w:themeColor="text1"/>
          <w:sz w:val="24"/>
        </w:rPr>
        <w:t>gram authorized by Accounting &amp;</w:t>
      </w:r>
      <w:r w:rsidRPr="0091300A">
        <w:rPr>
          <w:rFonts w:ascii="Times New Roman" w:hAnsi="Times New Roman" w:cs="Times New Roman"/>
          <w:color w:val="000000" w:themeColor="text1"/>
          <w:sz w:val="24"/>
        </w:rPr>
        <w:t>Information System (AIS</w:t>
      </w:r>
      <w:r w:rsidR="00D50101" w:rsidRPr="0091300A">
        <w:rPr>
          <w:rFonts w:ascii="Times New Roman" w:hAnsi="Times New Roman" w:cs="Times New Roman"/>
          <w:color w:val="000000" w:themeColor="text1"/>
          <w:sz w:val="24"/>
        </w:rPr>
        <w:t>),</w:t>
      </w:r>
      <w:r w:rsidRPr="0091300A">
        <w:rPr>
          <w:rFonts w:ascii="Times New Roman" w:hAnsi="Times New Roman" w:cs="Times New Roman"/>
          <w:color w:val="000000" w:themeColor="text1"/>
          <w:sz w:val="24"/>
        </w:rPr>
        <w:t xml:space="preserve"> United International University.</w:t>
      </w:r>
    </w:p>
    <w:p w:rsidR="00D50101" w:rsidRPr="0091300A" w:rsidRDefault="00D50101" w:rsidP="0008327C">
      <w:pPr>
        <w:spacing w:line="240" w:lineRule="auto"/>
        <w:rPr>
          <w:color w:val="000000" w:themeColor="text1"/>
          <w:sz w:val="32"/>
        </w:rPr>
      </w:pPr>
    </w:p>
    <w:p w:rsidR="0008327C" w:rsidRPr="0091300A" w:rsidRDefault="00E8158F" w:rsidP="0008327C">
      <w:pPr>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I have tried to put my best effort in order to make the report an informative and standard one.</w:t>
      </w:r>
    </w:p>
    <w:p w:rsidR="00D50101" w:rsidRPr="0091300A" w:rsidRDefault="00D50101" w:rsidP="0008327C">
      <w:pPr>
        <w:spacing w:line="240" w:lineRule="auto"/>
        <w:rPr>
          <w:color w:val="000000" w:themeColor="text1"/>
          <w:sz w:val="24"/>
        </w:rPr>
      </w:pPr>
    </w:p>
    <w:p w:rsidR="00D50101" w:rsidRPr="0091300A" w:rsidRDefault="0091300A" w:rsidP="00650856">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I am really wanted to thank you</w:t>
      </w:r>
      <w:r w:rsidR="00E8158F" w:rsidRPr="0091300A">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for your</w:t>
      </w:r>
      <w:r w:rsidR="00E8158F" w:rsidRPr="0091300A">
        <w:rPr>
          <w:rFonts w:ascii="Times New Roman" w:hAnsi="Times New Roman" w:cs="Times New Roman"/>
          <w:color w:val="000000" w:themeColor="text1"/>
          <w:sz w:val="24"/>
        </w:rPr>
        <w:t xml:space="preserve"> support and suggestions. So this my humble request to you to accept this report and I will be available to explain any queries if you feel necessary. </w:t>
      </w:r>
    </w:p>
    <w:p w:rsidR="00E8158F" w:rsidRPr="0091300A" w:rsidRDefault="00E8158F" w:rsidP="0008327C">
      <w:pPr>
        <w:spacing w:line="240" w:lineRule="auto"/>
        <w:rPr>
          <w:rFonts w:ascii="Times New Roman" w:hAnsi="Times New Roman" w:cs="Times New Roman"/>
          <w:color w:val="000000" w:themeColor="text1"/>
          <w:sz w:val="32"/>
        </w:rPr>
      </w:pPr>
    </w:p>
    <w:p w:rsidR="00E8158F" w:rsidRPr="0091300A" w:rsidRDefault="00E8158F" w:rsidP="0008327C">
      <w:pPr>
        <w:spacing w:line="240" w:lineRule="auto"/>
        <w:rPr>
          <w:rFonts w:ascii="Times New Roman" w:hAnsi="Times New Roman" w:cs="Times New Roman"/>
          <w:color w:val="000000" w:themeColor="text1"/>
          <w:sz w:val="32"/>
        </w:rPr>
      </w:pPr>
    </w:p>
    <w:p w:rsidR="007F6852" w:rsidRPr="0091300A" w:rsidRDefault="007F6852" w:rsidP="0008327C">
      <w:pPr>
        <w:spacing w:line="240" w:lineRule="auto"/>
        <w:rPr>
          <w:rFonts w:ascii="Times New Roman" w:hAnsi="Times New Roman" w:cs="Times New Roman"/>
          <w:color w:val="000000" w:themeColor="text1"/>
          <w:sz w:val="24"/>
        </w:rPr>
      </w:pPr>
    </w:p>
    <w:p w:rsidR="00D50101" w:rsidRPr="0091300A" w:rsidRDefault="00D50101" w:rsidP="0008327C">
      <w:pPr>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Sincerely</w:t>
      </w:r>
      <w:r w:rsidR="00E8158F" w:rsidRPr="0091300A">
        <w:rPr>
          <w:rFonts w:ascii="Times New Roman" w:hAnsi="Times New Roman" w:cs="Times New Roman"/>
          <w:color w:val="000000" w:themeColor="text1"/>
          <w:sz w:val="24"/>
        </w:rPr>
        <w:t xml:space="preserve"> yours</w:t>
      </w:r>
      <w:r w:rsidRPr="0091300A">
        <w:rPr>
          <w:rFonts w:ascii="Times New Roman" w:hAnsi="Times New Roman" w:cs="Times New Roman"/>
          <w:color w:val="000000" w:themeColor="text1"/>
          <w:sz w:val="24"/>
        </w:rPr>
        <w:t>,</w:t>
      </w:r>
    </w:p>
    <w:p w:rsidR="00D50101" w:rsidRPr="0091300A" w:rsidRDefault="00D50101" w:rsidP="0008327C">
      <w:pPr>
        <w:spacing w:line="240" w:lineRule="auto"/>
        <w:rPr>
          <w:rFonts w:ascii="Times New Roman" w:hAnsi="Times New Roman" w:cs="Times New Roman"/>
          <w:color w:val="000000" w:themeColor="text1"/>
          <w:sz w:val="24"/>
        </w:rPr>
      </w:pPr>
    </w:p>
    <w:p w:rsidR="00D50101" w:rsidRPr="0091300A" w:rsidRDefault="00570F5C" w:rsidP="0008327C">
      <w:pPr>
        <w:spacing w:line="240" w:lineRule="auto"/>
        <w:rPr>
          <w:rFonts w:ascii="Times New Roman" w:hAnsi="Times New Roman" w:cs="Times New Roman"/>
          <w:color w:val="000000" w:themeColor="text1"/>
          <w:sz w:val="24"/>
          <w:u w:val="single"/>
        </w:rPr>
      </w:pPr>
      <w:r w:rsidRPr="0091300A">
        <w:rPr>
          <w:rFonts w:ascii="Times New Roman" w:hAnsi="Times New Roman" w:cs="Times New Roman"/>
          <w:color w:val="000000" w:themeColor="text1"/>
          <w:sz w:val="24"/>
          <w:u w:val="single"/>
        </w:rPr>
        <w:t xml:space="preserve">…………………………………….. </w:t>
      </w:r>
    </w:p>
    <w:p w:rsidR="00D50101" w:rsidRPr="0091300A" w:rsidRDefault="00D50101" w:rsidP="0008327C">
      <w:pPr>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Nisfa Nasser</w:t>
      </w:r>
    </w:p>
    <w:p w:rsidR="00D50101" w:rsidRPr="0091300A" w:rsidRDefault="00D50101" w:rsidP="0008327C">
      <w:pPr>
        <w:spacing w:line="240" w:lineRule="auto"/>
        <w:rPr>
          <w:rFonts w:ascii="Times New Roman" w:hAnsi="Times New Roman" w:cs="Times New Roman"/>
          <w:color w:val="000000" w:themeColor="text1"/>
          <w:sz w:val="24"/>
        </w:rPr>
      </w:pPr>
      <w:r w:rsidRPr="0091300A">
        <w:rPr>
          <w:rFonts w:ascii="Times New Roman" w:hAnsi="Times New Roman" w:cs="Times New Roman"/>
          <w:color w:val="000000" w:themeColor="text1"/>
          <w:sz w:val="24"/>
        </w:rPr>
        <w:t xml:space="preserve">ID- 114131026  </w:t>
      </w:r>
    </w:p>
    <w:p w:rsidR="00E8158F" w:rsidRPr="00C01AF6" w:rsidRDefault="00E8158F" w:rsidP="0008327C">
      <w:pPr>
        <w:spacing w:line="240" w:lineRule="auto"/>
        <w:rPr>
          <w:rFonts w:ascii="Times New Roman" w:hAnsi="Times New Roman" w:cs="Times New Roman"/>
          <w:color w:val="000000" w:themeColor="text1"/>
          <w:sz w:val="24"/>
        </w:rPr>
      </w:pPr>
    </w:p>
    <w:p w:rsidR="00D50101" w:rsidRDefault="00C01AF6" w:rsidP="00C01AF6">
      <w:pPr>
        <w:tabs>
          <w:tab w:val="left" w:pos="1125"/>
        </w:tabs>
        <w:spacing w:line="240" w:lineRule="auto"/>
        <w:rPr>
          <w:color w:val="000000" w:themeColor="text1"/>
          <w:sz w:val="24"/>
        </w:rPr>
      </w:pPr>
      <w:r w:rsidRPr="00C01AF6">
        <w:rPr>
          <w:rFonts w:ascii="Times New Roman" w:hAnsi="Times New Roman" w:cs="Times New Roman"/>
          <w:color w:val="000000" w:themeColor="text1"/>
          <w:sz w:val="24"/>
        </w:rPr>
        <w:tab/>
      </w:r>
    </w:p>
    <w:p w:rsidR="00360E26" w:rsidRPr="0091300A" w:rsidRDefault="00360E26" w:rsidP="00033B0D">
      <w:pPr>
        <w:spacing w:line="240" w:lineRule="auto"/>
        <w:rPr>
          <w:color w:val="000000" w:themeColor="text1"/>
          <w:sz w:val="24"/>
        </w:rPr>
      </w:pPr>
    </w:p>
    <w:p w:rsidR="00BA4F67" w:rsidRPr="00D1109E" w:rsidRDefault="003E115C" w:rsidP="00BC4283">
      <w:pPr>
        <w:spacing w:line="240" w:lineRule="auto"/>
        <w:jc w:val="center"/>
        <w:rPr>
          <w:rFonts w:ascii="Times New Roman" w:hAnsi="Times New Roman" w:cs="Times New Roman"/>
          <w:b/>
          <w:color w:val="000000" w:themeColor="text1"/>
          <w:sz w:val="32"/>
        </w:rPr>
      </w:pPr>
      <w:r w:rsidRPr="00D1109E">
        <w:rPr>
          <w:rFonts w:ascii="Times New Roman" w:hAnsi="Times New Roman" w:cs="Times New Roman"/>
          <w:b/>
          <w:color w:val="000000" w:themeColor="text1"/>
          <w:sz w:val="32"/>
        </w:rPr>
        <w:lastRenderedPageBreak/>
        <w:t>Acknowledgement</w:t>
      </w:r>
    </w:p>
    <w:p w:rsidR="003359D8" w:rsidRPr="008B16D6" w:rsidRDefault="005A0422" w:rsidP="00AD5CCB">
      <w:pPr>
        <w:jc w:val="both"/>
        <w:rPr>
          <w:rFonts w:ascii="Times New Roman" w:hAnsi="Times New Roman" w:cs="Times New Roman"/>
          <w:color w:val="000000" w:themeColor="text1"/>
          <w:sz w:val="24"/>
        </w:rPr>
      </w:pPr>
      <w:r w:rsidRPr="008B16D6">
        <w:rPr>
          <w:rFonts w:ascii="Times New Roman" w:hAnsi="Times New Roman" w:cs="Times New Roman"/>
          <w:color w:val="000000" w:themeColor="text1"/>
          <w:sz w:val="24"/>
        </w:rPr>
        <w:t xml:space="preserve">At first </w:t>
      </w:r>
      <w:r w:rsidR="003E115C" w:rsidRPr="008B16D6">
        <w:rPr>
          <w:rFonts w:ascii="Times New Roman" w:hAnsi="Times New Roman" w:cs="Times New Roman"/>
          <w:color w:val="000000" w:themeColor="text1"/>
          <w:sz w:val="24"/>
        </w:rPr>
        <w:t>I am thank</w:t>
      </w:r>
      <w:r w:rsidR="00E33906" w:rsidRPr="008B16D6">
        <w:rPr>
          <w:rFonts w:ascii="Times New Roman" w:hAnsi="Times New Roman" w:cs="Times New Roman"/>
          <w:color w:val="000000" w:themeColor="text1"/>
          <w:sz w:val="24"/>
        </w:rPr>
        <w:t>ful and grateful to almighty Allah who has given me</w:t>
      </w:r>
      <w:r w:rsidR="003E115C" w:rsidRPr="008B16D6">
        <w:rPr>
          <w:rFonts w:ascii="Times New Roman" w:hAnsi="Times New Roman" w:cs="Times New Roman"/>
          <w:color w:val="000000" w:themeColor="text1"/>
          <w:sz w:val="24"/>
        </w:rPr>
        <w:t xml:space="preserve"> the strength and ability to complete the report based on practical knowledge after finishing internship. </w:t>
      </w:r>
      <w:r w:rsidRPr="008B16D6">
        <w:rPr>
          <w:rFonts w:ascii="Times New Roman" w:hAnsi="Times New Roman" w:cs="Times New Roman"/>
          <w:color w:val="000000" w:themeColor="text1"/>
          <w:sz w:val="24"/>
        </w:rPr>
        <w:t xml:space="preserve">After that </w:t>
      </w:r>
      <w:r w:rsidR="003E115C" w:rsidRPr="008B16D6">
        <w:rPr>
          <w:rFonts w:ascii="Times New Roman" w:hAnsi="Times New Roman" w:cs="Times New Roman"/>
          <w:color w:val="000000" w:themeColor="text1"/>
          <w:sz w:val="24"/>
        </w:rPr>
        <w:t xml:space="preserve">I </w:t>
      </w:r>
      <w:r w:rsidRPr="008B16D6">
        <w:rPr>
          <w:rFonts w:ascii="Times New Roman" w:hAnsi="Times New Roman" w:cs="Times New Roman"/>
          <w:color w:val="000000" w:themeColor="text1"/>
          <w:sz w:val="24"/>
        </w:rPr>
        <w:t xml:space="preserve">would like to express my dearest appreciation to all those who provided me the possibilities to complete this report. I </w:t>
      </w:r>
      <w:r w:rsidR="003E115C" w:rsidRPr="008B16D6">
        <w:rPr>
          <w:rFonts w:ascii="Times New Roman" w:hAnsi="Times New Roman" w:cs="Times New Roman"/>
          <w:color w:val="000000" w:themeColor="text1"/>
          <w:sz w:val="24"/>
        </w:rPr>
        <w:t xml:space="preserve">am also grateful to my supervisor </w:t>
      </w:r>
      <w:r w:rsidR="003E115C" w:rsidRPr="008B16D6">
        <w:rPr>
          <w:rFonts w:ascii="Times New Roman" w:hAnsi="Times New Roman" w:cs="Times New Roman"/>
          <w:b/>
          <w:color w:val="000000" w:themeColor="text1"/>
          <w:sz w:val="24"/>
        </w:rPr>
        <w:t>Mohammad Amzad Hossain</w:t>
      </w:r>
      <w:r w:rsidR="003E115C" w:rsidRPr="008B16D6">
        <w:rPr>
          <w:rFonts w:ascii="Times New Roman" w:hAnsi="Times New Roman" w:cs="Times New Roman"/>
          <w:color w:val="000000" w:themeColor="text1"/>
          <w:sz w:val="24"/>
        </w:rPr>
        <w:t xml:space="preserve"> for his overall cooperation, advice, guideline and support in discharging my responsibility for preparing this report. I express special thanks from the bottom of my heart to the branch manager of </w:t>
      </w:r>
      <w:r w:rsidR="003E115C" w:rsidRPr="008B16D6">
        <w:rPr>
          <w:rFonts w:ascii="Times New Roman" w:hAnsi="Times New Roman" w:cs="Times New Roman"/>
          <w:b/>
          <w:color w:val="000000" w:themeColor="text1"/>
          <w:sz w:val="24"/>
        </w:rPr>
        <w:t>Satmashjid Road Branch of Southeast Bank Limited</w:t>
      </w:r>
      <w:r w:rsidR="003E115C" w:rsidRPr="008B16D6">
        <w:rPr>
          <w:rFonts w:ascii="Times New Roman" w:hAnsi="Times New Roman" w:cs="Times New Roman"/>
          <w:color w:val="000000" w:themeColor="text1"/>
          <w:sz w:val="24"/>
        </w:rPr>
        <w:t xml:space="preserve"> and all other employees. I greatly appreciate the cooperation of the employees and branch supervisor </w:t>
      </w:r>
      <w:r w:rsidR="003E115C" w:rsidRPr="008B16D6">
        <w:rPr>
          <w:rFonts w:ascii="Times New Roman" w:hAnsi="Times New Roman" w:cs="Times New Roman"/>
          <w:b/>
          <w:color w:val="000000" w:themeColor="text1"/>
          <w:sz w:val="24"/>
        </w:rPr>
        <w:t>(Anwara Begum)</w:t>
      </w:r>
      <w:r w:rsidR="003E115C" w:rsidRPr="008B16D6">
        <w:rPr>
          <w:rFonts w:ascii="Times New Roman" w:hAnsi="Times New Roman" w:cs="Times New Roman"/>
          <w:color w:val="000000" w:themeColor="text1"/>
          <w:sz w:val="24"/>
        </w:rPr>
        <w:t xml:space="preserve"> under whom I have been working and learning general banking activities.</w:t>
      </w:r>
    </w:p>
    <w:p w:rsidR="00D50101" w:rsidRDefault="00D50101"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E33906" w:rsidRDefault="00E33906" w:rsidP="003E115C">
      <w:pPr>
        <w:jc w:val="both"/>
        <w:rPr>
          <w:color w:val="000000" w:themeColor="text1"/>
          <w:sz w:val="24"/>
        </w:rPr>
      </w:pPr>
    </w:p>
    <w:p w:rsidR="003B3BE2" w:rsidRDefault="003B3BE2" w:rsidP="00BC4283">
      <w:pPr>
        <w:rPr>
          <w:rFonts w:ascii="Times New Roman" w:hAnsi="Times New Roman" w:cs="Times New Roman"/>
          <w:b/>
          <w:color w:val="000000" w:themeColor="text1"/>
          <w:sz w:val="40"/>
        </w:rPr>
      </w:pPr>
    </w:p>
    <w:p w:rsidR="00BC4283" w:rsidRDefault="00BC4283" w:rsidP="00976D10">
      <w:pPr>
        <w:jc w:val="center"/>
        <w:rPr>
          <w:rFonts w:ascii="Times New Roman" w:hAnsi="Times New Roman" w:cs="Times New Roman"/>
          <w:b/>
          <w:color w:val="000000" w:themeColor="text1"/>
          <w:sz w:val="32"/>
        </w:rPr>
      </w:pPr>
    </w:p>
    <w:p w:rsidR="00976D10" w:rsidRPr="001F1997" w:rsidRDefault="00976D10" w:rsidP="00976D10">
      <w:pPr>
        <w:jc w:val="center"/>
        <w:rPr>
          <w:rFonts w:ascii="Times New Roman" w:hAnsi="Times New Roman" w:cs="Times New Roman"/>
          <w:b/>
          <w:color w:val="000000" w:themeColor="text1"/>
          <w:sz w:val="40"/>
        </w:rPr>
      </w:pPr>
      <w:r w:rsidRPr="00D1109E">
        <w:rPr>
          <w:rFonts w:ascii="Times New Roman" w:hAnsi="Times New Roman" w:cs="Times New Roman"/>
          <w:b/>
          <w:color w:val="000000" w:themeColor="text1"/>
          <w:sz w:val="32"/>
        </w:rPr>
        <w:lastRenderedPageBreak/>
        <w:t>Acronyms</w:t>
      </w:r>
    </w:p>
    <w:tbl>
      <w:tblPr>
        <w:tblStyle w:val="TableGrid"/>
        <w:tblW w:w="9726" w:type="dxa"/>
        <w:tblLook w:val="04A0"/>
      </w:tblPr>
      <w:tblGrid>
        <w:gridCol w:w="1663"/>
        <w:gridCol w:w="8063"/>
      </w:tblGrid>
      <w:tr w:rsidR="00976D10" w:rsidTr="00D86670">
        <w:trPr>
          <w:trHeight w:val="620"/>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A/C</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 xml:space="preserve">Account </w:t>
            </w:r>
          </w:p>
        </w:tc>
      </w:tr>
      <w:tr w:rsidR="00976D10" w:rsidTr="00D86670">
        <w:trPr>
          <w:trHeight w:val="648"/>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ATM</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Automated Teller Machine</w:t>
            </w:r>
          </w:p>
        </w:tc>
      </w:tr>
      <w:tr w:rsidR="00976D10" w:rsidTr="00D86670">
        <w:trPr>
          <w:trHeight w:val="620"/>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BB</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Bangladesh Bank</w:t>
            </w:r>
          </w:p>
        </w:tc>
      </w:tr>
      <w:tr w:rsidR="00976D10" w:rsidTr="00D86670">
        <w:trPr>
          <w:trHeight w:val="648"/>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CD</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Current Account</w:t>
            </w:r>
          </w:p>
        </w:tc>
      </w:tr>
      <w:tr w:rsidR="00976D10" w:rsidTr="00D86670">
        <w:trPr>
          <w:trHeight w:val="620"/>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FDR</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 xml:space="preserve">Fixed Deposit Receipt </w:t>
            </w:r>
          </w:p>
        </w:tc>
      </w:tr>
      <w:tr w:rsidR="00976D10" w:rsidTr="00D86670">
        <w:trPr>
          <w:trHeight w:val="620"/>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L/C</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Letter of Credit</w:t>
            </w:r>
          </w:p>
        </w:tc>
      </w:tr>
      <w:tr w:rsidR="00976D10" w:rsidTr="00D86670">
        <w:trPr>
          <w:trHeight w:val="648"/>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PO</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Pay Order</w:t>
            </w:r>
          </w:p>
        </w:tc>
      </w:tr>
      <w:tr w:rsidR="00976D10" w:rsidTr="00D86670">
        <w:trPr>
          <w:trHeight w:val="620"/>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SB</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Savings Banking</w:t>
            </w:r>
          </w:p>
        </w:tc>
      </w:tr>
      <w:tr w:rsidR="00976D10" w:rsidTr="00D86670">
        <w:trPr>
          <w:trHeight w:val="648"/>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STD</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Short Term Deposit</w:t>
            </w:r>
          </w:p>
        </w:tc>
      </w:tr>
      <w:tr w:rsidR="00976D10" w:rsidTr="00D86670">
        <w:trPr>
          <w:trHeight w:val="648"/>
        </w:trPr>
        <w:tc>
          <w:tcPr>
            <w:tcW w:w="1663" w:type="dxa"/>
          </w:tcPr>
          <w:p w:rsidR="00976D10" w:rsidRPr="001F1997" w:rsidRDefault="00976D10" w:rsidP="00D86670">
            <w:pPr>
              <w:jc w:val="center"/>
              <w:rPr>
                <w:rFonts w:ascii="Times New Roman" w:hAnsi="Times New Roman" w:cs="Times New Roman"/>
                <w:b/>
                <w:color w:val="000000" w:themeColor="text1"/>
                <w:sz w:val="28"/>
                <w:szCs w:val="28"/>
              </w:rPr>
            </w:pPr>
            <w:r w:rsidRPr="001F1997">
              <w:rPr>
                <w:rFonts w:ascii="Times New Roman" w:hAnsi="Times New Roman" w:cs="Times New Roman"/>
                <w:b/>
                <w:color w:val="000000" w:themeColor="text1"/>
                <w:sz w:val="28"/>
                <w:szCs w:val="28"/>
              </w:rPr>
              <w:t>SEBL</w:t>
            </w:r>
          </w:p>
        </w:tc>
        <w:tc>
          <w:tcPr>
            <w:tcW w:w="8063" w:type="dxa"/>
          </w:tcPr>
          <w:p w:rsidR="00976D10" w:rsidRPr="001F1997" w:rsidRDefault="00976D10" w:rsidP="00D86670">
            <w:pPr>
              <w:jc w:val="center"/>
              <w:rPr>
                <w:rFonts w:ascii="Times New Roman" w:hAnsi="Times New Roman" w:cs="Times New Roman"/>
                <w:color w:val="000000" w:themeColor="text1"/>
                <w:sz w:val="28"/>
                <w:szCs w:val="28"/>
              </w:rPr>
            </w:pPr>
            <w:r w:rsidRPr="001F1997">
              <w:rPr>
                <w:rFonts w:ascii="Times New Roman" w:hAnsi="Times New Roman" w:cs="Times New Roman"/>
                <w:color w:val="000000" w:themeColor="text1"/>
                <w:sz w:val="28"/>
                <w:szCs w:val="28"/>
              </w:rPr>
              <w:t>Southeast Bank Limited</w:t>
            </w:r>
          </w:p>
        </w:tc>
      </w:tr>
    </w:tbl>
    <w:p w:rsidR="00976D10" w:rsidRDefault="00976D10" w:rsidP="00976D10">
      <w:pPr>
        <w:jc w:val="center"/>
        <w:rPr>
          <w:b/>
          <w:color w:val="000000" w:themeColor="text1"/>
          <w:sz w:val="40"/>
        </w:rPr>
      </w:pPr>
    </w:p>
    <w:p w:rsidR="00976D10" w:rsidRDefault="00976D10" w:rsidP="00590343">
      <w:pPr>
        <w:jc w:val="center"/>
        <w:rPr>
          <w:rFonts w:ascii="Times New Roman" w:hAnsi="Times New Roman" w:cs="Times New Roman"/>
          <w:b/>
          <w:color w:val="000000" w:themeColor="text1"/>
          <w:sz w:val="40"/>
        </w:rPr>
      </w:pPr>
    </w:p>
    <w:p w:rsidR="00976D10" w:rsidRDefault="00976D10" w:rsidP="00590343">
      <w:pPr>
        <w:jc w:val="center"/>
        <w:rPr>
          <w:rFonts w:ascii="Times New Roman" w:hAnsi="Times New Roman" w:cs="Times New Roman"/>
          <w:b/>
          <w:color w:val="000000" w:themeColor="text1"/>
          <w:sz w:val="40"/>
        </w:rPr>
      </w:pPr>
    </w:p>
    <w:p w:rsidR="00976D10" w:rsidRDefault="00976D10" w:rsidP="00590343">
      <w:pPr>
        <w:jc w:val="center"/>
        <w:rPr>
          <w:rFonts w:ascii="Times New Roman" w:hAnsi="Times New Roman" w:cs="Times New Roman"/>
          <w:b/>
          <w:color w:val="000000" w:themeColor="text1"/>
          <w:sz w:val="40"/>
        </w:rPr>
      </w:pPr>
    </w:p>
    <w:p w:rsidR="00976D10" w:rsidRDefault="00976D10" w:rsidP="00590343">
      <w:pPr>
        <w:jc w:val="center"/>
        <w:rPr>
          <w:rFonts w:ascii="Times New Roman" w:hAnsi="Times New Roman" w:cs="Times New Roman"/>
          <w:b/>
          <w:color w:val="000000" w:themeColor="text1"/>
          <w:sz w:val="40"/>
        </w:rPr>
      </w:pPr>
    </w:p>
    <w:p w:rsidR="00976D10" w:rsidRDefault="00976D10" w:rsidP="00590343">
      <w:pPr>
        <w:jc w:val="center"/>
        <w:rPr>
          <w:rFonts w:ascii="Times New Roman" w:hAnsi="Times New Roman" w:cs="Times New Roman"/>
          <w:b/>
          <w:color w:val="000000" w:themeColor="text1"/>
          <w:sz w:val="40"/>
        </w:rPr>
      </w:pPr>
    </w:p>
    <w:p w:rsidR="00976D10" w:rsidRDefault="00976D10" w:rsidP="00590343">
      <w:pPr>
        <w:jc w:val="center"/>
        <w:rPr>
          <w:rFonts w:ascii="Times New Roman" w:hAnsi="Times New Roman" w:cs="Times New Roman"/>
          <w:b/>
          <w:color w:val="000000" w:themeColor="text1"/>
          <w:sz w:val="40"/>
        </w:rPr>
      </w:pPr>
    </w:p>
    <w:p w:rsidR="00976D10" w:rsidRDefault="00976D10" w:rsidP="00976D10">
      <w:pPr>
        <w:pStyle w:val="Heading1"/>
        <w:rPr>
          <w:rFonts w:ascii="Times New Roman" w:hAnsi="Times New Roman" w:cs="Times New Roman"/>
          <w:sz w:val="32"/>
        </w:rPr>
      </w:pPr>
      <w:bookmarkStart w:id="0" w:name="_Toc515527922"/>
      <w:bookmarkStart w:id="1" w:name="_Toc515528061"/>
      <w:bookmarkStart w:id="2" w:name="_Toc515532675"/>
      <w:bookmarkStart w:id="3" w:name="_Toc515532988"/>
      <w:bookmarkStart w:id="4" w:name="_Toc515534931"/>
      <w:bookmarkStart w:id="5" w:name="_Toc515661354"/>
      <w:r w:rsidRPr="00D1109E">
        <w:rPr>
          <w:rFonts w:ascii="Times New Roman" w:hAnsi="Times New Roman" w:cs="Times New Roman"/>
          <w:sz w:val="32"/>
        </w:rPr>
        <w:lastRenderedPageBreak/>
        <w:t>Table of contents</w:t>
      </w:r>
      <w:bookmarkEnd w:id="0"/>
      <w:bookmarkEnd w:id="1"/>
      <w:bookmarkEnd w:id="2"/>
      <w:bookmarkEnd w:id="3"/>
      <w:bookmarkEnd w:id="4"/>
      <w:bookmarkEnd w:id="5"/>
    </w:p>
    <w:sdt>
      <w:sdtPr>
        <w:rPr>
          <w:rFonts w:asciiTheme="minorHAnsi" w:eastAsiaTheme="minorHAnsi" w:hAnsiTheme="minorHAnsi" w:cstheme="minorBidi"/>
          <w:b w:val="0"/>
          <w:bCs w:val="0"/>
          <w:color w:val="auto"/>
          <w:sz w:val="22"/>
          <w:szCs w:val="22"/>
          <w:lang w:eastAsia="en-US"/>
        </w:rPr>
        <w:id w:val="527687043"/>
        <w:docPartObj>
          <w:docPartGallery w:val="Table of Contents"/>
          <w:docPartUnique/>
        </w:docPartObj>
      </w:sdtPr>
      <w:sdtEndPr>
        <w:rPr>
          <w:rFonts w:ascii="Times New Roman" w:hAnsi="Times New Roman" w:cs="Times New Roman"/>
          <w:noProof/>
          <w:sz w:val="24"/>
          <w:szCs w:val="24"/>
        </w:rPr>
      </w:sdtEndPr>
      <w:sdtContent>
        <w:p w:rsidR="00CE5BF1" w:rsidRPr="00BA4F67" w:rsidRDefault="00CE5BF1">
          <w:pPr>
            <w:pStyle w:val="TOCHeading"/>
            <w:rPr>
              <w:rFonts w:ascii="Times New Roman" w:hAnsi="Times New Roman" w:cs="Times New Roman"/>
              <w:sz w:val="24"/>
              <w:szCs w:val="24"/>
            </w:rPr>
          </w:pPr>
        </w:p>
        <w:p w:rsidR="00B85AAB" w:rsidRPr="00B85AAB" w:rsidRDefault="008B7085">
          <w:pPr>
            <w:pStyle w:val="TOC1"/>
            <w:tabs>
              <w:tab w:val="right" w:leader="dot" w:pos="9350"/>
            </w:tabs>
            <w:rPr>
              <w:rFonts w:ascii="Times New Roman" w:eastAsiaTheme="minorEastAsia" w:hAnsi="Times New Roman" w:cs="Times New Roman"/>
              <w:noProof/>
              <w:sz w:val="24"/>
              <w:szCs w:val="24"/>
            </w:rPr>
          </w:pPr>
          <w:r w:rsidRPr="008B7085">
            <w:rPr>
              <w:rFonts w:ascii="Times New Roman" w:hAnsi="Times New Roman" w:cs="Times New Roman"/>
              <w:sz w:val="24"/>
              <w:szCs w:val="24"/>
            </w:rPr>
            <w:fldChar w:fldCharType="begin"/>
          </w:r>
          <w:r w:rsidR="00CE5BF1" w:rsidRPr="00B85AAB">
            <w:rPr>
              <w:rFonts w:ascii="Times New Roman" w:hAnsi="Times New Roman" w:cs="Times New Roman"/>
              <w:sz w:val="24"/>
              <w:szCs w:val="24"/>
            </w:rPr>
            <w:instrText xml:space="preserve"> TOC \o "1-3" \h \z \u </w:instrText>
          </w:r>
          <w:r w:rsidRPr="008B7085">
            <w:rPr>
              <w:rFonts w:ascii="Times New Roman" w:hAnsi="Times New Roman" w:cs="Times New Roman"/>
              <w:sz w:val="24"/>
              <w:szCs w:val="24"/>
            </w:rPr>
            <w:fldChar w:fldCharType="separate"/>
          </w:r>
          <w:hyperlink w:anchor="_Toc515661355" w:history="1">
            <w:r w:rsidR="00B85AAB" w:rsidRPr="00B85AAB">
              <w:rPr>
                <w:rStyle w:val="Hyperlink"/>
                <w:rFonts w:ascii="Times New Roman" w:hAnsi="Times New Roman" w:cs="Times New Roman"/>
                <w:noProof/>
                <w:sz w:val="24"/>
                <w:szCs w:val="24"/>
              </w:rPr>
              <w:t>Introduction: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_Toc515661355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56" w:history="1">
            <w:r w:rsidR="00B85AAB" w:rsidRPr="00B85AAB">
              <w:rPr>
                <w:rStyle w:val="Hyperlink"/>
                <w:rFonts w:ascii="Times New Roman" w:hAnsi="Times New Roman" w:cs="Times New Roman"/>
                <w:noProof/>
                <w:sz w:val="24"/>
                <w:szCs w:val="24"/>
              </w:rPr>
              <w:t>Rationalization: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_Toc515661356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57" w:history="1">
            <w:r w:rsidR="00B85AAB" w:rsidRPr="00B85AAB">
              <w:rPr>
                <w:rStyle w:val="Hyperlink"/>
                <w:rFonts w:ascii="Times New Roman" w:hAnsi="Times New Roman" w:cs="Times New Roman"/>
                <w:noProof/>
                <w:sz w:val="24"/>
                <w:szCs w:val="24"/>
              </w:rPr>
              <w:t>Origin of the report: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_Toc515661357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58" w:history="1">
            <w:r w:rsidR="00B85AAB" w:rsidRPr="00B85AAB">
              <w:rPr>
                <w:rStyle w:val="Hyperlink"/>
                <w:rFonts w:ascii="Times New Roman" w:hAnsi="Times New Roman" w:cs="Times New Roman"/>
                <w:noProof/>
                <w:sz w:val="24"/>
                <w:szCs w:val="24"/>
              </w:rPr>
              <w:t>Chapter - 02</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_Toc515661358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59" w:history="1">
            <w:r w:rsidR="00B85AAB" w:rsidRPr="00B85AAB">
              <w:rPr>
                <w:rStyle w:val="Hyperlink"/>
                <w:rFonts w:ascii="Times New Roman" w:hAnsi="Times New Roman" w:cs="Times New Roman"/>
                <w:noProof/>
                <w:sz w:val="24"/>
                <w:szCs w:val="24"/>
              </w:rPr>
              <w:t>Organizational Background of the Southeast Bank:</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_Toc515661359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0" w:history="1">
            <w:r w:rsidR="00B85AAB" w:rsidRPr="00B85AAB">
              <w:rPr>
                <w:rStyle w:val="Hyperlink"/>
                <w:rFonts w:ascii="Times New Roman" w:hAnsi="Times New Roman" w:cs="Times New Roman"/>
                <w:noProof/>
                <w:sz w:val="24"/>
                <w:szCs w:val="24"/>
              </w:rPr>
              <w:t>Short History of Financial System and Banking in Bangladesh:</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1" w:history="1">
            <w:r w:rsidR="00B85AAB" w:rsidRPr="00B85AAB">
              <w:rPr>
                <w:rStyle w:val="Hyperlink"/>
                <w:rFonts w:ascii="Times New Roman" w:hAnsi="Times New Roman" w:cs="Times New Roman"/>
                <w:noProof/>
                <w:sz w:val="24"/>
                <w:szCs w:val="24"/>
              </w:rPr>
              <w:t>Banking Sector in Bangladesh:</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2" w:history="1">
            <w:r w:rsidR="00B85AAB" w:rsidRPr="00B85AAB">
              <w:rPr>
                <w:rStyle w:val="Hyperlink"/>
                <w:rFonts w:ascii="Times New Roman" w:hAnsi="Times New Roman" w:cs="Times New Roman"/>
                <w:noProof/>
                <w:sz w:val="24"/>
                <w:szCs w:val="24"/>
              </w:rPr>
              <w:t>Activities of Commercial Bank:</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6</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3" w:history="1">
            <w:r w:rsidR="00B85AAB" w:rsidRPr="00B85AAB">
              <w:rPr>
                <w:rStyle w:val="Hyperlink"/>
                <w:rFonts w:ascii="Times New Roman" w:hAnsi="Times New Roman" w:cs="Times New Roman"/>
                <w:noProof/>
                <w:sz w:val="24"/>
                <w:szCs w:val="24"/>
              </w:rPr>
              <w:t>Vision of Southeast Bank:</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6</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4" w:history="1">
            <w:r w:rsidR="00B85AAB" w:rsidRPr="00B85AAB">
              <w:rPr>
                <w:rStyle w:val="Hyperlink"/>
                <w:rFonts w:ascii="Times New Roman" w:hAnsi="Times New Roman" w:cs="Times New Roman"/>
                <w:noProof/>
                <w:sz w:val="24"/>
                <w:szCs w:val="24"/>
              </w:rPr>
              <w:t>Mission of Southeast Bank:</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6</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5" w:history="1">
            <w:r w:rsidR="00B85AAB" w:rsidRPr="00B85AAB">
              <w:rPr>
                <w:rStyle w:val="Hyperlink"/>
                <w:rFonts w:ascii="Times New Roman" w:hAnsi="Times New Roman" w:cs="Times New Roman"/>
                <w:noProof/>
                <w:sz w:val="24"/>
                <w:szCs w:val="24"/>
              </w:rPr>
              <w:t>Chapter - 03</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7</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6" w:history="1">
            <w:r w:rsidR="00B85AAB" w:rsidRPr="00B85AAB">
              <w:rPr>
                <w:rStyle w:val="Hyperlink"/>
                <w:rFonts w:ascii="Times New Roman" w:hAnsi="Times New Roman" w:cs="Times New Roman"/>
                <w:noProof/>
                <w:sz w:val="24"/>
                <w:szCs w:val="24"/>
              </w:rPr>
              <w:t>Objectives of the report: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8</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7" w:history="1">
            <w:r w:rsidR="00B85AAB" w:rsidRPr="00B85AAB">
              <w:rPr>
                <w:rStyle w:val="Hyperlink"/>
                <w:rFonts w:ascii="Times New Roman" w:hAnsi="Times New Roman" w:cs="Times New Roman"/>
                <w:noProof/>
                <w:sz w:val="24"/>
                <w:szCs w:val="24"/>
              </w:rPr>
              <w:t>Methodology:</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10</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8" w:history="1">
            <w:r w:rsidR="00B85AAB" w:rsidRPr="00B85AAB">
              <w:rPr>
                <w:rStyle w:val="Hyperlink"/>
                <w:rFonts w:ascii="Times New Roman" w:hAnsi="Times New Roman" w:cs="Times New Roman"/>
                <w:noProof/>
                <w:sz w:val="24"/>
                <w:szCs w:val="24"/>
              </w:rPr>
              <w:t>Data Collection Procedure: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11</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69" w:history="1">
            <w:r w:rsidR="00B85AAB" w:rsidRPr="00B85AAB">
              <w:rPr>
                <w:rStyle w:val="Hyperlink"/>
                <w:rFonts w:ascii="Times New Roman" w:hAnsi="Times New Roman" w:cs="Times New Roman"/>
                <w:noProof/>
                <w:sz w:val="24"/>
                <w:szCs w:val="24"/>
              </w:rPr>
              <w:t>Data Processing: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_Toc515661369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11</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70" w:history="1">
            <w:r w:rsidR="00B85AAB" w:rsidRPr="00B85AAB">
              <w:rPr>
                <w:rStyle w:val="Hyperlink"/>
                <w:rFonts w:ascii="Times New Roman" w:hAnsi="Times New Roman" w:cs="Times New Roman"/>
                <w:noProof/>
                <w:sz w:val="24"/>
                <w:szCs w:val="24"/>
              </w:rPr>
              <w:t>Banking: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11</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71" w:history="1">
            <w:r w:rsidR="00B85AAB" w:rsidRPr="00B85AAB">
              <w:rPr>
                <w:rStyle w:val="Hyperlink"/>
                <w:rFonts w:ascii="Times New Roman" w:hAnsi="Times New Roman" w:cs="Times New Roman"/>
                <w:noProof/>
                <w:sz w:val="24"/>
                <w:szCs w:val="24"/>
              </w:rPr>
              <w:t>General Banking: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11</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72" w:history="1">
            <w:r w:rsidR="00B85AAB" w:rsidRPr="00B85AAB">
              <w:rPr>
                <w:rStyle w:val="Hyperlink"/>
                <w:rFonts w:ascii="Times New Roman" w:hAnsi="Times New Roman" w:cs="Times New Roman"/>
                <w:noProof/>
                <w:sz w:val="24"/>
                <w:szCs w:val="24"/>
              </w:rPr>
              <w:t>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11</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73" w:history="1">
            <w:r w:rsidR="00B85AAB" w:rsidRPr="00B85AAB">
              <w:rPr>
                <w:rStyle w:val="Hyperlink"/>
                <w:rFonts w:ascii="Times New Roman" w:hAnsi="Times New Roman" w:cs="Times New Roman"/>
                <w:noProof/>
                <w:sz w:val="24"/>
                <w:szCs w:val="24"/>
              </w:rPr>
              <w:t>Cash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11</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74" w:history="1">
            <w:r w:rsidR="00B85AAB" w:rsidRPr="00B85AAB">
              <w:rPr>
                <w:rStyle w:val="Hyperlink"/>
                <w:rFonts w:ascii="Times New Roman" w:hAnsi="Times New Roman" w:cs="Times New Roman"/>
                <w:noProof/>
                <w:sz w:val="24"/>
                <w:szCs w:val="24"/>
              </w:rPr>
              <w:t>Clearing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12</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75" w:history="1">
            <w:r w:rsidR="00B85AAB" w:rsidRPr="00B85AAB">
              <w:rPr>
                <w:rStyle w:val="Hyperlink"/>
                <w:rFonts w:ascii="Times New Roman" w:hAnsi="Times New Roman" w:cs="Times New Roman"/>
                <w:noProof/>
                <w:sz w:val="24"/>
                <w:szCs w:val="24"/>
              </w:rPr>
              <w:t>Remittance: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12</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76" w:history="1">
            <w:r w:rsidR="00B85AAB" w:rsidRPr="00B85AAB">
              <w:rPr>
                <w:rStyle w:val="Hyperlink"/>
                <w:rFonts w:ascii="Times New Roman" w:hAnsi="Times New Roman" w:cs="Times New Roman"/>
                <w:noProof/>
                <w:sz w:val="24"/>
                <w:szCs w:val="24"/>
              </w:rPr>
              <w:t>Mails receive and Dispatch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12</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77" w:history="1">
            <w:r w:rsidR="00B85AAB" w:rsidRPr="00B85AAB">
              <w:rPr>
                <w:rStyle w:val="Hyperlink"/>
                <w:rFonts w:ascii="Times New Roman" w:hAnsi="Times New Roman" w:cs="Times New Roman"/>
                <w:noProof/>
                <w:sz w:val="24"/>
                <w:szCs w:val="24"/>
              </w:rPr>
              <w:t>Foreign Exchange: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78" w:history="1">
            <w:r w:rsidR="00B85AAB" w:rsidRPr="00B85AAB">
              <w:rPr>
                <w:rStyle w:val="Hyperlink"/>
                <w:rFonts w:ascii="Times New Roman" w:hAnsi="Times New Roman" w:cs="Times New Roman"/>
                <w:noProof/>
                <w:sz w:val="24"/>
                <w:szCs w:val="24"/>
              </w:rPr>
              <w:t>Scope of the report: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79" w:history="1">
            <w:r w:rsidR="00B85AAB" w:rsidRPr="00B85AAB">
              <w:rPr>
                <w:rStyle w:val="Hyperlink"/>
                <w:rFonts w:ascii="Times New Roman" w:hAnsi="Times New Roman" w:cs="Times New Roman"/>
                <w:noProof/>
                <w:sz w:val="24"/>
                <w:szCs w:val="24"/>
              </w:rPr>
              <w:t>Limitations: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_Toc515661379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13</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80" w:history="1">
            <w:r w:rsidR="00B85AAB" w:rsidRPr="00B85AAB">
              <w:rPr>
                <w:rStyle w:val="Hyperlink"/>
                <w:rFonts w:ascii="Times New Roman" w:hAnsi="Times New Roman" w:cs="Times New Roman"/>
                <w:noProof/>
                <w:sz w:val="24"/>
                <w:szCs w:val="24"/>
              </w:rPr>
              <w:t>Accounts in SEBL:</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15</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81" w:history="1">
            <w:r w:rsidR="00B85AAB" w:rsidRPr="00B85AAB">
              <w:rPr>
                <w:rStyle w:val="Hyperlink"/>
                <w:rFonts w:ascii="Times New Roman" w:hAnsi="Times New Roman" w:cs="Times New Roman"/>
                <w:noProof/>
                <w:sz w:val="24"/>
                <w:szCs w:val="24"/>
              </w:rPr>
              <w:t>Steps for Opening Accounts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16</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82" w:history="1">
            <w:r w:rsidR="00B85AAB" w:rsidRPr="00B85AAB">
              <w:rPr>
                <w:rStyle w:val="Hyperlink"/>
                <w:rFonts w:ascii="Times New Roman" w:hAnsi="Times New Roman" w:cs="Times New Roman"/>
                <w:noProof/>
                <w:sz w:val="24"/>
                <w:szCs w:val="24"/>
              </w:rPr>
              <w:t>Current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16</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83" w:history="1">
            <w:r w:rsidR="00B85AAB" w:rsidRPr="00B85AAB">
              <w:rPr>
                <w:rStyle w:val="Hyperlink"/>
                <w:rFonts w:ascii="Times New Roman" w:hAnsi="Times New Roman" w:cs="Times New Roman"/>
                <w:noProof/>
                <w:sz w:val="24"/>
                <w:szCs w:val="24"/>
              </w:rPr>
              <w:t>Features of Current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16</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84" w:history="1">
            <w:r w:rsidR="00B85AAB" w:rsidRPr="00B85AAB">
              <w:rPr>
                <w:rStyle w:val="Hyperlink"/>
                <w:rFonts w:ascii="Times New Roman" w:hAnsi="Times New Roman" w:cs="Times New Roman"/>
                <w:noProof/>
                <w:sz w:val="24"/>
                <w:szCs w:val="24"/>
              </w:rPr>
              <w:t>Savings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17</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85" w:history="1">
            <w:r w:rsidR="00B85AAB" w:rsidRPr="00B85AAB">
              <w:rPr>
                <w:rStyle w:val="Hyperlink"/>
                <w:rFonts w:ascii="Times New Roman" w:hAnsi="Times New Roman" w:cs="Times New Roman"/>
                <w:noProof/>
                <w:sz w:val="24"/>
                <w:szCs w:val="24"/>
              </w:rPr>
              <w:t>Features of Savings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17</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86" w:history="1">
            <w:r w:rsidR="00B85AAB" w:rsidRPr="00B85AAB">
              <w:rPr>
                <w:rStyle w:val="Hyperlink"/>
                <w:rFonts w:ascii="Times New Roman" w:hAnsi="Times New Roman" w:cs="Times New Roman"/>
                <w:noProof/>
                <w:sz w:val="24"/>
                <w:szCs w:val="24"/>
              </w:rPr>
              <w:t>Special Notice Deposit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17</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87" w:history="1">
            <w:r w:rsidR="00B85AAB" w:rsidRPr="00B85AAB">
              <w:rPr>
                <w:rStyle w:val="Hyperlink"/>
                <w:rFonts w:ascii="Times New Roman" w:hAnsi="Times New Roman" w:cs="Times New Roman"/>
                <w:noProof/>
                <w:sz w:val="24"/>
                <w:szCs w:val="24"/>
              </w:rPr>
              <w:t>Features of Special notice Deposit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17</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88" w:history="1">
            <w:r w:rsidR="00B85AAB" w:rsidRPr="00B85AAB">
              <w:rPr>
                <w:rStyle w:val="Hyperlink"/>
                <w:rFonts w:ascii="Times New Roman" w:hAnsi="Times New Roman" w:cs="Times New Roman"/>
                <w:noProof/>
                <w:sz w:val="24"/>
                <w:szCs w:val="24"/>
              </w:rPr>
              <w:t>Fixed Deposit Receipt: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18</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89" w:history="1">
            <w:r w:rsidR="00B85AAB" w:rsidRPr="00B85AAB">
              <w:rPr>
                <w:rStyle w:val="Hyperlink"/>
                <w:rFonts w:ascii="Times New Roman" w:hAnsi="Times New Roman" w:cs="Times New Roman"/>
                <w:noProof/>
                <w:sz w:val="24"/>
                <w:szCs w:val="24"/>
              </w:rPr>
              <w:t>Features of Fixed Deposit Receipt: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_Toc515661389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18</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90" w:history="1">
            <w:r w:rsidR="00B85AAB" w:rsidRPr="00B85AAB">
              <w:rPr>
                <w:rStyle w:val="Hyperlink"/>
                <w:rFonts w:ascii="Times New Roman" w:hAnsi="Times New Roman" w:cs="Times New Roman"/>
                <w:noProof/>
                <w:sz w:val="24"/>
                <w:szCs w:val="24"/>
              </w:rPr>
              <w:t>Mudaraba Savings Bank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18</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91" w:history="1">
            <w:r w:rsidR="00B85AAB" w:rsidRPr="00B85AAB">
              <w:rPr>
                <w:rStyle w:val="Hyperlink"/>
                <w:rFonts w:ascii="Times New Roman" w:hAnsi="Times New Roman" w:cs="Times New Roman"/>
                <w:noProof/>
                <w:sz w:val="24"/>
                <w:szCs w:val="24"/>
              </w:rPr>
              <w:t>Features of Mudaraba Savings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18</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92" w:history="1">
            <w:r w:rsidR="00B85AAB" w:rsidRPr="00B85AAB">
              <w:rPr>
                <w:rStyle w:val="Hyperlink"/>
                <w:rFonts w:ascii="Times New Roman" w:hAnsi="Times New Roman" w:cs="Times New Roman"/>
                <w:noProof/>
                <w:sz w:val="24"/>
                <w:szCs w:val="24"/>
              </w:rPr>
              <w:t>Al-Wadiah Current Deposit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19</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93" w:history="1">
            <w:r w:rsidR="00B85AAB" w:rsidRPr="00B85AAB">
              <w:rPr>
                <w:rStyle w:val="Hyperlink"/>
                <w:rFonts w:ascii="Times New Roman" w:hAnsi="Times New Roman" w:cs="Times New Roman"/>
                <w:noProof/>
                <w:sz w:val="24"/>
                <w:szCs w:val="24"/>
              </w:rPr>
              <w:t>Features and Benefits: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19</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94" w:history="1">
            <w:r w:rsidR="00B85AAB" w:rsidRPr="00B85AAB">
              <w:rPr>
                <w:rStyle w:val="Hyperlink"/>
                <w:rFonts w:ascii="Times New Roman" w:hAnsi="Times New Roman" w:cs="Times New Roman"/>
                <w:noProof/>
                <w:sz w:val="24"/>
                <w:szCs w:val="24"/>
              </w:rPr>
              <w:t>Mudaraba Special Notice Deposit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19</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95" w:history="1">
            <w:r w:rsidR="00B85AAB" w:rsidRPr="00B85AAB">
              <w:rPr>
                <w:rStyle w:val="Hyperlink"/>
                <w:rFonts w:ascii="Times New Roman" w:hAnsi="Times New Roman" w:cs="Times New Roman"/>
                <w:noProof/>
                <w:sz w:val="24"/>
                <w:szCs w:val="24"/>
              </w:rPr>
              <w:t>Features of Mudaraba Special Notice Deposit: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19</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96" w:history="1">
            <w:r w:rsidR="00B85AAB" w:rsidRPr="00B85AAB">
              <w:rPr>
                <w:rStyle w:val="Hyperlink"/>
                <w:rFonts w:ascii="Times New Roman" w:hAnsi="Times New Roman" w:cs="Times New Roman"/>
                <w:noProof/>
                <w:sz w:val="24"/>
                <w:szCs w:val="24"/>
              </w:rPr>
              <w:t>Mudaraba Term Deposit Receipt: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20</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97" w:history="1">
            <w:r w:rsidR="00B85AAB" w:rsidRPr="00B85AAB">
              <w:rPr>
                <w:rStyle w:val="Hyperlink"/>
                <w:rFonts w:ascii="Times New Roman" w:hAnsi="Times New Roman" w:cs="Times New Roman"/>
                <w:noProof/>
                <w:sz w:val="24"/>
                <w:szCs w:val="24"/>
              </w:rPr>
              <w:t>Features of Mudaraba Term Deposit: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20</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398" w:history="1">
            <w:r w:rsidR="00B85AAB" w:rsidRPr="00B85AAB">
              <w:rPr>
                <w:rStyle w:val="Hyperlink"/>
                <w:rFonts w:ascii="Times New Roman" w:hAnsi="Times New Roman" w:cs="Times New Roman"/>
                <w:noProof/>
                <w:sz w:val="24"/>
                <w:szCs w:val="24"/>
              </w:rPr>
              <w:t>Mudaraba Pension Savings Scheme: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20</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399" w:history="1">
            <w:r w:rsidR="00B85AAB" w:rsidRPr="00B85AAB">
              <w:rPr>
                <w:rStyle w:val="Hyperlink"/>
                <w:rFonts w:ascii="Times New Roman" w:hAnsi="Times New Roman" w:cs="Times New Roman"/>
                <w:noProof/>
                <w:sz w:val="24"/>
                <w:szCs w:val="24"/>
              </w:rPr>
              <w:t>.Features of Mudaraba Pension Savings: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_Toc515661399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20</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00" w:history="1">
            <w:r w:rsidR="00B85AAB" w:rsidRPr="00B85AAB">
              <w:rPr>
                <w:rStyle w:val="Hyperlink"/>
                <w:rFonts w:ascii="Times New Roman" w:hAnsi="Times New Roman" w:cs="Times New Roman"/>
                <w:noProof/>
                <w:sz w:val="24"/>
                <w:szCs w:val="24"/>
              </w:rPr>
              <w:t>Mudaraba Monthly Savings Scheme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20</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01" w:history="1">
            <w:r w:rsidR="00B85AAB" w:rsidRPr="00B85AAB">
              <w:rPr>
                <w:rStyle w:val="Hyperlink"/>
                <w:rFonts w:ascii="Times New Roman" w:hAnsi="Times New Roman" w:cs="Times New Roman"/>
                <w:noProof/>
                <w:sz w:val="24"/>
                <w:szCs w:val="24"/>
              </w:rPr>
              <w:t>Features of Mudaraba Monthly Savings Scheme: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20</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02" w:history="1">
            <w:r w:rsidR="00B85AAB" w:rsidRPr="00B85AAB">
              <w:rPr>
                <w:rStyle w:val="Hyperlink"/>
                <w:rFonts w:ascii="Times New Roman" w:hAnsi="Times New Roman" w:cs="Times New Roman"/>
                <w:noProof/>
                <w:sz w:val="24"/>
                <w:szCs w:val="24"/>
              </w:rPr>
              <w:t>Mudaraba Monthly Income Scheme Account: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21</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03" w:history="1">
            <w:r w:rsidR="00B85AAB" w:rsidRPr="00B85AAB">
              <w:rPr>
                <w:rStyle w:val="Hyperlink"/>
                <w:rFonts w:ascii="Times New Roman" w:hAnsi="Times New Roman" w:cs="Times New Roman"/>
                <w:noProof/>
                <w:sz w:val="24"/>
                <w:szCs w:val="24"/>
              </w:rPr>
              <w:t>Mudaraba Millionaire Deposit Scheme: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21</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04" w:history="1">
            <w:r w:rsidR="00B85AAB" w:rsidRPr="00B85AAB">
              <w:rPr>
                <w:rStyle w:val="Hyperlink"/>
                <w:rFonts w:ascii="Times New Roman" w:hAnsi="Times New Roman" w:cs="Times New Roman"/>
                <w:noProof/>
                <w:sz w:val="24"/>
                <w:szCs w:val="24"/>
              </w:rPr>
              <w:t>Features of Mudaraba Millionaire Deposit: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21</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05" w:history="1">
            <w:r w:rsidR="00B85AAB" w:rsidRPr="00B85AAB">
              <w:rPr>
                <w:rStyle w:val="Hyperlink"/>
                <w:rFonts w:ascii="Times New Roman" w:hAnsi="Times New Roman" w:cs="Times New Roman"/>
                <w:noProof/>
                <w:sz w:val="24"/>
                <w:szCs w:val="24"/>
              </w:rPr>
              <w:t>Double Benefit Scheme: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21</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06" w:history="1">
            <w:r w:rsidR="00B85AAB" w:rsidRPr="00B85AAB">
              <w:rPr>
                <w:rStyle w:val="Hyperlink"/>
                <w:rFonts w:ascii="Times New Roman" w:hAnsi="Times New Roman" w:cs="Times New Roman"/>
                <w:noProof/>
                <w:sz w:val="24"/>
                <w:szCs w:val="24"/>
              </w:rPr>
              <w:t>Features of Double Benefit Scheme: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07" w:history="1">
            <w:r w:rsidR="00B85AAB" w:rsidRPr="00B85AAB">
              <w:rPr>
                <w:rStyle w:val="Hyperlink"/>
                <w:rFonts w:ascii="Times New Roman" w:hAnsi="Times New Roman" w:cs="Times New Roman"/>
                <w:noProof/>
                <w:sz w:val="24"/>
                <w:szCs w:val="24"/>
              </w:rPr>
              <w:t>Cash Department: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22</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08" w:history="1">
            <w:r w:rsidR="00B85AAB" w:rsidRPr="00B85AAB">
              <w:rPr>
                <w:rStyle w:val="Hyperlink"/>
                <w:rFonts w:ascii="Times New Roman" w:hAnsi="Times New Roman" w:cs="Times New Roman"/>
                <w:noProof/>
                <w:sz w:val="24"/>
                <w:szCs w:val="24"/>
              </w:rPr>
              <w:t>Cash Receive: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22</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09" w:history="1">
            <w:r w:rsidR="00B85AAB" w:rsidRPr="00B85AAB">
              <w:rPr>
                <w:rStyle w:val="Hyperlink"/>
                <w:rFonts w:ascii="Times New Roman" w:hAnsi="Times New Roman" w:cs="Times New Roman"/>
                <w:noProof/>
                <w:sz w:val="24"/>
                <w:szCs w:val="24"/>
              </w:rPr>
              <w:t>Cash Payment: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_Toc515661409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23</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10" w:history="1">
            <w:r w:rsidR="00B85AAB" w:rsidRPr="00B85AAB">
              <w:rPr>
                <w:rStyle w:val="Hyperlink"/>
                <w:rFonts w:ascii="Times New Roman" w:hAnsi="Times New Roman" w:cs="Times New Roman"/>
                <w:noProof/>
                <w:sz w:val="24"/>
                <w:szCs w:val="24"/>
              </w:rPr>
              <w:t>Position of Cash Department: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23</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11" w:history="1">
            <w:r w:rsidR="00B85AAB" w:rsidRPr="00B85AAB">
              <w:rPr>
                <w:rStyle w:val="Hyperlink"/>
                <w:rFonts w:ascii="Times New Roman" w:hAnsi="Times New Roman" w:cs="Times New Roman"/>
                <w:noProof/>
                <w:sz w:val="24"/>
                <w:szCs w:val="24"/>
              </w:rPr>
              <w:t>Clearing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23</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12" w:history="1">
            <w:r w:rsidR="00B85AAB" w:rsidRPr="00B85AAB">
              <w:rPr>
                <w:rStyle w:val="Hyperlink"/>
                <w:rFonts w:ascii="Times New Roman" w:hAnsi="Times New Roman" w:cs="Times New Roman"/>
                <w:noProof/>
                <w:sz w:val="24"/>
                <w:szCs w:val="24"/>
              </w:rPr>
              <w:t>Activities of the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24</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13" w:history="1">
            <w:r w:rsidR="00B85AAB" w:rsidRPr="00B85AAB">
              <w:rPr>
                <w:rStyle w:val="Hyperlink"/>
                <w:rFonts w:ascii="Times New Roman" w:hAnsi="Times New Roman" w:cs="Times New Roman"/>
                <w:noProof/>
                <w:sz w:val="24"/>
                <w:szCs w:val="24"/>
              </w:rPr>
              <w:t>Collection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24</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14" w:history="1">
            <w:r w:rsidR="00B85AAB" w:rsidRPr="00B85AAB">
              <w:rPr>
                <w:rStyle w:val="Hyperlink"/>
                <w:rFonts w:ascii="Times New Roman" w:hAnsi="Times New Roman" w:cs="Times New Roman"/>
                <w:noProof/>
                <w:sz w:val="24"/>
                <w:szCs w:val="24"/>
              </w:rPr>
              <w:t>Activities of the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24</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15" w:history="1">
            <w:r w:rsidR="00B85AAB" w:rsidRPr="00B85AAB">
              <w:rPr>
                <w:rStyle w:val="Hyperlink"/>
                <w:rFonts w:ascii="Times New Roman" w:hAnsi="Times New Roman" w:cs="Times New Roman"/>
                <w:noProof/>
                <w:sz w:val="24"/>
                <w:szCs w:val="24"/>
              </w:rPr>
              <w:t>Remittance Section: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24</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16" w:history="1">
            <w:r w:rsidR="00B85AAB" w:rsidRPr="00B85AAB">
              <w:rPr>
                <w:rStyle w:val="Hyperlink"/>
                <w:rFonts w:ascii="Times New Roman" w:hAnsi="Times New Roman" w:cs="Times New Roman"/>
                <w:noProof/>
                <w:sz w:val="24"/>
                <w:szCs w:val="24"/>
              </w:rPr>
              <w:t>Telegraphic Transfer:</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25</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17" w:history="1">
            <w:r w:rsidR="00B85AAB" w:rsidRPr="00B85AAB">
              <w:rPr>
                <w:rStyle w:val="Hyperlink"/>
                <w:rFonts w:ascii="Times New Roman" w:hAnsi="Times New Roman" w:cs="Times New Roman"/>
                <w:noProof/>
                <w:sz w:val="24"/>
                <w:szCs w:val="24"/>
              </w:rPr>
              <w:t>Demand Draft: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25</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18" w:history="1">
            <w:r w:rsidR="00B85AAB" w:rsidRPr="00B85AAB">
              <w:rPr>
                <w:rStyle w:val="Hyperlink"/>
                <w:rFonts w:ascii="Times New Roman" w:hAnsi="Times New Roman" w:cs="Times New Roman"/>
                <w:noProof/>
                <w:sz w:val="24"/>
                <w:szCs w:val="24"/>
              </w:rPr>
              <w:t>Pay Order:</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25</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19" w:history="1">
            <w:r w:rsidR="00B85AAB" w:rsidRPr="00B85AAB">
              <w:rPr>
                <w:rStyle w:val="Hyperlink"/>
                <w:rFonts w:ascii="Times New Roman" w:hAnsi="Times New Roman" w:cs="Times New Roman"/>
                <w:noProof/>
                <w:sz w:val="24"/>
                <w:szCs w:val="24"/>
              </w:rPr>
              <w:t>Account Transfer:</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_Toc515661419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25</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0" w:history="1">
            <w:r w:rsidR="00B85AAB" w:rsidRPr="00B85AAB">
              <w:rPr>
                <w:rStyle w:val="Hyperlink"/>
                <w:rFonts w:ascii="Times New Roman" w:hAnsi="Times New Roman" w:cs="Times New Roman"/>
                <w:noProof/>
                <w:sz w:val="24"/>
                <w:szCs w:val="24"/>
              </w:rPr>
              <w:t>Stop Payment:</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26</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1" w:history="1">
            <w:r w:rsidR="00B85AAB" w:rsidRPr="00B85AAB">
              <w:rPr>
                <w:rStyle w:val="Hyperlink"/>
                <w:rFonts w:ascii="Times New Roman" w:hAnsi="Times New Roman" w:cs="Times New Roman"/>
                <w:noProof/>
                <w:sz w:val="24"/>
                <w:szCs w:val="24"/>
              </w:rPr>
              <w:t>Cheque Book Issue: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26</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2" w:history="1">
            <w:r w:rsidR="00B85AAB" w:rsidRPr="00B85AAB">
              <w:rPr>
                <w:rStyle w:val="Hyperlink"/>
                <w:rFonts w:ascii="Times New Roman" w:hAnsi="Times New Roman" w:cs="Times New Roman"/>
                <w:noProof/>
                <w:sz w:val="24"/>
                <w:szCs w:val="24"/>
              </w:rPr>
              <w:t>Services of SEBL:</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27</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3" w:history="1">
            <w:r w:rsidR="00B85AAB" w:rsidRPr="00B85AAB">
              <w:rPr>
                <w:rStyle w:val="Hyperlink"/>
                <w:rFonts w:ascii="Times New Roman" w:hAnsi="Times New Roman" w:cs="Times New Roman"/>
                <w:noProof/>
                <w:sz w:val="24"/>
                <w:szCs w:val="24"/>
              </w:rPr>
              <w:t>Corporate &amp; Investment Banking: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28</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4" w:history="1">
            <w:r w:rsidR="00B85AAB" w:rsidRPr="00B85AAB">
              <w:rPr>
                <w:rStyle w:val="Hyperlink"/>
                <w:rFonts w:ascii="Times New Roman" w:hAnsi="Times New Roman" w:cs="Times New Roman"/>
                <w:noProof/>
                <w:sz w:val="24"/>
                <w:szCs w:val="24"/>
              </w:rPr>
              <w:t>Retail Banking: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29</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5" w:history="1">
            <w:r w:rsidR="00B85AAB" w:rsidRPr="00B85AAB">
              <w:rPr>
                <w:rStyle w:val="Hyperlink"/>
                <w:rFonts w:ascii="Times New Roman" w:hAnsi="Times New Roman" w:cs="Times New Roman"/>
                <w:noProof/>
                <w:sz w:val="24"/>
                <w:szCs w:val="24"/>
              </w:rPr>
              <w:t>SME Banking: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29</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6" w:history="1">
            <w:r w:rsidR="00B85AAB" w:rsidRPr="00B85AAB">
              <w:rPr>
                <w:rStyle w:val="Hyperlink"/>
                <w:rFonts w:ascii="Times New Roman" w:hAnsi="Times New Roman" w:cs="Times New Roman"/>
                <w:noProof/>
                <w:sz w:val="24"/>
                <w:szCs w:val="24"/>
              </w:rPr>
              <w:t>Islamic Banking: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29</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7" w:history="1">
            <w:r w:rsidR="00B85AAB" w:rsidRPr="00B85AAB">
              <w:rPr>
                <w:rStyle w:val="Hyperlink"/>
                <w:rFonts w:ascii="Times New Roman" w:hAnsi="Times New Roman" w:cs="Times New Roman"/>
                <w:noProof/>
                <w:sz w:val="24"/>
                <w:szCs w:val="24"/>
              </w:rPr>
              <w:t>Cards of SEBL:</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30</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8" w:history="1">
            <w:r w:rsidR="00B85AAB" w:rsidRPr="00B85AAB">
              <w:rPr>
                <w:rStyle w:val="Hyperlink"/>
                <w:rFonts w:ascii="Times New Roman" w:hAnsi="Times New Roman" w:cs="Times New Roman"/>
                <w:noProof/>
                <w:sz w:val="24"/>
                <w:szCs w:val="24"/>
              </w:rPr>
              <w:t>Online banking:</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29" w:history="1">
            <w:r w:rsidR="00B85AAB" w:rsidRPr="00B85AAB">
              <w:rPr>
                <w:rStyle w:val="Hyperlink"/>
                <w:rFonts w:ascii="Times New Roman" w:hAnsi="Times New Roman" w:cs="Times New Roman"/>
                <w:noProof/>
                <w:sz w:val="24"/>
                <w:szCs w:val="24"/>
              </w:rPr>
              <w:t>Survey Analysis: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_Toc515661429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34</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30" w:history="1">
            <w:r w:rsidR="00B85AAB" w:rsidRPr="00B85AAB">
              <w:rPr>
                <w:rStyle w:val="Hyperlink"/>
                <w:rFonts w:ascii="Times New Roman" w:hAnsi="Times New Roman" w:cs="Times New Roman"/>
                <w:noProof/>
                <w:sz w:val="24"/>
                <w:szCs w:val="24"/>
              </w:rPr>
              <w:t>SWOT Analysis: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39</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31" w:history="1">
            <w:r w:rsidR="00B85AAB" w:rsidRPr="00B85AAB">
              <w:rPr>
                <w:rStyle w:val="Hyperlink"/>
                <w:rFonts w:ascii="Times New Roman" w:hAnsi="Times New Roman" w:cs="Times New Roman"/>
                <w:noProof/>
                <w:sz w:val="24"/>
                <w:szCs w:val="24"/>
              </w:rPr>
              <w:t>Strength:</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_Toc515661431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39</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32" w:history="1">
            <w:r w:rsidR="00B85AAB" w:rsidRPr="00B85AAB">
              <w:rPr>
                <w:rStyle w:val="Hyperlink"/>
                <w:rFonts w:ascii="Times New Roman" w:hAnsi="Times New Roman" w:cs="Times New Roman"/>
                <w:noProof/>
                <w:sz w:val="24"/>
                <w:szCs w:val="24"/>
              </w:rPr>
              <w:t>Weakness: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_Toc515661432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39</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33" w:history="1">
            <w:r w:rsidR="00B85AAB" w:rsidRPr="00B85AAB">
              <w:rPr>
                <w:rStyle w:val="Hyperlink"/>
                <w:rFonts w:ascii="Times New Roman" w:hAnsi="Times New Roman" w:cs="Times New Roman"/>
                <w:noProof/>
                <w:sz w:val="24"/>
                <w:szCs w:val="24"/>
              </w:rPr>
              <w:t>Opportunities: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_Toc515661433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39</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34" w:history="1">
            <w:r w:rsidR="00B85AAB" w:rsidRPr="00B85AAB">
              <w:rPr>
                <w:rStyle w:val="Hyperlink"/>
                <w:rFonts w:ascii="Times New Roman" w:hAnsi="Times New Roman" w:cs="Times New Roman"/>
                <w:noProof/>
                <w:sz w:val="24"/>
                <w:szCs w:val="24"/>
              </w:rPr>
              <w:t>Threats: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_Toc515661434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39</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35" w:history="1">
            <w:r w:rsidR="00B85AAB" w:rsidRPr="00B85AAB">
              <w:rPr>
                <w:rStyle w:val="Hyperlink"/>
                <w:rFonts w:ascii="Times New Roman" w:hAnsi="Times New Roman" w:cs="Times New Roman"/>
                <w:noProof/>
                <w:sz w:val="24"/>
                <w:szCs w:val="24"/>
              </w:rPr>
              <w:t>Findings: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_Toc515661435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40</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36" w:history="1">
            <w:r w:rsidR="00B85AAB" w:rsidRPr="00B85AAB">
              <w:rPr>
                <w:rStyle w:val="Hyperlink"/>
                <w:rFonts w:ascii="Times New Roman" w:hAnsi="Times New Roman" w:cs="Times New Roman"/>
                <w:noProof/>
                <w:sz w:val="24"/>
                <w:szCs w:val="24"/>
              </w:rPr>
              <w:t>Recommendations: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_Toc515661436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37" w:history="1">
            <w:r w:rsidR="00B85AAB" w:rsidRPr="00B85AAB">
              <w:rPr>
                <w:rStyle w:val="Hyperlink"/>
                <w:rFonts w:ascii="Times New Roman" w:hAnsi="Times New Roman" w:cs="Times New Roman"/>
                <w:noProof/>
                <w:sz w:val="24"/>
                <w:szCs w:val="24"/>
              </w:rPr>
              <w:t>Conclusion:</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_Toc515661437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42</w:t>
            </w:r>
            <w:r w:rsidRPr="00B85AAB">
              <w:rPr>
                <w:rFonts w:ascii="Times New Roman" w:hAnsi="Times New Roman" w:cs="Times New Roman"/>
                <w:noProof/>
                <w:webHidden/>
                <w:sz w:val="24"/>
                <w:szCs w:val="24"/>
              </w:rPr>
              <w:fldChar w:fldCharType="end"/>
            </w:r>
          </w:hyperlink>
        </w:p>
        <w:p w:rsidR="00B85AAB" w:rsidRPr="00B85AAB" w:rsidRDefault="008B7085">
          <w:pPr>
            <w:pStyle w:val="TOC1"/>
            <w:tabs>
              <w:tab w:val="right" w:leader="dot" w:pos="9350"/>
            </w:tabs>
            <w:rPr>
              <w:rFonts w:ascii="Times New Roman" w:eastAsiaTheme="minorEastAsia" w:hAnsi="Times New Roman" w:cs="Times New Roman"/>
              <w:noProof/>
              <w:sz w:val="24"/>
              <w:szCs w:val="24"/>
            </w:rPr>
          </w:pPr>
          <w:hyperlink w:anchor="_Toc515661438" w:history="1">
            <w:r w:rsidR="00B85AAB" w:rsidRPr="00B85AAB">
              <w:rPr>
                <w:rStyle w:val="Hyperlink"/>
                <w:rFonts w:ascii="Times New Roman" w:hAnsi="Times New Roman" w:cs="Times New Roman"/>
                <w:noProof/>
                <w:sz w:val="24"/>
                <w:szCs w:val="24"/>
              </w:rPr>
              <w:t>Reference:</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_Toc515661438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43</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39" w:history="1">
            <w:r w:rsidR="00B85AAB" w:rsidRPr="00B85AAB">
              <w:rPr>
                <w:rStyle w:val="Hyperlink"/>
                <w:rFonts w:ascii="Times New Roman" w:hAnsi="Times New Roman" w:cs="Times New Roman"/>
                <w:noProof/>
                <w:sz w:val="24"/>
                <w:szCs w:val="24"/>
              </w:rPr>
              <w:t>Websites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_Toc515661439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43</w:t>
            </w:r>
            <w:r w:rsidRPr="00B85AAB">
              <w:rPr>
                <w:rFonts w:ascii="Times New Roman" w:hAnsi="Times New Roman" w:cs="Times New Roman"/>
                <w:noProof/>
                <w:webHidden/>
                <w:sz w:val="24"/>
                <w:szCs w:val="24"/>
              </w:rPr>
              <w:fldChar w:fldCharType="end"/>
            </w:r>
          </w:hyperlink>
        </w:p>
        <w:p w:rsidR="00B85AAB" w:rsidRPr="00B85AAB" w:rsidRDefault="008B7085">
          <w:pPr>
            <w:pStyle w:val="TOC2"/>
            <w:tabs>
              <w:tab w:val="right" w:leader="dot" w:pos="9350"/>
            </w:tabs>
            <w:rPr>
              <w:rFonts w:ascii="Times New Roman" w:eastAsiaTheme="minorEastAsia" w:hAnsi="Times New Roman" w:cs="Times New Roman"/>
              <w:noProof/>
              <w:sz w:val="24"/>
              <w:szCs w:val="24"/>
            </w:rPr>
          </w:pPr>
          <w:hyperlink w:anchor="_Toc515661440" w:history="1">
            <w:r w:rsidR="00B85AAB" w:rsidRPr="00B85AAB">
              <w:rPr>
                <w:rStyle w:val="Hyperlink"/>
                <w:rFonts w:ascii="Times New Roman" w:hAnsi="Times New Roman" w:cs="Times New Roman"/>
                <w:noProof/>
                <w:sz w:val="24"/>
                <w:szCs w:val="24"/>
              </w:rPr>
              <w:t>Others</w:t>
            </w:r>
            <w:r w:rsidR="00B85AAB" w:rsidRPr="00B85AAB">
              <w:rPr>
                <w:rFonts w:ascii="Times New Roman" w:hAnsi="Times New Roman" w:cs="Times New Roman"/>
                <w:noProof/>
                <w:webHidden/>
                <w:sz w:val="24"/>
                <w:szCs w:val="24"/>
              </w:rPr>
              <w:tab/>
            </w:r>
            <w:r w:rsidRPr="00B85AAB">
              <w:rPr>
                <w:rFonts w:ascii="Times New Roman" w:hAnsi="Times New Roman" w:cs="Times New Roman"/>
                <w:noProof/>
                <w:webHidden/>
                <w:sz w:val="24"/>
                <w:szCs w:val="24"/>
              </w:rPr>
              <w:fldChar w:fldCharType="begin"/>
            </w:r>
            <w:r w:rsidR="00B85AAB" w:rsidRPr="00B85AAB">
              <w:rPr>
                <w:rFonts w:ascii="Times New Roman" w:hAnsi="Times New Roman" w:cs="Times New Roman"/>
                <w:noProof/>
                <w:webHidden/>
                <w:sz w:val="24"/>
                <w:szCs w:val="24"/>
              </w:rPr>
              <w:instrText xml:space="preserve"> PAGEREF _Toc515661440 \h </w:instrText>
            </w:r>
            <w:r w:rsidRPr="00B85AAB">
              <w:rPr>
                <w:rFonts w:ascii="Times New Roman" w:hAnsi="Times New Roman" w:cs="Times New Roman"/>
                <w:noProof/>
                <w:webHidden/>
                <w:sz w:val="24"/>
                <w:szCs w:val="24"/>
              </w:rPr>
            </w:r>
            <w:r w:rsidRPr="00B85AAB">
              <w:rPr>
                <w:rFonts w:ascii="Times New Roman" w:hAnsi="Times New Roman" w:cs="Times New Roman"/>
                <w:noProof/>
                <w:webHidden/>
                <w:sz w:val="24"/>
                <w:szCs w:val="24"/>
              </w:rPr>
              <w:fldChar w:fldCharType="separate"/>
            </w:r>
            <w:r w:rsidR="00B85AAB" w:rsidRPr="00B85AAB">
              <w:rPr>
                <w:rFonts w:ascii="Times New Roman" w:hAnsi="Times New Roman" w:cs="Times New Roman"/>
                <w:noProof/>
                <w:webHidden/>
                <w:sz w:val="24"/>
                <w:szCs w:val="24"/>
              </w:rPr>
              <w:t>43</w:t>
            </w:r>
            <w:r w:rsidRPr="00B85AAB">
              <w:rPr>
                <w:rFonts w:ascii="Times New Roman" w:hAnsi="Times New Roman" w:cs="Times New Roman"/>
                <w:noProof/>
                <w:webHidden/>
                <w:sz w:val="24"/>
                <w:szCs w:val="24"/>
              </w:rPr>
              <w:fldChar w:fldCharType="end"/>
            </w:r>
          </w:hyperlink>
        </w:p>
        <w:p w:rsidR="00CE5BF1" w:rsidRPr="00B85AAB" w:rsidRDefault="008B7085">
          <w:pPr>
            <w:rPr>
              <w:rFonts w:ascii="Times New Roman" w:hAnsi="Times New Roman" w:cs="Times New Roman"/>
              <w:sz w:val="24"/>
              <w:szCs w:val="24"/>
            </w:rPr>
          </w:pPr>
          <w:r w:rsidRPr="00B85AAB">
            <w:rPr>
              <w:rFonts w:ascii="Times New Roman" w:hAnsi="Times New Roman" w:cs="Times New Roman"/>
              <w:b/>
              <w:bCs/>
              <w:noProof/>
              <w:sz w:val="24"/>
              <w:szCs w:val="24"/>
            </w:rPr>
            <w:fldChar w:fldCharType="end"/>
          </w:r>
        </w:p>
      </w:sdtContent>
    </w:sdt>
    <w:p w:rsidR="00C11380" w:rsidRDefault="00C11380" w:rsidP="00B85AAB">
      <w:pPr>
        <w:rPr>
          <w:rFonts w:ascii="Times New Roman" w:hAnsi="Times New Roman" w:cs="Times New Roman"/>
          <w:b/>
          <w:color w:val="000000" w:themeColor="text1"/>
          <w:sz w:val="40"/>
        </w:rPr>
      </w:pPr>
    </w:p>
    <w:p w:rsidR="00C11380" w:rsidRDefault="00C11380" w:rsidP="00976D10">
      <w:pPr>
        <w:jc w:val="center"/>
        <w:rPr>
          <w:rFonts w:ascii="Times New Roman" w:hAnsi="Times New Roman" w:cs="Times New Roman"/>
          <w:b/>
          <w:color w:val="000000" w:themeColor="text1"/>
          <w:sz w:val="40"/>
        </w:rPr>
      </w:pPr>
    </w:p>
    <w:p w:rsidR="00976D10" w:rsidRPr="00D1109E" w:rsidRDefault="00976D10" w:rsidP="00CE5BF1">
      <w:pPr>
        <w:jc w:val="center"/>
        <w:rPr>
          <w:rFonts w:ascii="Times New Roman" w:hAnsi="Times New Roman" w:cs="Times New Roman"/>
          <w:b/>
          <w:color w:val="000000" w:themeColor="text1"/>
          <w:sz w:val="32"/>
          <w:u w:val="single"/>
        </w:rPr>
      </w:pPr>
      <w:r w:rsidRPr="00D1109E">
        <w:rPr>
          <w:rFonts w:ascii="Times New Roman" w:hAnsi="Times New Roman" w:cs="Times New Roman"/>
          <w:b/>
          <w:color w:val="000000" w:themeColor="text1"/>
          <w:sz w:val="32"/>
          <w:u w:val="single"/>
        </w:rPr>
        <w:t>List of tables and figures</w:t>
      </w:r>
    </w:p>
    <w:p w:rsidR="00976D10" w:rsidRPr="00C01AF6" w:rsidRDefault="00976D10" w:rsidP="00976D10">
      <w:pPr>
        <w:jc w:val="center"/>
        <w:rPr>
          <w:rFonts w:ascii="Times New Roman" w:hAnsi="Times New Roman" w:cs="Times New Roman"/>
          <w:b/>
          <w:color w:val="000000" w:themeColor="text1"/>
          <w:sz w:val="40"/>
        </w:rPr>
      </w:pPr>
    </w:p>
    <w:p w:rsidR="00976D10" w:rsidRDefault="00976D10" w:rsidP="00976D10">
      <w:pPr>
        <w:jc w:val="center"/>
        <w:rPr>
          <w:b/>
          <w:color w:val="000000" w:themeColor="text1"/>
          <w:sz w:val="40"/>
        </w:rPr>
      </w:pPr>
    </w:p>
    <w:tbl>
      <w:tblPr>
        <w:tblStyle w:val="TableGrid"/>
        <w:tblW w:w="9711" w:type="dxa"/>
        <w:tblLook w:val="04A0"/>
      </w:tblPr>
      <w:tblGrid>
        <w:gridCol w:w="6955"/>
        <w:gridCol w:w="2756"/>
      </w:tblGrid>
      <w:tr w:rsidR="00976D10" w:rsidTr="00D86670">
        <w:trPr>
          <w:trHeight w:val="719"/>
        </w:trPr>
        <w:tc>
          <w:tcPr>
            <w:tcW w:w="6955" w:type="dxa"/>
          </w:tcPr>
          <w:p w:rsidR="00976D10" w:rsidRPr="0006786E" w:rsidRDefault="00976D10" w:rsidP="00D86670">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Particulars </w:t>
            </w:r>
          </w:p>
        </w:tc>
        <w:tc>
          <w:tcPr>
            <w:tcW w:w="2756" w:type="dxa"/>
          </w:tcPr>
          <w:p w:rsidR="00976D10" w:rsidRPr="0006786E" w:rsidRDefault="00976D10" w:rsidP="00D86670">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Page no. </w:t>
            </w:r>
          </w:p>
        </w:tc>
      </w:tr>
      <w:tr w:rsidR="00976D10" w:rsidTr="00D86670">
        <w:trPr>
          <w:trHeight w:val="719"/>
        </w:trPr>
        <w:tc>
          <w:tcPr>
            <w:tcW w:w="6955" w:type="dxa"/>
          </w:tcPr>
          <w:p w:rsidR="00976D10" w:rsidRPr="00464695" w:rsidRDefault="00976D10" w:rsidP="00D86670">
            <w:pPr>
              <w:jc w:val="center"/>
              <w:rPr>
                <w:rFonts w:ascii="Times New Roman" w:hAnsi="Times New Roman" w:cs="Times New Roman"/>
                <w:b/>
                <w:color w:val="000000" w:themeColor="text1"/>
                <w:sz w:val="28"/>
                <w:szCs w:val="28"/>
              </w:rPr>
            </w:pPr>
            <w:r w:rsidRPr="00464695">
              <w:rPr>
                <w:rFonts w:ascii="Times New Roman" w:hAnsi="Times New Roman" w:cs="Times New Roman"/>
                <w:b/>
                <w:color w:val="000000" w:themeColor="text1"/>
                <w:sz w:val="28"/>
                <w:szCs w:val="28"/>
              </w:rPr>
              <w:t>Type of accounts of Southeast Bank Ltd.</w:t>
            </w:r>
          </w:p>
        </w:tc>
        <w:tc>
          <w:tcPr>
            <w:tcW w:w="2756" w:type="dxa"/>
          </w:tcPr>
          <w:p w:rsidR="00976D10" w:rsidRPr="00464695" w:rsidRDefault="009272D8" w:rsidP="00D8667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r>
      <w:tr w:rsidR="00976D10" w:rsidTr="00D86670">
        <w:trPr>
          <w:trHeight w:val="719"/>
        </w:trPr>
        <w:tc>
          <w:tcPr>
            <w:tcW w:w="6955" w:type="dxa"/>
          </w:tcPr>
          <w:p w:rsidR="00976D10" w:rsidRPr="00464695" w:rsidRDefault="00976D10" w:rsidP="00D86670">
            <w:pPr>
              <w:jc w:val="center"/>
              <w:rPr>
                <w:rFonts w:ascii="Times New Roman" w:hAnsi="Times New Roman" w:cs="Times New Roman"/>
                <w:b/>
                <w:color w:val="000000" w:themeColor="text1"/>
                <w:sz w:val="28"/>
                <w:szCs w:val="28"/>
              </w:rPr>
            </w:pPr>
            <w:r w:rsidRPr="00464695">
              <w:rPr>
                <w:rFonts w:ascii="Times New Roman" w:hAnsi="Times New Roman" w:cs="Times New Roman"/>
                <w:b/>
                <w:color w:val="000000" w:themeColor="text1"/>
                <w:sz w:val="28"/>
                <w:szCs w:val="28"/>
              </w:rPr>
              <w:t>Rates of Fixed Deposits</w:t>
            </w:r>
          </w:p>
        </w:tc>
        <w:tc>
          <w:tcPr>
            <w:tcW w:w="2756" w:type="dxa"/>
          </w:tcPr>
          <w:p w:rsidR="00976D10" w:rsidRPr="00464695" w:rsidRDefault="009272D8" w:rsidP="00D8667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r>
      <w:tr w:rsidR="00976D10" w:rsidTr="00D86670">
        <w:trPr>
          <w:trHeight w:val="753"/>
        </w:trPr>
        <w:tc>
          <w:tcPr>
            <w:tcW w:w="6955" w:type="dxa"/>
          </w:tcPr>
          <w:p w:rsidR="00976D10" w:rsidRPr="00464695" w:rsidRDefault="008B16D6" w:rsidP="00D8667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Rates of Mudaraba </w:t>
            </w:r>
            <w:r w:rsidR="00976D10" w:rsidRPr="00464695">
              <w:rPr>
                <w:rFonts w:ascii="Times New Roman" w:hAnsi="Times New Roman" w:cs="Times New Roman"/>
                <w:b/>
                <w:color w:val="000000" w:themeColor="text1"/>
                <w:sz w:val="28"/>
                <w:szCs w:val="28"/>
              </w:rPr>
              <w:t>Accounts</w:t>
            </w:r>
          </w:p>
        </w:tc>
        <w:tc>
          <w:tcPr>
            <w:tcW w:w="2756" w:type="dxa"/>
          </w:tcPr>
          <w:p w:rsidR="00976D10" w:rsidRPr="00464695" w:rsidRDefault="009272D8" w:rsidP="00D8667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p>
        </w:tc>
      </w:tr>
    </w:tbl>
    <w:p w:rsidR="00976D10" w:rsidRDefault="00976D10" w:rsidP="00976D10">
      <w:pPr>
        <w:jc w:val="center"/>
        <w:rPr>
          <w:b/>
          <w:color w:val="000000" w:themeColor="text1"/>
          <w:sz w:val="40"/>
        </w:rPr>
      </w:pPr>
    </w:p>
    <w:p w:rsidR="00976D10" w:rsidRDefault="00976D10"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805F31" w:rsidRDefault="00805F31" w:rsidP="00976D10">
      <w:pPr>
        <w:jc w:val="center"/>
        <w:rPr>
          <w:rFonts w:ascii="Times New Roman" w:hAnsi="Times New Roman" w:cs="Times New Roman"/>
          <w:b/>
          <w:color w:val="000000" w:themeColor="text1"/>
          <w:sz w:val="40"/>
        </w:rPr>
      </w:pPr>
    </w:p>
    <w:p w:rsidR="00590343" w:rsidRPr="00BC4283" w:rsidRDefault="00590343" w:rsidP="00BC4283">
      <w:pPr>
        <w:jc w:val="center"/>
        <w:rPr>
          <w:rFonts w:ascii="Times New Roman" w:hAnsi="Times New Roman" w:cs="Times New Roman"/>
          <w:b/>
          <w:color w:val="000000" w:themeColor="text1"/>
          <w:sz w:val="32"/>
          <w:szCs w:val="24"/>
        </w:rPr>
      </w:pPr>
      <w:r w:rsidRPr="00BC4283">
        <w:rPr>
          <w:rFonts w:ascii="Times New Roman" w:hAnsi="Times New Roman" w:cs="Times New Roman"/>
          <w:b/>
          <w:color w:val="000000" w:themeColor="text1"/>
          <w:sz w:val="32"/>
          <w:szCs w:val="24"/>
        </w:rPr>
        <w:lastRenderedPageBreak/>
        <w:t>Executive Summary</w:t>
      </w:r>
    </w:p>
    <w:p w:rsidR="00D86670" w:rsidRPr="00BC4283" w:rsidRDefault="00D86670" w:rsidP="00BC4283">
      <w:pPr>
        <w:jc w:val="both"/>
        <w:rPr>
          <w:rFonts w:ascii="Times New Roman" w:hAnsi="Times New Roman" w:cs="Times New Roman"/>
          <w:color w:val="000000" w:themeColor="text1"/>
          <w:sz w:val="24"/>
          <w:szCs w:val="24"/>
        </w:rPr>
      </w:pPr>
      <w:r w:rsidRPr="00BC4283">
        <w:rPr>
          <w:rFonts w:ascii="Times New Roman" w:hAnsi="Times New Roman" w:cs="Times New Roman"/>
          <w:color w:val="000000" w:themeColor="text1"/>
          <w:sz w:val="24"/>
          <w:szCs w:val="24"/>
        </w:rPr>
        <w:t>The internship report on General Banking: A look from Southeast Bank Ltd. as required by the supervisor Mohammad Amzad Hossain, Assistant Professor of School of Business &amp; Economics of United Internat</w:t>
      </w:r>
      <w:r w:rsidR="007628AA" w:rsidRPr="00BC4283">
        <w:rPr>
          <w:rFonts w:ascii="Times New Roman" w:hAnsi="Times New Roman" w:cs="Times New Roman"/>
          <w:color w:val="000000" w:themeColor="text1"/>
          <w:sz w:val="24"/>
          <w:szCs w:val="24"/>
        </w:rPr>
        <w:t>ional University. The objective of the study is</w:t>
      </w:r>
      <w:r w:rsidRPr="00BC4283">
        <w:rPr>
          <w:rFonts w:ascii="Times New Roman" w:hAnsi="Times New Roman" w:cs="Times New Roman"/>
          <w:color w:val="000000" w:themeColor="text1"/>
          <w:sz w:val="24"/>
          <w:szCs w:val="24"/>
        </w:rPr>
        <w:t xml:space="preserve"> to study and analyze the General Banking, to identify problem of General Banking and recommend policies to </w:t>
      </w:r>
      <w:r w:rsidR="004F39DF" w:rsidRPr="00BC4283">
        <w:rPr>
          <w:rFonts w:ascii="Times New Roman" w:hAnsi="Times New Roman" w:cs="Times New Roman"/>
          <w:color w:val="000000" w:themeColor="text1"/>
          <w:sz w:val="24"/>
          <w:szCs w:val="24"/>
        </w:rPr>
        <w:t>overcome the problems of Southeast Bank, Satmashjid Road Branch. Two types of data are used here, primary and secon</w:t>
      </w:r>
      <w:r w:rsidR="0091300A" w:rsidRPr="00BC4283">
        <w:rPr>
          <w:rFonts w:ascii="Times New Roman" w:hAnsi="Times New Roman" w:cs="Times New Roman"/>
          <w:color w:val="000000" w:themeColor="text1"/>
          <w:sz w:val="24"/>
          <w:szCs w:val="24"/>
        </w:rPr>
        <w:t xml:space="preserve">dary data. Different kind of general bank activity of Southeast bank is discussed here. </w:t>
      </w:r>
    </w:p>
    <w:p w:rsidR="008574AD" w:rsidRPr="00BC4283" w:rsidRDefault="004F39DF" w:rsidP="00BC4283">
      <w:pPr>
        <w:jc w:val="both"/>
        <w:rPr>
          <w:rFonts w:ascii="Times New Roman" w:hAnsi="Times New Roman" w:cs="Times New Roman"/>
          <w:color w:val="000000" w:themeColor="text1"/>
          <w:sz w:val="24"/>
          <w:szCs w:val="24"/>
        </w:rPr>
      </w:pPr>
      <w:r w:rsidRPr="00BC4283">
        <w:rPr>
          <w:rFonts w:ascii="Times New Roman" w:hAnsi="Times New Roman" w:cs="Times New Roman"/>
          <w:color w:val="000000" w:themeColor="text1"/>
          <w:sz w:val="24"/>
          <w:szCs w:val="24"/>
        </w:rPr>
        <w:t xml:space="preserve">Here, this internship report is divided into </w:t>
      </w:r>
      <w:r w:rsidR="007628AA" w:rsidRPr="00BC4283">
        <w:rPr>
          <w:rFonts w:ascii="Times New Roman" w:hAnsi="Times New Roman" w:cs="Times New Roman"/>
          <w:color w:val="000000" w:themeColor="text1"/>
          <w:sz w:val="24"/>
          <w:szCs w:val="24"/>
        </w:rPr>
        <w:t xml:space="preserve">nine chapters. The </w:t>
      </w:r>
      <w:r w:rsidR="007628AA" w:rsidRPr="00BC4283">
        <w:rPr>
          <w:rFonts w:ascii="Times New Roman" w:hAnsi="Times New Roman" w:cs="Times New Roman"/>
          <w:b/>
          <w:color w:val="000000" w:themeColor="text1"/>
          <w:sz w:val="24"/>
          <w:szCs w:val="24"/>
        </w:rPr>
        <w:t>first</w:t>
      </w:r>
      <w:r w:rsidR="007628AA" w:rsidRPr="00BC4283">
        <w:rPr>
          <w:rFonts w:ascii="Times New Roman" w:hAnsi="Times New Roman" w:cs="Times New Roman"/>
          <w:color w:val="000000" w:themeColor="text1"/>
          <w:sz w:val="24"/>
          <w:szCs w:val="24"/>
        </w:rPr>
        <w:t xml:space="preserve"> chapter of this report is introduction which presents the rational and origin of the study. The </w:t>
      </w:r>
      <w:r w:rsidR="007628AA" w:rsidRPr="00BC4283">
        <w:rPr>
          <w:rFonts w:ascii="Times New Roman" w:hAnsi="Times New Roman" w:cs="Times New Roman"/>
          <w:b/>
          <w:color w:val="000000" w:themeColor="text1"/>
          <w:sz w:val="24"/>
          <w:szCs w:val="24"/>
        </w:rPr>
        <w:t>second</w:t>
      </w:r>
      <w:r w:rsidR="007628AA" w:rsidRPr="00BC4283">
        <w:rPr>
          <w:rFonts w:ascii="Times New Roman" w:hAnsi="Times New Roman" w:cs="Times New Roman"/>
          <w:color w:val="000000" w:themeColor="text1"/>
          <w:sz w:val="24"/>
          <w:szCs w:val="24"/>
        </w:rPr>
        <w:t xml:space="preserve"> chapter of the study deals with historical background of Southeast Bank and banking sectors of Bangladesh</w:t>
      </w:r>
      <w:r w:rsidR="007D4178" w:rsidRPr="00BC4283">
        <w:rPr>
          <w:rFonts w:ascii="Times New Roman" w:hAnsi="Times New Roman" w:cs="Times New Roman"/>
          <w:color w:val="000000" w:themeColor="text1"/>
          <w:sz w:val="24"/>
          <w:szCs w:val="24"/>
        </w:rPr>
        <w:t xml:space="preserve">, activities of the bank and vision mission of the Southeast Bank Ltd.  The </w:t>
      </w:r>
      <w:r w:rsidR="007D4178" w:rsidRPr="00BC4283">
        <w:rPr>
          <w:rFonts w:ascii="Times New Roman" w:hAnsi="Times New Roman" w:cs="Times New Roman"/>
          <w:b/>
          <w:color w:val="000000" w:themeColor="text1"/>
          <w:sz w:val="24"/>
          <w:szCs w:val="24"/>
        </w:rPr>
        <w:t>third</w:t>
      </w:r>
      <w:r w:rsidR="007D4178" w:rsidRPr="00BC4283">
        <w:rPr>
          <w:rFonts w:ascii="Times New Roman" w:hAnsi="Times New Roman" w:cs="Times New Roman"/>
          <w:color w:val="000000" w:themeColor="text1"/>
          <w:sz w:val="24"/>
          <w:szCs w:val="24"/>
        </w:rPr>
        <w:t xml:space="preserve"> chapter is about objectives of the study. The </w:t>
      </w:r>
      <w:r w:rsidR="007D4178" w:rsidRPr="00BC4283">
        <w:rPr>
          <w:rFonts w:ascii="Times New Roman" w:hAnsi="Times New Roman" w:cs="Times New Roman"/>
          <w:b/>
          <w:color w:val="000000" w:themeColor="text1"/>
          <w:sz w:val="24"/>
          <w:szCs w:val="24"/>
        </w:rPr>
        <w:t>fourth</w:t>
      </w:r>
      <w:r w:rsidR="007D4178" w:rsidRPr="00BC4283">
        <w:rPr>
          <w:rFonts w:ascii="Times New Roman" w:hAnsi="Times New Roman" w:cs="Times New Roman"/>
          <w:color w:val="000000" w:themeColor="text1"/>
          <w:sz w:val="24"/>
          <w:szCs w:val="24"/>
        </w:rPr>
        <w:t xml:space="preserve"> chapter is methodology of the report, here the process of data collection, sources of data, scoop</w:t>
      </w:r>
      <w:r w:rsidR="008574AD" w:rsidRPr="00BC4283">
        <w:rPr>
          <w:rFonts w:ascii="Times New Roman" w:hAnsi="Times New Roman" w:cs="Times New Roman"/>
          <w:color w:val="000000" w:themeColor="text1"/>
          <w:sz w:val="24"/>
          <w:szCs w:val="24"/>
        </w:rPr>
        <w:t>s</w:t>
      </w:r>
      <w:r w:rsidR="007D4178" w:rsidRPr="00BC4283">
        <w:rPr>
          <w:rFonts w:ascii="Times New Roman" w:hAnsi="Times New Roman" w:cs="Times New Roman"/>
          <w:color w:val="000000" w:themeColor="text1"/>
          <w:sz w:val="24"/>
          <w:szCs w:val="24"/>
        </w:rPr>
        <w:t xml:space="preserve"> and limitation</w:t>
      </w:r>
      <w:r w:rsidR="008574AD" w:rsidRPr="00BC4283">
        <w:rPr>
          <w:rFonts w:ascii="Times New Roman" w:hAnsi="Times New Roman" w:cs="Times New Roman"/>
          <w:color w:val="000000" w:themeColor="text1"/>
          <w:sz w:val="24"/>
          <w:szCs w:val="24"/>
        </w:rPr>
        <w:t>s</w:t>
      </w:r>
      <w:r w:rsidR="007D4178" w:rsidRPr="00BC4283">
        <w:rPr>
          <w:rFonts w:ascii="Times New Roman" w:hAnsi="Times New Roman" w:cs="Times New Roman"/>
          <w:color w:val="000000" w:themeColor="text1"/>
          <w:sz w:val="24"/>
          <w:szCs w:val="24"/>
        </w:rPr>
        <w:t xml:space="preserve"> are explained. Chapter </w:t>
      </w:r>
      <w:r w:rsidR="007D4178" w:rsidRPr="00BC4283">
        <w:rPr>
          <w:rFonts w:ascii="Times New Roman" w:hAnsi="Times New Roman" w:cs="Times New Roman"/>
          <w:b/>
          <w:color w:val="000000" w:themeColor="text1"/>
          <w:sz w:val="24"/>
          <w:szCs w:val="24"/>
        </w:rPr>
        <w:t>five</w:t>
      </w:r>
      <w:r w:rsidR="008574AD" w:rsidRPr="00BC4283">
        <w:rPr>
          <w:rFonts w:ascii="Times New Roman" w:hAnsi="Times New Roman" w:cs="Times New Roman"/>
          <w:color w:val="000000" w:themeColor="text1"/>
          <w:sz w:val="24"/>
          <w:szCs w:val="24"/>
        </w:rPr>
        <w:t xml:space="preserve">is discus abut account opening process and different kinds of accounts details of the bank. General Banking consists of the management of deposit, cash, clearing house, bills, account opening, security instrument handling, customer services, locker facilities and other services of the bank besides Advance and Foreign Trade. </w:t>
      </w:r>
      <w:r w:rsidR="0091300A" w:rsidRPr="00BC4283">
        <w:rPr>
          <w:rFonts w:ascii="Times New Roman" w:hAnsi="Times New Roman" w:cs="Times New Roman"/>
          <w:color w:val="000000" w:themeColor="text1"/>
          <w:sz w:val="24"/>
          <w:szCs w:val="24"/>
        </w:rPr>
        <w:t>D</w:t>
      </w:r>
      <w:r w:rsidR="008574AD" w:rsidRPr="00BC4283">
        <w:rPr>
          <w:rFonts w:ascii="Times New Roman" w:hAnsi="Times New Roman" w:cs="Times New Roman"/>
          <w:color w:val="000000" w:themeColor="text1"/>
          <w:sz w:val="24"/>
          <w:szCs w:val="24"/>
        </w:rPr>
        <w:t>irect customer service center</w:t>
      </w:r>
      <w:r w:rsidR="0091300A" w:rsidRPr="00BC4283">
        <w:rPr>
          <w:rFonts w:ascii="Times New Roman" w:hAnsi="Times New Roman" w:cs="Times New Roman"/>
          <w:color w:val="000000" w:themeColor="text1"/>
          <w:sz w:val="24"/>
          <w:szCs w:val="24"/>
        </w:rPr>
        <w:t xml:space="preserve"> is known as general banking</w:t>
      </w:r>
      <w:r w:rsidR="008574AD" w:rsidRPr="00BC4283">
        <w:rPr>
          <w:rFonts w:ascii="Times New Roman" w:hAnsi="Times New Roman" w:cs="Times New Roman"/>
          <w:color w:val="000000" w:themeColor="text1"/>
          <w:sz w:val="24"/>
          <w:szCs w:val="24"/>
        </w:rPr>
        <w:t>. The</w:t>
      </w:r>
      <w:r w:rsidR="008574AD" w:rsidRPr="00BC4283">
        <w:rPr>
          <w:rFonts w:ascii="Times New Roman" w:hAnsi="Times New Roman" w:cs="Times New Roman"/>
          <w:b/>
          <w:color w:val="000000" w:themeColor="text1"/>
          <w:sz w:val="24"/>
          <w:szCs w:val="24"/>
        </w:rPr>
        <w:t xml:space="preserve"> sixth</w:t>
      </w:r>
      <w:r w:rsidR="008574AD" w:rsidRPr="00BC4283">
        <w:rPr>
          <w:rFonts w:ascii="Times New Roman" w:hAnsi="Times New Roman" w:cs="Times New Roman"/>
          <w:color w:val="000000" w:themeColor="text1"/>
          <w:sz w:val="24"/>
          <w:szCs w:val="24"/>
        </w:rPr>
        <w:t xml:space="preserve"> chapter is about SME, Retail and Islamic banking of Southeast Bank. The </w:t>
      </w:r>
      <w:r w:rsidR="008574AD" w:rsidRPr="00BC4283">
        <w:rPr>
          <w:rFonts w:ascii="Times New Roman" w:hAnsi="Times New Roman" w:cs="Times New Roman"/>
          <w:b/>
          <w:color w:val="000000" w:themeColor="text1"/>
          <w:sz w:val="24"/>
          <w:szCs w:val="24"/>
        </w:rPr>
        <w:t>seventh</w:t>
      </w:r>
      <w:r w:rsidR="008574AD" w:rsidRPr="00BC4283">
        <w:rPr>
          <w:rFonts w:ascii="Times New Roman" w:hAnsi="Times New Roman" w:cs="Times New Roman"/>
          <w:color w:val="000000" w:themeColor="text1"/>
          <w:sz w:val="24"/>
          <w:szCs w:val="24"/>
        </w:rPr>
        <w:t xml:space="preserve"> chapter is the study of online banking. </w:t>
      </w:r>
      <w:r w:rsidR="0091300A" w:rsidRPr="00BC4283">
        <w:rPr>
          <w:rFonts w:ascii="Times New Roman" w:hAnsi="Times New Roman" w:cs="Times New Roman"/>
          <w:color w:val="000000" w:themeColor="text1"/>
          <w:sz w:val="24"/>
          <w:szCs w:val="24"/>
        </w:rPr>
        <w:t xml:space="preserve">Now a day </w:t>
      </w:r>
      <w:r w:rsidR="008574AD" w:rsidRPr="00BC4283">
        <w:rPr>
          <w:rFonts w:ascii="Times New Roman" w:hAnsi="Times New Roman" w:cs="Times New Roman"/>
          <w:color w:val="000000" w:themeColor="text1"/>
          <w:sz w:val="24"/>
          <w:szCs w:val="24"/>
        </w:rPr>
        <w:t>Southeast Bank Ltd. has a great</w:t>
      </w:r>
      <w:r w:rsidR="0091300A" w:rsidRPr="00BC4283">
        <w:rPr>
          <w:rFonts w:ascii="Times New Roman" w:hAnsi="Times New Roman" w:cs="Times New Roman"/>
          <w:color w:val="000000" w:themeColor="text1"/>
          <w:sz w:val="24"/>
          <w:szCs w:val="24"/>
        </w:rPr>
        <w:t xml:space="preserve"> role in online banking sector. </w:t>
      </w:r>
      <w:r w:rsidR="008574AD" w:rsidRPr="00BC4283">
        <w:rPr>
          <w:rFonts w:ascii="Times New Roman" w:hAnsi="Times New Roman" w:cs="Times New Roman"/>
          <w:color w:val="000000" w:themeColor="text1"/>
          <w:sz w:val="24"/>
          <w:szCs w:val="24"/>
        </w:rPr>
        <w:t xml:space="preserve">Chapter </w:t>
      </w:r>
      <w:r w:rsidR="008574AD" w:rsidRPr="00BC4283">
        <w:rPr>
          <w:rFonts w:ascii="Times New Roman" w:hAnsi="Times New Roman" w:cs="Times New Roman"/>
          <w:b/>
          <w:color w:val="000000" w:themeColor="text1"/>
          <w:sz w:val="24"/>
          <w:szCs w:val="24"/>
        </w:rPr>
        <w:t>Eight</w:t>
      </w:r>
      <w:r w:rsidR="008574AD" w:rsidRPr="00BC4283">
        <w:rPr>
          <w:rFonts w:ascii="Times New Roman" w:hAnsi="Times New Roman" w:cs="Times New Roman"/>
          <w:color w:val="000000" w:themeColor="text1"/>
          <w:sz w:val="24"/>
          <w:szCs w:val="24"/>
        </w:rPr>
        <w:t xml:space="preserve"> is survey analysis </w:t>
      </w:r>
      <w:r w:rsidR="00823A99" w:rsidRPr="00BC4283">
        <w:rPr>
          <w:rFonts w:ascii="Times New Roman" w:hAnsi="Times New Roman" w:cs="Times New Roman"/>
          <w:color w:val="000000" w:themeColor="text1"/>
          <w:sz w:val="24"/>
          <w:szCs w:val="24"/>
        </w:rPr>
        <w:t xml:space="preserve">and findings part </w:t>
      </w:r>
      <w:r w:rsidR="008574AD" w:rsidRPr="00BC4283">
        <w:rPr>
          <w:rFonts w:ascii="Times New Roman" w:hAnsi="Times New Roman" w:cs="Times New Roman"/>
          <w:color w:val="000000" w:themeColor="text1"/>
          <w:sz w:val="24"/>
          <w:szCs w:val="24"/>
        </w:rPr>
        <w:t>of the report.</w:t>
      </w:r>
      <w:r w:rsidR="00823A99" w:rsidRPr="00BC4283">
        <w:rPr>
          <w:rFonts w:ascii="Times New Roman" w:hAnsi="Times New Roman" w:cs="Times New Roman"/>
          <w:color w:val="000000" w:themeColor="text1"/>
          <w:sz w:val="24"/>
          <w:szCs w:val="24"/>
        </w:rPr>
        <w:t xml:space="preserve"> Five different questions were in the survey. And the last chapter, chapter </w:t>
      </w:r>
      <w:r w:rsidR="00823A99" w:rsidRPr="00BC4283">
        <w:rPr>
          <w:rFonts w:ascii="Times New Roman" w:hAnsi="Times New Roman" w:cs="Times New Roman"/>
          <w:b/>
          <w:color w:val="000000" w:themeColor="text1"/>
          <w:sz w:val="24"/>
          <w:szCs w:val="24"/>
        </w:rPr>
        <w:t>nine</w:t>
      </w:r>
      <w:r w:rsidR="00823A99" w:rsidRPr="00BC4283">
        <w:rPr>
          <w:rFonts w:ascii="Times New Roman" w:hAnsi="Times New Roman" w:cs="Times New Roman"/>
          <w:color w:val="000000" w:themeColor="text1"/>
          <w:sz w:val="24"/>
          <w:szCs w:val="24"/>
        </w:rPr>
        <w:t xml:space="preserve"> is the conclusion part of the study. </w:t>
      </w:r>
    </w:p>
    <w:p w:rsidR="00525F9D" w:rsidRPr="00BC4283" w:rsidRDefault="00525F9D" w:rsidP="00BC4283">
      <w:pPr>
        <w:jc w:val="both"/>
        <w:rPr>
          <w:rFonts w:ascii="Times New Roman" w:hAnsi="Times New Roman" w:cs="Times New Roman"/>
          <w:color w:val="000000" w:themeColor="text1"/>
          <w:sz w:val="24"/>
          <w:szCs w:val="24"/>
        </w:rPr>
      </w:pPr>
      <w:r w:rsidRPr="00BC4283">
        <w:rPr>
          <w:rFonts w:ascii="Times New Roman" w:hAnsi="Times New Roman" w:cs="Times New Roman"/>
          <w:color w:val="000000" w:themeColor="text1"/>
          <w:sz w:val="24"/>
          <w:szCs w:val="24"/>
        </w:rPr>
        <w:t xml:space="preserve">The main findings of the study are follows: </w:t>
      </w:r>
      <w:r w:rsidR="00C2325A" w:rsidRPr="00BC4283">
        <w:rPr>
          <w:rFonts w:ascii="Times New Roman" w:hAnsi="Times New Roman" w:cs="Times New Roman"/>
          <w:color w:val="000000" w:themeColor="text1"/>
          <w:sz w:val="24"/>
          <w:szCs w:val="24"/>
        </w:rPr>
        <w:t xml:space="preserve">Southeast Bank’s loan department is not good enough, loan </w:t>
      </w:r>
      <w:r w:rsidR="005D3D30" w:rsidRPr="00BC4283">
        <w:rPr>
          <w:rFonts w:ascii="Times New Roman" w:hAnsi="Times New Roman" w:cs="Times New Roman"/>
          <w:color w:val="000000" w:themeColor="text1"/>
          <w:sz w:val="24"/>
          <w:szCs w:val="24"/>
        </w:rPr>
        <w:t>sanctioning process is very lengthy,</w:t>
      </w:r>
      <w:r w:rsidR="00C2325A" w:rsidRPr="00BC4283">
        <w:rPr>
          <w:rFonts w:ascii="Times New Roman" w:hAnsi="Times New Roman" w:cs="Times New Roman"/>
          <w:color w:val="000000" w:themeColor="text1"/>
          <w:sz w:val="24"/>
          <w:szCs w:val="24"/>
        </w:rPr>
        <w:t xml:space="preserve"> the bank has little con</w:t>
      </w:r>
      <w:r w:rsidR="005D3D30" w:rsidRPr="00BC4283">
        <w:rPr>
          <w:rFonts w:ascii="Times New Roman" w:hAnsi="Times New Roman" w:cs="Times New Roman"/>
          <w:color w:val="000000" w:themeColor="text1"/>
          <w:sz w:val="24"/>
          <w:szCs w:val="24"/>
        </w:rPr>
        <w:t xml:space="preserve">cern about advertising process etc. </w:t>
      </w:r>
    </w:p>
    <w:p w:rsidR="005D3D30" w:rsidRPr="00BC4283" w:rsidRDefault="005D3D30" w:rsidP="00BC4283">
      <w:pPr>
        <w:jc w:val="both"/>
        <w:rPr>
          <w:rFonts w:ascii="Times New Roman" w:hAnsi="Times New Roman" w:cs="Times New Roman"/>
          <w:color w:val="000000" w:themeColor="text1"/>
          <w:sz w:val="24"/>
          <w:szCs w:val="24"/>
        </w:rPr>
      </w:pPr>
      <w:r w:rsidRPr="00BC4283">
        <w:rPr>
          <w:rFonts w:ascii="Times New Roman" w:hAnsi="Times New Roman" w:cs="Times New Roman"/>
          <w:color w:val="000000" w:themeColor="text1"/>
          <w:sz w:val="24"/>
          <w:szCs w:val="24"/>
        </w:rPr>
        <w:t xml:space="preserve">Some recommendations of the study are: bank’s loan department should more advance, the bank should fast their loan sanctioning process, and they should more concern about advertising process. </w:t>
      </w:r>
    </w:p>
    <w:p w:rsidR="00525F9D" w:rsidRPr="00C01AF6" w:rsidRDefault="0091300A" w:rsidP="0091300A">
      <w:pPr>
        <w:tabs>
          <w:tab w:val="left" w:pos="62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p>
    <w:p w:rsidR="004F39DF" w:rsidRPr="00C01AF6" w:rsidRDefault="004F39DF" w:rsidP="00D86670">
      <w:pPr>
        <w:spacing w:line="240" w:lineRule="auto"/>
        <w:rPr>
          <w:rFonts w:ascii="Times New Roman" w:hAnsi="Times New Roman" w:cs="Times New Roman"/>
          <w:color w:val="000000" w:themeColor="text1"/>
          <w:sz w:val="24"/>
        </w:rPr>
      </w:pPr>
    </w:p>
    <w:p w:rsidR="00D86670" w:rsidRPr="00C01AF6" w:rsidRDefault="00D86670" w:rsidP="00D86670">
      <w:pPr>
        <w:spacing w:line="240" w:lineRule="auto"/>
        <w:rPr>
          <w:rFonts w:ascii="Times New Roman" w:hAnsi="Times New Roman" w:cs="Times New Roman"/>
          <w:color w:val="000000" w:themeColor="text1"/>
          <w:sz w:val="24"/>
        </w:rPr>
      </w:pPr>
    </w:p>
    <w:p w:rsidR="00D86670" w:rsidRDefault="00D86670" w:rsidP="00076A38">
      <w:pPr>
        <w:jc w:val="both"/>
        <w:rPr>
          <w:rFonts w:ascii="Times New Roman" w:hAnsi="Times New Roman" w:cs="Times New Roman"/>
          <w:color w:val="000000" w:themeColor="text1"/>
          <w:sz w:val="24"/>
        </w:rPr>
      </w:pPr>
    </w:p>
    <w:p w:rsidR="00D86670" w:rsidRDefault="00D86670" w:rsidP="00076A38">
      <w:pPr>
        <w:jc w:val="both"/>
        <w:rPr>
          <w:rFonts w:ascii="Times New Roman" w:hAnsi="Times New Roman" w:cs="Times New Roman"/>
          <w:color w:val="000000" w:themeColor="text1"/>
          <w:sz w:val="24"/>
        </w:rPr>
      </w:pPr>
    </w:p>
    <w:p w:rsidR="00D86670" w:rsidRDefault="00D86670" w:rsidP="00076A38">
      <w:pPr>
        <w:jc w:val="both"/>
        <w:rPr>
          <w:rFonts w:ascii="Times New Roman" w:hAnsi="Times New Roman" w:cs="Times New Roman"/>
          <w:color w:val="000000" w:themeColor="text1"/>
          <w:sz w:val="24"/>
        </w:rPr>
      </w:pPr>
    </w:p>
    <w:p w:rsidR="00234B59" w:rsidRDefault="00234B59" w:rsidP="00076A38">
      <w:pPr>
        <w:jc w:val="both"/>
        <w:rPr>
          <w:rFonts w:ascii="Times New Roman" w:hAnsi="Times New Roman" w:cs="Times New Roman"/>
          <w:color w:val="000000" w:themeColor="text1"/>
          <w:sz w:val="24"/>
        </w:rPr>
        <w:sectPr w:rsidR="00234B59" w:rsidSect="00BE0813">
          <w:footerReference w:type="default" r:id="rId11"/>
          <w:pgSz w:w="12240" w:h="15840"/>
          <w:pgMar w:top="1440" w:right="1440" w:bottom="1440" w:left="1440" w:header="720" w:footer="720" w:gutter="0"/>
          <w:pgNumType w:fmt="lowerRoman" w:start="2"/>
          <w:cols w:space="720"/>
          <w:docGrid w:linePitch="360"/>
        </w:sectPr>
      </w:pPr>
    </w:p>
    <w:p w:rsidR="00D86670" w:rsidRDefault="00D86670" w:rsidP="00076A38">
      <w:pPr>
        <w:jc w:val="both"/>
        <w:rPr>
          <w:rFonts w:ascii="Times New Roman" w:hAnsi="Times New Roman" w:cs="Times New Roman"/>
          <w:color w:val="000000" w:themeColor="text1"/>
          <w:sz w:val="24"/>
        </w:rPr>
      </w:pPr>
    </w:p>
    <w:p w:rsidR="00D86670" w:rsidRDefault="00D86670" w:rsidP="00076A38">
      <w:pPr>
        <w:jc w:val="both"/>
        <w:rPr>
          <w:rFonts w:ascii="Times New Roman" w:hAnsi="Times New Roman" w:cs="Times New Roman"/>
          <w:color w:val="000000" w:themeColor="text1"/>
          <w:sz w:val="24"/>
        </w:rPr>
      </w:pPr>
    </w:p>
    <w:p w:rsidR="00D86670" w:rsidRDefault="00D86670" w:rsidP="00076A38">
      <w:pPr>
        <w:jc w:val="both"/>
        <w:rPr>
          <w:rFonts w:ascii="Times New Roman" w:hAnsi="Times New Roman" w:cs="Times New Roman"/>
          <w:color w:val="000000" w:themeColor="text1"/>
          <w:sz w:val="24"/>
        </w:rPr>
      </w:pPr>
    </w:p>
    <w:p w:rsidR="00DF70E1" w:rsidRDefault="00DF70E1" w:rsidP="00DF70E1">
      <w:pPr>
        <w:rPr>
          <w:rFonts w:ascii="Times New Roman" w:hAnsi="Times New Roman" w:cs="Times New Roman"/>
          <w:b/>
          <w:color w:val="1F497D" w:themeColor="text2"/>
          <w:sz w:val="72"/>
          <w:szCs w:val="72"/>
        </w:rPr>
      </w:pPr>
    </w:p>
    <w:p w:rsidR="00DF70E1" w:rsidRDefault="00DF70E1" w:rsidP="00DF70E1">
      <w:pPr>
        <w:rPr>
          <w:rFonts w:ascii="Times New Roman" w:hAnsi="Times New Roman" w:cs="Times New Roman"/>
          <w:b/>
          <w:color w:val="1F497D" w:themeColor="text2"/>
          <w:sz w:val="72"/>
          <w:szCs w:val="72"/>
        </w:rPr>
      </w:pPr>
    </w:p>
    <w:p w:rsidR="00DF70E1" w:rsidRDefault="00DF70E1" w:rsidP="00DF70E1">
      <w:pPr>
        <w:rPr>
          <w:rFonts w:ascii="Times New Roman" w:hAnsi="Times New Roman" w:cs="Times New Roman"/>
          <w:b/>
          <w:color w:val="1F497D" w:themeColor="text2"/>
          <w:sz w:val="72"/>
          <w:szCs w:val="72"/>
        </w:rPr>
      </w:pPr>
    </w:p>
    <w:p w:rsidR="00E747FB" w:rsidRPr="00CE5BF1" w:rsidRDefault="00F82B3F" w:rsidP="00DF70E1">
      <w:pPr>
        <w:jc w:val="center"/>
        <w:rPr>
          <w:color w:val="000000" w:themeColor="text1"/>
          <w:sz w:val="24"/>
        </w:rPr>
      </w:pPr>
      <w:r w:rsidRPr="00277C77">
        <w:rPr>
          <w:rFonts w:ascii="Times New Roman" w:hAnsi="Times New Roman" w:cs="Times New Roman"/>
          <w:b/>
          <w:color w:val="1F497D" w:themeColor="text2"/>
          <w:sz w:val="72"/>
          <w:szCs w:val="72"/>
        </w:rPr>
        <w:t>Chapter -</w:t>
      </w:r>
      <w:r w:rsidR="00E747FB" w:rsidRPr="00277C77">
        <w:rPr>
          <w:rFonts w:ascii="Times New Roman" w:hAnsi="Times New Roman" w:cs="Times New Roman"/>
          <w:b/>
          <w:color w:val="1F497D" w:themeColor="text2"/>
          <w:sz w:val="72"/>
          <w:szCs w:val="72"/>
        </w:rPr>
        <w:t xml:space="preserve"> 01</w:t>
      </w:r>
    </w:p>
    <w:p w:rsidR="00A00296" w:rsidRPr="00277C77" w:rsidRDefault="00E747FB" w:rsidP="00A00296">
      <w:pPr>
        <w:jc w:val="center"/>
        <w:rPr>
          <w:b/>
          <w:color w:val="1F497D" w:themeColor="text2"/>
          <w:sz w:val="56"/>
          <w:szCs w:val="72"/>
        </w:rPr>
        <w:sectPr w:rsidR="00A00296" w:rsidRPr="00277C77" w:rsidSect="00CE5BF1">
          <w:pgSz w:w="12240" w:h="15840"/>
          <w:pgMar w:top="1440" w:right="1440" w:bottom="1440" w:left="1440" w:header="720" w:footer="720" w:gutter="0"/>
          <w:pgNumType w:start="1"/>
          <w:cols w:space="720"/>
          <w:docGrid w:linePitch="360"/>
        </w:sectPr>
      </w:pPr>
      <w:r w:rsidRPr="00277C77">
        <w:rPr>
          <w:rFonts w:ascii="Times New Roman" w:hAnsi="Times New Roman" w:cs="Times New Roman"/>
          <w:b/>
          <w:color w:val="1F497D" w:themeColor="text2"/>
          <w:sz w:val="72"/>
          <w:szCs w:val="72"/>
        </w:rPr>
        <w:t>Introduction</w:t>
      </w:r>
    </w:p>
    <w:p w:rsidR="006473B1" w:rsidRPr="00C01AF6" w:rsidRDefault="006473B1" w:rsidP="000B54CC">
      <w:pPr>
        <w:pStyle w:val="Heading1"/>
        <w:tabs>
          <w:tab w:val="left" w:pos="3690"/>
        </w:tabs>
        <w:rPr>
          <w:rFonts w:ascii="Times New Roman" w:hAnsi="Times New Roman" w:cs="Times New Roman"/>
          <w:sz w:val="32"/>
        </w:rPr>
      </w:pPr>
      <w:bookmarkStart w:id="6" w:name="_Toc515527923"/>
      <w:bookmarkStart w:id="7" w:name="_Toc515528062"/>
      <w:bookmarkStart w:id="8" w:name="_Toc515532676"/>
      <w:bookmarkStart w:id="9" w:name="_Toc515661355"/>
      <w:r w:rsidRPr="00C01AF6">
        <w:rPr>
          <w:rFonts w:ascii="Times New Roman" w:hAnsi="Times New Roman" w:cs="Times New Roman"/>
          <w:sz w:val="32"/>
        </w:rPr>
        <w:lastRenderedPageBreak/>
        <w:t>Introduction:</w:t>
      </w:r>
      <w:bookmarkEnd w:id="6"/>
      <w:bookmarkEnd w:id="7"/>
      <w:bookmarkEnd w:id="8"/>
      <w:bookmarkEnd w:id="9"/>
      <w:r w:rsidR="000B54CC">
        <w:rPr>
          <w:rFonts w:ascii="Times New Roman" w:hAnsi="Times New Roman" w:cs="Times New Roman"/>
          <w:sz w:val="32"/>
        </w:rPr>
        <w:tab/>
      </w:r>
    </w:p>
    <w:p w:rsidR="002C73FC" w:rsidRPr="00C01AF6" w:rsidRDefault="002C73FC" w:rsidP="002C73FC">
      <w:pPr>
        <w:rPr>
          <w:rFonts w:ascii="Times New Roman" w:hAnsi="Times New Roman" w:cs="Times New Roman"/>
        </w:rPr>
      </w:pPr>
    </w:p>
    <w:p w:rsidR="002D4386" w:rsidRPr="00346B4F" w:rsidRDefault="00F118E2" w:rsidP="00AF006E">
      <w:pPr>
        <w:jc w:val="both"/>
        <w:rPr>
          <w:rFonts w:ascii="Times New Roman" w:hAnsi="Times New Roman" w:cs="Times New Roman"/>
          <w:sz w:val="24"/>
        </w:rPr>
      </w:pPr>
      <w:r w:rsidRPr="00346B4F">
        <w:rPr>
          <w:rFonts w:ascii="Times New Roman" w:hAnsi="Times New Roman" w:cs="Times New Roman"/>
          <w:sz w:val="24"/>
        </w:rPr>
        <w:t>In the world b</w:t>
      </w:r>
      <w:r w:rsidR="002C73FC" w:rsidRPr="00346B4F">
        <w:rPr>
          <w:rFonts w:ascii="Times New Roman" w:hAnsi="Times New Roman" w:cs="Times New Roman"/>
          <w:sz w:val="24"/>
        </w:rPr>
        <w:t>anks are depository institutions.</w:t>
      </w:r>
      <w:r w:rsidRPr="00346B4F">
        <w:rPr>
          <w:rFonts w:ascii="Times New Roman" w:hAnsi="Times New Roman" w:cs="Times New Roman"/>
          <w:sz w:val="24"/>
        </w:rPr>
        <w:t xml:space="preserve"> It is a financial institution</w:t>
      </w:r>
      <w:r w:rsidR="002C73FC" w:rsidRPr="00346B4F">
        <w:rPr>
          <w:rFonts w:ascii="Times New Roman" w:hAnsi="Times New Roman" w:cs="Times New Roman"/>
          <w:sz w:val="24"/>
        </w:rPr>
        <w:t xml:space="preserve"> that invests money deposited by customers, pays it out when required, makes loans at interest, and exchanges currency</w:t>
      </w:r>
      <w:r w:rsidRPr="00346B4F">
        <w:rPr>
          <w:rFonts w:ascii="Times New Roman" w:hAnsi="Times New Roman" w:cs="Times New Roman"/>
          <w:sz w:val="24"/>
        </w:rPr>
        <w:t xml:space="preserve"> all over the world</w:t>
      </w:r>
      <w:r w:rsidR="002C73FC" w:rsidRPr="00346B4F">
        <w:rPr>
          <w:rFonts w:ascii="Times New Roman" w:hAnsi="Times New Roman" w:cs="Times New Roman"/>
          <w:sz w:val="24"/>
        </w:rPr>
        <w:t>.  Banks are the institutions that provide a great variety of financial services</w:t>
      </w:r>
      <w:r w:rsidRPr="00346B4F">
        <w:rPr>
          <w:rFonts w:ascii="Times New Roman" w:hAnsi="Times New Roman" w:cs="Times New Roman"/>
          <w:sz w:val="24"/>
        </w:rPr>
        <w:t xml:space="preserve"> and they have different kind of products</w:t>
      </w:r>
      <w:r w:rsidR="00B94F2E" w:rsidRPr="00346B4F">
        <w:rPr>
          <w:rFonts w:ascii="Times New Roman" w:hAnsi="Times New Roman" w:cs="Times New Roman"/>
          <w:sz w:val="24"/>
        </w:rPr>
        <w:t xml:space="preserve">. Banks main job is to hold money for their customers and pay the money when customer needed or demand it. Customers can withdraw money by cheque or by ATM card. Bank use </w:t>
      </w:r>
      <w:r w:rsidR="00346B4F" w:rsidRPr="00346B4F">
        <w:rPr>
          <w:rFonts w:ascii="Times New Roman" w:hAnsi="Times New Roman" w:cs="Times New Roman"/>
          <w:sz w:val="24"/>
        </w:rPr>
        <w:t xml:space="preserve">customer </w:t>
      </w:r>
      <w:r w:rsidR="00B94F2E" w:rsidRPr="00346B4F">
        <w:rPr>
          <w:rFonts w:ascii="Times New Roman" w:hAnsi="Times New Roman" w:cs="Times New Roman"/>
          <w:sz w:val="24"/>
        </w:rPr>
        <w:t xml:space="preserve">money to give loan to the other party. By this loan they can earn money from it. </w:t>
      </w:r>
      <w:r w:rsidR="002D4386" w:rsidRPr="00346B4F">
        <w:rPr>
          <w:rFonts w:ascii="Times New Roman" w:hAnsi="Times New Roman" w:cs="Times New Roman"/>
          <w:sz w:val="24"/>
        </w:rPr>
        <w:t>Sometimes</w:t>
      </w:r>
      <w:r w:rsidR="00B94F2E" w:rsidRPr="00346B4F">
        <w:rPr>
          <w:rFonts w:ascii="Times New Roman" w:hAnsi="Times New Roman" w:cs="Times New Roman"/>
          <w:sz w:val="24"/>
        </w:rPr>
        <w:t xml:space="preserve"> banks give educational loan to the students</w:t>
      </w:r>
      <w:r w:rsidR="00346B4F">
        <w:rPr>
          <w:rFonts w:ascii="Times New Roman" w:hAnsi="Times New Roman" w:cs="Times New Roman"/>
          <w:sz w:val="24"/>
        </w:rPr>
        <w:t xml:space="preserve"> who want to take higher study and </w:t>
      </w:r>
      <w:r w:rsidR="00B94F2E" w:rsidRPr="00346B4F">
        <w:rPr>
          <w:rFonts w:ascii="Times New Roman" w:hAnsi="Times New Roman" w:cs="Times New Roman"/>
          <w:sz w:val="24"/>
        </w:rPr>
        <w:t xml:space="preserve">mortgages are also given by banks. </w:t>
      </w:r>
    </w:p>
    <w:p w:rsidR="002C73FC" w:rsidRPr="00346B4F" w:rsidRDefault="002D4386" w:rsidP="00AF006E">
      <w:pPr>
        <w:jc w:val="both"/>
        <w:rPr>
          <w:rFonts w:ascii="Times New Roman" w:hAnsi="Times New Roman" w:cs="Times New Roman"/>
          <w:sz w:val="24"/>
        </w:rPr>
      </w:pPr>
      <w:r w:rsidRPr="00346B4F">
        <w:rPr>
          <w:rFonts w:ascii="Times New Roman" w:hAnsi="Times New Roman" w:cs="Times New Roman"/>
          <w:sz w:val="24"/>
        </w:rPr>
        <w:t xml:space="preserve">General banking of southeast bank consists of different kinds of deposit, clearing house bill, cash different types of account opening, customer service and foreign trade. </w:t>
      </w:r>
    </w:p>
    <w:p w:rsidR="0003336C" w:rsidRPr="00C01AF6" w:rsidRDefault="00346B4F" w:rsidP="0003336C">
      <w:pPr>
        <w:pStyle w:val="Heading1"/>
        <w:rPr>
          <w:rFonts w:ascii="Times New Roman" w:hAnsi="Times New Roman" w:cs="Times New Roman"/>
        </w:rPr>
      </w:pPr>
      <w:bookmarkStart w:id="10" w:name="_Toc515527924"/>
      <w:bookmarkStart w:id="11" w:name="_Toc515528063"/>
      <w:bookmarkStart w:id="12" w:name="_Toc515532677"/>
      <w:bookmarkStart w:id="13" w:name="_Toc515661356"/>
      <w:r>
        <w:rPr>
          <w:rFonts w:ascii="Times New Roman" w:hAnsi="Times New Roman" w:cs="Times New Roman"/>
        </w:rPr>
        <w:t>Rationalization</w:t>
      </w:r>
      <w:r w:rsidR="0003336C" w:rsidRPr="00C01AF6">
        <w:rPr>
          <w:rFonts w:ascii="Times New Roman" w:hAnsi="Times New Roman" w:cs="Times New Roman"/>
        </w:rPr>
        <w:t>:</w:t>
      </w:r>
      <w:bookmarkEnd w:id="10"/>
      <w:bookmarkEnd w:id="11"/>
      <w:bookmarkEnd w:id="12"/>
      <w:bookmarkEnd w:id="13"/>
    </w:p>
    <w:p w:rsidR="0003336C" w:rsidRPr="00C01AF6" w:rsidRDefault="0003336C" w:rsidP="00C01AF6">
      <w:pPr>
        <w:ind w:firstLine="720"/>
        <w:rPr>
          <w:rFonts w:ascii="Times New Roman" w:hAnsi="Times New Roman" w:cs="Times New Roman"/>
        </w:rPr>
      </w:pPr>
    </w:p>
    <w:p w:rsidR="00AF006E" w:rsidRPr="00346B4F" w:rsidRDefault="00AF006E" w:rsidP="00AF006E">
      <w:pPr>
        <w:jc w:val="both"/>
        <w:rPr>
          <w:rFonts w:ascii="Times New Roman" w:hAnsi="Times New Roman" w:cs="Times New Roman"/>
          <w:sz w:val="24"/>
        </w:rPr>
      </w:pPr>
      <w:r w:rsidRPr="00346B4F">
        <w:rPr>
          <w:rFonts w:ascii="Times New Roman" w:hAnsi="Times New Roman" w:cs="Times New Roman"/>
          <w:sz w:val="24"/>
        </w:rPr>
        <w:t>In this report, I have shown the general banking activities of a commercial bank</w:t>
      </w:r>
      <w:r w:rsidR="00A126E1" w:rsidRPr="00346B4F">
        <w:rPr>
          <w:rFonts w:ascii="Times New Roman" w:hAnsi="Times New Roman" w:cs="Times New Roman"/>
          <w:sz w:val="24"/>
        </w:rPr>
        <w:t xml:space="preserve"> of Bangladesh</w:t>
      </w:r>
      <w:r w:rsidRPr="00346B4F">
        <w:rPr>
          <w:rFonts w:ascii="Times New Roman" w:hAnsi="Times New Roman" w:cs="Times New Roman"/>
          <w:sz w:val="24"/>
        </w:rPr>
        <w:t>. For academic purpose, every student is required to work in a selected institution as an intern to enrich the practical knowledge and experience</w:t>
      </w:r>
      <w:r w:rsidR="004848F5" w:rsidRPr="00346B4F">
        <w:rPr>
          <w:rFonts w:ascii="Times New Roman" w:hAnsi="Times New Roman" w:cs="Times New Roman"/>
          <w:sz w:val="24"/>
        </w:rPr>
        <w:t xml:space="preserve"> of their study</w:t>
      </w:r>
      <w:r w:rsidRPr="00346B4F">
        <w:rPr>
          <w:rFonts w:ascii="Times New Roman" w:hAnsi="Times New Roman" w:cs="Times New Roman"/>
          <w:sz w:val="24"/>
        </w:rPr>
        <w:t>. After completing the internship, an internship report should be prepared on the knowledge of interns</w:t>
      </w:r>
      <w:r w:rsidR="004848F5" w:rsidRPr="00346B4F">
        <w:rPr>
          <w:rFonts w:ascii="Times New Roman" w:hAnsi="Times New Roman" w:cs="Times New Roman"/>
          <w:sz w:val="24"/>
        </w:rPr>
        <w:t>hip. I choose “</w:t>
      </w:r>
      <w:r w:rsidRPr="00346B4F">
        <w:rPr>
          <w:rFonts w:ascii="Times New Roman" w:hAnsi="Times New Roman" w:cs="Times New Roman"/>
          <w:sz w:val="24"/>
        </w:rPr>
        <w:t>Southeast Bank Limited”</w:t>
      </w:r>
      <w:r w:rsidR="004848F5" w:rsidRPr="00346B4F">
        <w:rPr>
          <w:rFonts w:ascii="Times New Roman" w:hAnsi="Times New Roman" w:cs="Times New Roman"/>
          <w:sz w:val="24"/>
        </w:rPr>
        <w:t xml:space="preserve"> for my internship program</w:t>
      </w:r>
      <w:r w:rsidRPr="00346B4F">
        <w:rPr>
          <w:rFonts w:ascii="Times New Roman" w:hAnsi="Times New Roman" w:cs="Times New Roman"/>
          <w:sz w:val="24"/>
        </w:rPr>
        <w:t xml:space="preserve">. I decided to work on the practices of general banking activities of the bank. Here, I have used some assumptions and personal experience over general banking activities of a commercial bank such as </w:t>
      </w:r>
      <w:r w:rsidRPr="00346B4F">
        <w:rPr>
          <w:rFonts w:ascii="Times New Roman" w:hAnsi="Times New Roman" w:cs="Times New Roman"/>
          <w:b/>
          <w:sz w:val="24"/>
        </w:rPr>
        <w:t>Southeast Bank Limited</w:t>
      </w:r>
      <w:r w:rsidRPr="00346B4F">
        <w:rPr>
          <w:rFonts w:ascii="Times New Roman" w:hAnsi="Times New Roman" w:cs="Times New Roman"/>
          <w:sz w:val="24"/>
        </w:rPr>
        <w:t>.</w:t>
      </w:r>
    </w:p>
    <w:p w:rsidR="0003336C" w:rsidRDefault="0003336C" w:rsidP="00AF006E"/>
    <w:p w:rsidR="00145F2C" w:rsidRPr="00C01AF6" w:rsidRDefault="00145F2C" w:rsidP="00145F2C">
      <w:pPr>
        <w:pStyle w:val="Heading1"/>
        <w:rPr>
          <w:rFonts w:ascii="Times New Roman" w:hAnsi="Times New Roman" w:cs="Times New Roman"/>
        </w:rPr>
      </w:pPr>
      <w:bookmarkStart w:id="14" w:name="_Toc515527925"/>
      <w:bookmarkStart w:id="15" w:name="_Toc515528064"/>
      <w:bookmarkStart w:id="16" w:name="_Toc515532678"/>
      <w:bookmarkStart w:id="17" w:name="_Toc515661357"/>
      <w:r w:rsidRPr="00C01AF6">
        <w:rPr>
          <w:rFonts w:ascii="Times New Roman" w:hAnsi="Times New Roman" w:cs="Times New Roman"/>
        </w:rPr>
        <w:t>Origin of the report:</w:t>
      </w:r>
      <w:bookmarkEnd w:id="14"/>
      <w:bookmarkEnd w:id="15"/>
      <w:bookmarkEnd w:id="16"/>
      <w:bookmarkEnd w:id="17"/>
    </w:p>
    <w:p w:rsidR="00145F2C" w:rsidRPr="00C01AF6" w:rsidRDefault="00145F2C" w:rsidP="00145F2C">
      <w:pPr>
        <w:rPr>
          <w:rFonts w:ascii="Times New Roman" w:hAnsi="Times New Roman" w:cs="Times New Roman"/>
        </w:rPr>
      </w:pPr>
    </w:p>
    <w:p w:rsidR="00145F2C" w:rsidRPr="00346B4F" w:rsidRDefault="00145F2C" w:rsidP="00425FC8">
      <w:pPr>
        <w:jc w:val="both"/>
        <w:rPr>
          <w:rFonts w:ascii="Times New Roman" w:hAnsi="Times New Roman" w:cs="Times New Roman"/>
          <w:sz w:val="24"/>
        </w:rPr>
      </w:pPr>
      <w:r w:rsidRPr="00346B4F">
        <w:rPr>
          <w:rFonts w:ascii="Times New Roman" w:hAnsi="Times New Roman" w:cs="Times New Roman"/>
          <w:sz w:val="24"/>
        </w:rPr>
        <w:t xml:space="preserve">This internship report entitled </w:t>
      </w:r>
      <w:r w:rsidRPr="00346B4F">
        <w:rPr>
          <w:rFonts w:ascii="Times New Roman" w:hAnsi="Times New Roman" w:cs="Times New Roman"/>
          <w:b/>
          <w:sz w:val="24"/>
        </w:rPr>
        <w:t>“General Banking Activities of Southeast Bank Limited”</w:t>
      </w:r>
      <w:r w:rsidRPr="00346B4F">
        <w:rPr>
          <w:rFonts w:ascii="Times New Roman" w:hAnsi="Times New Roman" w:cs="Times New Roman"/>
          <w:sz w:val="24"/>
        </w:rPr>
        <w:t xml:space="preserve"> under the instruction of our honorable intern supervisor &amp; Assistant Professor “Mohammad Amzad Hossain” for the partial fulfillment of the requirement of BBA Program authorized by Accounting &amp; Information System (AIS), United International University.</w:t>
      </w:r>
    </w:p>
    <w:p w:rsidR="00BD1D4C" w:rsidRDefault="00BD1D4C" w:rsidP="0008189C">
      <w:pPr>
        <w:pStyle w:val="Heading1"/>
        <w:rPr>
          <w:rFonts w:ascii="Times New Roman" w:hAnsi="Times New Roman" w:cs="Times New Roman"/>
        </w:rPr>
      </w:pPr>
    </w:p>
    <w:p w:rsidR="00BD1D4C" w:rsidRDefault="00BD1D4C" w:rsidP="0008189C">
      <w:pPr>
        <w:pStyle w:val="Heading1"/>
        <w:rPr>
          <w:rFonts w:ascii="Times New Roman" w:hAnsi="Times New Roman" w:cs="Times New Roman"/>
        </w:rPr>
      </w:pPr>
    </w:p>
    <w:p w:rsidR="00BD1D4C" w:rsidRDefault="00BD1D4C" w:rsidP="0008189C">
      <w:pPr>
        <w:pStyle w:val="Heading1"/>
        <w:rPr>
          <w:rFonts w:ascii="Times New Roman" w:hAnsi="Times New Roman" w:cs="Times New Roman"/>
        </w:rPr>
      </w:pPr>
    </w:p>
    <w:p w:rsidR="00BD1D4C" w:rsidRDefault="00BD1D4C" w:rsidP="0008189C">
      <w:pPr>
        <w:pStyle w:val="Heading1"/>
        <w:rPr>
          <w:rFonts w:ascii="Times New Roman" w:hAnsi="Times New Roman" w:cs="Times New Roman"/>
        </w:rPr>
      </w:pPr>
    </w:p>
    <w:p w:rsidR="00674893" w:rsidRDefault="00674893" w:rsidP="00277C77">
      <w:pPr>
        <w:pStyle w:val="Heading1"/>
        <w:jc w:val="center"/>
        <w:rPr>
          <w:rFonts w:ascii="Times New Roman" w:hAnsi="Times New Roman" w:cs="Times New Roman"/>
          <w:color w:val="1F497D" w:themeColor="text2"/>
          <w:sz w:val="72"/>
          <w:szCs w:val="72"/>
        </w:rPr>
      </w:pPr>
      <w:bookmarkStart w:id="18" w:name="_Toc515527926"/>
      <w:bookmarkStart w:id="19" w:name="_Toc515528065"/>
      <w:bookmarkStart w:id="20" w:name="_Toc515532679"/>
    </w:p>
    <w:p w:rsidR="00BD1D4C" w:rsidRPr="00277C77" w:rsidRDefault="00BD1D4C" w:rsidP="00277C77">
      <w:pPr>
        <w:pStyle w:val="Heading1"/>
        <w:jc w:val="center"/>
        <w:rPr>
          <w:rFonts w:ascii="Times New Roman" w:hAnsi="Times New Roman" w:cs="Times New Roman"/>
          <w:color w:val="1F497D" w:themeColor="text2"/>
          <w:sz w:val="72"/>
          <w:szCs w:val="72"/>
        </w:rPr>
      </w:pPr>
      <w:bookmarkStart w:id="21" w:name="_Toc515661358"/>
      <w:r w:rsidRPr="00277C77">
        <w:rPr>
          <w:rFonts w:ascii="Times New Roman" w:hAnsi="Times New Roman" w:cs="Times New Roman"/>
          <w:color w:val="1F497D" w:themeColor="text2"/>
          <w:sz w:val="72"/>
          <w:szCs w:val="72"/>
        </w:rPr>
        <w:t>Chapter- 02</w:t>
      </w:r>
      <w:bookmarkEnd w:id="18"/>
      <w:bookmarkEnd w:id="19"/>
      <w:bookmarkEnd w:id="20"/>
      <w:bookmarkEnd w:id="21"/>
    </w:p>
    <w:p w:rsidR="00BD1D4C" w:rsidRPr="00277C77" w:rsidRDefault="00BD1D4C" w:rsidP="00BD1D4C">
      <w:pPr>
        <w:jc w:val="center"/>
        <w:rPr>
          <w:rFonts w:ascii="Times New Roman" w:hAnsi="Times New Roman" w:cs="Times New Roman"/>
          <w:b/>
          <w:color w:val="1F497D" w:themeColor="text2"/>
          <w:sz w:val="72"/>
          <w:szCs w:val="72"/>
        </w:rPr>
      </w:pPr>
      <w:r w:rsidRPr="00277C77">
        <w:rPr>
          <w:rFonts w:ascii="Times New Roman" w:hAnsi="Times New Roman" w:cs="Times New Roman"/>
          <w:b/>
          <w:color w:val="1F497D" w:themeColor="text2"/>
          <w:sz w:val="72"/>
          <w:szCs w:val="72"/>
        </w:rPr>
        <w:t xml:space="preserve">Organizational Background and Industry Perspective </w:t>
      </w:r>
    </w:p>
    <w:p w:rsidR="00BD1D4C" w:rsidRDefault="00BD1D4C" w:rsidP="00BD1D4C">
      <w:pPr>
        <w:jc w:val="center"/>
        <w:rPr>
          <w:rFonts w:ascii="Times New Roman" w:hAnsi="Times New Roman" w:cs="Times New Roman"/>
          <w:b/>
          <w:color w:val="1F497D" w:themeColor="text2"/>
          <w:sz w:val="72"/>
          <w:szCs w:val="72"/>
        </w:rPr>
      </w:pPr>
    </w:p>
    <w:p w:rsidR="00BD1D4C" w:rsidRDefault="00BD1D4C" w:rsidP="00BD1D4C">
      <w:pPr>
        <w:jc w:val="center"/>
        <w:rPr>
          <w:rFonts w:ascii="Times New Roman" w:hAnsi="Times New Roman" w:cs="Times New Roman"/>
          <w:b/>
          <w:color w:val="1F497D" w:themeColor="text2"/>
          <w:sz w:val="72"/>
          <w:szCs w:val="72"/>
        </w:rPr>
      </w:pPr>
    </w:p>
    <w:p w:rsidR="00BD1D4C" w:rsidRDefault="00BD1D4C" w:rsidP="00BD1D4C">
      <w:pPr>
        <w:jc w:val="center"/>
        <w:rPr>
          <w:rFonts w:ascii="Times New Roman" w:hAnsi="Times New Roman" w:cs="Times New Roman"/>
          <w:b/>
          <w:color w:val="1F497D" w:themeColor="text2"/>
          <w:sz w:val="72"/>
          <w:szCs w:val="72"/>
        </w:rPr>
      </w:pPr>
    </w:p>
    <w:p w:rsidR="00BD1D4C" w:rsidRDefault="00BD1D4C" w:rsidP="00BD1D4C">
      <w:pPr>
        <w:jc w:val="center"/>
        <w:rPr>
          <w:rFonts w:ascii="Times New Roman" w:hAnsi="Times New Roman" w:cs="Times New Roman"/>
          <w:b/>
          <w:color w:val="1F497D" w:themeColor="text2"/>
          <w:sz w:val="72"/>
          <w:szCs w:val="72"/>
        </w:rPr>
      </w:pPr>
    </w:p>
    <w:p w:rsidR="008929D0" w:rsidRDefault="008929D0" w:rsidP="00BD1D4C">
      <w:pPr>
        <w:rPr>
          <w:rStyle w:val="Heading1Char"/>
          <w:rFonts w:ascii="Times New Roman" w:hAnsi="Times New Roman" w:cs="Times New Roman"/>
          <w:sz w:val="32"/>
          <w:szCs w:val="32"/>
        </w:rPr>
      </w:pPr>
    </w:p>
    <w:p w:rsidR="00BD1D4C" w:rsidRPr="00E82D00" w:rsidRDefault="00747E9F" w:rsidP="00BD1D4C">
      <w:pPr>
        <w:rPr>
          <w:rFonts w:ascii="Times New Roman" w:hAnsi="Times New Roman" w:cs="Times New Roman"/>
          <w:color w:val="1F497D" w:themeColor="text2"/>
          <w:sz w:val="32"/>
          <w:szCs w:val="32"/>
        </w:rPr>
      </w:pPr>
      <w:bookmarkStart w:id="22" w:name="_Toc515661359"/>
      <w:r>
        <w:rPr>
          <w:rStyle w:val="Heading1Char"/>
          <w:rFonts w:ascii="Times New Roman" w:hAnsi="Times New Roman" w:cs="Times New Roman"/>
          <w:sz w:val="32"/>
          <w:szCs w:val="32"/>
        </w:rPr>
        <w:lastRenderedPageBreak/>
        <w:t xml:space="preserve">Organizational Background </w:t>
      </w:r>
      <w:r w:rsidR="00C31D88">
        <w:rPr>
          <w:rStyle w:val="Heading1Char"/>
          <w:rFonts w:ascii="Times New Roman" w:hAnsi="Times New Roman" w:cs="Times New Roman"/>
          <w:sz w:val="32"/>
          <w:szCs w:val="32"/>
        </w:rPr>
        <w:t>of the Southeast Bank:</w:t>
      </w:r>
      <w:bookmarkEnd w:id="22"/>
    </w:p>
    <w:p w:rsidR="00BD1D4C" w:rsidRPr="00BD1D4C" w:rsidRDefault="00BD1D4C" w:rsidP="00BD1D4C">
      <w:pPr>
        <w:rPr>
          <w:rFonts w:ascii="Times New Roman" w:hAnsi="Times New Roman" w:cs="Times New Roman"/>
          <w:color w:val="1F497D" w:themeColor="text2"/>
          <w:sz w:val="24"/>
          <w:szCs w:val="24"/>
        </w:rPr>
      </w:pPr>
    </w:p>
    <w:p w:rsidR="00BD1D4C" w:rsidRPr="00847769" w:rsidRDefault="00C31D88" w:rsidP="007476DA">
      <w:pPr>
        <w:jc w:val="both"/>
        <w:rPr>
          <w:rFonts w:ascii="Times New Roman" w:hAnsi="Times New Roman" w:cs="Times New Roman"/>
          <w:sz w:val="24"/>
        </w:rPr>
      </w:pPr>
      <w:r w:rsidRPr="00847769">
        <w:rPr>
          <w:rFonts w:ascii="Times New Roman" w:hAnsi="Times New Roman" w:cs="Times New Roman"/>
          <w:sz w:val="24"/>
        </w:rPr>
        <w:t>At very first in 1995 southeast bank establish with specific vision and mission. The vision was to become a pioneer banking institution of Bangladesh and will a huge contribution to the national economy of the country. Most leading personalities of the country established this bank with some mission and dream. The ch</w:t>
      </w:r>
      <w:r w:rsidR="00965630">
        <w:rPr>
          <w:rFonts w:ascii="Times New Roman" w:hAnsi="Times New Roman" w:cs="Times New Roman"/>
          <w:sz w:val="24"/>
        </w:rPr>
        <w:t>airman of southeast bank is Mr.</w:t>
      </w:r>
      <w:r w:rsidR="00965630" w:rsidRPr="00847769">
        <w:rPr>
          <w:rFonts w:ascii="Times New Roman" w:hAnsi="Times New Roman" w:cs="Times New Roman"/>
          <w:sz w:val="24"/>
        </w:rPr>
        <w:t xml:space="preserve"> Alamgir</w:t>
      </w:r>
      <w:r w:rsidRPr="00847769">
        <w:rPr>
          <w:rFonts w:ascii="Times New Roman" w:hAnsi="Times New Roman" w:cs="Times New Roman"/>
          <w:sz w:val="24"/>
        </w:rPr>
        <w:t xml:space="preserve"> Kabir, FCA, with professional chartered Accountant degree. </w:t>
      </w:r>
    </w:p>
    <w:p w:rsidR="00BD1D4C" w:rsidRPr="00847769" w:rsidRDefault="00DA1F47" w:rsidP="007476DA">
      <w:pPr>
        <w:jc w:val="both"/>
        <w:rPr>
          <w:rFonts w:ascii="Times New Roman" w:hAnsi="Times New Roman" w:cs="Times New Roman"/>
          <w:sz w:val="24"/>
        </w:rPr>
      </w:pPr>
      <w:r w:rsidRPr="00847769">
        <w:rPr>
          <w:rFonts w:ascii="Times New Roman" w:hAnsi="Times New Roman" w:cs="Times New Roman"/>
          <w:sz w:val="24"/>
        </w:rPr>
        <w:t>A</w:t>
      </w:r>
      <w:r w:rsidR="00A919A5">
        <w:rPr>
          <w:rFonts w:ascii="Times New Roman" w:hAnsi="Times New Roman" w:cs="Times New Roman"/>
          <w:sz w:val="24"/>
        </w:rPr>
        <w:t>n</w:t>
      </w:r>
      <w:r w:rsidRPr="00847769">
        <w:rPr>
          <w:rFonts w:ascii="Times New Roman" w:hAnsi="Times New Roman" w:cs="Times New Roman"/>
          <w:sz w:val="24"/>
        </w:rPr>
        <w:t xml:space="preserve"> efficient professional team runs southeast bank. Who generate and create an environment where trust and discipline highly encourages and motivates employees of the bank. Every employee work hard to gain their desired goal and objectives. In southeast bank there are a great number of women employees. Almost 18.14% of employees are women. This is a great achievement for the bank. </w:t>
      </w:r>
    </w:p>
    <w:p w:rsidR="009C1166" w:rsidRDefault="009C1166" w:rsidP="00BD1D4C">
      <w:pPr>
        <w:rPr>
          <w:rFonts w:ascii="Times New Roman" w:hAnsi="Times New Roman" w:cs="Times New Roman"/>
          <w:sz w:val="24"/>
        </w:rPr>
      </w:pPr>
    </w:p>
    <w:p w:rsidR="009C1166" w:rsidRPr="00640D55" w:rsidRDefault="009C1166" w:rsidP="009C1166">
      <w:pPr>
        <w:pStyle w:val="Heading1"/>
        <w:rPr>
          <w:rFonts w:ascii="Times New Roman" w:hAnsi="Times New Roman" w:cs="Times New Roman"/>
          <w:sz w:val="32"/>
        </w:rPr>
      </w:pPr>
      <w:bookmarkStart w:id="23" w:name="_Toc515527928"/>
      <w:bookmarkStart w:id="24" w:name="_Toc515528067"/>
      <w:bookmarkStart w:id="25" w:name="_Toc515532681"/>
      <w:bookmarkStart w:id="26" w:name="_Toc515661360"/>
      <w:r w:rsidRPr="00640D55">
        <w:rPr>
          <w:rFonts w:ascii="Times New Roman" w:hAnsi="Times New Roman" w:cs="Times New Roman"/>
          <w:sz w:val="32"/>
        </w:rPr>
        <w:t>Short History of Financial System and Banking in Bangladesh:</w:t>
      </w:r>
      <w:bookmarkEnd w:id="23"/>
      <w:bookmarkEnd w:id="24"/>
      <w:bookmarkEnd w:id="25"/>
      <w:bookmarkEnd w:id="26"/>
    </w:p>
    <w:p w:rsidR="009C1166" w:rsidRDefault="009C1166" w:rsidP="00683C6A"/>
    <w:p w:rsidR="00683C6A" w:rsidRDefault="00683C6A" w:rsidP="00E73F91">
      <w:pPr>
        <w:jc w:val="both"/>
        <w:rPr>
          <w:rFonts w:ascii="Times New Roman" w:hAnsi="Times New Roman" w:cs="Times New Roman"/>
          <w:sz w:val="24"/>
        </w:rPr>
      </w:pPr>
      <w:r>
        <w:rPr>
          <w:rFonts w:ascii="Times New Roman" w:hAnsi="Times New Roman" w:cs="Times New Roman"/>
          <w:sz w:val="24"/>
        </w:rPr>
        <w:t xml:space="preserve">From the British and the Pakistan period the banking system began in Bangladesh. In 1901 there were only </w:t>
      </w:r>
      <w:r w:rsidR="00DA1E3E">
        <w:rPr>
          <w:rFonts w:ascii="Times New Roman" w:hAnsi="Times New Roman" w:cs="Times New Roman"/>
          <w:sz w:val="24"/>
        </w:rPr>
        <w:t xml:space="preserve">25 bank branches </w:t>
      </w:r>
      <w:r>
        <w:rPr>
          <w:rFonts w:ascii="Times New Roman" w:hAnsi="Times New Roman" w:cs="Times New Roman"/>
          <w:sz w:val="24"/>
        </w:rPr>
        <w:t xml:space="preserve">and in 1946 were only </w:t>
      </w:r>
      <w:r w:rsidR="00DA1E3E">
        <w:rPr>
          <w:rFonts w:ascii="Times New Roman" w:hAnsi="Times New Roman" w:cs="Times New Roman"/>
          <w:sz w:val="24"/>
        </w:rPr>
        <w:t xml:space="preserve">668 bank branches </w:t>
      </w:r>
      <w:r>
        <w:rPr>
          <w:rFonts w:ascii="Times New Roman" w:hAnsi="Times New Roman" w:cs="Times New Roman"/>
          <w:sz w:val="24"/>
        </w:rPr>
        <w:t xml:space="preserve">in East Pakistan. For language movement in 1950 the number reduces in 148. But in 1965 the numbers of bank increase again and rise up in </w:t>
      </w:r>
      <w:r w:rsidR="00DA1E3E">
        <w:rPr>
          <w:rFonts w:ascii="Times New Roman" w:hAnsi="Times New Roman" w:cs="Times New Roman"/>
          <w:sz w:val="24"/>
        </w:rPr>
        <w:t>545 bank branches</w:t>
      </w:r>
      <w:r>
        <w:rPr>
          <w:rFonts w:ascii="Times New Roman" w:hAnsi="Times New Roman" w:cs="Times New Roman"/>
          <w:sz w:val="24"/>
        </w:rPr>
        <w:t xml:space="preserve">. </w:t>
      </w:r>
      <w:r w:rsidR="00DA1E3E">
        <w:rPr>
          <w:rFonts w:ascii="Times New Roman" w:hAnsi="Times New Roman" w:cs="Times New Roman"/>
          <w:sz w:val="24"/>
        </w:rPr>
        <w:t>Number of branches was 1025 in 1970.</w:t>
      </w:r>
    </w:p>
    <w:p w:rsidR="00683C6A" w:rsidRDefault="00683C6A" w:rsidP="00E73F91">
      <w:pPr>
        <w:jc w:val="both"/>
        <w:rPr>
          <w:rFonts w:ascii="Times New Roman" w:hAnsi="Times New Roman" w:cs="Times New Roman"/>
          <w:sz w:val="24"/>
        </w:rPr>
      </w:pPr>
      <w:r>
        <w:rPr>
          <w:rFonts w:ascii="Times New Roman" w:hAnsi="Times New Roman" w:cs="Times New Roman"/>
          <w:sz w:val="24"/>
        </w:rPr>
        <w:t>12 banks which were inherited from West Pakistan started functioning with 1130 branches in Bangladesh. After liberation war these banks renam</w:t>
      </w:r>
      <w:r w:rsidR="005B1AA0">
        <w:rPr>
          <w:rFonts w:ascii="Times New Roman" w:hAnsi="Times New Roman" w:cs="Times New Roman"/>
          <w:sz w:val="24"/>
        </w:rPr>
        <w:t>ed and became nationalized. Six nationalized bank formed. Those are- Sonali Bank, Rupali Bank, Agrani Bank, Janata Bank, Pubali Bank and Uttara Bank.</w:t>
      </w:r>
    </w:p>
    <w:p w:rsidR="00683C6A" w:rsidRPr="00683C6A" w:rsidRDefault="00683C6A" w:rsidP="00683C6A">
      <w:pPr>
        <w:rPr>
          <w:rFonts w:ascii="Times New Roman" w:hAnsi="Times New Roman" w:cs="Times New Roman"/>
          <w:sz w:val="24"/>
        </w:rPr>
      </w:pPr>
    </w:p>
    <w:p w:rsidR="00847769" w:rsidRPr="00847769" w:rsidRDefault="00847769" w:rsidP="00847769">
      <w:bookmarkStart w:id="27" w:name="_Toc515527929"/>
      <w:bookmarkStart w:id="28" w:name="_Toc515528068"/>
      <w:bookmarkStart w:id="29" w:name="_Toc515532682"/>
    </w:p>
    <w:p w:rsidR="00844B38" w:rsidRPr="00E82D00" w:rsidRDefault="00844B38" w:rsidP="00844B38">
      <w:pPr>
        <w:pStyle w:val="Heading1"/>
        <w:rPr>
          <w:rFonts w:ascii="Times New Roman" w:hAnsi="Times New Roman" w:cs="Times New Roman"/>
          <w:sz w:val="32"/>
        </w:rPr>
      </w:pPr>
      <w:bookmarkStart w:id="30" w:name="_Toc515661361"/>
      <w:r w:rsidRPr="00E82D00">
        <w:rPr>
          <w:rFonts w:ascii="Times New Roman" w:hAnsi="Times New Roman" w:cs="Times New Roman"/>
          <w:sz w:val="32"/>
        </w:rPr>
        <w:t>Banking Sector in Bangladesh:</w:t>
      </w:r>
      <w:bookmarkEnd w:id="27"/>
      <w:bookmarkEnd w:id="28"/>
      <w:bookmarkEnd w:id="29"/>
      <w:bookmarkEnd w:id="30"/>
    </w:p>
    <w:p w:rsidR="00080891" w:rsidRPr="00E82D00" w:rsidRDefault="00080891" w:rsidP="00080891">
      <w:pPr>
        <w:rPr>
          <w:rFonts w:ascii="Times New Roman" w:hAnsi="Times New Roman" w:cs="Times New Roman"/>
          <w:sz w:val="24"/>
        </w:rPr>
      </w:pPr>
    </w:p>
    <w:p w:rsidR="00080891" w:rsidRPr="00EE012F" w:rsidRDefault="00080891" w:rsidP="007476DA">
      <w:pPr>
        <w:pStyle w:val="ListParagraph"/>
        <w:numPr>
          <w:ilvl w:val="0"/>
          <w:numId w:val="36"/>
        </w:numPr>
        <w:jc w:val="both"/>
        <w:rPr>
          <w:rFonts w:ascii="Times New Roman" w:hAnsi="Times New Roman" w:cs="Times New Roman"/>
          <w:sz w:val="24"/>
        </w:rPr>
      </w:pPr>
      <w:r w:rsidRPr="00395C3F">
        <w:rPr>
          <w:rFonts w:ascii="Times New Roman" w:hAnsi="Times New Roman" w:cs="Times New Roman"/>
          <w:b/>
          <w:sz w:val="24"/>
        </w:rPr>
        <w:t>Bangladesh Bank (BB):</w:t>
      </w:r>
      <w:r w:rsidR="003B1801" w:rsidRPr="00EE012F">
        <w:rPr>
          <w:rFonts w:ascii="Times New Roman" w:hAnsi="Times New Roman" w:cs="Times New Roman"/>
          <w:sz w:val="24"/>
        </w:rPr>
        <w:t xml:space="preserve">Since from 1971 the Bangladesh bank has been working as a central bank of Bangladesh. Bangladesh banks first job is to issue currency, provide transaction facilities to all public monetary policy, foreign transaction policy and foreign currency exchange. Other </w:t>
      </w:r>
      <w:r w:rsidR="00EE012F" w:rsidRPr="00EE012F">
        <w:rPr>
          <w:rFonts w:ascii="Times New Roman" w:hAnsi="Times New Roman" w:cs="Times New Roman"/>
          <w:sz w:val="24"/>
        </w:rPr>
        <w:t>thanthis</w:t>
      </w:r>
      <w:r w:rsidR="003B1801" w:rsidRPr="00EE012F">
        <w:rPr>
          <w:rFonts w:ascii="Times New Roman" w:hAnsi="Times New Roman" w:cs="Times New Roman"/>
          <w:sz w:val="24"/>
        </w:rPr>
        <w:t xml:space="preserve"> central bank is responsible for planning and </w:t>
      </w:r>
      <w:r w:rsidR="003B1801" w:rsidRPr="00EE012F">
        <w:rPr>
          <w:rFonts w:ascii="Times New Roman" w:hAnsi="Times New Roman" w:cs="Times New Roman"/>
          <w:sz w:val="24"/>
        </w:rPr>
        <w:lastRenderedPageBreak/>
        <w:t>implementing government</w:t>
      </w:r>
      <w:r w:rsidR="00EE012F" w:rsidRPr="00EE012F">
        <w:rPr>
          <w:rFonts w:ascii="Times New Roman" w:hAnsi="Times New Roman" w:cs="Times New Roman"/>
          <w:sz w:val="24"/>
        </w:rPr>
        <w:t>’</w:t>
      </w:r>
      <w:r w:rsidR="003B1801" w:rsidRPr="00EE012F">
        <w:rPr>
          <w:rFonts w:ascii="Times New Roman" w:hAnsi="Times New Roman" w:cs="Times New Roman"/>
          <w:sz w:val="24"/>
        </w:rPr>
        <w:t xml:space="preserve">s monetary policy. So Bangladesh bank designed central monetary policy for the people Republic of </w:t>
      </w:r>
      <w:r w:rsidR="00EE012F" w:rsidRPr="00EE012F">
        <w:rPr>
          <w:rFonts w:ascii="Times New Roman" w:hAnsi="Times New Roman" w:cs="Times New Roman"/>
          <w:sz w:val="24"/>
        </w:rPr>
        <w:t>Bangladesh. Bangladesh bank</w:t>
      </w:r>
      <w:r w:rsidRPr="00EE012F">
        <w:rPr>
          <w:rFonts w:ascii="Times New Roman" w:hAnsi="Times New Roman" w:cs="Times New Roman"/>
          <w:sz w:val="24"/>
        </w:rPr>
        <w:t xml:space="preserve"> has a governing body comprising of nine members with the Governor as its chief. Apart from the head office in Dhaka, it has nine</w:t>
      </w:r>
      <w:r w:rsidR="00A90D8B" w:rsidRPr="00EE012F">
        <w:rPr>
          <w:rFonts w:ascii="Times New Roman" w:hAnsi="Times New Roman" w:cs="Times New Roman"/>
          <w:sz w:val="24"/>
        </w:rPr>
        <w:t xml:space="preserve"> or</w:t>
      </w:r>
      <w:r w:rsidRPr="00EE012F">
        <w:rPr>
          <w:rFonts w:ascii="Times New Roman" w:hAnsi="Times New Roman" w:cs="Times New Roman"/>
          <w:sz w:val="24"/>
        </w:rPr>
        <w:t xml:space="preserve"> ten branches, of which two in Dhaka and one each in Chittagong, Rajshahi, Khulna, Bogra, Sylhet, Rangpur, Barishal and Mymen</w:t>
      </w:r>
      <w:r w:rsidR="00EE012F" w:rsidRPr="00EE012F">
        <w:rPr>
          <w:rFonts w:ascii="Times New Roman" w:hAnsi="Times New Roman" w:cs="Times New Roman"/>
          <w:sz w:val="24"/>
        </w:rPr>
        <w:t xml:space="preserve">singh. </w:t>
      </w:r>
    </w:p>
    <w:p w:rsidR="00844B38" w:rsidRPr="00844B38" w:rsidRDefault="00844B38" w:rsidP="00844B38">
      <w:pPr>
        <w:rPr>
          <w:rFonts w:ascii="Times New Roman" w:hAnsi="Times New Roman" w:cs="Times New Roman"/>
          <w:sz w:val="24"/>
        </w:rPr>
      </w:pPr>
    </w:p>
    <w:p w:rsidR="00EE012F" w:rsidRPr="00810A6C" w:rsidRDefault="00080891" w:rsidP="007476DA">
      <w:pPr>
        <w:pStyle w:val="ListParagraph"/>
        <w:numPr>
          <w:ilvl w:val="0"/>
          <w:numId w:val="36"/>
        </w:numPr>
        <w:jc w:val="both"/>
        <w:rPr>
          <w:rFonts w:ascii="Times New Roman" w:hAnsi="Times New Roman" w:cs="Times New Roman"/>
          <w:sz w:val="24"/>
          <w:szCs w:val="24"/>
        </w:rPr>
      </w:pPr>
      <w:r w:rsidRPr="00395C3F">
        <w:rPr>
          <w:rFonts w:ascii="Times New Roman" w:hAnsi="Times New Roman" w:cs="Times New Roman"/>
          <w:b/>
          <w:sz w:val="24"/>
          <w:szCs w:val="24"/>
        </w:rPr>
        <w:t>Commercial Bank:</w:t>
      </w:r>
      <w:r w:rsidRPr="00810A6C">
        <w:rPr>
          <w:rFonts w:ascii="Times New Roman" w:hAnsi="Times New Roman" w:cs="Times New Roman"/>
          <w:sz w:val="24"/>
          <w:szCs w:val="24"/>
        </w:rPr>
        <w:t xml:space="preserve"> After the i</w:t>
      </w:r>
      <w:r w:rsidR="00502B8E" w:rsidRPr="00810A6C">
        <w:rPr>
          <w:rFonts w:ascii="Times New Roman" w:hAnsi="Times New Roman" w:cs="Times New Roman"/>
          <w:sz w:val="24"/>
          <w:szCs w:val="24"/>
        </w:rPr>
        <w:t xml:space="preserve">ndependence, banking industry of Bangladesh started its journey. </w:t>
      </w:r>
      <w:r w:rsidR="00EE012F" w:rsidRPr="00810A6C">
        <w:rPr>
          <w:rFonts w:ascii="Times New Roman" w:hAnsi="Times New Roman" w:cs="Times New Roman"/>
          <w:sz w:val="24"/>
          <w:szCs w:val="24"/>
        </w:rPr>
        <w:t xml:space="preserve">So there was 2 states owned significant, 3 foreign banks and 6 nationalized commercial banks. After that in 1980s private banks enter and there was a significant change in this sector. Now in Bangladesh there are primarily two types of banks:  </w:t>
      </w:r>
    </w:p>
    <w:p w:rsidR="00EE012F" w:rsidRPr="00810A6C" w:rsidRDefault="00EE012F" w:rsidP="00EE012F">
      <w:pPr>
        <w:pStyle w:val="ListParagraph"/>
        <w:rPr>
          <w:rFonts w:ascii="Times New Roman" w:hAnsi="Times New Roman" w:cs="Times New Roman"/>
          <w:sz w:val="24"/>
          <w:szCs w:val="24"/>
        </w:rPr>
      </w:pPr>
    </w:p>
    <w:p w:rsidR="00080891" w:rsidRPr="00810A6C" w:rsidRDefault="00080891" w:rsidP="00EE012F">
      <w:pPr>
        <w:pStyle w:val="ListParagraph"/>
        <w:jc w:val="both"/>
        <w:rPr>
          <w:rFonts w:ascii="Times New Roman" w:hAnsi="Times New Roman" w:cs="Times New Roman"/>
          <w:sz w:val="24"/>
          <w:szCs w:val="24"/>
        </w:rPr>
      </w:pPr>
    </w:p>
    <w:p w:rsidR="00080891" w:rsidRPr="00810A6C" w:rsidRDefault="00080891" w:rsidP="00080891">
      <w:pPr>
        <w:pStyle w:val="ListParagraph"/>
        <w:rPr>
          <w:rFonts w:ascii="Times New Roman" w:hAnsi="Times New Roman" w:cs="Times New Roman"/>
          <w:sz w:val="24"/>
          <w:szCs w:val="24"/>
        </w:rPr>
      </w:pPr>
    </w:p>
    <w:p w:rsidR="00DB3465" w:rsidRPr="00810A6C" w:rsidRDefault="00810A6C" w:rsidP="00810A6C">
      <w:pPr>
        <w:pStyle w:val="ListParagraph"/>
        <w:numPr>
          <w:ilvl w:val="0"/>
          <w:numId w:val="37"/>
        </w:numPr>
        <w:jc w:val="both"/>
        <w:rPr>
          <w:rFonts w:ascii="Times New Roman" w:hAnsi="Times New Roman" w:cs="Times New Roman"/>
          <w:sz w:val="24"/>
          <w:szCs w:val="24"/>
        </w:rPr>
      </w:pPr>
      <w:r w:rsidRPr="00810A6C">
        <w:rPr>
          <w:rFonts w:ascii="Times New Roman" w:hAnsi="Times New Roman" w:cs="Times New Roman"/>
          <w:b/>
          <w:sz w:val="24"/>
          <w:szCs w:val="24"/>
        </w:rPr>
        <w:t>Scheduled Banks</w:t>
      </w:r>
      <w:r w:rsidR="00080891" w:rsidRPr="00810A6C">
        <w:rPr>
          <w:rFonts w:ascii="Times New Roman" w:hAnsi="Times New Roman" w:cs="Times New Roman"/>
          <w:b/>
          <w:sz w:val="24"/>
          <w:szCs w:val="24"/>
        </w:rPr>
        <w:t>:</w:t>
      </w:r>
      <w:r w:rsidRPr="00810A6C">
        <w:rPr>
          <w:rFonts w:ascii="Times New Roman" w:hAnsi="Times New Roman" w:cs="Times New Roman"/>
          <w:sz w:val="24"/>
          <w:szCs w:val="24"/>
        </w:rPr>
        <w:t>Schedule bank means which gets license to</w:t>
      </w:r>
      <w:r>
        <w:rPr>
          <w:rFonts w:ascii="Times New Roman" w:hAnsi="Times New Roman" w:cs="Times New Roman"/>
          <w:sz w:val="24"/>
          <w:szCs w:val="24"/>
        </w:rPr>
        <w:t xml:space="preserve"> operate under bank company act</w:t>
      </w:r>
      <w:r w:rsidRPr="00810A6C">
        <w:rPr>
          <w:rFonts w:ascii="Times New Roman" w:hAnsi="Times New Roman" w:cs="Times New Roman"/>
          <w:sz w:val="24"/>
          <w:szCs w:val="24"/>
        </w:rPr>
        <w:t xml:space="preserve">, 1991. </w:t>
      </w:r>
    </w:p>
    <w:p w:rsidR="00B81926" w:rsidRDefault="00810A6C" w:rsidP="00080891">
      <w:pPr>
        <w:pStyle w:val="ListParagraph"/>
        <w:numPr>
          <w:ilvl w:val="0"/>
          <w:numId w:val="37"/>
        </w:numPr>
        <w:jc w:val="both"/>
        <w:rPr>
          <w:rFonts w:ascii="Times New Roman" w:hAnsi="Times New Roman" w:cs="Times New Roman"/>
          <w:sz w:val="24"/>
          <w:szCs w:val="24"/>
        </w:rPr>
      </w:pPr>
      <w:r w:rsidRPr="00810A6C">
        <w:rPr>
          <w:rFonts w:ascii="Times New Roman" w:hAnsi="Times New Roman" w:cs="Times New Roman"/>
          <w:b/>
          <w:sz w:val="24"/>
          <w:szCs w:val="24"/>
        </w:rPr>
        <w:t>Non Scheduled Banks</w:t>
      </w:r>
      <w:r w:rsidR="00080891" w:rsidRPr="00810A6C">
        <w:rPr>
          <w:rFonts w:ascii="Times New Roman" w:hAnsi="Times New Roman" w:cs="Times New Roman"/>
          <w:b/>
          <w:sz w:val="24"/>
          <w:szCs w:val="24"/>
        </w:rPr>
        <w:t>:</w:t>
      </w:r>
      <w:r w:rsidRPr="00810A6C">
        <w:rPr>
          <w:rFonts w:ascii="Times New Roman" w:hAnsi="Times New Roman" w:cs="Times New Roman"/>
          <w:sz w:val="24"/>
          <w:szCs w:val="24"/>
        </w:rPr>
        <w:t xml:space="preserve">Non schedule bank means which are established only meeting up those objectives. These non-schedules cannot perform all the function of schedule bank dose. </w:t>
      </w:r>
    </w:p>
    <w:p w:rsidR="00844B38" w:rsidRPr="00B81926" w:rsidRDefault="00B81926" w:rsidP="00B81926">
      <w:pPr>
        <w:jc w:val="both"/>
        <w:rPr>
          <w:rFonts w:ascii="Times New Roman" w:hAnsi="Times New Roman" w:cs="Times New Roman"/>
          <w:sz w:val="24"/>
          <w:szCs w:val="24"/>
        </w:rPr>
      </w:pPr>
      <w:r>
        <w:rPr>
          <w:rFonts w:ascii="Times New Roman" w:hAnsi="Times New Roman" w:cs="Times New Roman"/>
          <w:sz w:val="24"/>
          <w:szCs w:val="24"/>
        </w:rPr>
        <w:t>In Bangladesh there are 56 schedule banks who work under full control and supervision of central bank. Schedule banks can be classified into following types:</w:t>
      </w:r>
    </w:p>
    <w:p w:rsidR="00FD1BF6" w:rsidRPr="00FD1BF6" w:rsidRDefault="00FD1BF6" w:rsidP="00FD1BF6">
      <w:pPr>
        <w:rPr>
          <w:rFonts w:ascii="Times New Roman" w:hAnsi="Times New Roman" w:cs="Times New Roman"/>
          <w:sz w:val="24"/>
        </w:rPr>
      </w:pPr>
    </w:p>
    <w:p w:rsidR="00BD1D4C" w:rsidRPr="00D2298B" w:rsidRDefault="00D2298B" w:rsidP="00D2298B">
      <w:pPr>
        <w:pStyle w:val="ListParagraph"/>
        <w:numPr>
          <w:ilvl w:val="0"/>
          <w:numId w:val="35"/>
        </w:numPr>
        <w:jc w:val="both"/>
        <w:rPr>
          <w:rFonts w:ascii="Times New Roman" w:hAnsi="Times New Roman" w:cs="Times New Roman"/>
          <w:sz w:val="24"/>
        </w:rPr>
      </w:pPr>
      <w:r w:rsidRPr="00D2298B">
        <w:rPr>
          <w:rFonts w:ascii="Times New Roman" w:hAnsi="Times New Roman" w:cs="Times New Roman"/>
          <w:b/>
          <w:sz w:val="24"/>
        </w:rPr>
        <w:t xml:space="preserve">Stated Owned Commercial Banks: </w:t>
      </w:r>
      <w:r w:rsidR="00E40CC4" w:rsidRPr="00D2298B">
        <w:rPr>
          <w:rFonts w:ascii="Times New Roman" w:hAnsi="Times New Roman" w:cs="Times New Roman"/>
          <w:sz w:val="24"/>
        </w:rPr>
        <w:t xml:space="preserve">In Bangladesh </w:t>
      </w:r>
      <w:r w:rsidRPr="00D2298B">
        <w:rPr>
          <w:rFonts w:ascii="Times New Roman" w:hAnsi="Times New Roman" w:cs="Times New Roman"/>
          <w:sz w:val="24"/>
        </w:rPr>
        <w:t xml:space="preserve">there are now almost6 </w:t>
      </w:r>
      <w:r w:rsidR="002F3E17">
        <w:rPr>
          <w:rFonts w:ascii="Times New Roman" w:hAnsi="Times New Roman" w:cs="Times New Roman"/>
          <w:sz w:val="24"/>
        </w:rPr>
        <w:t xml:space="preserve">banks those are </w:t>
      </w:r>
      <w:r w:rsidRPr="00D2298B">
        <w:rPr>
          <w:rFonts w:ascii="Times New Roman" w:hAnsi="Times New Roman" w:cs="Times New Roman"/>
          <w:sz w:val="24"/>
        </w:rPr>
        <w:t xml:space="preserve">stated owned commercial bank. Which are fully or mainly owned by government of Bangladesh.  Among these 6 </w:t>
      </w:r>
      <w:r w:rsidR="00FD1BF6" w:rsidRPr="00D2298B">
        <w:rPr>
          <w:rFonts w:ascii="Times New Roman" w:hAnsi="Times New Roman" w:cs="Times New Roman"/>
          <w:sz w:val="24"/>
        </w:rPr>
        <w:t xml:space="preserve">banks, two banks named Pubali and Uttara were shifted to private sector in 1985. So, there are four stated owned commercial banks in Bangladesh such as Sonali Bank, Rupali Bank,Janata Bank and Agrani Bank. All of these four banks were listed as public limited company. </w:t>
      </w:r>
    </w:p>
    <w:p w:rsidR="00197112" w:rsidRPr="00580049" w:rsidRDefault="00197112" w:rsidP="00197112">
      <w:pPr>
        <w:pStyle w:val="ListParagraph"/>
        <w:ind w:left="1080"/>
        <w:rPr>
          <w:rFonts w:ascii="Times New Roman" w:hAnsi="Times New Roman" w:cs="Times New Roman"/>
          <w:sz w:val="20"/>
        </w:rPr>
      </w:pPr>
    </w:p>
    <w:p w:rsidR="00FD1BF6" w:rsidRPr="00985AA5" w:rsidRDefault="00FD1BF6" w:rsidP="007476DA">
      <w:pPr>
        <w:pStyle w:val="ListParagraph"/>
        <w:numPr>
          <w:ilvl w:val="0"/>
          <w:numId w:val="35"/>
        </w:numPr>
        <w:jc w:val="both"/>
        <w:rPr>
          <w:rFonts w:ascii="Times New Roman" w:hAnsi="Times New Roman" w:cs="Times New Roman"/>
          <w:sz w:val="24"/>
        </w:rPr>
      </w:pPr>
      <w:r w:rsidRPr="00985AA5">
        <w:rPr>
          <w:rFonts w:ascii="Times New Roman" w:hAnsi="Times New Roman" w:cs="Times New Roman"/>
          <w:b/>
          <w:sz w:val="24"/>
        </w:rPr>
        <w:t>Specialized Banks:</w:t>
      </w:r>
      <w:r w:rsidR="00985AA5">
        <w:rPr>
          <w:rFonts w:ascii="Times New Roman" w:hAnsi="Times New Roman" w:cs="Times New Roman"/>
          <w:sz w:val="24"/>
        </w:rPr>
        <w:t>In Bangladesh there are t</w:t>
      </w:r>
      <w:r w:rsidRPr="00985AA5">
        <w:rPr>
          <w:rFonts w:ascii="Times New Roman" w:hAnsi="Times New Roman" w:cs="Times New Roman"/>
          <w:sz w:val="24"/>
        </w:rPr>
        <w:t xml:space="preserve">wo specialized banks are now operating which </w:t>
      </w:r>
      <w:r w:rsidR="0079761E" w:rsidRPr="00985AA5">
        <w:rPr>
          <w:rFonts w:ascii="Times New Roman" w:hAnsi="Times New Roman" w:cs="Times New Roman"/>
          <w:sz w:val="24"/>
        </w:rPr>
        <w:t>was</w:t>
      </w:r>
      <w:r w:rsidRPr="00985AA5">
        <w:rPr>
          <w:rFonts w:ascii="Times New Roman" w:hAnsi="Times New Roman" w:cs="Times New Roman"/>
          <w:sz w:val="24"/>
        </w:rPr>
        <w:t xml:space="preserve"> established for specific objectives like agricultural or industrial development. </w:t>
      </w:r>
      <w:r w:rsidR="00E40CC4" w:rsidRPr="00985AA5">
        <w:rPr>
          <w:rFonts w:ascii="Times New Roman" w:hAnsi="Times New Roman" w:cs="Times New Roman"/>
          <w:sz w:val="24"/>
        </w:rPr>
        <w:t xml:space="preserve">These </w:t>
      </w:r>
      <w:r w:rsidR="00985AA5">
        <w:rPr>
          <w:rFonts w:ascii="Times New Roman" w:hAnsi="Times New Roman" w:cs="Times New Roman"/>
          <w:sz w:val="24"/>
        </w:rPr>
        <w:t xml:space="preserve">specialized </w:t>
      </w:r>
      <w:r w:rsidR="00E40CC4" w:rsidRPr="00985AA5">
        <w:rPr>
          <w:rFonts w:ascii="Times New Roman" w:hAnsi="Times New Roman" w:cs="Times New Roman"/>
          <w:sz w:val="24"/>
        </w:rPr>
        <w:t xml:space="preserve">banks only deal with special purpose. </w:t>
      </w:r>
      <w:r w:rsidRPr="00985AA5">
        <w:rPr>
          <w:rFonts w:ascii="Times New Roman" w:hAnsi="Times New Roman" w:cs="Times New Roman"/>
          <w:sz w:val="24"/>
        </w:rPr>
        <w:t>These banks are fully or majorly owned by the Government of Bangladesh. For example: Bangladesh Krishi bank and Bangladesh Development Bank Limited.</w:t>
      </w:r>
    </w:p>
    <w:p w:rsidR="00197112" w:rsidRPr="00985AA5" w:rsidRDefault="00197112" w:rsidP="007476DA">
      <w:pPr>
        <w:pStyle w:val="ListParagraph"/>
        <w:ind w:left="1080"/>
        <w:jc w:val="both"/>
        <w:rPr>
          <w:rFonts w:ascii="Times New Roman" w:hAnsi="Times New Roman" w:cs="Times New Roman"/>
          <w:sz w:val="24"/>
        </w:rPr>
      </w:pPr>
    </w:p>
    <w:p w:rsidR="00FC1E38" w:rsidRPr="00985AA5" w:rsidRDefault="00FC1E38" w:rsidP="007476DA">
      <w:pPr>
        <w:pStyle w:val="ListParagraph"/>
        <w:numPr>
          <w:ilvl w:val="0"/>
          <w:numId w:val="35"/>
        </w:numPr>
        <w:jc w:val="both"/>
        <w:rPr>
          <w:rFonts w:ascii="Times New Roman" w:hAnsi="Times New Roman" w:cs="Times New Roman"/>
          <w:sz w:val="24"/>
          <w:szCs w:val="20"/>
        </w:rPr>
      </w:pPr>
      <w:r w:rsidRPr="00985AA5">
        <w:rPr>
          <w:rFonts w:ascii="Times New Roman" w:hAnsi="Times New Roman" w:cs="Times New Roman"/>
          <w:b/>
          <w:sz w:val="24"/>
        </w:rPr>
        <w:t>Private Commercial Banks:</w:t>
      </w:r>
      <w:r w:rsidRPr="00985AA5">
        <w:rPr>
          <w:rFonts w:ascii="Times New Roman" w:hAnsi="Times New Roman" w:cs="Times New Roman"/>
          <w:sz w:val="24"/>
        </w:rPr>
        <w:t xml:space="preserve"> There are 39 private commercial banks which are majorly owned by the private entities</w:t>
      </w:r>
      <w:r w:rsidR="00E40CC4" w:rsidRPr="00985AA5">
        <w:rPr>
          <w:rFonts w:ascii="Times New Roman" w:hAnsi="Times New Roman" w:cs="Times New Roman"/>
          <w:sz w:val="24"/>
        </w:rPr>
        <w:t xml:space="preserve"> of the country</w:t>
      </w:r>
      <w:r w:rsidR="0079761E" w:rsidRPr="00985AA5">
        <w:rPr>
          <w:rFonts w:ascii="Times New Roman" w:hAnsi="Times New Roman" w:cs="Times New Roman"/>
          <w:sz w:val="24"/>
        </w:rPr>
        <w:t>. Private commercial banks</w:t>
      </w:r>
      <w:r w:rsidRPr="00985AA5">
        <w:rPr>
          <w:rFonts w:ascii="Times New Roman" w:hAnsi="Times New Roman" w:cs="Times New Roman"/>
          <w:sz w:val="24"/>
        </w:rPr>
        <w:t xml:space="preserve"> can be categorized into two groups; conventional banks which perform the banking functions </w:t>
      </w:r>
      <w:r w:rsidRPr="00985AA5">
        <w:rPr>
          <w:rFonts w:ascii="Times New Roman" w:hAnsi="Times New Roman" w:cs="Times New Roman"/>
          <w:sz w:val="24"/>
        </w:rPr>
        <w:lastRenderedPageBreak/>
        <w:t xml:space="preserve">in conventional fashion i.e. interest based operations. There are 31 conventional private commercial banks in Bangladesh. The others are </w:t>
      </w:r>
      <w:r w:rsidR="00666D73" w:rsidRPr="00985AA5">
        <w:rPr>
          <w:rFonts w:ascii="Times New Roman" w:hAnsi="Times New Roman" w:cs="Times New Roman"/>
          <w:sz w:val="24"/>
        </w:rPr>
        <w:t>Islamic</w:t>
      </w:r>
      <w:r w:rsidRPr="00985AA5">
        <w:rPr>
          <w:rFonts w:ascii="Times New Roman" w:hAnsi="Times New Roman" w:cs="Times New Roman"/>
          <w:sz w:val="24"/>
        </w:rPr>
        <w:t xml:space="preserve"> Shariah based banks which execute </w:t>
      </w:r>
      <w:r w:rsidRPr="00985AA5">
        <w:rPr>
          <w:rFonts w:ascii="Times New Roman" w:hAnsi="Times New Roman" w:cs="Times New Roman"/>
          <w:sz w:val="24"/>
          <w:szCs w:val="20"/>
        </w:rPr>
        <w:t xml:space="preserve">banking activities according to </w:t>
      </w:r>
      <w:r w:rsidR="00666D73" w:rsidRPr="00985AA5">
        <w:rPr>
          <w:rFonts w:ascii="Times New Roman" w:hAnsi="Times New Roman" w:cs="Times New Roman"/>
          <w:sz w:val="24"/>
          <w:szCs w:val="20"/>
        </w:rPr>
        <w:t>Islamic</w:t>
      </w:r>
      <w:r w:rsidRPr="00985AA5">
        <w:rPr>
          <w:rFonts w:ascii="Times New Roman" w:hAnsi="Times New Roman" w:cs="Times New Roman"/>
          <w:sz w:val="24"/>
          <w:szCs w:val="20"/>
        </w:rPr>
        <w:t xml:space="preserve"> Shariah based principle i.e. profit-loss sharing mode. There are 8 </w:t>
      </w:r>
      <w:r w:rsidR="00666D73" w:rsidRPr="00985AA5">
        <w:rPr>
          <w:rFonts w:ascii="Times New Roman" w:hAnsi="Times New Roman" w:cs="Times New Roman"/>
          <w:sz w:val="24"/>
          <w:szCs w:val="20"/>
        </w:rPr>
        <w:t>Islamic</w:t>
      </w:r>
      <w:r w:rsidRPr="00985AA5">
        <w:rPr>
          <w:rFonts w:ascii="Times New Roman" w:hAnsi="Times New Roman" w:cs="Times New Roman"/>
          <w:sz w:val="24"/>
          <w:szCs w:val="20"/>
        </w:rPr>
        <w:t xml:space="preserve"> Shariah based banks. </w:t>
      </w:r>
    </w:p>
    <w:p w:rsidR="00197112" w:rsidRPr="00985AA5" w:rsidRDefault="00197112" w:rsidP="00197112">
      <w:pPr>
        <w:pStyle w:val="ListParagraph"/>
        <w:ind w:left="1080"/>
        <w:rPr>
          <w:rFonts w:ascii="Times New Roman" w:hAnsi="Times New Roman" w:cs="Times New Roman"/>
          <w:sz w:val="24"/>
          <w:szCs w:val="20"/>
        </w:rPr>
      </w:pPr>
    </w:p>
    <w:p w:rsidR="00E85D28" w:rsidRPr="00985AA5" w:rsidRDefault="00E85D28" w:rsidP="007476DA">
      <w:pPr>
        <w:pStyle w:val="ListParagraph"/>
        <w:numPr>
          <w:ilvl w:val="0"/>
          <w:numId w:val="35"/>
        </w:numPr>
        <w:jc w:val="both"/>
        <w:rPr>
          <w:rFonts w:ascii="Times New Roman" w:hAnsi="Times New Roman" w:cs="Times New Roman"/>
          <w:sz w:val="24"/>
          <w:szCs w:val="20"/>
        </w:rPr>
      </w:pPr>
      <w:r w:rsidRPr="00985AA5">
        <w:rPr>
          <w:rFonts w:ascii="Times New Roman" w:hAnsi="Times New Roman" w:cs="Times New Roman"/>
          <w:b/>
          <w:sz w:val="24"/>
          <w:szCs w:val="20"/>
        </w:rPr>
        <w:t>Foreign Commercial Banks:</w:t>
      </w:r>
      <w:r w:rsidR="0079761E" w:rsidRPr="00985AA5">
        <w:rPr>
          <w:rFonts w:ascii="Times New Roman" w:hAnsi="Times New Roman" w:cs="Times New Roman"/>
          <w:sz w:val="24"/>
          <w:szCs w:val="20"/>
        </w:rPr>
        <w:t xml:space="preserve"> F</w:t>
      </w:r>
      <w:r w:rsidRPr="00985AA5">
        <w:rPr>
          <w:rFonts w:ascii="Times New Roman" w:hAnsi="Times New Roman" w:cs="Times New Roman"/>
          <w:sz w:val="24"/>
          <w:szCs w:val="20"/>
        </w:rPr>
        <w:t>oreign banks are operating in Bangladesh as the branches of the banks which are incorporated in abroad.</w:t>
      </w:r>
      <w:r w:rsidR="0079761E" w:rsidRPr="00985AA5">
        <w:rPr>
          <w:rFonts w:ascii="Times New Roman" w:hAnsi="Times New Roman" w:cs="Times New Roman"/>
          <w:sz w:val="24"/>
          <w:szCs w:val="20"/>
        </w:rPr>
        <w:t xml:space="preserve"> There are 9 foreign commercial banks in Bangladesh. HSBC is one of foreign commercial bank.  </w:t>
      </w:r>
    </w:p>
    <w:p w:rsidR="00197112" w:rsidRPr="00197112" w:rsidRDefault="00197112" w:rsidP="007476DA">
      <w:pPr>
        <w:pStyle w:val="ListParagraph"/>
        <w:jc w:val="both"/>
        <w:rPr>
          <w:rFonts w:ascii="Times New Roman" w:hAnsi="Times New Roman" w:cs="Times New Roman"/>
          <w:sz w:val="24"/>
        </w:rPr>
      </w:pPr>
    </w:p>
    <w:p w:rsidR="00197112" w:rsidRPr="00395C3F" w:rsidRDefault="00197112" w:rsidP="00197112">
      <w:pPr>
        <w:pStyle w:val="ListParagraph"/>
        <w:ind w:left="1080"/>
        <w:rPr>
          <w:rFonts w:ascii="Times New Roman" w:hAnsi="Times New Roman" w:cs="Times New Roman"/>
          <w:sz w:val="32"/>
        </w:rPr>
      </w:pPr>
    </w:p>
    <w:p w:rsidR="004140D7" w:rsidRPr="00395C3F" w:rsidRDefault="00E85D28" w:rsidP="00395C3F">
      <w:pPr>
        <w:jc w:val="both"/>
        <w:rPr>
          <w:rFonts w:ascii="Times New Roman" w:hAnsi="Times New Roman" w:cs="Times New Roman"/>
          <w:sz w:val="24"/>
          <w:szCs w:val="20"/>
        </w:rPr>
      </w:pPr>
      <w:r w:rsidRPr="00395C3F">
        <w:rPr>
          <w:rFonts w:ascii="Times New Roman" w:hAnsi="Times New Roman" w:cs="Times New Roman"/>
          <w:sz w:val="24"/>
          <w:szCs w:val="20"/>
        </w:rPr>
        <w:t>There are now four non-scheduled banks in Bangladesh which are- Ansar VDP Unnayan Bank, Karmashangosthan Bank, ProbashiKollyan Bank, Jubilee Bank. Nonbank financial institutions are those types of financial institutions which are regulated under Financial Institution Act, 1993 and controlled by Bangladesh Bank.</w:t>
      </w:r>
    </w:p>
    <w:p w:rsidR="004140D7" w:rsidRPr="00763840" w:rsidRDefault="004140D7" w:rsidP="004140D7">
      <w:pPr>
        <w:pStyle w:val="Heading1"/>
        <w:rPr>
          <w:rFonts w:ascii="Times New Roman" w:hAnsi="Times New Roman" w:cs="Times New Roman"/>
          <w:sz w:val="32"/>
        </w:rPr>
      </w:pPr>
      <w:bookmarkStart w:id="31" w:name="_Toc515527930"/>
      <w:bookmarkStart w:id="32" w:name="_Toc515528069"/>
      <w:bookmarkStart w:id="33" w:name="_Toc515532683"/>
      <w:bookmarkStart w:id="34" w:name="_Toc515661362"/>
      <w:r w:rsidRPr="00763840">
        <w:rPr>
          <w:rFonts w:ascii="Times New Roman" w:hAnsi="Times New Roman" w:cs="Times New Roman"/>
          <w:sz w:val="32"/>
        </w:rPr>
        <w:t>Activities of Commercial Bank:</w:t>
      </w:r>
      <w:bookmarkEnd w:id="31"/>
      <w:bookmarkEnd w:id="32"/>
      <w:bookmarkEnd w:id="33"/>
      <w:bookmarkEnd w:id="34"/>
    </w:p>
    <w:p w:rsidR="004140D7" w:rsidRDefault="004140D7" w:rsidP="004140D7">
      <w:pPr>
        <w:rPr>
          <w:rFonts w:ascii="Times New Roman" w:hAnsi="Times New Roman" w:cs="Times New Roman"/>
          <w:sz w:val="28"/>
        </w:rPr>
      </w:pPr>
    </w:p>
    <w:p w:rsidR="00C02712" w:rsidRDefault="00C02712" w:rsidP="00D12267">
      <w:pPr>
        <w:jc w:val="both"/>
        <w:rPr>
          <w:rFonts w:ascii="Times New Roman" w:hAnsi="Times New Roman" w:cs="Times New Roman"/>
          <w:sz w:val="24"/>
        </w:rPr>
      </w:pPr>
      <w:r w:rsidRPr="00395C3F">
        <w:rPr>
          <w:rFonts w:ascii="Times New Roman" w:hAnsi="Times New Roman" w:cs="Times New Roman"/>
          <w:sz w:val="24"/>
        </w:rPr>
        <w:t>Commercial banks of Bangladesh mainly follow Banking Companies Act 1991. No other business without banking is allowed for commercial banks of Bangladesh. Normal activities like borrowing money, lending money, giving advices about money etc. are done by commercial banks. Commercial banks can issue letter of credit</w:t>
      </w:r>
      <w:r w:rsidR="00395C3F" w:rsidRPr="00395C3F">
        <w:rPr>
          <w:rFonts w:ascii="Times New Roman" w:hAnsi="Times New Roman" w:cs="Times New Roman"/>
          <w:sz w:val="24"/>
        </w:rPr>
        <w:t xml:space="preserve"> for foreign trade. They are also authorized to coupons, drafts, debentures, promissory notes by BB. All commercial banks of Bangladesh had to reserve 5 million as paid up capital in 1972 but now it rises into 200 million. </w:t>
      </w:r>
    </w:p>
    <w:p w:rsidR="008E1F54" w:rsidRPr="00763840" w:rsidRDefault="008E1F54" w:rsidP="008E1F54">
      <w:pPr>
        <w:pStyle w:val="Heading1"/>
        <w:rPr>
          <w:rFonts w:ascii="Times New Roman" w:hAnsi="Times New Roman" w:cs="Times New Roman"/>
          <w:sz w:val="32"/>
        </w:rPr>
      </w:pPr>
      <w:bookmarkStart w:id="35" w:name="_Toc515527931"/>
      <w:bookmarkStart w:id="36" w:name="_Toc515528070"/>
      <w:bookmarkStart w:id="37" w:name="_Toc515532684"/>
      <w:bookmarkStart w:id="38" w:name="_Toc515661363"/>
      <w:r w:rsidRPr="00763840">
        <w:rPr>
          <w:rFonts w:ascii="Times New Roman" w:hAnsi="Times New Roman" w:cs="Times New Roman"/>
          <w:sz w:val="32"/>
        </w:rPr>
        <w:t>Vision of Southeast Bank:</w:t>
      </w:r>
      <w:bookmarkEnd w:id="35"/>
      <w:bookmarkEnd w:id="36"/>
      <w:bookmarkEnd w:id="37"/>
      <w:bookmarkEnd w:id="38"/>
    </w:p>
    <w:p w:rsidR="008E1F54" w:rsidRPr="00987BB3" w:rsidRDefault="002D0216" w:rsidP="00D12267">
      <w:pPr>
        <w:jc w:val="both"/>
        <w:rPr>
          <w:rFonts w:ascii="Times New Roman" w:hAnsi="Times New Roman" w:cs="Times New Roman"/>
          <w:sz w:val="24"/>
        </w:rPr>
      </w:pPr>
      <w:r w:rsidRPr="00987BB3">
        <w:rPr>
          <w:rFonts w:ascii="Times New Roman" w:hAnsi="Times New Roman" w:cs="Times New Roman"/>
          <w:sz w:val="24"/>
        </w:rPr>
        <w:t xml:space="preserve">The vision of SEBL </w:t>
      </w:r>
      <w:r w:rsidR="00395C3F" w:rsidRPr="00987BB3">
        <w:rPr>
          <w:rFonts w:ascii="Times New Roman" w:hAnsi="Times New Roman" w:cs="Times New Roman"/>
          <w:sz w:val="24"/>
        </w:rPr>
        <w:t xml:space="preserve">is </w:t>
      </w:r>
      <w:r w:rsidRPr="00987BB3">
        <w:rPr>
          <w:rFonts w:ascii="Times New Roman" w:hAnsi="Times New Roman" w:cs="Times New Roman"/>
          <w:sz w:val="24"/>
        </w:rPr>
        <w:t>t</w:t>
      </w:r>
      <w:r w:rsidR="008E1F54" w:rsidRPr="00987BB3">
        <w:rPr>
          <w:rFonts w:ascii="Times New Roman" w:hAnsi="Times New Roman" w:cs="Times New Roman"/>
          <w:sz w:val="24"/>
        </w:rPr>
        <w:t>o be a premier b</w:t>
      </w:r>
      <w:r w:rsidR="00666D73" w:rsidRPr="00987BB3">
        <w:rPr>
          <w:rFonts w:ascii="Times New Roman" w:hAnsi="Times New Roman" w:cs="Times New Roman"/>
          <w:sz w:val="24"/>
        </w:rPr>
        <w:t>anking institution in Bangladesh</w:t>
      </w:r>
      <w:r w:rsidR="008E1F54" w:rsidRPr="00987BB3">
        <w:rPr>
          <w:rFonts w:ascii="Times New Roman" w:hAnsi="Times New Roman" w:cs="Times New Roman"/>
          <w:sz w:val="24"/>
        </w:rPr>
        <w:t xml:space="preserve"> and contribut</w:t>
      </w:r>
      <w:r w:rsidR="00666D73" w:rsidRPr="00987BB3">
        <w:rPr>
          <w:rFonts w:ascii="Times New Roman" w:hAnsi="Times New Roman" w:cs="Times New Roman"/>
          <w:sz w:val="24"/>
        </w:rPr>
        <w:t xml:space="preserve">e significantly to the national </w:t>
      </w:r>
      <w:r w:rsidR="008E1F54" w:rsidRPr="00987BB3">
        <w:rPr>
          <w:rFonts w:ascii="Times New Roman" w:hAnsi="Times New Roman" w:cs="Times New Roman"/>
          <w:sz w:val="24"/>
        </w:rPr>
        <w:t>economy.</w:t>
      </w:r>
    </w:p>
    <w:p w:rsidR="005601F3" w:rsidRPr="00763840" w:rsidRDefault="005601F3" w:rsidP="005601F3">
      <w:pPr>
        <w:pStyle w:val="Heading1"/>
        <w:rPr>
          <w:rFonts w:ascii="Times New Roman" w:hAnsi="Times New Roman" w:cs="Times New Roman"/>
        </w:rPr>
      </w:pPr>
      <w:bookmarkStart w:id="39" w:name="_Toc515527932"/>
      <w:bookmarkStart w:id="40" w:name="_Toc515528071"/>
      <w:bookmarkStart w:id="41" w:name="_Toc515532685"/>
      <w:bookmarkStart w:id="42" w:name="_Toc515661364"/>
      <w:r w:rsidRPr="00763840">
        <w:rPr>
          <w:rFonts w:ascii="Times New Roman" w:hAnsi="Times New Roman" w:cs="Times New Roman"/>
          <w:sz w:val="32"/>
        </w:rPr>
        <w:t>Mission of Southeast Bank:</w:t>
      </w:r>
      <w:bookmarkEnd w:id="39"/>
      <w:bookmarkEnd w:id="40"/>
      <w:bookmarkEnd w:id="41"/>
      <w:bookmarkEnd w:id="42"/>
    </w:p>
    <w:p w:rsidR="005601F3" w:rsidRPr="00987BB3" w:rsidRDefault="002D0216" w:rsidP="007476DA">
      <w:pPr>
        <w:pStyle w:val="ListParagraph"/>
        <w:numPr>
          <w:ilvl w:val="0"/>
          <w:numId w:val="38"/>
        </w:numPr>
        <w:jc w:val="both"/>
        <w:rPr>
          <w:rFonts w:ascii="Times New Roman" w:hAnsi="Times New Roman" w:cs="Times New Roman"/>
          <w:sz w:val="24"/>
        </w:rPr>
      </w:pPr>
      <w:r w:rsidRPr="00987BB3">
        <w:rPr>
          <w:rFonts w:ascii="Times New Roman" w:hAnsi="Times New Roman" w:cs="Times New Roman"/>
          <w:sz w:val="24"/>
        </w:rPr>
        <w:t>First mission of SEBL to provide h</w:t>
      </w:r>
      <w:r w:rsidR="005601F3" w:rsidRPr="00987BB3">
        <w:rPr>
          <w:rFonts w:ascii="Times New Roman" w:hAnsi="Times New Roman" w:cs="Times New Roman"/>
          <w:sz w:val="24"/>
        </w:rPr>
        <w:t>igh quality financial services with state of the art technology</w:t>
      </w:r>
    </w:p>
    <w:p w:rsidR="005601F3" w:rsidRPr="00987BB3" w:rsidRDefault="005601F3" w:rsidP="007476DA">
      <w:pPr>
        <w:pStyle w:val="ListParagraph"/>
        <w:numPr>
          <w:ilvl w:val="0"/>
          <w:numId w:val="38"/>
        </w:numPr>
        <w:jc w:val="both"/>
        <w:rPr>
          <w:rFonts w:ascii="Times New Roman" w:hAnsi="Times New Roman" w:cs="Times New Roman"/>
          <w:sz w:val="24"/>
        </w:rPr>
      </w:pPr>
      <w:r w:rsidRPr="00987BB3">
        <w:rPr>
          <w:rFonts w:ascii="Times New Roman" w:hAnsi="Times New Roman" w:cs="Times New Roman"/>
          <w:sz w:val="24"/>
        </w:rPr>
        <w:t>Fast customer service</w:t>
      </w:r>
      <w:r w:rsidRPr="00987BB3">
        <w:rPr>
          <w:rFonts w:ascii="Times New Roman" w:hAnsi="Times New Roman" w:cs="Times New Roman"/>
          <w:sz w:val="24"/>
        </w:rPr>
        <w:tab/>
      </w:r>
    </w:p>
    <w:p w:rsidR="005601F3" w:rsidRPr="00987BB3" w:rsidRDefault="005601F3" w:rsidP="007476DA">
      <w:pPr>
        <w:pStyle w:val="ListParagraph"/>
        <w:numPr>
          <w:ilvl w:val="0"/>
          <w:numId w:val="38"/>
        </w:numPr>
        <w:jc w:val="both"/>
        <w:rPr>
          <w:rFonts w:ascii="Times New Roman" w:hAnsi="Times New Roman" w:cs="Times New Roman"/>
          <w:sz w:val="24"/>
        </w:rPr>
      </w:pPr>
      <w:r w:rsidRPr="00987BB3">
        <w:rPr>
          <w:rFonts w:ascii="Times New Roman" w:hAnsi="Times New Roman" w:cs="Times New Roman"/>
          <w:sz w:val="24"/>
        </w:rPr>
        <w:t>Sustainable growth strategy</w:t>
      </w:r>
    </w:p>
    <w:p w:rsidR="005601F3" w:rsidRPr="00987BB3" w:rsidRDefault="005601F3" w:rsidP="007476DA">
      <w:pPr>
        <w:pStyle w:val="ListParagraph"/>
        <w:numPr>
          <w:ilvl w:val="0"/>
          <w:numId w:val="38"/>
        </w:numPr>
        <w:jc w:val="both"/>
        <w:rPr>
          <w:rFonts w:ascii="Times New Roman" w:hAnsi="Times New Roman" w:cs="Times New Roman"/>
          <w:sz w:val="24"/>
        </w:rPr>
      </w:pPr>
      <w:r w:rsidRPr="00987BB3">
        <w:rPr>
          <w:rFonts w:ascii="Times New Roman" w:hAnsi="Times New Roman" w:cs="Times New Roman"/>
          <w:sz w:val="24"/>
        </w:rPr>
        <w:t>Follow ethical standards in business</w:t>
      </w:r>
    </w:p>
    <w:p w:rsidR="005601F3" w:rsidRPr="00987BB3" w:rsidRDefault="005601F3" w:rsidP="007476DA">
      <w:pPr>
        <w:pStyle w:val="ListParagraph"/>
        <w:numPr>
          <w:ilvl w:val="0"/>
          <w:numId w:val="38"/>
        </w:numPr>
        <w:jc w:val="both"/>
        <w:rPr>
          <w:rFonts w:ascii="Times New Roman" w:hAnsi="Times New Roman" w:cs="Times New Roman"/>
          <w:sz w:val="24"/>
        </w:rPr>
      </w:pPr>
      <w:r w:rsidRPr="00987BB3">
        <w:rPr>
          <w:rFonts w:ascii="Times New Roman" w:hAnsi="Times New Roman" w:cs="Times New Roman"/>
          <w:sz w:val="24"/>
        </w:rPr>
        <w:t>Steady return on shareholder’s equity</w:t>
      </w:r>
    </w:p>
    <w:p w:rsidR="005601F3" w:rsidRPr="00987BB3" w:rsidRDefault="005601F3" w:rsidP="007476DA">
      <w:pPr>
        <w:pStyle w:val="ListParagraph"/>
        <w:numPr>
          <w:ilvl w:val="0"/>
          <w:numId w:val="38"/>
        </w:numPr>
        <w:jc w:val="both"/>
        <w:rPr>
          <w:rFonts w:ascii="Times New Roman" w:hAnsi="Times New Roman" w:cs="Times New Roman"/>
          <w:sz w:val="24"/>
        </w:rPr>
      </w:pPr>
      <w:r w:rsidRPr="00987BB3">
        <w:rPr>
          <w:rFonts w:ascii="Times New Roman" w:hAnsi="Times New Roman" w:cs="Times New Roman"/>
          <w:sz w:val="24"/>
        </w:rPr>
        <w:t>Innovative banking at a competitive price</w:t>
      </w:r>
    </w:p>
    <w:p w:rsidR="00197112" w:rsidRPr="005601F3" w:rsidRDefault="00197112" w:rsidP="004140D7">
      <w:pPr>
        <w:rPr>
          <w:rFonts w:ascii="Times New Roman" w:hAnsi="Times New Roman" w:cs="Times New Roman"/>
          <w:sz w:val="28"/>
        </w:rPr>
      </w:pPr>
    </w:p>
    <w:p w:rsidR="00FC1E38" w:rsidRDefault="00FC1E38" w:rsidP="00FD1BF6">
      <w:pPr>
        <w:rPr>
          <w:rFonts w:ascii="Times New Roman" w:hAnsi="Times New Roman" w:cs="Times New Roman"/>
          <w:sz w:val="24"/>
        </w:rPr>
      </w:pPr>
    </w:p>
    <w:p w:rsidR="00FC1E38" w:rsidRDefault="00FC1E38" w:rsidP="00FD1BF6">
      <w:pPr>
        <w:rPr>
          <w:rFonts w:ascii="Times New Roman" w:hAnsi="Times New Roman" w:cs="Times New Roman"/>
          <w:sz w:val="24"/>
        </w:rPr>
      </w:pPr>
    </w:p>
    <w:p w:rsidR="00FD1BF6" w:rsidRPr="00FD1BF6" w:rsidRDefault="00FD1BF6" w:rsidP="00FD1BF6">
      <w:pPr>
        <w:rPr>
          <w:rFonts w:ascii="Times New Roman" w:hAnsi="Times New Roman" w:cs="Times New Roman"/>
          <w:sz w:val="24"/>
        </w:rPr>
      </w:pPr>
    </w:p>
    <w:p w:rsidR="00BD1D4C" w:rsidRDefault="00BD1D4C" w:rsidP="00FD1BF6">
      <w:pPr>
        <w:rPr>
          <w:sz w:val="24"/>
          <w:szCs w:val="24"/>
        </w:rPr>
      </w:pPr>
    </w:p>
    <w:p w:rsidR="0042243B" w:rsidRDefault="0042243B" w:rsidP="00987BB3">
      <w:pPr>
        <w:pStyle w:val="Heading1"/>
        <w:rPr>
          <w:rFonts w:ascii="Times New Roman" w:hAnsi="Times New Roman" w:cs="Times New Roman"/>
          <w:color w:val="1F497D" w:themeColor="text2"/>
          <w:sz w:val="72"/>
          <w:szCs w:val="72"/>
        </w:rPr>
      </w:pPr>
      <w:bookmarkStart w:id="43" w:name="_Toc515527933"/>
      <w:bookmarkStart w:id="44" w:name="_Toc515528072"/>
      <w:bookmarkStart w:id="45" w:name="_Toc515532686"/>
    </w:p>
    <w:p w:rsidR="00987BB3" w:rsidRDefault="00987BB3" w:rsidP="002777AD">
      <w:pPr>
        <w:pStyle w:val="Heading1"/>
        <w:jc w:val="center"/>
        <w:rPr>
          <w:rFonts w:ascii="Times New Roman" w:hAnsi="Times New Roman" w:cs="Times New Roman"/>
          <w:color w:val="1F497D" w:themeColor="text2"/>
          <w:sz w:val="72"/>
          <w:szCs w:val="72"/>
        </w:rPr>
      </w:pPr>
    </w:p>
    <w:p w:rsidR="00BD1D4C" w:rsidRPr="00B05CC4" w:rsidRDefault="00B05CC4" w:rsidP="002777AD">
      <w:pPr>
        <w:pStyle w:val="Heading1"/>
        <w:jc w:val="center"/>
        <w:rPr>
          <w:rFonts w:ascii="Times New Roman" w:hAnsi="Times New Roman" w:cs="Times New Roman"/>
          <w:color w:val="1F497D" w:themeColor="text2"/>
          <w:sz w:val="72"/>
          <w:szCs w:val="72"/>
        </w:rPr>
      </w:pPr>
      <w:bookmarkStart w:id="46" w:name="_Toc515661365"/>
      <w:r w:rsidRPr="00B05CC4">
        <w:rPr>
          <w:rFonts w:ascii="Times New Roman" w:hAnsi="Times New Roman" w:cs="Times New Roman"/>
          <w:color w:val="1F497D" w:themeColor="text2"/>
          <w:sz w:val="72"/>
          <w:szCs w:val="72"/>
        </w:rPr>
        <w:t>Chapter- 03</w:t>
      </w:r>
      <w:bookmarkEnd w:id="43"/>
      <w:bookmarkEnd w:id="44"/>
      <w:bookmarkEnd w:id="45"/>
      <w:bookmarkEnd w:id="46"/>
    </w:p>
    <w:p w:rsidR="00596A6A" w:rsidRDefault="00B05CC4" w:rsidP="00596A6A">
      <w:pPr>
        <w:jc w:val="center"/>
        <w:rPr>
          <w:rFonts w:ascii="Times New Roman" w:hAnsi="Times New Roman" w:cs="Times New Roman"/>
          <w:b/>
          <w:color w:val="1F497D" w:themeColor="text2"/>
          <w:sz w:val="72"/>
          <w:szCs w:val="72"/>
        </w:rPr>
      </w:pPr>
      <w:r w:rsidRPr="00B05CC4">
        <w:rPr>
          <w:rFonts w:ascii="Times New Roman" w:hAnsi="Times New Roman" w:cs="Times New Roman"/>
          <w:b/>
          <w:color w:val="1F497D" w:themeColor="text2"/>
          <w:sz w:val="72"/>
          <w:szCs w:val="72"/>
        </w:rPr>
        <w:t>Objectives of the Report</w:t>
      </w:r>
    </w:p>
    <w:p w:rsidR="00596A6A" w:rsidRDefault="00596A6A" w:rsidP="00596A6A">
      <w:pPr>
        <w:jc w:val="center"/>
        <w:rPr>
          <w:rFonts w:ascii="Times New Roman" w:hAnsi="Times New Roman" w:cs="Times New Roman"/>
          <w:b/>
          <w:color w:val="1F497D" w:themeColor="text2"/>
          <w:sz w:val="72"/>
          <w:szCs w:val="72"/>
        </w:rPr>
      </w:pPr>
    </w:p>
    <w:p w:rsidR="00596A6A" w:rsidRPr="00596A6A" w:rsidRDefault="00596A6A" w:rsidP="00596A6A">
      <w:pPr>
        <w:jc w:val="center"/>
        <w:rPr>
          <w:rFonts w:ascii="Times New Roman" w:hAnsi="Times New Roman" w:cs="Times New Roman"/>
          <w:b/>
          <w:color w:val="1F497D" w:themeColor="text2"/>
          <w:sz w:val="72"/>
          <w:szCs w:val="72"/>
        </w:rPr>
      </w:pPr>
    </w:p>
    <w:p w:rsidR="00596A6A" w:rsidRDefault="00596A6A" w:rsidP="0008189C">
      <w:pPr>
        <w:pStyle w:val="Heading1"/>
        <w:rPr>
          <w:rFonts w:ascii="Times New Roman" w:hAnsi="Times New Roman" w:cs="Times New Roman"/>
        </w:rPr>
      </w:pPr>
    </w:p>
    <w:p w:rsidR="00596A6A" w:rsidRDefault="00596A6A" w:rsidP="00596A6A"/>
    <w:p w:rsidR="00596A6A" w:rsidRDefault="00596A6A" w:rsidP="00596A6A"/>
    <w:p w:rsidR="00596A6A" w:rsidRDefault="00596A6A" w:rsidP="00596A6A"/>
    <w:p w:rsidR="00596A6A" w:rsidRPr="00596A6A" w:rsidRDefault="00596A6A" w:rsidP="00596A6A"/>
    <w:p w:rsidR="0008189C" w:rsidRDefault="0008189C" w:rsidP="0008189C">
      <w:pPr>
        <w:pStyle w:val="Heading1"/>
        <w:rPr>
          <w:rFonts w:ascii="Times New Roman" w:hAnsi="Times New Roman" w:cs="Times New Roman"/>
          <w:sz w:val="32"/>
        </w:rPr>
      </w:pPr>
      <w:bookmarkStart w:id="47" w:name="_Toc515527934"/>
      <w:bookmarkStart w:id="48" w:name="_Toc515528073"/>
      <w:bookmarkStart w:id="49" w:name="_Toc515532687"/>
      <w:bookmarkStart w:id="50" w:name="_Toc515661366"/>
      <w:r w:rsidRPr="002077C1">
        <w:rPr>
          <w:rFonts w:ascii="Times New Roman" w:hAnsi="Times New Roman" w:cs="Times New Roman"/>
          <w:sz w:val="32"/>
        </w:rPr>
        <w:lastRenderedPageBreak/>
        <w:t>Objectives of the report:</w:t>
      </w:r>
      <w:bookmarkEnd w:id="47"/>
      <w:bookmarkEnd w:id="48"/>
      <w:bookmarkEnd w:id="49"/>
      <w:bookmarkEnd w:id="50"/>
    </w:p>
    <w:p w:rsidR="00D12267" w:rsidRPr="00D12267" w:rsidRDefault="00D12267" w:rsidP="00D12267"/>
    <w:p w:rsidR="00B104F4" w:rsidRPr="0042243B" w:rsidRDefault="00B104F4" w:rsidP="00D12267">
      <w:pPr>
        <w:jc w:val="both"/>
        <w:rPr>
          <w:rFonts w:ascii="Times New Roman" w:hAnsi="Times New Roman" w:cs="Times New Roman"/>
          <w:sz w:val="24"/>
        </w:rPr>
      </w:pPr>
      <w:r w:rsidRPr="0042243B">
        <w:rPr>
          <w:rFonts w:ascii="Times New Roman" w:hAnsi="Times New Roman" w:cs="Times New Roman"/>
          <w:sz w:val="24"/>
        </w:rPr>
        <w:t>Every report must have an objective to prepare. Here, in this report there are two kinds of objectives. The main objective is the most important objective which is known as primary objective. Another objective is secondary objective which is less important than primary objective.</w:t>
      </w:r>
    </w:p>
    <w:p w:rsidR="007B28CB" w:rsidRDefault="007B28CB" w:rsidP="0008189C">
      <w:pPr>
        <w:jc w:val="both"/>
        <w:rPr>
          <w:rFonts w:ascii="Times New Roman" w:hAnsi="Times New Roman" w:cs="Times New Roman"/>
          <w:b/>
          <w:sz w:val="20"/>
        </w:rPr>
      </w:pPr>
    </w:p>
    <w:p w:rsidR="0008189C" w:rsidRPr="0042243B" w:rsidRDefault="0008189C" w:rsidP="0008189C">
      <w:pPr>
        <w:jc w:val="both"/>
        <w:rPr>
          <w:rFonts w:ascii="Times New Roman" w:hAnsi="Times New Roman" w:cs="Times New Roman"/>
          <w:b/>
          <w:sz w:val="24"/>
        </w:rPr>
      </w:pPr>
      <w:r w:rsidRPr="0042243B">
        <w:rPr>
          <w:rFonts w:ascii="Times New Roman" w:hAnsi="Times New Roman" w:cs="Times New Roman"/>
          <w:b/>
          <w:sz w:val="24"/>
        </w:rPr>
        <w:t>Primary objective</w:t>
      </w:r>
    </w:p>
    <w:p w:rsidR="0042243B" w:rsidRPr="0042243B" w:rsidRDefault="0042243B" w:rsidP="007B0C36">
      <w:pPr>
        <w:pStyle w:val="ListParagraph"/>
        <w:numPr>
          <w:ilvl w:val="0"/>
          <w:numId w:val="39"/>
        </w:numPr>
        <w:jc w:val="both"/>
        <w:rPr>
          <w:rFonts w:ascii="Times New Roman" w:hAnsi="Times New Roman" w:cs="Times New Roman"/>
          <w:b/>
          <w:sz w:val="24"/>
        </w:rPr>
      </w:pPr>
      <w:r>
        <w:rPr>
          <w:rFonts w:ascii="Times New Roman" w:hAnsi="Times New Roman" w:cs="Times New Roman"/>
          <w:sz w:val="24"/>
        </w:rPr>
        <w:t>The primary objective is to accrue knowledge and different significant ideas about the general banking activities of Southeast Bank Ltd.</w:t>
      </w:r>
    </w:p>
    <w:p w:rsidR="0008189C" w:rsidRPr="0042243B" w:rsidRDefault="005A5834" w:rsidP="007B0C36">
      <w:pPr>
        <w:pStyle w:val="ListParagraph"/>
        <w:numPr>
          <w:ilvl w:val="0"/>
          <w:numId w:val="1"/>
        </w:numPr>
        <w:jc w:val="both"/>
        <w:rPr>
          <w:rFonts w:ascii="Times New Roman" w:hAnsi="Times New Roman" w:cs="Times New Roman"/>
          <w:sz w:val="24"/>
        </w:rPr>
      </w:pPr>
      <w:r w:rsidRPr="0042243B">
        <w:rPr>
          <w:rFonts w:ascii="Times New Roman" w:hAnsi="Times New Roman" w:cs="Times New Roman"/>
          <w:sz w:val="24"/>
        </w:rPr>
        <w:t xml:space="preserve">Another broad objective is </w:t>
      </w:r>
      <w:r w:rsidR="0008189C" w:rsidRPr="0042243B">
        <w:rPr>
          <w:rFonts w:ascii="Times New Roman" w:hAnsi="Times New Roman" w:cs="Times New Roman"/>
          <w:sz w:val="24"/>
        </w:rPr>
        <w:t xml:space="preserve">the partial requirement of BBA Program authorized by Accounting &amp; Information System (AIS), </w:t>
      </w:r>
      <w:r w:rsidR="001E23E8" w:rsidRPr="0042243B">
        <w:rPr>
          <w:rFonts w:ascii="Times New Roman" w:hAnsi="Times New Roman" w:cs="Times New Roman"/>
          <w:sz w:val="24"/>
        </w:rPr>
        <w:t>United International University.</w:t>
      </w:r>
    </w:p>
    <w:p w:rsidR="007B28CB" w:rsidRPr="0042243B" w:rsidRDefault="007B28CB" w:rsidP="0042243B">
      <w:pPr>
        <w:jc w:val="center"/>
        <w:rPr>
          <w:rFonts w:ascii="Times New Roman" w:hAnsi="Times New Roman" w:cs="Times New Roman"/>
          <w:b/>
          <w:sz w:val="24"/>
        </w:rPr>
      </w:pPr>
    </w:p>
    <w:p w:rsidR="0008189C" w:rsidRPr="0042243B" w:rsidRDefault="00B104F4" w:rsidP="00B104F4">
      <w:pPr>
        <w:jc w:val="both"/>
        <w:rPr>
          <w:rFonts w:ascii="Times New Roman" w:hAnsi="Times New Roman" w:cs="Times New Roman"/>
          <w:b/>
          <w:sz w:val="24"/>
        </w:rPr>
      </w:pPr>
      <w:r w:rsidRPr="0042243B">
        <w:rPr>
          <w:rFonts w:ascii="Times New Roman" w:hAnsi="Times New Roman" w:cs="Times New Roman"/>
          <w:b/>
          <w:sz w:val="24"/>
        </w:rPr>
        <w:t>Secondary Objective</w:t>
      </w:r>
    </w:p>
    <w:p w:rsidR="0008189C" w:rsidRPr="0042243B" w:rsidRDefault="002529D9" w:rsidP="007B0C36">
      <w:pPr>
        <w:pStyle w:val="ListParagraph"/>
        <w:numPr>
          <w:ilvl w:val="0"/>
          <w:numId w:val="1"/>
        </w:numPr>
        <w:jc w:val="both"/>
        <w:rPr>
          <w:rFonts w:ascii="Times New Roman" w:hAnsi="Times New Roman" w:cs="Times New Roman"/>
          <w:sz w:val="24"/>
        </w:rPr>
      </w:pPr>
      <w:r w:rsidRPr="0042243B">
        <w:rPr>
          <w:rFonts w:ascii="Times New Roman" w:hAnsi="Times New Roman" w:cs="Times New Roman"/>
          <w:sz w:val="24"/>
        </w:rPr>
        <w:t xml:space="preserve">Gaining </w:t>
      </w:r>
      <w:r w:rsidR="0008189C" w:rsidRPr="0042243B">
        <w:rPr>
          <w:rFonts w:ascii="Times New Roman" w:hAnsi="Times New Roman" w:cs="Times New Roman"/>
          <w:sz w:val="24"/>
        </w:rPr>
        <w:t xml:space="preserve"> knowledge about customer handling</w:t>
      </w:r>
      <w:r w:rsidRPr="0042243B">
        <w:rPr>
          <w:rFonts w:ascii="Times New Roman" w:hAnsi="Times New Roman" w:cs="Times New Roman"/>
          <w:sz w:val="24"/>
        </w:rPr>
        <w:t xml:space="preserve"> in the bank</w:t>
      </w:r>
    </w:p>
    <w:p w:rsidR="0008189C" w:rsidRPr="0042243B" w:rsidRDefault="002529D9" w:rsidP="00233AB0">
      <w:pPr>
        <w:pStyle w:val="ListParagraph"/>
        <w:numPr>
          <w:ilvl w:val="0"/>
          <w:numId w:val="1"/>
        </w:numPr>
        <w:jc w:val="both"/>
        <w:rPr>
          <w:rFonts w:ascii="Times New Roman" w:hAnsi="Times New Roman" w:cs="Times New Roman"/>
          <w:sz w:val="24"/>
        </w:rPr>
      </w:pPr>
      <w:r w:rsidRPr="0042243B">
        <w:rPr>
          <w:rFonts w:ascii="Times New Roman" w:hAnsi="Times New Roman" w:cs="Times New Roman"/>
          <w:sz w:val="24"/>
        </w:rPr>
        <w:t xml:space="preserve">Getting </w:t>
      </w:r>
      <w:r w:rsidR="00233AB0">
        <w:rPr>
          <w:rFonts w:ascii="Times New Roman" w:hAnsi="Times New Roman" w:cs="Times New Roman"/>
          <w:sz w:val="24"/>
        </w:rPr>
        <w:t>a clear idea about SEBL</w:t>
      </w:r>
      <w:r w:rsidR="0008189C" w:rsidRPr="0042243B">
        <w:rPr>
          <w:rFonts w:ascii="Times New Roman" w:hAnsi="Times New Roman" w:cs="Times New Roman"/>
          <w:sz w:val="24"/>
        </w:rPr>
        <w:t xml:space="preserve"> and how it runs and what function it does.</w:t>
      </w:r>
    </w:p>
    <w:p w:rsidR="0008189C" w:rsidRPr="0042243B" w:rsidRDefault="002529D9" w:rsidP="007B0C36">
      <w:pPr>
        <w:pStyle w:val="ListParagraph"/>
        <w:numPr>
          <w:ilvl w:val="0"/>
          <w:numId w:val="1"/>
        </w:numPr>
        <w:jc w:val="both"/>
        <w:rPr>
          <w:rFonts w:ascii="Times New Roman" w:hAnsi="Times New Roman" w:cs="Times New Roman"/>
          <w:sz w:val="24"/>
        </w:rPr>
      </w:pPr>
      <w:r w:rsidRPr="0042243B">
        <w:rPr>
          <w:rFonts w:ascii="Times New Roman" w:hAnsi="Times New Roman" w:cs="Times New Roman"/>
          <w:sz w:val="24"/>
        </w:rPr>
        <w:t xml:space="preserve">Improving </w:t>
      </w:r>
      <w:r w:rsidR="00233AB0">
        <w:rPr>
          <w:rFonts w:ascii="Times New Roman" w:hAnsi="Times New Roman" w:cs="Times New Roman"/>
          <w:sz w:val="24"/>
        </w:rPr>
        <w:t xml:space="preserve"> my educational</w:t>
      </w:r>
      <w:r w:rsidR="0008189C" w:rsidRPr="0042243B">
        <w:rPr>
          <w:rFonts w:ascii="Times New Roman" w:hAnsi="Times New Roman" w:cs="Times New Roman"/>
          <w:sz w:val="24"/>
        </w:rPr>
        <w:t xml:space="preserve"> kn</w:t>
      </w:r>
      <w:r w:rsidRPr="0042243B">
        <w:rPr>
          <w:rFonts w:ascii="Times New Roman" w:hAnsi="Times New Roman" w:cs="Times New Roman"/>
          <w:sz w:val="24"/>
        </w:rPr>
        <w:t xml:space="preserve">owledge in real practical experience </w:t>
      </w:r>
    </w:p>
    <w:p w:rsidR="0008189C" w:rsidRPr="0042243B" w:rsidRDefault="002529D9" w:rsidP="007B0C36">
      <w:pPr>
        <w:pStyle w:val="ListParagraph"/>
        <w:numPr>
          <w:ilvl w:val="0"/>
          <w:numId w:val="1"/>
        </w:numPr>
        <w:jc w:val="both"/>
        <w:rPr>
          <w:rFonts w:ascii="Times New Roman" w:hAnsi="Times New Roman" w:cs="Times New Roman"/>
          <w:sz w:val="24"/>
        </w:rPr>
      </w:pPr>
      <w:r w:rsidRPr="0042243B">
        <w:rPr>
          <w:rFonts w:ascii="Times New Roman" w:hAnsi="Times New Roman" w:cs="Times New Roman"/>
          <w:sz w:val="24"/>
        </w:rPr>
        <w:t>S</w:t>
      </w:r>
      <w:r w:rsidR="0008189C" w:rsidRPr="0042243B">
        <w:rPr>
          <w:rFonts w:ascii="Times New Roman" w:hAnsi="Times New Roman" w:cs="Times New Roman"/>
          <w:sz w:val="24"/>
        </w:rPr>
        <w:t>earch</w:t>
      </w:r>
      <w:r w:rsidRPr="0042243B">
        <w:rPr>
          <w:rFonts w:ascii="Times New Roman" w:hAnsi="Times New Roman" w:cs="Times New Roman"/>
          <w:sz w:val="24"/>
        </w:rPr>
        <w:t>ing</w:t>
      </w:r>
      <w:r w:rsidR="0008189C" w:rsidRPr="0042243B">
        <w:rPr>
          <w:rFonts w:ascii="Times New Roman" w:hAnsi="Times New Roman" w:cs="Times New Roman"/>
          <w:sz w:val="24"/>
        </w:rPr>
        <w:t xml:space="preserve"> expectations of the customers regarding the service level of </w:t>
      </w:r>
      <w:r w:rsidRPr="0042243B">
        <w:rPr>
          <w:rFonts w:ascii="Times New Roman" w:hAnsi="Times New Roman" w:cs="Times New Roman"/>
          <w:sz w:val="24"/>
        </w:rPr>
        <w:t>the bank service</w:t>
      </w:r>
    </w:p>
    <w:p w:rsidR="00145F2C" w:rsidRPr="0042243B" w:rsidRDefault="0042243B" w:rsidP="007B0C36">
      <w:pPr>
        <w:pStyle w:val="ListParagraph"/>
        <w:numPr>
          <w:ilvl w:val="0"/>
          <w:numId w:val="1"/>
        </w:numPr>
        <w:jc w:val="both"/>
        <w:rPr>
          <w:rFonts w:ascii="Times New Roman" w:hAnsi="Times New Roman" w:cs="Times New Roman"/>
          <w:sz w:val="24"/>
        </w:rPr>
      </w:pPr>
      <w:r w:rsidRPr="0042243B">
        <w:rPr>
          <w:rFonts w:ascii="Times New Roman" w:hAnsi="Times New Roman" w:cs="Times New Roman"/>
          <w:sz w:val="24"/>
        </w:rPr>
        <w:t>Suggesting</w:t>
      </w:r>
      <w:r w:rsidR="0008189C" w:rsidRPr="0042243B">
        <w:rPr>
          <w:rFonts w:ascii="Times New Roman" w:hAnsi="Times New Roman" w:cs="Times New Roman"/>
          <w:sz w:val="24"/>
        </w:rPr>
        <w:t xml:space="preserve"> my findings for</w:t>
      </w:r>
      <w:r w:rsidR="002529D9" w:rsidRPr="0042243B">
        <w:rPr>
          <w:rFonts w:ascii="Times New Roman" w:hAnsi="Times New Roman" w:cs="Times New Roman"/>
          <w:sz w:val="24"/>
        </w:rPr>
        <w:t xml:space="preserve"> continuous improvement of the b</w:t>
      </w:r>
      <w:r w:rsidR="0008189C" w:rsidRPr="0042243B">
        <w:rPr>
          <w:rFonts w:ascii="Times New Roman" w:hAnsi="Times New Roman" w:cs="Times New Roman"/>
          <w:sz w:val="24"/>
        </w:rPr>
        <w:t>ank</w:t>
      </w:r>
      <w:r w:rsidR="001F6A3A" w:rsidRPr="0042243B">
        <w:rPr>
          <w:rFonts w:ascii="Times New Roman" w:hAnsi="Times New Roman" w:cs="Times New Roman"/>
          <w:sz w:val="24"/>
        </w:rPr>
        <w:t>.</w:t>
      </w: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AD78AC" w:rsidRDefault="00AD78AC" w:rsidP="00C57185">
      <w:pPr>
        <w:jc w:val="both"/>
        <w:rPr>
          <w:rFonts w:ascii="Times New Roman" w:hAnsi="Times New Roman" w:cs="Times New Roman"/>
          <w:sz w:val="24"/>
        </w:rPr>
      </w:pPr>
    </w:p>
    <w:p w:rsidR="00AD78AC" w:rsidRDefault="00AD78AC" w:rsidP="00C57185">
      <w:pPr>
        <w:jc w:val="both"/>
        <w:rPr>
          <w:rFonts w:ascii="Times New Roman" w:hAnsi="Times New Roman" w:cs="Times New Roman"/>
          <w:sz w:val="24"/>
        </w:rPr>
      </w:pPr>
    </w:p>
    <w:p w:rsidR="00AD78AC" w:rsidRDefault="00AD78AC" w:rsidP="00C57185">
      <w:pPr>
        <w:jc w:val="both"/>
        <w:rPr>
          <w:rFonts w:ascii="Times New Roman" w:hAnsi="Times New Roman" w:cs="Times New Roman"/>
          <w:sz w:val="24"/>
        </w:rPr>
      </w:pPr>
    </w:p>
    <w:p w:rsidR="00AD78AC" w:rsidRDefault="00AD78AC" w:rsidP="00C57185">
      <w:pPr>
        <w:jc w:val="both"/>
        <w:rPr>
          <w:rFonts w:ascii="Times New Roman" w:hAnsi="Times New Roman" w:cs="Times New Roman"/>
          <w:sz w:val="24"/>
        </w:rPr>
      </w:pPr>
    </w:p>
    <w:p w:rsidR="00987BB3" w:rsidRDefault="00987BB3" w:rsidP="0042243B">
      <w:pPr>
        <w:jc w:val="center"/>
        <w:rPr>
          <w:rFonts w:ascii="Times New Roman" w:hAnsi="Times New Roman" w:cs="Times New Roman"/>
          <w:b/>
          <w:color w:val="1F497D" w:themeColor="text2"/>
          <w:sz w:val="72"/>
          <w:szCs w:val="72"/>
        </w:rPr>
      </w:pPr>
    </w:p>
    <w:p w:rsidR="00C57185" w:rsidRPr="00F37344" w:rsidRDefault="00F37344" w:rsidP="0042243B">
      <w:pPr>
        <w:jc w:val="center"/>
        <w:rPr>
          <w:rFonts w:ascii="Times New Roman" w:hAnsi="Times New Roman" w:cs="Times New Roman"/>
          <w:b/>
          <w:color w:val="1F497D" w:themeColor="text2"/>
          <w:sz w:val="72"/>
          <w:szCs w:val="72"/>
        </w:rPr>
      </w:pPr>
      <w:r w:rsidRPr="00F37344">
        <w:rPr>
          <w:rFonts w:ascii="Times New Roman" w:hAnsi="Times New Roman" w:cs="Times New Roman"/>
          <w:b/>
          <w:color w:val="1F497D" w:themeColor="text2"/>
          <w:sz w:val="72"/>
          <w:szCs w:val="72"/>
        </w:rPr>
        <w:t>Chapter - 04</w:t>
      </w:r>
    </w:p>
    <w:p w:rsidR="00C57185" w:rsidRPr="00AD78AC" w:rsidRDefault="00AD78AC" w:rsidP="00F37344">
      <w:pPr>
        <w:jc w:val="center"/>
        <w:rPr>
          <w:rFonts w:ascii="Times New Roman" w:hAnsi="Times New Roman" w:cs="Times New Roman"/>
          <w:b/>
          <w:color w:val="1F497D" w:themeColor="text2"/>
          <w:sz w:val="72"/>
          <w:szCs w:val="72"/>
        </w:rPr>
      </w:pPr>
      <w:r w:rsidRPr="00AD78AC">
        <w:rPr>
          <w:rFonts w:ascii="Times New Roman" w:hAnsi="Times New Roman" w:cs="Times New Roman"/>
          <w:b/>
          <w:color w:val="1F497D" w:themeColor="text2"/>
          <w:sz w:val="72"/>
          <w:szCs w:val="72"/>
        </w:rPr>
        <w:t>Methodology of the Report</w:t>
      </w: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C57185" w:rsidRDefault="00C57185" w:rsidP="00C57185">
      <w:pPr>
        <w:jc w:val="both"/>
        <w:rPr>
          <w:rFonts w:ascii="Times New Roman" w:hAnsi="Times New Roman" w:cs="Times New Roman"/>
          <w:sz w:val="24"/>
        </w:rPr>
      </w:pPr>
    </w:p>
    <w:p w:rsidR="00EE3BB6" w:rsidRDefault="00EE3BB6" w:rsidP="00EE3BB6"/>
    <w:p w:rsidR="00EE3BB6" w:rsidRPr="00EE3BB6" w:rsidRDefault="00EE3BB6" w:rsidP="00EE3BB6"/>
    <w:p w:rsidR="0042243B" w:rsidRDefault="0042243B" w:rsidP="001A2429">
      <w:pPr>
        <w:pStyle w:val="Heading1"/>
        <w:rPr>
          <w:rFonts w:asciiTheme="minorHAnsi" w:eastAsiaTheme="minorHAnsi" w:hAnsiTheme="minorHAnsi" w:cstheme="minorBidi"/>
          <w:b w:val="0"/>
          <w:bCs w:val="0"/>
          <w:color w:val="auto"/>
          <w:sz w:val="22"/>
          <w:szCs w:val="22"/>
        </w:rPr>
      </w:pPr>
      <w:bookmarkStart w:id="51" w:name="_Toc515527935"/>
      <w:bookmarkStart w:id="52" w:name="_Toc515528074"/>
      <w:bookmarkStart w:id="53" w:name="_Toc515532688"/>
    </w:p>
    <w:p w:rsidR="0042243B" w:rsidRDefault="0042243B" w:rsidP="0042243B"/>
    <w:p w:rsidR="00640D55" w:rsidRDefault="00640D55" w:rsidP="001A2429">
      <w:pPr>
        <w:pStyle w:val="Heading1"/>
        <w:rPr>
          <w:rFonts w:asciiTheme="minorHAnsi" w:eastAsiaTheme="minorHAnsi" w:hAnsiTheme="minorHAnsi" w:cstheme="minorBidi"/>
          <w:b w:val="0"/>
          <w:bCs w:val="0"/>
          <w:color w:val="auto"/>
          <w:sz w:val="22"/>
          <w:szCs w:val="22"/>
        </w:rPr>
      </w:pPr>
    </w:p>
    <w:p w:rsidR="00640D55" w:rsidRPr="00640D55" w:rsidRDefault="00640D55" w:rsidP="00640D55"/>
    <w:p w:rsidR="001A2429" w:rsidRPr="00025CB9" w:rsidRDefault="001A2429" w:rsidP="001A2429">
      <w:pPr>
        <w:pStyle w:val="Heading1"/>
        <w:rPr>
          <w:rFonts w:ascii="Times New Roman" w:hAnsi="Times New Roman" w:cs="Times New Roman"/>
          <w:sz w:val="32"/>
          <w:szCs w:val="24"/>
        </w:rPr>
      </w:pPr>
      <w:bookmarkStart w:id="54" w:name="_Toc515661367"/>
      <w:r w:rsidRPr="00025CB9">
        <w:rPr>
          <w:rFonts w:ascii="Times New Roman" w:hAnsi="Times New Roman" w:cs="Times New Roman"/>
          <w:sz w:val="32"/>
          <w:szCs w:val="24"/>
        </w:rPr>
        <w:lastRenderedPageBreak/>
        <w:t>Methodology:</w:t>
      </w:r>
      <w:bookmarkEnd w:id="51"/>
      <w:bookmarkEnd w:id="52"/>
      <w:bookmarkEnd w:id="53"/>
      <w:bookmarkEnd w:id="54"/>
    </w:p>
    <w:p w:rsidR="001A2429" w:rsidRPr="00025CB9" w:rsidRDefault="001A2429" w:rsidP="001A2429">
      <w:pPr>
        <w:rPr>
          <w:sz w:val="24"/>
          <w:szCs w:val="24"/>
        </w:rPr>
      </w:pPr>
    </w:p>
    <w:p w:rsidR="00CA47DF" w:rsidRPr="00025CB9" w:rsidRDefault="00CA47DF" w:rsidP="007476DA">
      <w:pPr>
        <w:jc w:val="both"/>
        <w:rPr>
          <w:rFonts w:ascii="Times New Roman" w:hAnsi="Times New Roman" w:cs="Times New Roman"/>
          <w:sz w:val="24"/>
          <w:szCs w:val="24"/>
        </w:rPr>
      </w:pPr>
      <w:r w:rsidRPr="00025CB9">
        <w:rPr>
          <w:rFonts w:ascii="Times New Roman" w:hAnsi="Times New Roman" w:cs="Times New Roman"/>
          <w:sz w:val="24"/>
          <w:szCs w:val="24"/>
        </w:rPr>
        <w:t xml:space="preserve">It refers to the essential part of the study and the process of collecting information and arranging it in terms of the relevant issues of the study. </w:t>
      </w:r>
      <w:r w:rsidR="009609E8">
        <w:rPr>
          <w:rFonts w:ascii="Times New Roman" w:hAnsi="Times New Roman" w:cs="Times New Roman"/>
          <w:sz w:val="24"/>
          <w:szCs w:val="24"/>
        </w:rPr>
        <w:t>Different kinds of printed documents and formal/oral discussion were very useful.</w:t>
      </w:r>
      <w:r w:rsidRPr="00025CB9">
        <w:rPr>
          <w:rFonts w:ascii="Times New Roman" w:hAnsi="Times New Roman" w:cs="Times New Roman"/>
          <w:sz w:val="24"/>
          <w:szCs w:val="24"/>
        </w:rPr>
        <w:t xml:space="preserve"> It is designed in a way so that it correspondent to achieve the objectives of the study.</w:t>
      </w:r>
    </w:p>
    <w:p w:rsidR="00CA47DF" w:rsidRPr="00025CB9" w:rsidRDefault="00CA47DF" w:rsidP="00CA47DF">
      <w:pPr>
        <w:rPr>
          <w:rFonts w:ascii="Times New Roman" w:hAnsi="Times New Roman" w:cs="Times New Roman"/>
          <w:b/>
          <w:sz w:val="24"/>
          <w:szCs w:val="24"/>
        </w:rPr>
      </w:pPr>
      <w:r w:rsidRPr="00025CB9">
        <w:rPr>
          <w:rFonts w:ascii="Times New Roman" w:hAnsi="Times New Roman" w:cs="Times New Roman"/>
          <w:b/>
          <w:sz w:val="24"/>
          <w:szCs w:val="24"/>
        </w:rPr>
        <w:t xml:space="preserve">Types of Data: </w:t>
      </w:r>
    </w:p>
    <w:p w:rsidR="00CA47DF" w:rsidRPr="00025CB9" w:rsidRDefault="00CA47DF" w:rsidP="00CA47DF">
      <w:pPr>
        <w:rPr>
          <w:rFonts w:ascii="Times New Roman" w:hAnsi="Times New Roman" w:cs="Times New Roman"/>
          <w:sz w:val="24"/>
          <w:szCs w:val="24"/>
        </w:rPr>
      </w:pPr>
      <w:r w:rsidRPr="00025CB9">
        <w:rPr>
          <w:rFonts w:ascii="Times New Roman" w:hAnsi="Times New Roman" w:cs="Times New Roman"/>
          <w:sz w:val="24"/>
          <w:szCs w:val="24"/>
        </w:rPr>
        <w:t>There are two sources for data collection which are as follows</w:t>
      </w:r>
      <w:r w:rsidR="0096756F" w:rsidRPr="00025CB9">
        <w:rPr>
          <w:rFonts w:ascii="Times New Roman" w:hAnsi="Times New Roman" w:cs="Times New Roman"/>
          <w:sz w:val="24"/>
          <w:szCs w:val="24"/>
        </w:rPr>
        <w:t xml:space="preserve">: </w:t>
      </w:r>
    </w:p>
    <w:p w:rsidR="00CA47DF" w:rsidRPr="00025CB9" w:rsidRDefault="00CA47DF" w:rsidP="00CA47DF">
      <w:pPr>
        <w:rPr>
          <w:rFonts w:ascii="Times New Roman" w:hAnsi="Times New Roman" w:cs="Times New Roman"/>
          <w:b/>
          <w:sz w:val="24"/>
        </w:rPr>
      </w:pPr>
      <w:r w:rsidRPr="00025CB9">
        <w:rPr>
          <w:rFonts w:ascii="Times New Roman" w:hAnsi="Times New Roman" w:cs="Times New Roman"/>
          <w:b/>
          <w:sz w:val="24"/>
        </w:rPr>
        <w:t>1. Primary Data</w:t>
      </w:r>
    </w:p>
    <w:p w:rsidR="00CA47DF" w:rsidRPr="00025CB9" w:rsidRDefault="00CA47DF" w:rsidP="00CA47DF">
      <w:pPr>
        <w:rPr>
          <w:rFonts w:ascii="Times New Roman" w:hAnsi="Times New Roman" w:cs="Times New Roman"/>
          <w:b/>
          <w:sz w:val="24"/>
        </w:rPr>
      </w:pPr>
      <w:r w:rsidRPr="00025CB9">
        <w:rPr>
          <w:rFonts w:ascii="Times New Roman" w:hAnsi="Times New Roman" w:cs="Times New Roman"/>
          <w:b/>
          <w:sz w:val="24"/>
        </w:rPr>
        <w:t xml:space="preserve">2. Secondary Data </w:t>
      </w:r>
    </w:p>
    <w:p w:rsidR="00CA47DF" w:rsidRPr="00025CB9" w:rsidRDefault="00CA47DF" w:rsidP="007C320F">
      <w:pPr>
        <w:jc w:val="both"/>
        <w:rPr>
          <w:rFonts w:ascii="Times New Roman" w:hAnsi="Times New Roman" w:cs="Times New Roman"/>
          <w:sz w:val="24"/>
        </w:rPr>
      </w:pPr>
      <w:r w:rsidRPr="00025CB9">
        <w:rPr>
          <w:rFonts w:ascii="Times New Roman" w:hAnsi="Times New Roman" w:cs="Times New Roman"/>
          <w:sz w:val="24"/>
        </w:rPr>
        <w:t>I have collected data from both of these two sources. During the internship program, I have collected data from the personnel of Southeast Bank Limited.</w:t>
      </w:r>
    </w:p>
    <w:p w:rsidR="00025CB9" w:rsidRDefault="00025CB9" w:rsidP="007C320F">
      <w:pPr>
        <w:jc w:val="both"/>
        <w:rPr>
          <w:rFonts w:ascii="Times New Roman" w:hAnsi="Times New Roman" w:cs="Times New Roman"/>
          <w:b/>
          <w:sz w:val="24"/>
        </w:rPr>
      </w:pPr>
    </w:p>
    <w:p w:rsidR="00CA47DF" w:rsidRPr="00025CB9" w:rsidRDefault="00CA47DF" w:rsidP="007C320F">
      <w:pPr>
        <w:jc w:val="both"/>
        <w:rPr>
          <w:rFonts w:ascii="Times New Roman" w:hAnsi="Times New Roman" w:cs="Times New Roman"/>
          <w:sz w:val="24"/>
        </w:rPr>
      </w:pPr>
      <w:r w:rsidRPr="00025CB9">
        <w:rPr>
          <w:rFonts w:ascii="Times New Roman" w:hAnsi="Times New Roman" w:cs="Times New Roman"/>
          <w:b/>
          <w:sz w:val="24"/>
        </w:rPr>
        <w:t xml:space="preserve">Primary Data: </w:t>
      </w:r>
      <w:r w:rsidR="007C320F" w:rsidRPr="00025CB9">
        <w:rPr>
          <w:rFonts w:ascii="Times New Roman" w:hAnsi="Times New Roman" w:cs="Times New Roman"/>
          <w:sz w:val="24"/>
        </w:rPr>
        <w:t xml:space="preserve">Primary data </w:t>
      </w:r>
      <w:r w:rsidRPr="00025CB9">
        <w:rPr>
          <w:rFonts w:ascii="Times New Roman" w:hAnsi="Times New Roman" w:cs="Times New Roman"/>
          <w:sz w:val="24"/>
        </w:rPr>
        <w:t>includes the fresh or completely new data sources collected for a specific purpose.</w:t>
      </w:r>
    </w:p>
    <w:p w:rsidR="00CA47DF" w:rsidRPr="00025CB9" w:rsidRDefault="00CA47DF" w:rsidP="00CA47DF">
      <w:pPr>
        <w:ind w:left="360"/>
        <w:rPr>
          <w:rFonts w:ascii="Times New Roman" w:hAnsi="Times New Roman" w:cs="Times New Roman"/>
          <w:b/>
          <w:sz w:val="24"/>
          <w:u w:val="single"/>
        </w:rPr>
      </w:pPr>
      <w:r w:rsidRPr="00025CB9">
        <w:rPr>
          <w:rFonts w:ascii="Times New Roman" w:hAnsi="Times New Roman" w:cs="Times New Roman"/>
          <w:b/>
          <w:sz w:val="24"/>
          <w:u w:val="single"/>
        </w:rPr>
        <w:t>Primary Sources of Data</w:t>
      </w:r>
    </w:p>
    <w:p w:rsidR="00025CB9" w:rsidRDefault="00025CB9" w:rsidP="007476DA">
      <w:pPr>
        <w:pStyle w:val="ListParagraph"/>
        <w:numPr>
          <w:ilvl w:val="0"/>
          <w:numId w:val="40"/>
        </w:numPr>
        <w:jc w:val="both"/>
        <w:rPr>
          <w:rFonts w:ascii="Times New Roman" w:hAnsi="Times New Roman" w:cs="Times New Roman"/>
          <w:sz w:val="24"/>
        </w:rPr>
      </w:pPr>
      <w:r w:rsidRPr="00025CB9">
        <w:rPr>
          <w:rFonts w:ascii="Times New Roman" w:hAnsi="Times New Roman" w:cs="Times New Roman"/>
          <w:sz w:val="24"/>
        </w:rPr>
        <w:t xml:space="preserve">The first source is face to face conversation with bank officers. </w:t>
      </w:r>
    </w:p>
    <w:p w:rsidR="00025CB9" w:rsidRDefault="00025CB9" w:rsidP="007476DA">
      <w:pPr>
        <w:pStyle w:val="ListParagraph"/>
        <w:numPr>
          <w:ilvl w:val="0"/>
          <w:numId w:val="40"/>
        </w:numPr>
        <w:jc w:val="both"/>
        <w:rPr>
          <w:rFonts w:ascii="Times New Roman" w:hAnsi="Times New Roman" w:cs="Times New Roman"/>
          <w:sz w:val="24"/>
        </w:rPr>
      </w:pPr>
      <w:r w:rsidRPr="00025CB9">
        <w:rPr>
          <w:rFonts w:ascii="Times New Roman" w:hAnsi="Times New Roman" w:cs="Times New Roman"/>
          <w:sz w:val="24"/>
        </w:rPr>
        <w:t xml:space="preserve">Second source is informal conversation with bank clients.  </w:t>
      </w:r>
    </w:p>
    <w:p w:rsidR="00CA47DF" w:rsidRPr="00025CB9" w:rsidRDefault="00025CB9" w:rsidP="007476DA">
      <w:pPr>
        <w:pStyle w:val="ListParagraph"/>
        <w:numPr>
          <w:ilvl w:val="0"/>
          <w:numId w:val="40"/>
        </w:numPr>
        <w:jc w:val="both"/>
        <w:rPr>
          <w:rFonts w:ascii="Times New Roman" w:hAnsi="Times New Roman" w:cs="Times New Roman"/>
          <w:sz w:val="24"/>
        </w:rPr>
      </w:pPr>
      <w:r>
        <w:rPr>
          <w:rFonts w:ascii="Times New Roman" w:hAnsi="Times New Roman" w:cs="Times New Roman"/>
          <w:sz w:val="24"/>
        </w:rPr>
        <w:t xml:space="preserve">From different magazines of SEBL. </w:t>
      </w:r>
    </w:p>
    <w:p w:rsidR="00CA47DF" w:rsidRPr="00025CB9" w:rsidRDefault="007C320F" w:rsidP="007476DA">
      <w:pPr>
        <w:pStyle w:val="ListParagraph"/>
        <w:numPr>
          <w:ilvl w:val="0"/>
          <w:numId w:val="40"/>
        </w:numPr>
        <w:jc w:val="both"/>
        <w:rPr>
          <w:rFonts w:ascii="Times New Roman" w:hAnsi="Times New Roman" w:cs="Times New Roman"/>
          <w:sz w:val="24"/>
        </w:rPr>
      </w:pPr>
      <w:r w:rsidRPr="00025CB9">
        <w:rPr>
          <w:rFonts w:ascii="Times New Roman" w:hAnsi="Times New Roman" w:cs="Times New Roman"/>
          <w:sz w:val="24"/>
        </w:rPr>
        <w:t>Personal observation</w:t>
      </w:r>
    </w:p>
    <w:p w:rsidR="00CA47DF" w:rsidRPr="00025CB9" w:rsidRDefault="00CA47DF" w:rsidP="007476DA">
      <w:pPr>
        <w:pStyle w:val="ListParagraph"/>
        <w:numPr>
          <w:ilvl w:val="0"/>
          <w:numId w:val="40"/>
        </w:numPr>
        <w:jc w:val="both"/>
        <w:rPr>
          <w:rFonts w:ascii="Times New Roman" w:hAnsi="Times New Roman" w:cs="Times New Roman"/>
          <w:sz w:val="24"/>
        </w:rPr>
      </w:pPr>
      <w:r w:rsidRPr="00025CB9">
        <w:rPr>
          <w:rFonts w:ascii="Times New Roman" w:hAnsi="Times New Roman" w:cs="Times New Roman"/>
          <w:sz w:val="24"/>
        </w:rPr>
        <w:t>Surveys and Questionnaires</w:t>
      </w:r>
      <w:r w:rsidR="007C320F" w:rsidRPr="00025CB9">
        <w:rPr>
          <w:rFonts w:ascii="Times New Roman" w:hAnsi="Times New Roman" w:cs="Times New Roman"/>
          <w:sz w:val="24"/>
        </w:rPr>
        <w:t xml:space="preserve"> among the customers of the branch </w:t>
      </w:r>
    </w:p>
    <w:p w:rsidR="007C320F" w:rsidRPr="00025CB9" w:rsidRDefault="00CA47DF" w:rsidP="00025CB9">
      <w:pPr>
        <w:jc w:val="both"/>
        <w:rPr>
          <w:rFonts w:ascii="Times New Roman" w:hAnsi="Times New Roman" w:cs="Times New Roman"/>
          <w:sz w:val="24"/>
        </w:rPr>
      </w:pPr>
      <w:r w:rsidRPr="00025CB9">
        <w:rPr>
          <w:rFonts w:ascii="Times New Roman" w:hAnsi="Times New Roman" w:cs="Times New Roman"/>
          <w:b/>
          <w:sz w:val="24"/>
        </w:rPr>
        <w:t>Secondary Data:</w:t>
      </w:r>
      <w:r w:rsidR="007C320F" w:rsidRPr="00025CB9">
        <w:rPr>
          <w:rFonts w:ascii="Times New Roman" w:hAnsi="Times New Roman" w:cs="Times New Roman"/>
          <w:sz w:val="24"/>
        </w:rPr>
        <w:t xml:space="preserve"> Secondary data </w:t>
      </w:r>
      <w:r w:rsidRPr="00025CB9">
        <w:rPr>
          <w:rFonts w:ascii="Times New Roman" w:hAnsi="Times New Roman" w:cs="Times New Roman"/>
          <w:sz w:val="24"/>
        </w:rPr>
        <w:t>includes all pres</w:t>
      </w:r>
      <w:r w:rsidR="007C320F" w:rsidRPr="00025CB9">
        <w:rPr>
          <w:rFonts w:ascii="Times New Roman" w:hAnsi="Times New Roman" w:cs="Times New Roman"/>
          <w:sz w:val="24"/>
        </w:rPr>
        <w:t xml:space="preserve">ented and published information. </w:t>
      </w:r>
    </w:p>
    <w:p w:rsidR="00CA47DF" w:rsidRPr="00025CB9" w:rsidRDefault="00CA47DF" w:rsidP="00EE3BB6">
      <w:pPr>
        <w:tabs>
          <w:tab w:val="left" w:pos="3825"/>
        </w:tabs>
        <w:ind w:left="360"/>
        <w:rPr>
          <w:rFonts w:ascii="Times New Roman" w:hAnsi="Times New Roman" w:cs="Times New Roman"/>
          <w:b/>
          <w:sz w:val="24"/>
          <w:u w:val="single"/>
        </w:rPr>
      </w:pPr>
      <w:r w:rsidRPr="00025CB9">
        <w:rPr>
          <w:rFonts w:ascii="Times New Roman" w:hAnsi="Times New Roman" w:cs="Times New Roman"/>
          <w:b/>
          <w:sz w:val="24"/>
          <w:u w:val="single"/>
        </w:rPr>
        <w:t>Secondary Sources of Data</w:t>
      </w:r>
    </w:p>
    <w:p w:rsidR="00CA47DF" w:rsidRPr="00025CB9" w:rsidRDefault="007C320F" w:rsidP="007476DA">
      <w:pPr>
        <w:pStyle w:val="ListParagraph"/>
        <w:numPr>
          <w:ilvl w:val="0"/>
          <w:numId w:val="41"/>
        </w:numPr>
        <w:jc w:val="both"/>
        <w:rPr>
          <w:rFonts w:ascii="Times New Roman" w:hAnsi="Times New Roman" w:cs="Times New Roman"/>
          <w:sz w:val="24"/>
        </w:rPr>
      </w:pPr>
      <w:r w:rsidRPr="00025CB9">
        <w:rPr>
          <w:rFonts w:ascii="Times New Roman" w:hAnsi="Times New Roman" w:cs="Times New Roman"/>
          <w:sz w:val="24"/>
        </w:rPr>
        <w:t xml:space="preserve">Annual report of The Southeast </w:t>
      </w:r>
      <w:r w:rsidR="00CA47DF" w:rsidRPr="00025CB9">
        <w:rPr>
          <w:rFonts w:ascii="Times New Roman" w:hAnsi="Times New Roman" w:cs="Times New Roman"/>
          <w:sz w:val="24"/>
        </w:rPr>
        <w:t>Bank Limited</w:t>
      </w:r>
    </w:p>
    <w:p w:rsidR="00CA47DF" w:rsidRPr="00025CB9" w:rsidRDefault="007C320F" w:rsidP="007476DA">
      <w:pPr>
        <w:pStyle w:val="ListParagraph"/>
        <w:numPr>
          <w:ilvl w:val="0"/>
          <w:numId w:val="41"/>
        </w:numPr>
        <w:jc w:val="both"/>
        <w:rPr>
          <w:rFonts w:ascii="Times New Roman" w:hAnsi="Times New Roman" w:cs="Times New Roman"/>
          <w:sz w:val="24"/>
        </w:rPr>
      </w:pPr>
      <w:r w:rsidRPr="00025CB9">
        <w:rPr>
          <w:rFonts w:ascii="Times New Roman" w:hAnsi="Times New Roman" w:cs="Times New Roman"/>
          <w:sz w:val="24"/>
        </w:rPr>
        <w:t xml:space="preserve">Different papers of The Southeast </w:t>
      </w:r>
      <w:r w:rsidR="00CA47DF" w:rsidRPr="00025CB9">
        <w:rPr>
          <w:rFonts w:ascii="Times New Roman" w:hAnsi="Times New Roman" w:cs="Times New Roman"/>
          <w:sz w:val="24"/>
        </w:rPr>
        <w:t>Bank Limited</w:t>
      </w:r>
    </w:p>
    <w:p w:rsidR="00CA47DF" w:rsidRPr="00025CB9" w:rsidRDefault="00025CB9" w:rsidP="007476DA">
      <w:pPr>
        <w:pStyle w:val="ListParagraph"/>
        <w:numPr>
          <w:ilvl w:val="0"/>
          <w:numId w:val="41"/>
        </w:numPr>
        <w:jc w:val="both"/>
        <w:rPr>
          <w:rFonts w:ascii="Times New Roman" w:hAnsi="Times New Roman" w:cs="Times New Roman"/>
          <w:sz w:val="24"/>
        </w:rPr>
      </w:pPr>
      <w:r>
        <w:rPr>
          <w:rFonts w:ascii="Times New Roman" w:hAnsi="Times New Roman" w:cs="Times New Roman"/>
          <w:sz w:val="24"/>
        </w:rPr>
        <w:t xml:space="preserve">Bank documents and files. </w:t>
      </w:r>
    </w:p>
    <w:p w:rsidR="00CA47DF" w:rsidRPr="00025CB9" w:rsidRDefault="00CA47DF" w:rsidP="007476DA">
      <w:pPr>
        <w:pStyle w:val="ListParagraph"/>
        <w:numPr>
          <w:ilvl w:val="0"/>
          <w:numId w:val="41"/>
        </w:numPr>
        <w:jc w:val="both"/>
        <w:rPr>
          <w:rFonts w:ascii="Times New Roman" w:hAnsi="Times New Roman" w:cs="Times New Roman"/>
          <w:sz w:val="24"/>
        </w:rPr>
      </w:pPr>
      <w:r w:rsidRPr="00025CB9">
        <w:rPr>
          <w:rFonts w:ascii="Times New Roman" w:hAnsi="Times New Roman" w:cs="Times New Roman"/>
          <w:sz w:val="24"/>
        </w:rPr>
        <w:t xml:space="preserve">Banks’ website </w:t>
      </w:r>
    </w:p>
    <w:p w:rsidR="007C320F" w:rsidRPr="00025CB9" w:rsidRDefault="007C320F" w:rsidP="007476DA">
      <w:pPr>
        <w:pStyle w:val="ListParagraph"/>
        <w:numPr>
          <w:ilvl w:val="0"/>
          <w:numId w:val="41"/>
        </w:numPr>
        <w:jc w:val="both"/>
        <w:rPr>
          <w:rFonts w:ascii="Times New Roman" w:hAnsi="Times New Roman" w:cs="Times New Roman"/>
          <w:sz w:val="24"/>
        </w:rPr>
      </w:pPr>
      <w:r w:rsidRPr="00025CB9">
        <w:rPr>
          <w:rFonts w:ascii="Times New Roman" w:hAnsi="Times New Roman" w:cs="Times New Roman"/>
          <w:sz w:val="24"/>
        </w:rPr>
        <w:t xml:space="preserve">Internet </w:t>
      </w:r>
    </w:p>
    <w:p w:rsidR="00CA47DF" w:rsidRPr="00EE3BB6" w:rsidRDefault="00CA47DF" w:rsidP="00CA47DF">
      <w:pPr>
        <w:pStyle w:val="Heading1"/>
        <w:rPr>
          <w:rFonts w:ascii="Times New Roman" w:hAnsi="Times New Roman" w:cs="Times New Roman"/>
          <w:sz w:val="32"/>
        </w:rPr>
      </w:pPr>
      <w:bookmarkStart w:id="55" w:name="_Toc515527936"/>
      <w:bookmarkStart w:id="56" w:name="_Toc515528075"/>
      <w:bookmarkStart w:id="57" w:name="_Toc515532689"/>
      <w:bookmarkStart w:id="58" w:name="_Toc515661368"/>
      <w:r w:rsidRPr="00EE3BB6">
        <w:rPr>
          <w:rFonts w:ascii="Times New Roman" w:hAnsi="Times New Roman" w:cs="Times New Roman"/>
          <w:sz w:val="32"/>
        </w:rPr>
        <w:lastRenderedPageBreak/>
        <w:t>Data Collection Procedure:</w:t>
      </w:r>
      <w:bookmarkEnd w:id="55"/>
      <w:bookmarkEnd w:id="56"/>
      <w:bookmarkEnd w:id="57"/>
      <w:bookmarkEnd w:id="58"/>
    </w:p>
    <w:p w:rsidR="00D12267" w:rsidRDefault="00D12267" w:rsidP="007476DA">
      <w:pPr>
        <w:jc w:val="both"/>
        <w:rPr>
          <w:rFonts w:ascii="Times New Roman" w:hAnsi="Times New Roman" w:cs="Times New Roman"/>
          <w:sz w:val="24"/>
        </w:rPr>
      </w:pPr>
    </w:p>
    <w:p w:rsidR="00CA47DF" w:rsidRPr="00025CB9" w:rsidRDefault="00CA47DF" w:rsidP="007476DA">
      <w:pPr>
        <w:jc w:val="both"/>
        <w:rPr>
          <w:rFonts w:ascii="Times New Roman" w:hAnsi="Times New Roman" w:cs="Times New Roman"/>
          <w:sz w:val="24"/>
        </w:rPr>
      </w:pPr>
      <w:r w:rsidRPr="00025CB9">
        <w:rPr>
          <w:rFonts w:ascii="Times New Roman" w:hAnsi="Times New Roman" w:cs="Times New Roman"/>
          <w:sz w:val="24"/>
        </w:rPr>
        <w:t>We have used judgmental process for sampling as I have collected information from banking services in Satmashjid Road Branch of Southeast Bank Ltd. by conducting as survey.</w:t>
      </w:r>
    </w:p>
    <w:p w:rsidR="00CA47DF" w:rsidRPr="00025CB9" w:rsidRDefault="00CA47DF" w:rsidP="007476DA">
      <w:pPr>
        <w:pStyle w:val="ListParagraph"/>
        <w:numPr>
          <w:ilvl w:val="0"/>
          <w:numId w:val="42"/>
        </w:numPr>
        <w:jc w:val="both"/>
        <w:rPr>
          <w:rFonts w:ascii="Times New Roman" w:hAnsi="Times New Roman" w:cs="Times New Roman"/>
          <w:sz w:val="24"/>
        </w:rPr>
      </w:pPr>
      <w:r w:rsidRPr="00025CB9">
        <w:rPr>
          <w:rFonts w:ascii="Times New Roman" w:hAnsi="Times New Roman" w:cs="Times New Roman"/>
          <w:sz w:val="24"/>
        </w:rPr>
        <w:t xml:space="preserve">Target source: The target </w:t>
      </w:r>
      <w:r w:rsidR="001301F7" w:rsidRPr="00025CB9">
        <w:rPr>
          <w:rFonts w:ascii="Times New Roman" w:hAnsi="Times New Roman" w:cs="Times New Roman"/>
          <w:sz w:val="24"/>
        </w:rPr>
        <w:t>sources of information arehaving</w:t>
      </w:r>
      <w:r w:rsidRPr="00025CB9">
        <w:rPr>
          <w:rFonts w:ascii="Times New Roman" w:hAnsi="Times New Roman" w:cs="Times New Roman"/>
          <w:sz w:val="24"/>
        </w:rPr>
        <w:t xml:space="preserve"> been the customers of SEBL. </w:t>
      </w:r>
    </w:p>
    <w:p w:rsidR="00EE3BB6" w:rsidRPr="00025CB9" w:rsidRDefault="00CA47DF" w:rsidP="00FC18A3">
      <w:pPr>
        <w:pStyle w:val="ListParagraph"/>
        <w:numPr>
          <w:ilvl w:val="0"/>
          <w:numId w:val="42"/>
        </w:numPr>
        <w:jc w:val="both"/>
        <w:rPr>
          <w:rFonts w:ascii="Times New Roman" w:hAnsi="Times New Roman" w:cs="Times New Roman"/>
          <w:sz w:val="24"/>
        </w:rPr>
      </w:pPr>
      <w:r w:rsidRPr="00025CB9">
        <w:rPr>
          <w:rFonts w:ascii="Times New Roman" w:hAnsi="Times New Roman" w:cs="Times New Roman"/>
          <w:sz w:val="24"/>
        </w:rPr>
        <w:t>Population: The population has been the customers of SEBL.</w:t>
      </w:r>
    </w:p>
    <w:p w:rsidR="00EE3BB6" w:rsidRPr="00EE3BB6" w:rsidRDefault="00EE3BB6" w:rsidP="00EE3BB6">
      <w:pPr>
        <w:pStyle w:val="ListParagraph"/>
        <w:ind w:left="1080"/>
        <w:jc w:val="both"/>
        <w:rPr>
          <w:rFonts w:ascii="Times New Roman" w:hAnsi="Times New Roman" w:cs="Times New Roman"/>
          <w:sz w:val="20"/>
        </w:rPr>
      </w:pPr>
    </w:p>
    <w:p w:rsidR="00FC18A3" w:rsidRPr="00EE3BB6" w:rsidRDefault="00FC18A3" w:rsidP="00FC18A3">
      <w:pPr>
        <w:pStyle w:val="Heading1"/>
        <w:rPr>
          <w:rFonts w:ascii="Times New Roman" w:hAnsi="Times New Roman" w:cs="Times New Roman"/>
          <w:sz w:val="32"/>
        </w:rPr>
      </w:pPr>
      <w:bookmarkStart w:id="59" w:name="_Toc515527937"/>
      <w:bookmarkStart w:id="60" w:name="_Toc515528076"/>
      <w:bookmarkStart w:id="61" w:name="_Toc515532690"/>
      <w:bookmarkStart w:id="62" w:name="_Toc515661369"/>
      <w:r w:rsidRPr="00EE3BB6">
        <w:rPr>
          <w:rFonts w:ascii="Times New Roman" w:hAnsi="Times New Roman" w:cs="Times New Roman"/>
          <w:sz w:val="32"/>
        </w:rPr>
        <w:t>Data Processing:</w:t>
      </w:r>
      <w:bookmarkEnd w:id="59"/>
      <w:bookmarkEnd w:id="60"/>
      <w:bookmarkEnd w:id="61"/>
      <w:bookmarkEnd w:id="62"/>
    </w:p>
    <w:p w:rsidR="00D12267" w:rsidRDefault="00D12267" w:rsidP="007476DA">
      <w:pPr>
        <w:jc w:val="both"/>
        <w:rPr>
          <w:rFonts w:ascii="Times New Roman" w:hAnsi="Times New Roman" w:cs="Times New Roman"/>
          <w:sz w:val="24"/>
        </w:rPr>
      </w:pPr>
    </w:p>
    <w:p w:rsidR="00537058" w:rsidRPr="00B21E5A" w:rsidRDefault="00B21E5A" w:rsidP="007476DA">
      <w:pPr>
        <w:jc w:val="both"/>
        <w:rPr>
          <w:rFonts w:ascii="Times New Roman" w:hAnsi="Times New Roman" w:cs="Times New Roman"/>
          <w:sz w:val="24"/>
        </w:rPr>
      </w:pPr>
      <w:r w:rsidRPr="00B21E5A">
        <w:rPr>
          <w:rFonts w:ascii="Times New Roman" w:hAnsi="Times New Roman" w:cs="Times New Roman"/>
          <w:sz w:val="24"/>
        </w:rPr>
        <w:t xml:space="preserve">By computer data was processed. Collected data processed to get information by different system in computer. </w:t>
      </w:r>
    </w:p>
    <w:p w:rsidR="00FC18A3" w:rsidRPr="00537058" w:rsidRDefault="00FC18A3" w:rsidP="00537058">
      <w:pPr>
        <w:pStyle w:val="Heading1"/>
        <w:rPr>
          <w:rFonts w:ascii="Times New Roman" w:hAnsi="Times New Roman" w:cs="Times New Roman"/>
        </w:rPr>
      </w:pPr>
      <w:bookmarkStart w:id="63" w:name="_Toc515527938"/>
      <w:bookmarkStart w:id="64" w:name="_Toc515528077"/>
      <w:bookmarkStart w:id="65" w:name="_Toc515532691"/>
      <w:bookmarkStart w:id="66" w:name="_Toc515661370"/>
      <w:r w:rsidRPr="00EE3BB6">
        <w:rPr>
          <w:rFonts w:ascii="Times New Roman" w:hAnsi="Times New Roman" w:cs="Times New Roman"/>
          <w:sz w:val="32"/>
        </w:rPr>
        <w:t>Banking:</w:t>
      </w:r>
      <w:bookmarkEnd w:id="63"/>
      <w:bookmarkEnd w:id="64"/>
      <w:bookmarkEnd w:id="65"/>
      <w:bookmarkEnd w:id="66"/>
    </w:p>
    <w:p w:rsidR="00D12267" w:rsidRDefault="00D12267" w:rsidP="00FC18A3">
      <w:pPr>
        <w:rPr>
          <w:rFonts w:ascii="Times New Roman" w:hAnsi="Times New Roman" w:cs="Times New Roman"/>
          <w:sz w:val="24"/>
        </w:rPr>
      </w:pPr>
    </w:p>
    <w:p w:rsidR="00537058" w:rsidRDefault="00537058" w:rsidP="00D12267">
      <w:pPr>
        <w:jc w:val="both"/>
        <w:rPr>
          <w:rFonts w:ascii="Times New Roman" w:hAnsi="Times New Roman" w:cs="Times New Roman"/>
          <w:sz w:val="24"/>
        </w:rPr>
      </w:pPr>
      <w:r>
        <w:rPr>
          <w:rFonts w:ascii="Times New Roman" w:hAnsi="Times New Roman" w:cs="Times New Roman"/>
          <w:sz w:val="24"/>
        </w:rPr>
        <w:t xml:space="preserve">Banking defines deposit and repay of the money. Public of the country deposit their money in bank for their safety. They deposit and withdraw by cheque or draft. </w:t>
      </w:r>
    </w:p>
    <w:p w:rsidR="00FC18A3" w:rsidRPr="00EE3BB6" w:rsidRDefault="00FC18A3" w:rsidP="00FC18A3">
      <w:pPr>
        <w:pStyle w:val="Heading1"/>
        <w:rPr>
          <w:rFonts w:ascii="Times New Roman" w:hAnsi="Times New Roman" w:cs="Times New Roman"/>
          <w:sz w:val="32"/>
        </w:rPr>
      </w:pPr>
      <w:bookmarkStart w:id="67" w:name="_Toc515527939"/>
      <w:bookmarkStart w:id="68" w:name="_Toc515528078"/>
      <w:bookmarkStart w:id="69" w:name="_Toc515532692"/>
      <w:bookmarkStart w:id="70" w:name="_Toc515661371"/>
      <w:r w:rsidRPr="00EE3BB6">
        <w:rPr>
          <w:rFonts w:ascii="Times New Roman" w:hAnsi="Times New Roman" w:cs="Times New Roman"/>
          <w:sz w:val="32"/>
        </w:rPr>
        <w:t>General Banking:</w:t>
      </w:r>
      <w:bookmarkEnd w:id="67"/>
      <w:bookmarkEnd w:id="68"/>
      <w:bookmarkEnd w:id="69"/>
      <w:bookmarkEnd w:id="70"/>
    </w:p>
    <w:p w:rsidR="00FC18A3" w:rsidRPr="001E1B60" w:rsidRDefault="00FC18A3" w:rsidP="00FC18A3">
      <w:pPr>
        <w:rPr>
          <w:sz w:val="28"/>
        </w:rPr>
      </w:pPr>
    </w:p>
    <w:p w:rsidR="000A56E8" w:rsidRPr="001E1B60" w:rsidRDefault="000A56E8" w:rsidP="001301F7">
      <w:pPr>
        <w:jc w:val="both"/>
        <w:rPr>
          <w:rFonts w:ascii="Times New Roman" w:hAnsi="Times New Roman" w:cs="Times New Roman"/>
          <w:sz w:val="24"/>
        </w:rPr>
      </w:pPr>
      <w:r w:rsidRPr="001E1B60">
        <w:rPr>
          <w:rFonts w:ascii="Times New Roman" w:hAnsi="Times New Roman" w:cs="Times New Roman"/>
          <w:sz w:val="24"/>
        </w:rPr>
        <w:t xml:space="preserve">In banks only general banking activities are directly connect with customers. New accounts open, honor cheque, take deposit etc. are main activity of this section of bank. It is also known as retail banking. </w:t>
      </w:r>
      <w:r w:rsidR="001E1B60" w:rsidRPr="001E1B60">
        <w:rPr>
          <w:rFonts w:ascii="Times New Roman" w:hAnsi="Times New Roman" w:cs="Times New Roman"/>
          <w:sz w:val="24"/>
        </w:rPr>
        <w:t xml:space="preserve">Major activities are: </w:t>
      </w:r>
    </w:p>
    <w:p w:rsidR="00A36602" w:rsidRPr="00EE3BB6" w:rsidRDefault="00A36602" w:rsidP="001301F7">
      <w:pPr>
        <w:jc w:val="both"/>
        <w:rPr>
          <w:rFonts w:ascii="Times New Roman" w:hAnsi="Times New Roman" w:cs="Times New Roman"/>
          <w:sz w:val="20"/>
        </w:rPr>
      </w:pPr>
    </w:p>
    <w:p w:rsidR="00807216" w:rsidRPr="00EE3BB6" w:rsidRDefault="00807216" w:rsidP="00807216">
      <w:pPr>
        <w:pStyle w:val="Heading2"/>
        <w:rPr>
          <w:rFonts w:ascii="Times New Roman" w:hAnsi="Times New Roman" w:cs="Times New Roman"/>
        </w:rPr>
      </w:pPr>
      <w:bookmarkStart w:id="71" w:name="_Toc515527940"/>
      <w:bookmarkStart w:id="72" w:name="_Toc515528079"/>
      <w:bookmarkStart w:id="73" w:name="_Toc515532693"/>
      <w:bookmarkStart w:id="74" w:name="_Toc515661372"/>
      <w:r w:rsidRPr="00EE3BB6">
        <w:rPr>
          <w:rFonts w:ascii="Times New Roman" w:hAnsi="Times New Roman" w:cs="Times New Roman"/>
          <w:sz w:val="28"/>
        </w:rPr>
        <w:t>Account:</w:t>
      </w:r>
      <w:bookmarkEnd w:id="71"/>
      <w:bookmarkEnd w:id="72"/>
      <w:bookmarkEnd w:id="73"/>
      <w:bookmarkEnd w:id="74"/>
    </w:p>
    <w:p w:rsidR="00640D55" w:rsidRPr="00D12267" w:rsidRDefault="00033118" w:rsidP="00D12267">
      <w:pPr>
        <w:jc w:val="both"/>
        <w:rPr>
          <w:rFonts w:ascii="Times New Roman" w:hAnsi="Times New Roman" w:cs="Times New Roman"/>
          <w:sz w:val="24"/>
        </w:rPr>
      </w:pPr>
      <w:r w:rsidRPr="001E1B60">
        <w:rPr>
          <w:rFonts w:ascii="Times New Roman" w:hAnsi="Times New Roman" w:cs="Times New Roman"/>
          <w:sz w:val="24"/>
        </w:rPr>
        <w:t xml:space="preserve">Bank account is the main chain through banker and customers. Without an account nun can deal with bank. </w:t>
      </w:r>
      <w:bookmarkStart w:id="75" w:name="_Toc515527941"/>
      <w:bookmarkStart w:id="76" w:name="_Toc515528080"/>
      <w:bookmarkStart w:id="77" w:name="_Toc515532694"/>
    </w:p>
    <w:p w:rsidR="00807216" w:rsidRPr="00EE3BB6" w:rsidRDefault="00807216" w:rsidP="00807216">
      <w:pPr>
        <w:pStyle w:val="Heading2"/>
        <w:rPr>
          <w:rFonts w:ascii="Times New Roman" w:hAnsi="Times New Roman" w:cs="Times New Roman"/>
          <w:sz w:val="28"/>
        </w:rPr>
      </w:pPr>
      <w:bookmarkStart w:id="78" w:name="_Toc515661373"/>
      <w:r w:rsidRPr="00EE3BB6">
        <w:rPr>
          <w:rFonts w:ascii="Times New Roman" w:hAnsi="Times New Roman" w:cs="Times New Roman"/>
          <w:sz w:val="28"/>
        </w:rPr>
        <w:t>Cash Section:</w:t>
      </w:r>
      <w:bookmarkEnd w:id="75"/>
      <w:bookmarkEnd w:id="76"/>
      <w:bookmarkEnd w:id="77"/>
      <w:bookmarkEnd w:id="78"/>
    </w:p>
    <w:p w:rsidR="00807216" w:rsidRPr="00033118" w:rsidRDefault="00033118" w:rsidP="007476DA">
      <w:pPr>
        <w:jc w:val="both"/>
        <w:rPr>
          <w:rFonts w:ascii="Times New Roman" w:hAnsi="Times New Roman" w:cs="Times New Roman"/>
          <w:sz w:val="24"/>
        </w:rPr>
      </w:pPr>
      <w:r w:rsidRPr="00033118">
        <w:rPr>
          <w:rFonts w:ascii="Times New Roman" w:hAnsi="Times New Roman" w:cs="Times New Roman"/>
          <w:sz w:val="24"/>
        </w:rPr>
        <w:t>In general banking cash is the main thing.That’s why this department should be place at a secure place</w:t>
      </w:r>
      <w:r w:rsidR="00DB0A9F" w:rsidRPr="00033118">
        <w:rPr>
          <w:rFonts w:ascii="Times New Roman" w:hAnsi="Times New Roman" w:cs="Times New Roman"/>
          <w:sz w:val="24"/>
        </w:rPr>
        <w:t xml:space="preserve"> of a</w:t>
      </w:r>
      <w:r w:rsidR="00807216" w:rsidRPr="00033118">
        <w:rPr>
          <w:rFonts w:ascii="Times New Roman" w:hAnsi="Times New Roman" w:cs="Times New Roman"/>
          <w:sz w:val="24"/>
        </w:rPr>
        <w:t xml:space="preserve"> branch from where manager </w:t>
      </w:r>
      <w:r w:rsidR="00DB0A9F" w:rsidRPr="00033118">
        <w:rPr>
          <w:rFonts w:ascii="Times New Roman" w:hAnsi="Times New Roman" w:cs="Times New Roman"/>
          <w:sz w:val="24"/>
        </w:rPr>
        <w:t>can watch everything and communicate with employees and customers if needed.</w:t>
      </w:r>
    </w:p>
    <w:p w:rsidR="00BA79A7" w:rsidRPr="00EE3BB6" w:rsidRDefault="00BA79A7" w:rsidP="00BA79A7">
      <w:pPr>
        <w:pStyle w:val="Heading2"/>
        <w:rPr>
          <w:rFonts w:ascii="Times New Roman" w:hAnsi="Times New Roman" w:cs="Times New Roman"/>
          <w:sz w:val="28"/>
        </w:rPr>
      </w:pPr>
      <w:bookmarkStart w:id="79" w:name="_Toc515527942"/>
      <w:bookmarkStart w:id="80" w:name="_Toc515528081"/>
      <w:bookmarkStart w:id="81" w:name="_Toc515532695"/>
      <w:bookmarkStart w:id="82" w:name="_Toc515661374"/>
      <w:r w:rsidRPr="00EE3BB6">
        <w:rPr>
          <w:rFonts w:ascii="Times New Roman" w:hAnsi="Times New Roman" w:cs="Times New Roman"/>
          <w:sz w:val="28"/>
        </w:rPr>
        <w:lastRenderedPageBreak/>
        <w:t>Clearing Section:</w:t>
      </w:r>
      <w:bookmarkEnd w:id="79"/>
      <w:bookmarkEnd w:id="80"/>
      <w:bookmarkEnd w:id="81"/>
      <w:bookmarkEnd w:id="82"/>
    </w:p>
    <w:p w:rsidR="00BB13AB" w:rsidRPr="00BB13AB" w:rsidRDefault="00BB13AB" w:rsidP="007476DA">
      <w:pPr>
        <w:jc w:val="both"/>
        <w:rPr>
          <w:rFonts w:ascii="Times New Roman" w:hAnsi="Times New Roman" w:cs="Times New Roman"/>
          <w:sz w:val="24"/>
        </w:rPr>
      </w:pPr>
      <w:r w:rsidRPr="00BB13AB">
        <w:rPr>
          <w:rFonts w:ascii="Times New Roman" w:hAnsi="Times New Roman" w:cs="Times New Roman"/>
          <w:sz w:val="24"/>
        </w:rPr>
        <w:t xml:space="preserve">Clearing section means mutual settlement among the member banks. Every day in a specific time and place it takes place. The central bank monitor this clearing section called ‘Nikash Ghor’. The representatives of banks meet an appointed time and exchange their internal deals.  </w:t>
      </w:r>
    </w:p>
    <w:p w:rsidR="00640D55" w:rsidRDefault="00640D55" w:rsidP="00BA79A7">
      <w:pPr>
        <w:pStyle w:val="Heading2"/>
        <w:rPr>
          <w:rFonts w:ascii="Times New Roman" w:hAnsi="Times New Roman" w:cs="Times New Roman"/>
          <w:sz w:val="28"/>
        </w:rPr>
      </w:pPr>
      <w:bookmarkStart w:id="83" w:name="_Toc515527943"/>
      <w:bookmarkStart w:id="84" w:name="_Toc515528082"/>
      <w:bookmarkStart w:id="85" w:name="_Toc515532696"/>
    </w:p>
    <w:p w:rsidR="00BA79A7" w:rsidRPr="00EE3BB6" w:rsidRDefault="00BA79A7" w:rsidP="00BA79A7">
      <w:pPr>
        <w:pStyle w:val="Heading2"/>
        <w:rPr>
          <w:rFonts w:ascii="Times New Roman" w:hAnsi="Times New Roman" w:cs="Times New Roman"/>
          <w:sz w:val="28"/>
        </w:rPr>
      </w:pPr>
      <w:bookmarkStart w:id="86" w:name="_Toc515661375"/>
      <w:r w:rsidRPr="00EE3BB6">
        <w:rPr>
          <w:rFonts w:ascii="Times New Roman" w:hAnsi="Times New Roman" w:cs="Times New Roman"/>
          <w:sz w:val="28"/>
        </w:rPr>
        <w:t>Remittance:</w:t>
      </w:r>
      <w:bookmarkEnd w:id="83"/>
      <w:bookmarkEnd w:id="84"/>
      <w:bookmarkEnd w:id="85"/>
      <w:bookmarkEnd w:id="86"/>
    </w:p>
    <w:p w:rsidR="00B85614" w:rsidRPr="00BB13AB" w:rsidRDefault="00BB13AB" w:rsidP="00BB13AB">
      <w:pPr>
        <w:jc w:val="both"/>
        <w:rPr>
          <w:rFonts w:ascii="Times New Roman" w:hAnsi="Times New Roman" w:cs="Times New Roman"/>
          <w:sz w:val="24"/>
        </w:rPr>
      </w:pPr>
      <w:r w:rsidRPr="00BB13AB">
        <w:rPr>
          <w:rFonts w:ascii="Times New Roman" w:hAnsi="Times New Roman" w:cs="Times New Roman"/>
          <w:sz w:val="24"/>
        </w:rPr>
        <w:t xml:space="preserve">There are 3 types of remittance. The main work of remittance is transfer money. </w:t>
      </w:r>
    </w:p>
    <w:p w:rsidR="00B85614" w:rsidRPr="00BB13AB" w:rsidRDefault="00BB13AB" w:rsidP="007476DA">
      <w:pPr>
        <w:pStyle w:val="ListParagraph"/>
        <w:numPr>
          <w:ilvl w:val="0"/>
          <w:numId w:val="43"/>
        </w:numPr>
        <w:jc w:val="both"/>
        <w:rPr>
          <w:rFonts w:ascii="Times New Roman" w:hAnsi="Times New Roman" w:cs="Times New Roman"/>
          <w:sz w:val="24"/>
        </w:rPr>
      </w:pPr>
      <w:r w:rsidRPr="00BB13AB">
        <w:rPr>
          <w:rFonts w:ascii="Times New Roman" w:hAnsi="Times New Roman" w:cs="Times New Roman"/>
          <w:sz w:val="24"/>
        </w:rPr>
        <w:t xml:space="preserve">Telegraphic Transfer- TT   </w:t>
      </w:r>
    </w:p>
    <w:p w:rsidR="00B85614" w:rsidRPr="00BB13AB" w:rsidRDefault="00BB13AB" w:rsidP="007476DA">
      <w:pPr>
        <w:pStyle w:val="ListParagraph"/>
        <w:numPr>
          <w:ilvl w:val="0"/>
          <w:numId w:val="43"/>
        </w:numPr>
        <w:jc w:val="both"/>
        <w:rPr>
          <w:rFonts w:ascii="Times New Roman" w:hAnsi="Times New Roman" w:cs="Times New Roman"/>
          <w:sz w:val="24"/>
        </w:rPr>
      </w:pPr>
      <w:r w:rsidRPr="00BB13AB">
        <w:rPr>
          <w:rFonts w:ascii="Times New Roman" w:hAnsi="Times New Roman" w:cs="Times New Roman"/>
          <w:sz w:val="24"/>
        </w:rPr>
        <w:t xml:space="preserve">Demand Draft- DD     </w:t>
      </w:r>
    </w:p>
    <w:p w:rsidR="00415BF3" w:rsidRPr="00BB13AB" w:rsidRDefault="00BB13AB" w:rsidP="00A36602">
      <w:pPr>
        <w:pStyle w:val="ListParagraph"/>
        <w:numPr>
          <w:ilvl w:val="0"/>
          <w:numId w:val="43"/>
        </w:numPr>
        <w:jc w:val="both"/>
        <w:rPr>
          <w:rFonts w:ascii="Times New Roman" w:hAnsi="Times New Roman" w:cs="Times New Roman"/>
          <w:sz w:val="24"/>
        </w:rPr>
      </w:pPr>
      <w:r w:rsidRPr="00BB13AB">
        <w:rPr>
          <w:rFonts w:ascii="Times New Roman" w:hAnsi="Times New Roman" w:cs="Times New Roman"/>
          <w:sz w:val="24"/>
        </w:rPr>
        <w:t xml:space="preserve">Pay Order-PO    </w:t>
      </w:r>
    </w:p>
    <w:p w:rsidR="00640D55" w:rsidRDefault="00640D55" w:rsidP="00B85614">
      <w:pPr>
        <w:pStyle w:val="Heading2"/>
        <w:rPr>
          <w:rFonts w:ascii="Times New Roman" w:hAnsi="Times New Roman" w:cs="Times New Roman"/>
          <w:sz w:val="28"/>
        </w:rPr>
      </w:pPr>
      <w:bookmarkStart w:id="87" w:name="_Toc515527944"/>
      <w:bookmarkStart w:id="88" w:name="_Toc515528083"/>
      <w:bookmarkStart w:id="89" w:name="_Toc515532697"/>
    </w:p>
    <w:p w:rsidR="00B85614" w:rsidRPr="00415BF3" w:rsidRDefault="00B85614" w:rsidP="00B85614">
      <w:pPr>
        <w:pStyle w:val="Heading2"/>
        <w:rPr>
          <w:rFonts w:ascii="Times New Roman" w:hAnsi="Times New Roman" w:cs="Times New Roman"/>
          <w:sz w:val="28"/>
        </w:rPr>
      </w:pPr>
      <w:bookmarkStart w:id="90" w:name="_Toc515661376"/>
      <w:r w:rsidRPr="00415BF3">
        <w:rPr>
          <w:rFonts w:ascii="Times New Roman" w:hAnsi="Times New Roman" w:cs="Times New Roman"/>
          <w:sz w:val="28"/>
        </w:rPr>
        <w:t>Mails receive and Dispatch Section:</w:t>
      </w:r>
      <w:bookmarkEnd w:id="87"/>
      <w:bookmarkEnd w:id="88"/>
      <w:bookmarkEnd w:id="89"/>
      <w:bookmarkEnd w:id="90"/>
    </w:p>
    <w:p w:rsidR="00B85614" w:rsidRPr="00BB13AB" w:rsidRDefault="00B85614" w:rsidP="007476DA">
      <w:pPr>
        <w:jc w:val="both"/>
        <w:rPr>
          <w:rFonts w:ascii="Times New Roman" w:hAnsi="Times New Roman" w:cs="Times New Roman"/>
          <w:sz w:val="24"/>
        </w:rPr>
      </w:pPr>
      <w:r w:rsidRPr="00BB13AB">
        <w:rPr>
          <w:rFonts w:ascii="Times New Roman" w:hAnsi="Times New Roman" w:cs="Times New Roman"/>
          <w:sz w:val="24"/>
        </w:rPr>
        <w:t>This section writes balance confirmation letter, register the entry in dispatch books, check the amount of deposits for the clients and give information to the branch manager &amp; perspective clients. The branch informs about the deposit accounts of the clients twice in a year and sends a balance confirmation letter to every deposit holders of the branch. And this section receives other mails regarding account opening information, official meetings, letters and documents. Normally, this section transfers information to the client about account opening, deposits, balance, interest rate and other incentives or crucial notice.</w:t>
      </w:r>
    </w:p>
    <w:p w:rsidR="00F8193E" w:rsidRPr="00BB13AB" w:rsidRDefault="00F8193E" w:rsidP="00B85614">
      <w:pPr>
        <w:rPr>
          <w:rFonts w:ascii="Times New Roman" w:hAnsi="Times New Roman" w:cs="Times New Roman"/>
          <w:sz w:val="32"/>
        </w:rPr>
      </w:pPr>
    </w:p>
    <w:p w:rsidR="00F8193E" w:rsidRPr="00415BF3" w:rsidRDefault="00F8193E" w:rsidP="00F8193E">
      <w:pPr>
        <w:pStyle w:val="Heading2"/>
        <w:rPr>
          <w:rFonts w:ascii="Times New Roman" w:hAnsi="Times New Roman" w:cs="Times New Roman"/>
          <w:sz w:val="28"/>
        </w:rPr>
      </w:pPr>
      <w:bookmarkStart w:id="91" w:name="_Toc515527945"/>
      <w:bookmarkStart w:id="92" w:name="_Toc515528084"/>
      <w:bookmarkStart w:id="93" w:name="_Toc515532698"/>
      <w:bookmarkStart w:id="94" w:name="_Toc515661377"/>
      <w:r w:rsidRPr="00415BF3">
        <w:rPr>
          <w:rFonts w:ascii="Times New Roman" w:hAnsi="Times New Roman" w:cs="Times New Roman"/>
          <w:sz w:val="28"/>
        </w:rPr>
        <w:t>Foreign Exchange:</w:t>
      </w:r>
      <w:bookmarkEnd w:id="91"/>
      <w:bookmarkEnd w:id="92"/>
      <w:bookmarkEnd w:id="93"/>
      <w:bookmarkEnd w:id="94"/>
    </w:p>
    <w:p w:rsidR="00F8193E" w:rsidRPr="009114B3" w:rsidRDefault="00F8193E" w:rsidP="007476DA">
      <w:pPr>
        <w:jc w:val="both"/>
        <w:rPr>
          <w:rFonts w:ascii="Times New Roman" w:hAnsi="Times New Roman" w:cs="Times New Roman"/>
          <w:sz w:val="24"/>
        </w:rPr>
      </w:pPr>
      <w:r w:rsidRPr="009114B3">
        <w:rPr>
          <w:rFonts w:ascii="Times New Roman" w:hAnsi="Times New Roman" w:cs="Times New Roman"/>
          <w:sz w:val="24"/>
        </w:rPr>
        <w:t xml:space="preserve">Foreign Exchange Act 1972 defines foreign exchange as foreign currency and includes deposits, credits, and balance payable in foreign currency as well as drafts, travelers’ cheques, letter of credit, bills of exchange drawn in local currency but payable in foreign </w:t>
      </w:r>
      <w:r w:rsidR="00666D73" w:rsidRPr="009114B3">
        <w:rPr>
          <w:rFonts w:ascii="Times New Roman" w:hAnsi="Times New Roman" w:cs="Times New Roman"/>
          <w:sz w:val="24"/>
        </w:rPr>
        <w:t xml:space="preserve">currency. </w:t>
      </w:r>
    </w:p>
    <w:p w:rsidR="00F8193E" w:rsidRPr="00807216" w:rsidRDefault="00F8193E" w:rsidP="00B85614">
      <w:pPr>
        <w:rPr>
          <w:rFonts w:ascii="Times New Roman" w:hAnsi="Times New Roman" w:cs="Times New Roman"/>
          <w:sz w:val="24"/>
        </w:rPr>
      </w:pPr>
    </w:p>
    <w:p w:rsidR="007710ED" w:rsidRPr="00415BF3" w:rsidRDefault="007710ED" w:rsidP="007710ED">
      <w:pPr>
        <w:pStyle w:val="Heading1"/>
        <w:rPr>
          <w:rFonts w:ascii="Times New Roman" w:hAnsi="Times New Roman" w:cs="Times New Roman"/>
          <w:sz w:val="32"/>
        </w:rPr>
      </w:pPr>
      <w:bookmarkStart w:id="95" w:name="_Toc515527946"/>
      <w:bookmarkStart w:id="96" w:name="_Toc515528085"/>
      <w:bookmarkStart w:id="97" w:name="_Toc515532699"/>
      <w:bookmarkStart w:id="98" w:name="_Toc515661378"/>
      <w:r w:rsidRPr="00415BF3">
        <w:rPr>
          <w:rFonts w:ascii="Times New Roman" w:hAnsi="Times New Roman" w:cs="Times New Roman"/>
          <w:sz w:val="32"/>
        </w:rPr>
        <w:t>Scope of the report:</w:t>
      </w:r>
      <w:bookmarkEnd w:id="95"/>
      <w:bookmarkEnd w:id="96"/>
      <w:bookmarkEnd w:id="97"/>
      <w:bookmarkEnd w:id="98"/>
    </w:p>
    <w:p w:rsidR="009114B3" w:rsidRDefault="009114B3" w:rsidP="006565E8">
      <w:pPr>
        <w:jc w:val="both"/>
        <w:rPr>
          <w:rFonts w:ascii="Times New Roman" w:hAnsi="Times New Roman" w:cs="Times New Roman"/>
          <w:sz w:val="20"/>
        </w:rPr>
      </w:pPr>
    </w:p>
    <w:p w:rsidR="00640D55" w:rsidRPr="00640D55" w:rsidRDefault="00937B73" w:rsidP="00640D55">
      <w:pPr>
        <w:jc w:val="both"/>
        <w:rPr>
          <w:rFonts w:ascii="Times New Roman" w:hAnsi="Times New Roman" w:cs="Times New Roman"/>
          <w:sz w:val="24"/>
        </w:rPr>
      </w:pPr>
      <w:r w:rsidRPr="009114B3">
        <w:rPr>
          <w:rFonts w:ascii="Times New Roman" w:hAnsi="Times New Roman" w:cs="Times New Roman"/>
          <w:sz w:val="24"/>
        </w:rPr>
        <w:t xml:space="preserve">For my internship report I </w:t>
      </w:r>
      <w:r w:rsidR="007710ED" w:rsidRPr="009114B3">
        <w:rPr>
          <w:rFonts w:ascii="Times New Roman" w:hAnsi="Times New Roman" w:cs="Times New Roman"/>
          <w:sz w:val="24"/>
        </w:rPr>
        <w:t>chosen the financial institution (Southeast Bank Limited) for doing my internship .For this reason the area of my report is focused on The General banking of Southeast Bank Ltd (Satmashjid Road Branch). There is a time limitation in my internship which was started from 25th October, 2017 and ended to 25th January, 2018.</w:t>
      </w:r>
      <w:bookmarkStart w:id="99" w:name="_Toc515527947"/>
      <w:bookmarkStart w:id="100" w:name="_Toc515528086"/>
      <w:bookmarkStart w:id="101" w:name="_Toc515532700"/>
    </w:p>
    <w:p w:rsidR="001114B1" w:rsidRDefault="001114B1" w:rsidP="001114B1">
      <w:pPr>
        <w:pStyle w:val="Heading1"/>
        <w:rPr>
          <w:rFonts w:ascii="Times New Roman" w:hAnsi="Times New Roman" w:cs="Times New Roman"/>
          <w:sz w:val="32"/>
        </w:rPr>
      </w:pPr>
      <w:bookmarkStart w:id="102" w:name="_Toc515661379"/>
      <w:r w:rsidRPr="00415BF3">
        <w:rPr>
          <w:rFonts w:ascii="Times New Roman" w:hAnsi="Times New Roman" w:cs="Times New Roman"/>
          <w:sz w:val="32"/>
        </w:rPr>
        <w:lastRenderedPageBreak/>
        <w:t>Limitations</w:t>
      </w:r>
      <w:bookmarkEnd w:id="99"/>
      <w:bookmarkEnd w:id="100"/>
      <w:bookmarkEnd w:id="101"/>
      <w:r w:rsidR="009114B3">
        <w:rPr>
          <w:rFonts w:ascii="Times New Roman" w:hAnsi="Times New Roman" w:cs="Times New Roman"/>
          <w:sz w:val="32"/>
        </w:rPr>
        <w:t>:</w:t>
      </w:r>
      <w:bookmarkEnd w:id="102"/>
    </w:p>
    <w:p w:rsidR="009114B3" w:rsidRDefault="009114B3" w:rsidP="009114B3">
      <w:pPr>
        <w:rPr>
          <w:rFonts w:ascii="Times New Roman" w:hAnsi="Times New Roman" w:cs="Times New Roman"/>
          <w:sz w:val="24"/>
          <w:szCs w:val="24"/>
        </w:rPr>
      </w:pPr>
    </w:p>
    <w:p w:rsidR="009114B3" w:rsidRPr="009114B3" w:rsidRDefault="009114B3" w:rsidP="00D12267">
      <w:pPr>
        <w:jc w:val="both"/>
        <w:rPr>
          <w:rFonts w:ascii="Times New Roman" w:hAnsi="Times New Roman" w:cs="Times New Roman"/>
          <w:sz w:val="24"/>
          <w:szCs w:val="24"/>
        </w:rPr>
      </w:pPr>
      <w:r w:rsidRPr="009114B3">
        <w:rPr>
          <w:rFonts w:ascii="Times New Roman" w:hAnsi="Times New Roman" w:cs="Times New Roman"/>
          <w:sz w:val="24"/>
          <w:szCs w:val="24"/>
        </w:rPr>
        <w:t xml:space="preserve">In this short period of time it is very difficult to complete a report on general banking. Some other problems were occurred at the time of prepare this report: </w:t>
      </w:r>
    </w:p>
    <w:p w:rsidR="009114B3" w:rsidRPr="009114B3" w:rsidRDefault="009114B3"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 xml:space="preserve">Insufficient information. </w:t>
      </w:r>
    </w:p>
    <w:p w:rsidR="009114B3" w:rsidRPr="009114B3" w:rsidRDefault="009114B3"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 xml:space="preserve">Due to security concern some information cannot be provided. </w:t>
      </w:r>
    </w:p>
    <w:p w:rsidR="001114B1" w:rsidRPr="009114B3" w:rsidRDefault="009114B3"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Most of the data are not in organized way so</w:t>
      </w:r>
      <w:r w:rsidR="001114B1" w:rsidRPr="009114B3">
        <w:rPr>
          <w:rFonts w:ascii="Times New Roman" w:hAnsi="Times New Roman" w:cs="Times New Roman"/>
          <w:sz w:val="24"/>
          <w:szCs w:val="24"/>
        </w:rPr>
        <w:t>, the bank failed to provide all information.</w:t>
      </w:r>
    </w:p>
    <w:p w:rsidR="001114B1" w:rsidRPr="009114B3" w:rsidRDefault="001114B1"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Due to time limitation, many of the aspects could not be discussed in the present report.</w:t>
      </w:r>
    </w:p>
    <w:p w:rsidR="001114B1" w:rsidRPr="009114B3" w:rsidRDefault="00937B73"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T</w:t>
      </w:r>
      <w:r w:rsidR="001114B1" w:rsidRPr="009114B3">
        <w:rPr>
          <w:rFonts w:ascii="Times New Roman" w:hAnsi="Times New Roman" w:cs="Times New Roman"/>
          <w:sz w:val="24"/>
          <w:szCs w:val="24"/>
        </w:rPr>
        <w:t xml:space="preserve">he bank personnel were very </w:t>
      </w:r>
      <w:r w:rsidRPr="009114B3">
        <w:rPr>
          <w:rFonts w:ascii="Times New Roman" w:hAnsi="Times New Roman" w:cs="Times New Roman"/>
          <w:sz w:val="24"/>
          <w:szCs w:val="24"/>
        </w:rPr>
        <w:t>busy;</w:t>
      </w:r>
      <w:r w:rsidR="001114B1" w:rsidRPr="009114B3">
        <w:rPr>
          <w:rFonts w:ascii="Times New Roman" w:hAnsi="Times New Roman" w:cs="Times New Roman"/>
          <w:sz w:val="24"/>
          <w:szCs w:val="24"/>
        </w:rPr>
        <w:t xml:space="preserve"> they could not pay enough time.</w:t>
      </w:r>
    </w:p>
    <w:p w:rsidR="001114B1" w:rsidRPr="009114B3" w:rsidRDefault="00937B73"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 xml:space="preserve">There is not sufficient </w:t>
      </w:r>
      <w:r w:rsidR="001114B1" w:rsidRPr="009114B3">
        <w:rPr>
          <w:rFonts w:ascii="Times New Roman" w:hAnsi="Times New Roman" w:cs="Times New Roman"/>
          <w:sz w:val="24"/>
          <w:szCs w:val="24"/>
        </w:rPr>
        <w:t>opportu</w:t>
      </w:r>
      <w:r w:rsidRPr="009114B3">
        <w:rPr>
          <w:rFonts w:ascii="Times New Roman" w:hAnsi="Times New Roman" w:cs="Times New Roman"/>
          <w:sz w:val="24"/>
          <w:szCs w:val="24"/>
        </w:rPr>
        <w:t>nity to access to internal data of the bank.</w:t>
      </w:r>
    </w:p>
    <w:p w:rsidR="001114B1" w:rsidRPr="009114B3" w:rsidRDefault="001114B1"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Only secondary data for preparing this report.</w:t>
      </w:r>
    </w:p>
    <w:p w:rsidR="001114B1" w:rsidRPr="009114B3" w:rsidRDefault="00937B73" w:rsidP="00D12267">
      <w:pPr>
        <w:pStyle w:val="ListParagraph"/>
        <w:numPr>
          <w:ilvl w:val="0"/>
          <w:numId w:val="2"/>
        </w:numPr>
        <w:jc w:val="both"/>
        <w:rPr>
          <w:rFonts w:ascii="Times New Roman" w:hAnsi="Times New Roman" w:cs="Times New Roman"/>
          <w:sz w:val="24"/>
          <w:szCs w:val="24"/>
        </w:rPr>
      </w:pPr>
      <w:r w:rsidRPr="009114B3">
        <w:rPr>
          <w:rFonts w:ascii="Times New Roman" w:hAnsi="Times New Roman" w:cs="Times New Roman"/>
          <w:sz w:val="24"/>
          <w:szCs w:val="24"/>
        </w:rPr>
        <w:t xml:space="preserve">Most of the customers </w:t>
      </w:r>
      <w:r w:rsidR="001114B1" w:rsidRPr="009114B3">
        <w:rPr>
          <w:rFonts w:ascii="Times New Roman" w:hAnsi="Times New Roman" w:cs="Times New Roman"/>
          <w:sz w:val="24"/>
          <w:szCs w:val="24"/>
        </w:rPr>
        <w:t>whom I interviewed did not want to provide necessary information.</w:t>
      </w:r>
    </w:p>
    <w:p w:rsidR="00B93596" w:rsidRPr="009114B3" w:rsidRDefault="00B93596" w:rsidP="00023D26">
      <w:pPr>
        <w:pStyle w:val="ListParagraph"/>
        <w:jc w:val="both"/>
        <w:rPr>
          <w:rFonts w:ascii="Times New Roman" w:hAnsi="Times New Roman" w:cs="Times New Roman"/>
          <w:sz w:val="24"/>
          <w:szCs w:val="24"/>
        </w:rPr>
      </w:pPr>
      <w:r w:rsidRPr="009114B3">
        <w:rPr>
          <w:rFonts w:ascii="Times New Roman" w:hAnsi="Times New Roman" w:cs="Times New Roman"/>
          <w:sz w:val="24"/>
          <w:szCs w:val="24"/>
        </w:rPr>
        <w:t>.</w:t>
      </w:r>
    </w:p>
    <w:p w:rsidR="00592692" w:rsidRPr="00031B3C" w:rsidRDefault="00592692" w:rsidP="00592692">
      <w:pPr>
        <w:jc w:val="both"/>
        <w:rPr>
          <w:rFonts w:ascii="Times New Roman" w:hAnsi="Times New Roman" w:cs="Times New Roman"/>
          <w:sz w:val="24"/>
        </w:rPr>
      </w:pPr>
    </w:p>
    <w:p w:rsidR="00E43E8F" w:rsidRPr="00E43E8F" w:rsidRDefault="00E43E8F" w:rsidP="00E43E8F">
      <w:pPr>
        <w:jc w:val="both"/>
        <w:rPr>
          <w:sz w:val="24"/>
        </w:rPr>
      </w:pPr>
    </w:p>
    <w:p w:rsidR="005441AE" w:rsidRPr="005441AE" w:rsidRDefault="005441AE" w:rsidP="005441AE">
      <w:pPr>
        <w:pStyle w:val="ListParagraph"/>
        <w:rPr>
          <w:sz w:val="24"/>
        </w:rPr>
      </w:pPr>
    </w:p>
    <w:p w:rsidR="00AD6008" w:rsidRPr="00547E77" w:rsidRDefault="00547E77" w:rsidP="00547E77">
      <w:pPr>
        <w:pStyle w:val="ListParagraph"/>
        <w:tabs>
          <w:tab w:val="left" w:pos="2715"/>
        </w:tabs>
        <w:jc w:val="both"/>
        <w:rPr>
          <w:rFonts w:ascii="Times New Roman" w:hAnsi="Times New Roman" w:cs="Times New Roman"/>
          <w:sz w:val="24"/>
        </w:rPr>
      </w:pPr>
      <w:r w:rsidRPr="00547E77">
        <w:rPr>
          <w:rFonts w:ascii="Times New Roman" w:hAnsi="Times New Roman" w:cs="Times New Roman"/>
          <w:sz w:val="24"/>
        </w:rPr>
        <w:tab/>
      </w:r>
    </w:p>
    <w:p w:rsidR="008E3FB5" w:rsidRPr="00090B44" w:rsidRDefault="008E3FB5" w:rsidP="008E3FB5">
      <w:pPr>
        <w:jc w:val="both"/>
        <w:rPr>
          <w:rFonts w:ascii="Times New Roman" w:hAnsi="Times New Roman" w:cs="Times New Roman"/>
          <w:sz w:val="24"/>
        </w:rPr>
      </w:pPr>
    </w:p>
    <w:p w:rsidR="00D05B28" w:rsidRDefault="00090B44" w:rsidP="00090B44">
      <w:pPr>
        <w:tabs>
          <w:tab w:val="left" w:pos="5415"/>
        </w:tabs>
      </w:pPr>
      <w:r w:rsidRPr="00090B44">
        <w:rPr>
          <w:rFonts w:ascii="Times New Roman" w:hAnsi="Times New Roman" w:cs="Times New Roman"/>
        </w:rPr>
        <w:tab/>
      </w:r>
    </w:p>
    <w:p w:rsidR="00D05B28" w:rsidRDefault="00D05B28" w:rsidP="00D05B28"/>
    <w:p w:rsidR="00D05B28" w:rsidRDefault="00D05B28" w:rsidP="00D05B28"/>
    <w:p w:rsidR="00D05B28" w:rsidRDefault="00D05B28" w:rsidP="00D05B28"/>
    <w:p w:rsidR="00D05B28" w:rsidRDefault="00D05B28" w:rsidP="00D05B28"/>
    <w:p w:rsidR="00D05B28" w:rsidRDefault="00D05B28" w:rsidP="00D05B28"/>
    <w:p w:rsidR="00D05B28" w:rsidRDefault="00D05B28" w:rsidP="00D05B28"/>
    <w:p w:rsidR="00D05B28" w:rsidRDefault="00D05B28" w:rsidP="00D05B28"/>
    <w:p w:rsidR="00640D55" w:rsidRDefault="00640D55" w:rsidP="001C17D2">
      <w:pPr>
        <w:jc w:val="center"/>
        <w:rPr>
          <w:rFonts w:ascii="Times New Roman" w:hAnsi="Times New Roman" w:cs="Times New Roman"/>
          <w:b/>
          <w:color w:val="1F497D" w:themeColor="text2"/>
          <w:sz w:val="72"/>
        </w:rPr>
      </w:pPr>
    </w:p>
    <w:p w:rsidR="00640D55" w:rsidRDefault="00640D55" w:rsidP="001C17D2">
      <w:pPr>
        <w:jc w:val="center"/>
        <w:rPr>
          <w:rFonts w:ascii="Times New Roman" w:hAnsi="Times New Roman" w:cs="Times New Roman"/>
          <w:b/>
          <w:color w:val="1F497D" w:themeColor="text2"/>
          <w:sz w:val="72"/>
        </w:rPr>
      </w:pPr>
    </w:p>
    <w:p w:rsidR="00640D55" w:rsidRDefault="00640D55" w:rsidP="001C17D2">
      <w:pPr>
        <w:jc w:val="center"/>
        <w:rPr>
          <w:rFonts w:ascii="Times New Roman" w:hAnsi="Times New Roman" w:cs="Times New Roman"/>
          <w:b/>
          <w:color w:val="1F497D" w:themeColor="text2"/>
          <w:sz w:val="72"/>
        </w:rPr>
      </w:pPr>
    </w:p>
    <w:p w:rsidR="00640D55" w:rsidRDefault="00640D55" w:rsidP="001C17D2">
      <w:pPr>
        <w:jc w:val="center"/>
        <w:rPr>
          <w:rFonts w:ascii="Times New Roman" w:hAnsi="Times New Roman" w:cs="Times New Roman"/>
          <w:b/>
          <w:color w:val="1F497D" w:themeColor="text2"/>
          <w:sz w:val="72"/>
        </w:rPr>
      </w:pPr>
    </w:p>
    <w:p w:rsidR="00640D55" w:rsidRDefault="00640D55" w:rsidP="001C17D2">
      <w:pPr>
        <w:jc w:val="center"/>
        <w:rPr>
          <w:rFonts w:ascii="Times New Roman" w:hAnsi="Times New Roman" w:cs="Times New Roman"/>
          <w:b/>
          <w:color w:val="1F497D" w:themeColor="text2"/>
          <w:sz w:val="72"/>
        </w:rPr>
      </w:pPr>
    </w:p>
    <w:p w:rsidR="00D05B28" w:rsidRPr="00090B44" w:rsidRDefault="00D05B28" w:rsidP="001C17D2">
      <w:pPr>
        <w:jc w:val="center"/>
        <w:rPr>
          <w:rFonts w:ascii="Times New Roman" w:hAnsi="Times New Roman" w:cs="Times New Roman"/>
          <w:b/>
          <w:color w:val="1F497D" w:themeColor="text2"/>
          <w:sz w:val="72"/>
        </w:rPr>
      </w:pPr>
      <w:r w:rsidRPr="00090B44">
        <w:rPr>
          <w:rFonts w:ascii="Times New Roman" w:hAnsi="Times New Roman" w:cs="Times New Roman"/>
          <w:b/>
          <w:color w:val="1F497D" w:themeColor="text2"/>
          <w:sz w:val="72"/>
        </w:rPr>
        <w:t>Chapter</w:t>
      </w:r>
      <w:r w:rsidR="00CF3607">
        <w:rPr>
          <w:rFonts w:ascii="Times New Roman" w:hAnsi="Times New Roman" w:cs="Times New Roman"/>
          <w:b/>
          <w:color w:val="1F497D" w:themeColor="text2"/>
          <w:sz w:val="72"/>
        </w:rPr>
        <w:t xml:space="preserve"> - 05</w:t>
      </w:r>
    </w:p>
    <w:p w:rsidR="00D05B28" w:rsidRPr="00090B44" w:rsidRDefault="00D05B28" w:rsidP="00D05B28">
      <w:pPr>
        <w:jc w:val="center"/>
        <w:rPr>
          <w:rFonts w:ascii="Times New Roman" w:hAnsi="Times New Roman" w:cs="Times New Roman"/>
          <w:b/>
          <w:color w:val="1F497D" w:themeColor="text2"/>
          <w:sz w:val="72"/>
        </w:rPr>
      </w:pPr>
      <w:r w:rsidRPr="00090B44">
        <w:rPr>
          <w:rFonts w:ascii="Times New Roman" w:hAnsi="Times New Roman" w:cs="Times New Roman"/>
          <w:b/>
          <w:color w:val="1F497D" w:themeColor="text2"/>
          <w:sz w:val="72"/>
        </w:rPr>
        <w:t>General Banking Activities of Southeast Bank Ltd.</w:t>
      </w:r>
    </w:p>
    <w:p w:rsidR="00D05B28" w:rsidRPr="00C84900" w:rsidRDefault="00D05B28" w:rsidP="00D05B28">
      <w:pPr>
        <w:jc w:val="center"/>
        <w:rPr>
          <w:b/>
          <w:color w:val="1F497D" w:themeColor="text2"/>
          <w:sz w:val="96"/>
        </w:rPr>
      </w:pPr>
    </w:p>
    <w:p w:rsidR="0010433A" w:rsidRDefault="0010433A" w:rsidP="004C42F9">
      <w:pPr>
        <w:pStyle w:val="Heading1"/>
        <w:rPr>
          <w:rFonts w:asciiTheme="minorHAnsi" w:eastAsiaTheme="minorHAnsi" w:hAnsiTheme="minorHAnsi" w:cstheme="minorBidi"/>
          <w:bCs w:val="0"/>
          <w:color w:val="1F497D" w:themeColor="text2"/>
          <w:sz w:val="72"/>
          <w:szCs w:val="22"/>
        </w:rPr>
      </w:pPr>
    </w:p>
    <w:p w:rsidR="00D12267" w:rsidRDefault="00D12267" w:rsidP="004D385C">
      <w:pPr>
        <w:pStyle w:val="Heading1"/>
        <w:rPr>
          <w:rFonts w:asciiTheme="minorHAnsi" w:eastAsiaTheme="minorHAnsi" w:hAnsiTheme="minorHAnsi" w:cstheme="minorBidi"/>
          <w:b w:val="0"/>
          <w:bCs w:val="0"/>
          <w:color w:val="auto"/>
          <w:sz w:val="22"/>
          <w:szCs w:val="22"/>
        </w:rPr>
      </w:pPr>
      <w:bookmarkStart w:id="103" w:name="_Toc515527948"/>
      <w:bookmarkStart w:id="104" w:name="_Toc515528087"/>
      <w:bookmarkStart w:id="105" w:name="_Toc515532701"/>
    </w:p>
    <w:p w:rsidR="00D12267" w:rsidRPr="00D12267" w:rsidRDefault="00D12267" w:rsidP="00D12267"/>
    <w:p w:rsidR="00D12267" w:rsidRDefault="00CC01B4" w:rsidP="004D385C">
      <w:pPr>
        <w:pStyle w:val="Heading1"/>
        <w:rPr>
          <w:rFonts w:ascii="Times New Roman" w:hAnsi="Times New Roman" w:cs="Times New Roman"/>
          <w:sz w:val="32"/>
        </w:rPr>
      </w:pPr>
      <w:bookmarkStart w:id="106" w:name="_Toc515661380"/>
      <w:r>
        <w:rPr>
          <w:rFonts w:ascii="Times New Roman" w:hAnsi="Times New Roman" w:cs="Times New Roman"/>
          <w:sz w:val="32"/>
        </w:rPr>
        <w:lastRenderedPageBreak/>
        <w:t>Accounts in SEBL:</w:t>
      </w:r>
      <w:bookmarkEnd w:id="106"/>
    </w:p>
    <w:bookmarkEnd w:id="103"/>
    <w:bookmarkEnd w:id="104"/>
    <w:bookmarkEnd w:id="105"/>
    <w:p w:rsidR="00D05B28" w:rsidRPr="004D385C" w:rsidRDefault="00D05B28" w:rsidP="00D12267"/>
    <w:p w:rsidR="00CC01B4" w:rsidRPr="00CC01B4" w:rsidRDefault="00CC01B4" w:rsidP="00374657">
      <w:pPr>
        <w:jc w:val="both"/>
        <w:rPr>
          <w:rFonts w:ascii="Times New Roman" w:hAnsi="Times New Roman" w:cs="Times New Roman"/>
          <w:sz w:val="24"/>
        </w:rPr>
      </w:pPr>
      <w:r w:rsidRPr="00CC01B4">
        <w:rPr>
          <w:rFonts w:ascii="Times New Roman" w:hAnsi="Times New Roman" w:cs="Times New Roman"/>
          <w:sz w:val="24"/>
        </w:rPr>
        <w:t xml:space="preserve">In every bank account is known as systematic record of a branch. Through a bank account the bank and its clients deals with. Without an account a client cannot get any banking service. Clients deposit money and withdraw money when they needed through accounts. In SEBL following accounts are available: </w:t>
      </w:r>
    </w:p>
    <w:p w:rsidR="004C42F9" w:rsidRDefault="00067C99" w:rsidP="00374657">
      <w:pPr>
        <w:jc w:val="both"/>
        <w:rPr>
          <w:rFonts w:ascii="Times New Roman" w:hAnsi="Times New Roman" w:cs="Times New Roman"/>
          <w:sz w:val="20"/>
        </w:rPr>
      </w:pPr>
      <w:r>
        <w:rPr>
          <w:rFonts w:ascii="Times New Roman" w:hAnsi="Times New Roman" w:cs="Times New Roman"/>
          <w:sz w:val="20"/>
        </w:rPr>
        <w:t xml:space="preserve">: </w:t>
      </w:r>
    </w:p>
    <w:p w:rsidR="00067C99" w:rsidRPr="004D385C" w:rsidRDefault="00067C99" w:rsidP="00374657">
      <w:pPr>
        <w:jc w:val="both"/>
        <w:rPr>
          <w:rFonts w:ascii="Times New Roman" w:hAnsi="Times New Roman" w:cs="Times New Roman"/>
          <w:sz w:val="20"/>
        </w:rPr>
      </w:pPr>
    </w:p>
    <w:p w:rsidR="00374657" w:rsidRPr="00E4368C" w:rsidRDefault="00374657" w:rsidP="007B0C36">
      <w:pPr>
        <w:pStyle w:val="ListParagraph"/>
        <w:numPr>
          <w:ilvl w:val="0"/>
          <w:numId w:val="3"/>
        </w:numPr>
        <w:jc w:val="both"/>
        <w:rPr>
          <w:rFonts w:ascii="Times New Roman" w:hAnsi="Times New Roman" w:cs="Times New Roman"/>
          <w:b/>
          <w:sz w:val="24"/>
        </w:rPr>
      </w:pPr>
      <w:r w:rsidRPr="00E4368C">
        <w:rPr>
          <w:rFonts w:ascii="Times New Roman" w:hAnsi="Times New Roman" w:cs="Times New Roman"/>
          <w:b/>
          <w:sz w:val="24"/>
        </w:rPr>
        <w:t>Conventional Banking:</w:t>
      </w:r>
    </w:p>
    <w:p w:rsidR="00374657" w:rsidRPr="00E4368C" w:rsidRDefault="00374657" w:rsidP="007B0C36">
      <w:pPr>
        <w:pStyle w:val="ListParagraph"/>
        <w:numPr>
          <w:ilvl w:val="0"/>
          <w:numId w:val="4"/>
        </w:numPr>
        <w:jc w:val="both"/>
        <w:rPr>
          <w:rFonts w:ascii="Times New Roman" w:hAnsi="Times New Roman" w:cs="Times New Roman"/>
          <w:b/>
          <w:sz w:val="24"/>
        </w:rPr>
      </w:pPr>
      <w:r w:rsidRPr="00E4368C">
        <w:rPr>
          <w:rFonts w:ascii="Times New Roman" w:hAnsi="Times New Roman" w:cs="Times New Roman"/>
          <w:sz w:val="24"/>
        </w:rPr>
        <w:t xml:space="preserve">Current Account </w:t>
      </w:r>
    </w:p>
    <w:p w:rsidR="00374657" w:rsidRPr="00E4368C" w:rsidRDefault="00CC01B4" w:rsidP="007B0C36">
      <w:pPr>
        <w:pStyle w:val="ListParagraph"/>
        <w:numPr>
          <w:ilvl w:val="0"/>
          <w:numId w:val="4"/>
        </w:numPr>
        <w:jc w:val="both"/>
        <w:rPr>
          <w:rFonts w:ascii="Times New Roman" w:hAnsi="Times New Roman" w:cs="Times New Roman"/>
          <w:b/>
          <w:sz w:val="24"/>
        </w:rPr>
      </w:pPr>
      <w:r w:rsidRPr="00E4368C">
        <w:rPr>
          <w:rFonts w:ascii="Times New Roman" w:hAnsi="Times New Roman" w:cs="Times New Roman"/>
          <w:sz w:val="24"/>
        </w:rPr>
        <w:t>Savings Account</w:t>
      </w:r>
    </w:p>
    <w:p w:rsidR="00374657" w:rsidRPr="00E4368C" w:rsidRDefault="00CC01B4" w:rsidP="007B0C36">
      <w:pPr>
        <w:pStyle w:val="ListParagraph"/>
        <w:numPr>
          <w:ilvl w:val="0"/>
          <w:numId w:val="4"/>
        </w:numPr>
        <w:jc w:val="both"/>
        <w:rPr>
          <w:rFonts w:ascii="Times New Roman" w:hAnsi="Times New Roman" w:cs="Times New Roman"/>
          <w:b/>
          <w:sz w:val="24"/>
        </w:rPr>
      </w:pPr>
      <w:r w:rsidRPr="00E4368C">
        <w:rPr>
          <w:rFonts w:ascii="Times New Roman" w:hAnsi="Times New Roman" w:cs="Times New Roman"/>
          <w:sz w:val="24"/>
        </w:rPr>
        <w:t xml:space="preserve">Short Notice Deposit (SND) </w:t>
      </w:r>
    </w:p>
    <w:p w:rsidR="00374657" w:rsidRPr="00E4368C" w:rsidRDefault="00374657" w:rsidP="007B0C36">
      <w:pPr>
        <w:pStyle w:val="ListParagraph"/>
        <w:numPr>
          <w:ilvl w:val="0"/>
          <w:numId w:val="4"/>
        </w:numPr>
        <w:jc w:val="both"/>
        <w:rPr>
          <w:rFonts w:ascii="Times New Roman" w:hAnsi="Times New Roman" w:cs="Times New Roman"/>
          <w:b/>
          <w:sz w:val="24"/>
        </w:rPr>
      </w:pPr>
      <w:r w:rsidRPr="00E4368C">
        <w:rPr>
          <w:rFonts w:ascii="Times New Roman" w:hAnsi="Times New Roman" w:cs="Times New Roman"/>
          <w:sz w:val="24"/>
        </w:rPr>
        <w:t xml:space="preserve">Fixed Deposit Receipt (FDR) </w:t>
      </w:r>
    </w:p>
    <w:p w:rsidR="00067C99" w:rsidRPr="00E4368C" w:rsidRDefault="00067C99" w:rsidP="00067C99">
      <w:pPr>
        <w:pStyle w:val="ListParagraph"/>
        <w:ind w:left="1440"/>
        <w:jc w:val="both"/>
        <w:rPr>
          <w:rFonts w:ascii="Times New Roman" w:hAnsi="Times New Roman" w:cs="Times New Roman"/>
          <w:b/>
          <w:sz w:val="24"/>
        </w:rPr>
      </w:pPr>
    </w:p>
    <w:p w:rsidR="00374657" w:rsidRPr="00E4368C" w:rsidRDefault="00E4368C" w:rsidP="007B0C36">
      <w:pPr>
        <w:pStyle w:val="ListParagraph"/>
        <w:numPr>
          <w:ilvl w:val="0"/>
          <w:numId w:val="3"/>
        </w:numPr>
        <w:jc w:val="both"/>
        <w:rPr>
          <w:rFonts w:ascii="Times New Roman" w:hAnsi="Times New Roman" w:cs="Times New Roman"/>
          <w:b/>
          <w:sz w:val="24"/>
        </w:rPr>
      </w:pPr>
      <w:r w:rsidRPr="00E4368C">
        <w:rPr>
          <w:rFonts w:ascii="Times New Roman" w:hAnsi="Times New Roman" w:cs="Times New Roman"/>
          <w:b/>
          <w:sz w:val="24"/>
        </w:rPr>
        <w:t xml:space="preserve">Islamic Banking: </w:t>
      </w:r>
    </w:p>
    <w:p w:rsidR="00374657" w:rsidRPr="00E4368C" w:rsidRDefault="00374657"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 xml:space="preserve">Mudaraba Savings (MS) Account </w:t>
      </w:r>
    </w:p>
    <w:p w:rsidR="00374657" w:rsidRPr="00E4368C" w:rsidRDefault="00374657"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 xml:space="preserve">Al-Wadiah Current (CD) Account </w:t>
      </w:r>
    </w:p>
    <w:p w:rsidR="00374657" w:rsidRPr="00E4368C" w:rsidRDefault="000F005F"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Mudaraba Special</w:t>
      </w:r>
      <w:r w:rsidR="00374657" w:rsidRPr="00E4368C">
        <w:rPr>
          <w:rFonts w:ascii="Times New Roman" w:hAnsi="Times New Roman" w:cs="Times New Roman"/>
          <w:sz w:val="24"/>
        </w:rPr>
        <w:t xml:space="preserve"> Notice Deposit (MSND)</w:t>
      </w:r>
      <w:r w:rsidRPr="00E4368C">
        <w:rPr>
          <w:rFonts w:ascii="Times New Roman" w:hAnsi="Times New Roman" w:cs="Times New Roman"/>
          <w:sz w:val="24"/>
        </w:rPr>
        <w:t xml:space="preserve"> Account </w:t>
      </w:r>
    </w:p>
    <w:p w:rsidR="00374657" w:rsidRPr="00E4368C" w:rsidRDefault="00374657"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 xml:space="preserve">Mudaraba Term Deposit </w:t>
      </w:r>
      <w:r w:rsidR="00666D73" w:rsidRPr="00E4368C">
        <w:rPr>
          <w:rFonts w:ascii="Times New Roman" w:hAnsi="Times New Roman" w:cs="Times New Roman"/>
          <w:sz w:val="24"/>
        </w:rPr>
        <w:t>Receipt</w:t>
      </w:r>
      <w:r w:rsidRPr="00E4368C">
        <w:rPr>
          <w:rFonts w:ascii="Times New Roman" w:hAnsi="Times New Roman" w:cs="Times New Roman"/>
          <w:sz w:val="24"/>
        </w:rPr>
        <w:t xml:space="preserve"> (MTDR) </w:t>
      </w:r>
    </w:p>
    <w:p w:rsidR="00C46010" w:rsidRPr="00E4368C" w:rsidRDefault="000D5978"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 xml:space="preserve">Mudarba Pension Savings Scheme (MPSS) </w:t>
      </w:r>
    </w:p>
    <w:p w:rsidR="000D5978" w:rsidRPr="00E4368C" w:rsidRDefault="000D5978"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Mudaraba Monthly Savings Scheme (MMSS)</w:t>
      </w:r>
    </w:p>
    <w:p w:rsidR="000D5978" w:rsidRPr="00E4368C" w:rsidRDefault="000D5978"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Mudaraba Month</w:t>
      </w:r>
      <w:r w:rsidR="00E73F91">
        <w:rPr>
          <w:rFonts w:ascii="Times New Roman" w:hAnsi="Times New Roman" w:cs="Times New Roman"/>
          <w:sz w:val="24"/>
        </w:rPr>
        <w:t xml:space="preserve">ly Income Scheme (MMIS) </w:t>
      </w:r>
    </w:p>
    <w:p w:rsidR="000D5978" w:rsidRPr="00E4368C" w:rsidRDefault="000D5978" w:rsidP="00067C99">
      <w:pPr>
        <w:pStyle w:val="ListParagraph"/>
        <w:numPr>
          <w:ilvl w:val="0"/>
          <w:numId w:val="5"/>
        </w:numPr>
        <w:jc w:val="both"/>
        <w:rPr>
          <w:rFonts w:ascii="Times New Roman" w:hAnsi="Times New Roman" w:cs="Times New Roman"/>
          <w:b/>
          <w:sz w:val="24"/>
        </w:rPr>
      </w:pPr>
      <w:r w:rsidRPr="00E4368C">
        <w:rPr>
          <w:rFonts w:ascii="Times New Roman" w:hAnsi="Times New Roman" w:cs="Times New Roman"/>
          <w:sz w:val="24"/>
        </w:rPr>
        <w:t>Mudaraba Millionai</w:t>
      </w:r>
      <w:r w:rsidR="00E73F91">
        <w:rPr>
          <w:rFonts w:ascii="Times New Roman" w:hAnsi="Times New Roman" w:cs="Times New Roman"/>
          <w:sz w:val="24"/>
        </w:rPr>
        <w:t xml:space="preserve">re Deposit Scheme (MMDS) </w:t>
      </w:r>
    </w:p>
    <w:p w:rsidR="000D5978" w:rsidRPr="004D385C" w:rsidRDefault="000D5978" w:rsidP="00067C99">
      <w:pPr>
        <w:pStyle w:val="ListParagraph"/>
        <w:numPr>
          <w:ilvl w:val="0"/>
          <w:numId w:val="5"/>
        </w:numPr>
        <w:jc w:val="both"/>
        <w:rPr>
          <w:rFonts w:ascii="Times New Roman" w:hAnsi="Times New Roman" w:cs="Times New Roman"/>
          <w:b/>
          <w:sz w:val="20"/>
        </w:rPr>
      </w:pPr>
      <w:r w:rsidRPr="00E4368C">
        <w:rPr>
          <w:rFonts w:ascii="Times New Roman" w:hAnsi="Times New Roman" w:cs="Times New Roman"/>
          <w:sz w:val="24"/>
        </w:rPr>
        <w:t>Mudara Doubl</w:t>
      </w:r>
      <w:r w:rsidR="00E73F91">
        <w:rPr>
          <w:rFonts w:ascii="Times New Roman" w:hAnsi="Times New Roman" w:cs="Times New Roman"/>
          <w:sz w:val="24"/>
        </w:rPr>
        <w:t xml:space="preserve">e Benefit Scheme (MDBS) </w:t>
      </w:r>
    </w:p>
    <w:p w:rsidR="00C71E58" w:rsidRPr="00C71E58" w:rsidRDefault="00C71E58" w:rsidP="00067C99">
      <w:pPr>
        <w:jc w:val="both"/>
        <w:rPr>
          <w:b/>
          <w:sz w:val="24"/>
        </w:rPr>
      </w:pPr>
    </w:p>
    <w:p w:rsidR="00067C99" w:rsidRDefault="00067C99" w:rsidP="008E3FB5"/>
    <w:p w:rsidR="008E3FB5" w:rsidRDefault="008B7085" w:rsidP="008E3FB5">
      <w:r w:rsidRPr="008B7085">
        <w:rPr>
          <w:noProof/>
          <w:color w:val="000000" w:themeColor="text1"/>
        </w:rPr>
        <w:pict>
          <v:rect id="Rectangle 3" o:spid="_x0000_s1026" style="position:absolute;margin-left:260.25pt;margin-top:14.05pt;width:125.25pt;height:6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" fillcolor="#c6d9f1 [671]" strokecolor="#243f60 [1604]" strokeweight="2pt">
            <v:textbox>
              <w:txbxContent>
                <w:p w:rsidR="00DA1E3E" w:rsidRPr="00AE4A78" w:rsidRDefault="00DA1E3E" w:rsidP="00A200E1">
                  <w:pPr>
                    <w:jc w:val="center"/>
                    <w:rPr>
                      <w:rFonts w:ascii="Times New Roman" w:hAnsi="Times New Roman" w:cs="Times New Roman"/>
                      <w:b/>
                      <w:color w:val="000000" w:themeColor="text1"/>
                      <w:sz w:val="28"/>
                    </w:rPr>
                  </w:pPr>
                  <w:r w:rsidRPr="00AE4A78">
                    <w:rPr>
                      <w:rFonts w:ascii="Times New Roman" w:hAnsi="Times New Roman" w:cs="Times New Roman"/>
                      <w:b/>
                      <w:color w:val="000000" w:themeColor="text1"/>
                      <w:sz w:val="28"/>
                    </w:rPr>
                    <w:t xml:space="preserve">ISLAMIC BANKING </w:t>
                  </w:r>
                </w:p>
              </w:txbxContent>
            </v:textbox>
          </v:rect>
        </w:pict>
      </w:r>
      <w:r w:rsidRPr="008B7085">
        <w:rPr>
          <w:noProof/>
          <w:color w:val="C6D9F1" w:themeColor="text2" w:themeTint="33"/>
        </w:rPr>
        <w:pict>
          <v:rect id="Rectangle 2" o:spid="_x0000_s1027" style="position:absolute;margin-left:72.75pt;margin-top:14.05pt;width:124.5pt;height:66.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" fillcolor="#c6d9f1 [671]" strokecolor="#243f60 [1604]" strokeweight="2pt">
            <v:textbox>
              <w:txbxContent>
                <w:p w:rsidR="00DA1E3E" w:rsidRPr="00AE4A78" w:rsidRDefault="00DA1E3E" w:rsidP="00A00296">
                  <w:pPr>
                    <w:jc w:val="center"/>
                    <w:rPr>
                      <w:rFonts w:ascii="Times New Roman" w:hAnsi="Times New Roman" w:cs="Times New Roman"/>
                      <w:b/>
                      <w:color w:val="000000" w:themeColor="text1"/>
                      <w:sz w:val="28"/>
                    </w:rPr>
                  </w:pPr>
                  <w:r w:rsidRPr="00AE4A78">
                    <w:rPr>
                      <w:rFonts w:ascii="Times New Roman" w:hAnsi="Times New Roman" w:cs="Times New Roman"/>
                      <w:b/>
                      <w:color w:val="000000" w:themeColor="text1"/>
                      <w:sz w:val="28"/>
                    </w:rPr>
                    <w:t>COVENTIONAL BANKING</w:t>
                  </w:r>
                </w:p>
              </w:txbxContent>
            </v:textbox>
          </v:rect>
        </w:pict>
      </w:r>
    </w:p>
    <w:p w:rsidR="008E3FB5" w:rsidRDefault="008E3FB5" w:rsidP="008E3FB5"/>
    <w:p w:rsidR="00A200E1" w:rsidRDefault="00A200E1" w:rsidP="008E3FB5"/>
    <w:p w:rsidR="00A200E1" w:rsidRDefault="00A200E1" w:rsidP="008E3FB5"/>
    <w:p w:rsidR="0006786E" w:rsidRPr="00E4368C" w:rsidRDefault="00A200E1" w:rsidP="00E4368C">
      <w:pPr>
        <w:jc w:val="center"/>
        <w:rPr>
          <w:rFonts w:ascii="Times New Roman" w:hAnsi="Times New Roman" w:cs="Times New Roman"/>
          <w:sz w:val="24"/>
        </w:rPr>
      </w:pPr>
      <w:r w:rsidRPr="00AE4A78">
        <w:rPr>
          <w:rFonts w:ascii="Times New Roman" w:hAnsi="Times New Roman" w:cs="Times New Roman"/>
          <w:sz w:val="24"/>
        </w:rPr>
        <w:t xml:space="preserve">Two type of accounts </w:t>
      </w:r>
      <w:r w:rsidR="00E9442F" w:rsidRPr="00AE4A78">
        <w:rPr>
          <w:rFonts w:ascii="Times New Roman" w:hAnsi="Times New Roman" w:cs="Times New Roman"/>
          <w:sz w:val="24"/>
        </w:rPr>
        <w:t xml:space="preserve">of Southeast </w:t>
      </w:r>
      <w:r w:rsidR="001C1F0D" w:rsidRPr="00AE4A78">
        <w:rPr>
          <w:rFonts w:ascii="Times New Roman" w:hAnsi="Times New Roman" w:cs="Times New Roman"/>
          <w:sz w:val="24"/>
        </w:rPr>
        <w:t>Bank Ltd</w:t>
      </w:r>
      <w:r w:rsidR="00B82239" w:rsidRPr="00AE4A78">
        <w:rPr>
          <w:rFonts w:ascii="Times New Roman" w:hAnsi="Times New Roman" w:cs="Times New Roman"/>
          <w:sz w:val="24"/>
        </w:rPr>
        <w:t>.</w:t>
      </w:r>
    </w:p>
    <w:p w:rsidR="00640D55" w:rsidRDefault="00640D55" w:rsidP="001C1F0D">
      <w:pPr>
        <w:jc w:val="both"/>
        <w:rPr>
          <w:rFonts w:ascii="Times New Roman" w:hAnsi="Times New Roman" w:cs="Times New Roman"/>
          <w:sz w:val="24"/>
        </w:rPr>
      </w:pPr>
    </w:p>
    <w:p w:rsidR="001C1F0D" w:rsidRPr="00F4198E" w:rsidRDefault="00F4198E" w:rsidP="001C1F0D">
      <w:pPr>
        <w:jc w:val="both"/>
        <w:rPr>
          <w:rFonts w:ascii="Times New Roman" w:hAnsi="Times New Roman" w:cs="Times New Roman"/>
          <w:sz w:val="24"/>
        </w:rPr>
      </w:pPr>
      <w:r w:rsidRPr="00F4198E">
        <w:rPr>
          <w:rFonts w:ascii="Times New Roman" w:hAnsi="Times New Roman" w:cs="Times New Roman"/>
          <w:sz w:val="24"/>
        </w:rPr>
        <w:lastRenderedPageBreak/>
        <w:t>If SEBL’s any customer wants to open an account they have to follow some formalities</w:t>
      </w:r>
      <w:r w:rsidR="00694535" w:rsidRPr="00F4198E">
        <w:rPr>
          <w:rFonts w:ascii="Times New Roman" w:hAnsi="Times New Roman" w:cs="Times New Roman"/>
          <w:sz w:val="24"/>
        </w:rPr>
        <w:t xml:space="preserve">: </w:t>
      </w:r>
    </w:p>
    <w:p w:rsidR="00F4198E" w:rsidRPr="00F4198E" w:rsidRDefault="00F4198E" w:rsidP="007B0C36">
      <w:pPr>
        <w:pStyle w:val="ListParagraph"/>
        <w:numPr>
          <w:ilvl w:val="0"/>
          <w:numId w:val="3"/>
        </w:numPr>
        <w:jc w:val="both"/>
        <w:rPr>
          <w:rFonts w:ascii="Times New Roman" w:hAnsi="Times New Roman" w:cs="Times New Roman"/>
          <w:sz w:val="24"/>
        </w:rPr>
      </w:pPr>
      <w:r w:rsidRPr="00F4198E">
        <w:rPr>
          <w:rFonts w:ascii="Times New Roman" w:hAnsi="Times New Roman" w:cs="Times New Roman"/>
          <w:sz w:val="24"/>
        </w:rPr>
        <w:t xml:space="preserve">A person who has already an account in that same branch has to introduce an account opener. </w:t>
      </w:r>
    </w:p>
    <w:p w:rsidR="00F4198E" w:rsidRPr="00F4198E" w:rsidRDefault="00F4198E" w:rsidP="007B0C36">
      <w:pPr>
        <w:pStyle w:val="ListParagraph"/>
        <w:numPr>
          <w:ilvl w:val="0"/>
          <w:numId w:val="3"/>
        </w:numPr>
        <w:jc w:val="both"/>
        <w:rPr>
          <w:rFonts w:ascii="Times New Roman" w:hAnsi="Times New Roman" w:cs="Times New Roman"/>
          <w:sz w:val="24"/>
        </w:rPr>
      </w:pPr>
      <w:r w:rsidRPr="00F4198E">
        <w:rPr>
          <w:rFonts w:ascii="Times New Roman" w:hAnsi="Times New Roman" w:cs="Times New Roman"/>
          <w:sz w:val="24"/>
        </w:rPr>
        <w:t xml:space="preserve">Individual Information form, Transaction Profile and MID (Most Important Document) form must be full fill. </w:t>
      </w:r>
    </w:p>
    <w:p w:rsidR="00F4198E" w:rsidRPr="00F4198E" w:rsidRDefault="00F4198E" w:rsidP="007B0C36">
      <w:pPr>
        <w:pStyle w:val="ListParagraph"/>
        <w:numPr>
          <w:ilvl w:val="0"/>
          <w:numId w:val="3"/>
        </w:numPr>
        <w:jc w:val="both"/>
        <w:rPr>
          <w:rFonts w:ascii="Times New Roman" w:hAnsi="Times New Roman" w:cs="Times New Roman"/>
          <w:sz w:val="24"/>
        </w:rPr>
      </w:pPr>
      <w:r w:rsidRPr="00F4198E">
        <w:rPr>
          <w:rFonts w:ascii="Times New Roman" w:hAnsi="Times New Roman" w:cs="Times New Roman"/>
          <w:sz w:val="24"/>
        </w:rPr>
        <w:t>3 passport size photo</w:t>
      </w:r>
      <w:r w:rsidR="00485FA6">
        <w:rPr>
          <w:rFonts w:ascii="Times New Roman" w:hAnsi="Times New Roman" w:cs="Times New Roman"/>
          <w:sz w:val="24"/>
        </w:rPr>
        <w:t>s</w:t>
      </w:r>
      <w:r w:rsidRPr="00F4198E">
        <w:rPr>
          <w:rFonts w:ascii="Times New Roman" w:hAnsi="Times New Roman" w:cs="Times New Roman"/>
          <w:sz w:val="24"/>
        </w:rPr>
        <w:t xml:space="preserve"> signed by introducer and account opener in the back side of the photo. </w:t>
      </w:r>
    </w:p>
    <w:p w:rsidR="00F4198E" w:rsidRDefault="00F4198E" w:rsidP="00983EF7">
      <w:pPr>
        <w:pStyle w:val="Heading2"/>
        <w:rPr>
          <w:rFonts w:ascii="Times New Roman" w:hAnsi="Times New Roman" w:cs="Times New Roman"/>
          <w:sz w:val="28"/>
        </w:rPr>
      </w:pPr>
      <w:bookmarkStart w:id="107" w:name="_Toc515527949"/>
      <w:bookmarkStart w:id="108" w:name="_Toc515528088"/>
      <w:bookmarkStart w:id="109" w:name="_Toc515532702"/>
    </w:p>
    <w:p w:rsidR="00983EF7" w:rsidRPr="0076546E" w:rsidRDefault="00983EF7" w:rsidP="00983EF7">
      <w:pPr>
        <w:pStyle w:val="Heading2"/>
        <w:rPr>
          <w:rFonts w:ascii="Times New Roman" w:hAnsi="Times New Roman" w:cs="Times New Roman"/>
          <w:sz w:val="28"/>
        </w:rPr>
      </w:pPr>
      <w:bookmarkStart w:id="110" w:name="_Toc515661381"/>
      <w:r w:rsidRPr="0076546E">
        <w:rPr>
          <w:rFonts w:ascii="Times New Roman" w:hAnsi="Times New Roman" w:cs="Times New Roman"/>
          <w:sz w:val="28"/>
        </w:rPr>
        <w:t>Steps for Opening Accounts</w:t>
      </w:r>
      <w:bookmarkEnd w:id="107"/>
      <w:bookmarkEnd w:id="108"/>
      <w:bookmarkEnd w:id="109"/>
      <w:bookmarkEnd w:id="110"/>
    </w:p>
    <w:p w:rsidR="00983EF7" w:rsidRPr="00890FC1" w:rsidRDefault="00983EF7" w:rsidP="007B0C36">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 xml:space="preserve">Customer </w:t>
      </w:r>
      <w:r w:rsidR="00694535" w:rsidRPr="00890FC1">
        <w:rPr>
          <w:rFonts w:ascii="Times New Roman" w:hAnsi="Times New Roman" w:cs="Times New Roman"/>
          <w:sz w:val="24"/>
        </w:rPr>
        <w:t xml:space="preserve">who will open an account </w:t>
      </w:r>
      <w:r w:rsidRPr="00890FC1">
        <w:rPr>
          <w:rFonts w:ascii="Times New Roman" w:hAnsi="Times New Roman" w:cs="Times New Roman"/>
          <w:sz w:val="24"/>
        </w:rPr>
        <w:t xml:space="preserve">should carefully read </w:t>
      </w:r>
      <w:r w:rsidR="00694535" w:rsidRPr="00890FC1">
        <w:rPr>
          <w:rFonts w:ascii="Times New Roman" w:hAnsi="Times New Roman" w:cs="Times New Roman"/>
          <w:sz w:val="24"/>
        </w:rPr>
        <w:t xml:space="preserve">top to bottom </w:t>
      </w:r>
      <w:r w:rsidRPr="00890FC1">
        <w:rPr>
          <w:rFonts w:ascii="Times New Roman" w:hAnsi="Times New Roman" w:cs="Times New Roman"/>
          <w:sz w:val="24"/>
        </w:rPr>
        <w:t>the application form</w:t>
      </w:r>
    </w:p>
    <w:p w:rsidR="00983EF7" w:rsidRPr="00890FC1" w:rsidRDefault="00983EF7" w:rsidP="00694535">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Then the customer wil</w:t>
      </w:r>
      <w:r w:rsidR="00694535" w:rsidRPr="00890FC1">
        <w:rPr>
          <w:rFonts w:ascii="Times New Roman" w:hAnsi="Times New Roman" w:cs="Times New Roman"/>
          <w:sz w:val="24"/>
        </w:rPr>
        <w:t>l fill up the form with appropriate information</w:t>
      </w:r>
      <w:r w:rsidRPr="00890FC1">
        <w:rPr>
          <w:rFonts w:ascii="Times New Roman" w:hAnsi="Times New Roman" w:cs="Times New Roman"/>
          <w:sz w:val="24"/>
        </w:rPr>
        <w:t>. The form must be filling up by using the information from NID or Passport. Name spelling, address everything must be same as NID. If any person does not have N</w:t>
      </w:r>
      <w:r w:rsidR="00694535" w:rsidRPr="00890FC1">
        <w:rPr>
          <w:rFonts w:ascii="Times New Roman" w:hAnsi="Times New Roman" w:cs="Times New Roman"/>
          <w:sz w:val="24"/>
        </w:rPr>
        <w:t xml:space="preserve">ID then he/she can use passport or the birth certificate. </w:t>
      </w:r>
    </w:p>
    <w:p w:rsidR="00890FC1" w:rsidRPr="00890FC1" w:rsidRDefault="00890FC1" w:rsidP="007B0C36">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 xml:space="preserve">Place the all necessary documents. Like- signature card, copy of deposit slip, photos etc. </w:t>
      </w:r>
    </w:p>
    <w:p w:rsidR="00983EF7" w:rsidRPr="00890FC1" w:rsidRDefault="00890FC1" w:rsidP="007B0C36">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 xml:space="preserve">If the authorized officer satisfied with introducer he/she will give the permission to open the account. </w:t>
      </w:r>
    </w:p>
    <w:p w:rsidR="00983EF7" w:rsidRPr="00890FC1" w:rsidRDefault="00890FC1" w:rsidP="00694535">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Then customer will provided chequce book requisition slip.</w:t>
      </w:r>
    </w:p>
    <w:p w:rsidR="00983EF7" w:rsidRPr="00890FC1" w:rsidRDefault="00983EF7" w:rsidP="007B0C36">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 xml:space="preserve">Then the CS officer’s will give the applicant and </w:t>
      </w:r>
      <w:r w:rsidR="00275BA4" w:rsidRPr="00890FC1">
        <w:rPr>
          <w:rFonts w:ascii="Times New Roman" w:hAnsi="Times New Roman" w:cs="Times New Roman"/>
          <w:sz w:val="24"/>
        </w:rPr>
        <w:t xml:space="preserve">an </w:t>
      </w:r>
      <w:r w:rsidRPr="00890FC1">
        <w:rPr>
          <w:rFonts w:ascii="Times New Roman" w:hAnsi="Times New Roman" w:cs="Times New Roman"/>
          <w:sz w:val="24"/>
        </w:rPr>
        <w:t>account opening number.</w:t>
      </w:r>
    </w:p>
    <w:p w:rsidR="00983EF7" w:rsidRPr="00890FC1" w:rsidRDefault="00275BA4" w:rsidP="007B0C36">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A deposit book</w:t>
      </w:r>
      <w:r w:rsidR="00983EF7" w:rsidRPr="00890FC1">
        <w:rPr>
          <w:rFonts w:ascii="Times New Roman" w:hAnsi="Times New Roman" w:cs="Times New Roman"/>
          <w:sz w:val="24"/>
        </w:rPr>
        <w:t xml:space="preserve"> will be given to the applicant</w:t>
      </w:r>
    </w:p>
    <w:p w:rsidR="00983EF7" w:rsidRPr="00890FC1" w:rsidRDefault="00983EF7" w:rsidP="007B0C36">
      <w:pPr>
        <w:pStyle w:val="ListParagraph"/>
        <w:numPr>
          <w:ilvl w:val="0"/>
          <w:numId w:val="6"/>
        </w:numPr>
        <w:jc w:val="both"/>
        <w:rPr>
          <w:rFonts w:ascii="Times New Roman" w:hAnsi="Times New Roman" w:cs="Times New Roman"/>
          <w:sz w:val="24"/>
        </w:rPr>
      </w:pPr>
      <w:r w:rsidRPr="00890FC1">
        <w:rPr>
          <w:rFonts w:ascii="Times New Roman" w:hAnsi="Times New Roman" w:cs="Times New Roman"/>
          <w:sz w:val="24"/>
        </w:rPr>
        <w:t>The applicant then full up slip by using the account number and have to deposit t</w:t>
      </w:r>
      <w:r w:rsidR="00110A47" w:rsidRPr="00890FC1">
        <w:rPr>
          <w:rFonts w:ascii="Times New Roman" w:hAnsi="Times New Roman" w:cs="Times New Roman"/>
          <w:sz w:val="24"/>
        </w:rPr>
        <w:t>aka</w:t>
      </w:r>
      <w:r w:rsidRPr="00890FC1">
        <w:rPr>
          <w:rFonts w:ascii="Times New Roman" w:hAnsi="Times New Roman" w:cs="Times New Roman"/>
          <w:sz w:val="24"/>
        </w:rPr>
        <w:t xml:space="preserve"> 10000 in his/her account.</w:t>
      </w:r>
    </w:p>
    <w:p w:rsidR="00640D55" w:rsidRDefault="00400723" w:rsidP="00400723">
      <w:pPr>
        <w:pStyle w:val="Heading1"/>
        <w:rPr>
          <w:rFonts w:ascii="Times New Roman" w:hAnsi="Times New Roman" w:cs="Times New Roman"/>
          <w:sz w:val="32"/>
        </w:rPr>
      </w:pPr>
      <w:bookmarkStart w:id="111" w:name="_Toc515527950"/>
      <w:bookmarkStart w:id="112" w:name="_Toc515528089"/>
      <w:bookmarkStart w:id="113" w:name="_Toc515532703"/>
      <w:bookmarkStart w:id="114" w:name="_Toc515661382"/>
      <w:r w:rsidRPr="0076546E">
        <w:rPr>
          <w:rFonts w:ascii="Times New Roman" w:hAnsi="Times New Roman" w:cs="Times New Roman"/>
          <w:sz w:val="32"/>
        </w:rPr>
        <w:t>Current Account:</w:t>
      </w:r>
      <w:bookmarkEnd w:id="111"/>
      <w:bookmarkEnd w:id="112"/>
      <w:bookmarkEnd w:id="113"/>
      <w:bookmarkEnd w:id="114"/>
    </w:p>
    <w:p w:rsidR="00E73F91" w:rsidRDefault="00E73F91" w:rsidP="00640D55">
      <w:pPr>
        <w:rPr>
          <w:rFonts w:ascii="Times New Roman" w:hAnsi="Times New Roman" w:cs="Times New Roman"/>
          <w:sz w:val="24"/>
        </w:rPr>
      </w:pPr>
    </w:p>
    <w:p w:rsidR="00400723" w:rsidRPr="005435A7" w:rsidRDefault="00640D55" w:rsidP="00640D55">
      <w:pPr>
        <w:rPr>
          <w:rFonts w:ascii="Times New Roman" w:hAnsi="Times New Roman" w:cs="Times New Roman"/>
          <w:sz w:val="24"/>
        </w:rPr>
      </w:pPr>
      <w:r w:rsidRPr="005435A7">
        <w:rPr>
          <w:rFonts w:ascii="Times New Roman" w:hAnsi="Times New Roman" w:cs="Times New Roman"/>
          <w:sz w:val="24"/>
        </w:rPr>
        <w:t>This account known as transactional account</w:t>
      </w:r>
      <w:r w:rsidR="005435A7">
        <w:rPr>
          <w:rFonts w:ascii="Times New Roman" w:hAnsi="Times New Roman" w:cs="Times New Roman"/>
          <w:sz w:val="24"/>
        </w:rPr>
        <w:t xml:space="preserve"> or CD account</w:t>
      </w:r>
      <w:r w:rsidRPr="005435A7">
        <w:rPr>
          <w:rFonts w:ascii="Times New Roman" w:hAnsi="Times New Roman" w:cs="Times New Roman"/>
          <w:sz w:val="24"/>
        </w:rPr>
        <w:t xml:space="preserve">, which means in a day there is no restriction on the number of transaction. Current account can be </w:t>
      </w:r>
      <w:r w:rsidR="005435A7" w:rsidRPr="005435A7">
        <w:rPr>
          <w:rFonts w:ascii="Times New Roman" w:hAnsi="Times New Roman" w:cs="Times New Roman"/>
          <w:sz w:val="24"/>
        </w:rPr>
        <w:t xml:space="preserve">open for person or for business. </w:t>
      </w:r>
    </w:p>
    <w:p w:rsidR="00400723" w:rsidRPr="0076546E" w:rsidRDefault="00640D55" w:rsidP="00400723">
      <w:pPr>
        <w:pStyle w:val="Heading2"/>
        <w:rPr>
          <w:rFonts w:ascii="Times New Roman" w:hAnsi="Times New Roman" w:cs="Times New Roman"/>
          <w:sz w:val="28"/>
        </w:rPr>
      </w:pPr>
      <w:bookmarkStart w:id="115" w:name="_Toc515527951"/>
      <w:bookmarkStart w:id="116" w:name="_Toc515528090"/>
      <w:bookmarkStart w:id="117" w:name="_Toc515532704"/>
      <w:bookmarkStart w:id="118" w:name="_Toc515661383"/>
      <w:r>
        <w:rPr>
          <w:rFonts w:ascii="Times New Roman" w:hAnsi="Times New Roman" w:cs="Times New Roman"/>
          <w:sz w:val="28"/>
        </w:rPr>
        <w:t>Features of Current Account</w:t>
      </w:r>
      <w:r w:rsidR="00400723" w:rsidRPr="0076546E">
        <w:rPr>
          <w:rFonts w:ascii="Times New Roman" w:hAnsi="Times New Roman" w:cs="Times New Roman"/>
          <w:sz w:val="28"/>
        </w:rPr>
        <w:t>:</w:t>
      </w:r>
      <w:bookmarkEnd w:id="115"/>
      <w:bookmarkEnd w:id="116"/>
      <w:bookmarkEnd w:id="117"/>
      <w:bookmarkEnd w:id="118"/>
    </w:p>
    <w:p w:rsidR="005435A7" w:rsidRDefault="005435A7" w:rsidP="007B0C36">
      <w:pPr>
        <w:pStyle w:val="ListParagraph"/>
        <w:numPr>
          <w:ilvl w:val="0"/>
          <w:numId w:val="7"/>
        </w:numPr>
        <w:jc w:val="both"/>
        <w:rPr>
          <w:rFonts w:ascii="Times New Roman" w:hAnsi="Times New Roman" w:cs="Times New Roman"/>
          <w:sz w:val="24"/>
        </w:rPr>
      </w:pPr>
      <w:r>
        <w:rPr>
          <w:rFonts w:ascii="Times New Roman" w:hAnsi="Times New Roman" w:cs="Times New Roman"/>
          <w:sz w:val="24"/>
        </w:rPr>
        <w:t>Unlimited deposit and withdrawal in a day.</w:t>
      </w:r>
    </w:p>
    <w:p w:rsidR="005435A7" w:rsidRDefault="005435A7" w:rsidP="007B0C36">
      <w:pPr>
        <w:pStyle w:val="ListParagraph"/>
        <w:numPr>
          <w:ilvl w:val="0"/>
          <w:numId w:val="7"/>
        </w:numPr>
        <w:jc w:val="both"/>
        <w:rPr>
          <w:rFonts w:ascii="Times New Roman" w:hAnsi="Times New Roman" w:cs="Times New Roman"/>
          <w:sz w:val="24"/>
        </w:rPr>
      </w:pPr>
      <w:r>
        <w:rPr>
          <w:rFonts w:ascii="Times New Roman" w:hAnsi="Times New Roman" w:cs="Times New Roman"/>
          <w:sz w:val="24"/>
        </w:rPr>
        <w:t>MICR cheque book.</w:t>
      </w:r>
    </w:p>
    <w:p w:rsidR="005435A7" w:rsidRDefault="005435A7" w:rsidP="007B0C36">
      <w:pPr>
        <w:pStyle w:val="ListParagraph"/>
        <w:numPr>
          <w:ilvl w:val="0"/>
          <w:numId w:val="7"/>
        </w:numPr>
        <w:jc w:val="both"/>
        <w:rPr>
          <w:rFonts w:ascii="Times New Roman" w:hAnsi="Times New Roman" w:cs="Times New Roman"/>
          <w:sz w:val="24"/>
        </w:rPr>
      </w:pPr>
      <w:r>
        <w:rPr>
          <w:rFonts w:ascii="Times New Roman" w:hAnsi="Times New Roman" w:cs="Times New Roman"/>
          <w:sz w:val="24"/>
        </w:rPr>
        <w:t xml:space="preserve">Service charge is nominal. </w:t>
      </w:r>
    </w:p>
    <w:p w:rsidR="005435A7" w:rsidRDefault="005435A7" w:rsidP="007B0C36">
      <w:pPr>
        <w:pStyle w:val="ListParagraph"/>
        <w:numPr>
          <w:ilvl w:val="0"/>
          <w:numId w:val="7"/>
        </w:numPr>
        <w:jc w:val="both"/>
        <w:rPr>
          <w:rFonts w:ascii="Times New Roman" w:hAnsi="Times New Roman" w:cs="Times New Roman"/>
          <w:sz w:val="24"/>
        </w:rPr>
      </w:pPr>
      <w:r>
        <w:rPr>
          <w:rFonts w:ascii="Times New Roman" w:hAnsi="Times New Roman" w:cs="Times New Roman"/>
          <w:sz w:val="24"/>
        </w:rPr>
        <w:t xml:space="preserve">No needed for withdrawal notification. </w:t>
      </w:r>
    </w:p>
    <w:p w:rsidR="005435A7" w:rsidRDefault="005435A7" w:rsidP="007B0C36">
      <w:pPr>
        <w:pStyle w:val="ListParagraph"/>
        <w:numPr>
          <w:ilvl w:val="0"/>
          <w:numId w:val="7"/>
        </w:numPr>
        <w:jc w:val="both"/>
        <w:rPr>
          <w:rFonts w:ascii="Times New Roman" w:hAnsi="Times New Roman" w:cs="Times New Roman"/>
          <w:sz w:val="24"/>
        </w:rPr>
      </w:pPr>
      <w:r>
        <w:rPr>
          <w:rFonts w:ascii="Times New Roman" w:hAnsi="Times New Roman" w:cs="Times New Roman"/>
          <w:sz w:val="24"/>
        </w:rPr>
        <w:t xml:space="preserve">Any branch banking facilities. </w:t>
      </w:r>
    </w:p>
    <w:p w:rsidR="005435A7" w:rsidRDefault="005435A7" w:rsidP="007B0C36">
      <w:pPr>
        <w:pStyle w:val="ListParagraph"/>
        <w:numPr>
          <w:ilvl w:val="0"/>
          <w:numId w:val="7"/>
        </w:numPr>
        <w:jc w:val="both"/>
        <w:rPr>
          <w:rFonts w:ascii="Times New Roman" w:hAnsi="Times New Roman" w:cs="Times New Roman"/>
          <w:sz w:val="24"/>
        </w:rPr>
      </w:pPr>
      <w:r>
        <w:rPr>
          <w:rFonts w:ascii="Times New Roman" w:hAnsi="Times New Roman" w:cs="Times New Roman"/>
          <w:sz w:val="24"/>
        </w:rPr>
        <w:t>A/C statement is charge free</w:t>
      </w:r>
    </w:p>
    <w:p w:rsidR="005435A7" w:rsidRDefault="005435A7" w:rsidP="007B0C36">
      <w:pPr>
        <w:pStyle w:val="ListParagraph"/>
        <w:numPr>
          <w:ilvl w:val="0"/>
          <w:numId w:val="7"/>
        </w:numPr>
        <w:jc w:val="both"/>
        <w:rPr>
          <w:rFonts w:ascii="Times New Roman" w:hAnsi="Times New Roman" w:cs="Times New Roman"/>
          <w:sz w:val="24"/>
        </w:rPr>
      </w:pPr>
      <w:r>
        <w:rPr>
          <w:rFonts w:ascii="Times New Roman" w:hAnsi="Times New Roman" w:cs="Times New Roman"/>
          <w:sz w:val="24"/>
        </w:rPr>
        <w:lastRenderedPageBreak/>
        <w:t xml:space="preserve">Monthly basis E-statement option. </w:t>
      </w:r>
    </w:p>
    <w:p w:rsidR="00FA692A" w:rsidRPr="0076546E" w:rsidRDefault="00FA692A" w:rsidP="00FA692A">
      <w:pPr>
        <w:pStyle w:val="Heading1"/>
        <w:rPr>
          <w:rFonts w:ascii="Times New Roman" w:hAnsi="Times New Roman" w:cs="Times New Roman"/>
          <w:sz w:val="32"/>
        </w:rPr>
      </w:pPr>
      <w:bookmarkStart w:id="119" w:name="_Toc515527952"/>
      <w:bookmarkStart w:id="120" w:name="_Toc515528091"/>
      <w:bookmarkStart w:id="121" w:name="_Toc515532705"/>
      <w:bookmarkStart w:id="122" w:name="_Toc515661384"/>
      <w:r w:rsidRPr="0076546E">
        <w:rPr>
          <w:rFonts w:ascii="Times New Roman" w:hAnsi="Times New Roman" w:cs="Times New Roman"/>
          <w:sz w:val="32"/>
        </w:rPr>
        <w:t>Savings Account:</w:t>
      </w:r>
      <w:bookmarkEnd w:id="119"/>
      <w:bookmarkEnd w:id="120"/>
      <w:bookmarkEnd w:id="121"/>
      <w:bookmarkEnd w:id="122"/>
    </w:p>
    <w:p w:rsidR="00E73F91" w:rsidRDefault="00E73F91" w:rsidP="00FA692A">
      <w:pPr>
        <w:jc w:val="both"/>
        <w:rPr>
          <w:rFonts w:ascii="Times New Roman" w:hAnsi="Times New Roman" w:cs="Times New Roman"/>
          <w:sz w:val="24"/>
        </w:rPr>
      </w:pPr>
    </w:p>
    <w:p w:rsidR="00FA692A" w:rsidRPr="005435A7" w:rsidRDefault="00FA692A" w:rsidP="00FA692A">
      <w:pPr>
        <w:jc w:val="both"/>
        <w:rPr>
          <w:rFonts w:ascii="Times New Roman" w:hAnsi="Times New Roman" w:cs="Times New Roman"/>
          <w:sz w:val="24"/>
        </w:rPr>
      </w:pPr>
      <w:r w:rsidRPr="005435A7">
        <w:rPr>
          <w:rFonts w:ascii="Times New Roman" w:hAnsi="Times New Roman" w:cs="Times New Roman"/>
          <w:sz w:val="24"/>
        </w:rPr>
        <w:t>Savings Bank (SB) Account i</w:t>
      </w:r>
      <w:r w:rsidR="004820DA" w:rsidRPr="005435A7">
        <w:rPr>
          <w:rFonts w:ascii="Times New Roman" w:hAnsi="Times New Roman" w:cs="Times New Roman"/>
          <w:sz w:val="24"/>
        </w:rPr>
        <w:t xml:space="preserve">s designed for individual saving customers who want to save a </w:t>
      </w:r>
      <w:r w:rsidRPr="005435A7">
        <w:rPr>
          <w:rFonts w:ascii="Times New Roman" w:hAnsi="Times New Roman" w:cs="Times New Roman"/>
          <w:sz w:val="24"/>
        </w:rPr>
        <w:t xml:space="preserve">part of their income which may be used in the near future and also </w:t>
      </w:r>
      <w:r w:rsidR="004820DA" w:rsidRPr="005435A7">
        <w:rPr>
          <w:rFonts w:ascii="Times New Roman" w:hAnsi="Times New Roman" w:cs="Times New Roman"/>
          <w:sz w:val="24"/>
        </w:rPr>
        <w:t>instead of this savings they might earn some profit from it.</w:t>
      </w:r>
      <w:r w:rsidR="005435A7" w:rsidRPr="005435A7">
        <w:rPr>
          <w:rFonts w:ascii="Times New Roman" w:hAnsi="Times New Roman" w:cs="Times New Roman"/>
          <w:sz w:val="24"/>
        </w:rPr>
        <w:t>Customers can deposit small amount of money and withdraw whenever they want. But in savings account number of withdrawal in a day is limited.</w:t>
      </w:r>
    </w:p>
    <w:p w:rsidR="00FA692A" w:rsidRPr="0076546E" w:rsidRDefault="005435A7" w:rsidP="00FA692A">
      <w:pPr>
        <w:pStyle w:val="Heading2"/>
        <w:rPr>
          <w:rFonts w:ascii="Times New Roman" w:hAnsi="Times New Roman" w:cs="Times New Roman"/>
          <w:sz w:val="28"/>
        </w:rPr>
      </w:pPr>
      <w:bookmarkStart w:id="123" w:name="_Toc515527953"/>
      <w:bookmarkStart w:id="124" w:name="_Toc515528092"/>
      <w:bookmarkStart w:id="125" w:name="_Toc515532706"/>
      <w:bookmarkStart w:id="126" w:name="_Toc515661385"/>
      <w:r>
        <w:rPr>
          <w:rFonts w:ascii="Times New Roman" w:hAnsi="Times New Roman" w:cs="Times New Roman"/>
          <w:sz w:val="28"/>
        </w:rPr>
        <w:t>Features of Savings Account</w:t>
      </w:r>
      <w:r w:rsidR="00FA692A" w:rsidRPr="0076546E">
        <w:rPr>
          <w:rFonts w:ascii="Times New Roman" w:hAnsi="Times New Roman" w:cs="Times New Roman"/>
          <w:sz w:val="28"/>
        </w:rPr>
        <w:t>:</w:t>
      </w:r>
      <w:bookmarkEnd w:id="123"/>
      <w:bookmarkEnd w:id="124"/>
      <w:bookmarkEnd w:id="125"/>
      <w:bookmarkEnd w:id="126"/>
    </w:p>
    <w:p w:rsidR="00FA692A" w:rsidRPr="00562AE9" w:rsidRDefault="00D07339" w:rsidP="007B0C36">
      <w:pPr>
        <w:pStyle w:val="ListParagraph"/>
        <w:numPr>
          <w:ilvl w:val="0"/>
          <w:numId w:val="8"/>
        </w:numPr>
        <w:jc w:val="both"/>
        <w:rPr>
          <w:rFonts w:ascii="Times New Roman" w:hAnsi="Times New Roman" w:cs="Times New Roman"/>
          <w:sz w:val="24"/>
        </w:rPr>
      </w:pPr>
      <w:r w:rsidRPr="00562AE9">
        <w:rPr>
          <w:rFonts w:ascii="Times New Roman" w:hAnsi="Times New Roman" w:cs="Times New Roman"/>
          <w:sz w:val="24"/>
        </w:rPr>
        <w:t xml:space="preserve">On savings accounts </w:t>
      </w:r>
      <w:r w:rsidR="00562AE9" w:rsidRPr="00562AE9">
        <w:rPr>
          <w:rFonts w:ascii="Times New Roman" w:hAnsi="Times New Roman" w:cs="Times New Roman"/>
          <w:sz w:val="24"/>
        </w:rPr>
        <w:t xml:space="preserve">attractive interest are provide. </w:t>
      </w:r>
    </w:p>
    <w:p w:rsidR="00562AE9" w:rsidRPr="00562AE9" w:rsidRDefault="00562AE9" w:rsidP="007B0C36">
      <w:pPr>
        <w:pStyle w:val="ListParagraph"/>
        <w:numPr>
          <w:ilvl w:val="0"/>
          <w:numId w:val="8"/>
        </w:numPr>
        <w:jc w:val="both"/>
        <w:rPr>
          <w:rFonts w:ascii="Times New Roman" w:hAnsi="Times New Roman" w:cs="Times New Roman"/>
          <w:sz w:val="24"/>
        </w:rPr>
      </w:pPr>
      <w:r w:rsidRPr="00562AE9">
        <w:rPr>
          <w:rFonts w:ascii="Times New Roman" w:hAnsi="Times New Roman" w:cs="Times New Roman"/>
          <w:sz w:val="24"/>
        </w:rPr>
        <w:t xml:space="preserve">MICR cheque book. </w:t>
      </w:r>
    </w:p>
    <w:p w:rsidR="00562AE9" w:rsidRPr="00562AE9" w:rsidRDefault="00562AE9" w:rsidP="007B0C36">
      <w:pPr>
        <w:pStyle w:val="ListParagraph"/>
        <w:numPr>
          <w:ilvl w:val="0"/>
          <w:numId w:val="8"/>
        </w:numPr>
        <w:jc w:val="both"/>
        <w:rPr>
          <w:rFonts w:ascii="Times New Roman" w:hAnsi="Times New Roman" w:cs="Times New Roman"/>
          <w:sz w:val="24"/>
        </w:rPr>
      </w:pPr>
      <w:r w:rsidRPr="00562AE9">
        <w:rPr>
          <w:rFonts w:ascii="Times New Roman" w:hAnsi="Times New Roman" w:cs="Times New Roman"/>
          <w:sz w:val="24"/>
        </w:rPr>
        <w:t xml:space="preserve">Service charge is nominal. </w:t>
      </w:r>
    </w:p>
    <w:p w:rsidR="00562AE9" w:rsidRPr="00562AE9" w:rsidRDefault="00562AE9" w:rsidP="007B0C36">
      <w:pPr>
        <w:pStyle w:val="ListParagraph"/>
        <w:numPr>
          <w:ilvl w:val="0"/>
          <w:numId w:val="8"/>
        </w:numPr>
        <w:jc w:val="both"/>
        <w:rPr>
          <w:rFonts w:ascii="Times New Roman" w:hAnsi="Times New Roman" w:cs="Times New Roman"/>
          <w:sz w:val="24"/>
        </w:rPr>
      </w:pPr>
      <w:r w:rsidRPr="00562AE9">
        <w:rPr>
          <w:rFonts w:ascii="Times New Roman" w:hAnsi="Times New Roman" w:cs="Times New Roman"/>
          <w:sz w:val="24"/>
        </w:rPr>
        <w:t xml:space="preserve">Any branch banking facilities. </w:t>
      </w:r>
    </w:p>
    <w:p w:rsidR="00562AE9" w:rsidRPr="00562AE9" w:rsidRDefault="00562AE9" w:rsidP="007B0C36">
      <w:pPr>
        <w:pStyle w:val="ListParagraph"/>
        <w:numPr>
          <w:ilvl w:val="0"/>
          <w:numId w:val="8"/>
        </w:numPr>
        <w:jc w:val="both"/>
        <w:rPr>
          <w:rFonts w:ascii="Times New Roman" w:hAnsi="Times New Roman" w:cs="Times New Roman"/>
          <w:sz w:val="24"/>
        </w:rPr>
      </w:pPr>
      <w:r w:rsidRPr="00562AE9">
        <w:rPr>
          <w:rFonts w:ascii="Times New Roman" w:hAnsi="Times New Roman" w:cs="Times New Roman"/>
          <w:sz w:val="24"/>
        </w:rPr>
        <w:t xml:space="preserve">In special case nominee can deal with the account. </w:t>
      </w:r>
    </w:p>
    <w:p w:rsidR="00562AE9" w:rsidRPr="00562AE9" w:rsidRDefault="00562AE9" w:rsidP="007B0C36">
      <w:pPr>
        <w:pStyle w:val="ListParagraph"/>
        <w:numPr>
          <w:ilvl w:val="0"/>
          <w:numId w:val="8"/>
        </w:numPr>
        <w:jc w:val="both"/>
        <w:rPr>
          <w:rFonts w:ascii="Times New Roman" w:hAnsi="Times New Roman" w:cs="Times New Roman"/>
          <w:sz w:val="24"/>
        </w:rPr>
      </w:pPr>
      <w:r w:rsidRPr="00562AE9">
        <w:rPr>
          <w:rFonts w:ascii="Times New Roman" w:hAnsi="Times New Roman" w:cs="Times New Roman"/>
          <w:sz w:val="24"/>
        </w:rPr>
        <w:t>A/C statement is charge free.</w:t>
      </w:r>
    </w:p>
    <w:p w:rsidR="00562AE9" w:rsidRPr="00562AE9" w:rsidRDefault="00562AE9" w:rsidP="007B0C36">
      <w:pPr>
        <w:pStyle w:val="ListParagraph"/>
        <w:numPr>
          <w:ilvl w:val="0"/>
          <w:numId w:val="8"/>
        </w:numPr>
        <w:jc w:val="both"/>
        <w:rPr>
          <w:rFonts w:ascii="Times New Roman" w:hAnsi="Times New Roman" w:cs="Times New Roman"/>
          <w:sz w:val="24"/>
        </w:rPr>
      </w:pPr>
      <w:r w:rsidRPr="00562AE9">
        <w:rPr>
          <w:rFonts w:ascii="Times New Roman" w:hAnsi="Times New Roman" w:cs="Times New Roman"/>
          <w:sz w:val="24"/>
        </w:rPr>
        <w:t xml:space="preserve">Monthly basis E-statement option. </w:t>
      </w:r>
    </w:p>
    <w:p w:rsidR="004A38B3" w:rsidRDefault="004A38B3" w:rsidP="004A38B3">
      <w:pPr>
        <w:pStyle w:val="Heading1"/>
        <w:rPr>
          <w:rFonts w:ascii="Times New Roman" w:hAnsi="Times New Roman" w:cs="Times New Roman"/>
          <w:sz w:val="32"/>
        </w:rPr>
      </w:pPr>
      <w:bookmarkStart w:id="127" w:name="_Toc515527954"/>
      <w:bookmarkStart w:id="128" w:name="_Toc515528093"/>
      <w:bookmarkStart w:id="129" w:name="_Toc515532707"/>
      <w:bookmarkStart w:id="130" w:name="_Toc515661386"/>
      <w:r w:rsidRPr="000D0899">
        <w:rPr>
          <w:rFonts w:ascii="Times New Roman" w:hAnsi="Times New Roman" w:cs="Times New Roman"/>
          <w:sz w:val="32"/>
        </w:rPr>
        <w:t>Special Notice Deposit Account:</w:t>
      </w:r>
      <w:bookmarkEnd w:id="127"/>
      <w:bookmarkEnd w:id="128"/>
      <w:bookmarkEnd w:id="129"/>
      <w:bookmarkEnd w:id="130"/>
    </w:p>
    <w:p w:rsidR="00E73F91" w:rsidRDefault="00E73F91" w:rsidP="00120052">
      <w:pPr>
        <w:rPr>
          <w:rFonts w:ascii="Times New Roman" w:hAnsi="Times New Roman" w:cs="Times New Roman"/>
          <w:sz w:val="24"/>
        </w:rPr>
      </w:pPr>
    </w:p>
    <w:p w:rsidR="00120052" w:rsidRPr="00C13515" w:rsidRDefault="00120052" w:rsidP="00D12267">
      <w:pPr>
        <w:jc w:val="both"/>
        <w:rPr>
          <w:rFonts w:ascii="Times New Roman" w:hAnsi="Times New Roman" w:cs="Times New Roman"/>
          <w:sz w:val="24"/>
        </w:rPr>
      </w:pPr>
      <w:r w:rsidRPr="00C13515">
        <w:rPr>
          <w:rFonts w:ascii="Times New Roman" w:hAnsi="Times New Roman" w:cs="Times New Roman"/>
          <w:sz w:val="24"/>
        </w:rPr>
        <w:t xml:space="preserve">This account is interest bearing deposit where advance notice of 7 to 30 days required withdrawing the amount. Many firms, company and corporate Financial Institution open this account for them. </w:t>
      </w:r>
    </w:p>
    <w:p w:rsidR="004A38B3" w:rsidRPr="000D0899" w:rsidRDefault="00120052" w:rsidP="004A38B3">
      <w:pPr>
        <w:pStyle w:val="Heading2"/>
        <w:rPr>
          <w:rFonts w:ascii="Times New Roman" w:hAnsi="Times New Roman" w:cs="Times New Roman"/>
          <w:sz w:val="28"/>
        </w:rPr>
      </w:pPr>
      <w:bookmarkStart w:id="131" w:name="_Toc515527955"/>
      <w:bookmarkStart w:id="132" w:name="_Toc515528094"/>
      <w:bookmarkStart w:id="133" w:name="_Toc515532708"/>
      <w:bookmarkStart w:id="134" w:name="_Toc515661387"/>
      <w:r>
        <w:rPr>
          <w:rFonts w:ascii="Times New Roman" w:hAnsi="Times New Roman" w:cs="Times New Roman"/>
          <w:sz w:val="28"/>
        </w:rPr>
        <w:t>Features of Special notice Deposit Account</w:t>
      </w:r>
      <w:r w:rsidR="004A38B3" w:rsidRPr="000D0899">
        <w:rPr>
          <w:rFonts w:ascii="Times New Roman" w:hAnsi="Times New Roman" w:cs="Times New Roman"/>
          <w:sz w:val="28"/>
        </w:rPr>
        <w:t>:</w:t>
      </w:r>
      <w:bookmarkEnd w:id="131"/>
      <w:bookmarkEnd w:id="132"/>
      <w:bookmarkEnd w:id="133"/>
      <w:bookmarkEnd w:id="134"/>
    </w:p>
    <w:p w:rsidR="00120052" w:rsidRPr="00C13515" w:rsidRDefault="00120052" w:rsidP="007B0C36">
      <w:pPr>
        <w:pStyle w:val="ListParagraph"/>
        <w:numPr>
          <w:ilvl w:val="0"/>
          <w:numId w:val="9"/>
        </w:numPr>
        <w:jc w:val="both"/>
        <w:rPr>
          <w:rFonts w:ascii="Times New Roman" w:hAnsi="Times New Roman" w:cs="Times New Roman"/>
          <w:sz w:val="24"/>
        </w:rPr>
      </w:pPr>
      <w:r w:rsidRPr="00C13515">
        <w:rPr>
          <w:rFonts w:ascii="Times New Roman" w:hAnsi="Times New Roman" w:cs="Times New Roman"/>
          <w:sz w:val="24"/>
        </w:rPr>
        <w:t xml:space="preserve">SEBL pays interest on this account. </w:t>
      </w:r>
    </w:p>
    <w:p w:rsidR="00120052" w:rsidRPr="00C13515" w:rsidRDefault="00120052" w:rsidP="007B0C36">
      <w:pPr>
        <w:pStyle w:val="ListParagraph"/>
        <w:numPr>
          <w:ilvl w:val="0"/>
          <w:numId w:val="9"/>
        </w:numPr>
        <w:jc w:val="both"/>
        <w:rPr>
          <w:rFonts w:ascii="Times New Roman" w:hAnsi="Times New Roman" w:cs="Times New Roman"/>
          <w:sz w:val="24"/>
        </w:rPr>
      </w:pPr>
      <w:r w:rsidRPr="00C13515">
        <w:rPr>
          <w:rFonts w:ascii="Times New Roman" w:hAnsi="Times New Roman" w:cs="Times New Roman"/>
          <w:sz w:val="24"/>
        </w:rPr>
        <w:t xml:space="preserve">MICR cheque book will provide. </w:t>
      </w:r>
    </w:p>
    <w:p w:rsidR="00120052" w:rsidRPr="00C13515" w:rsidRDefault="00120052" w:rsidP="007B0C36">
      <w:pPr>
        <w:pStyle w:val="ListParagraph"/>
        <w:numPr>
          <w:ilvl w:val="0"/>
          <w:numId w:val="9"/>
        </w:numPr>
        <w:jc w:val="both"/>
        <w:rPr>
          <w:rFonts w:ascii="Times New Roman" w:hAnsi="Times New Roman" w:cs="Times New Roman"/>
          <w:sz w:val="24"/>
        </w:rPr>
      </w:pPr>
      <w:r w:rsidRPr="00C13515">
        <w:rPr>
          <w:rFonts w:ascii="Times New Roman" w:hAnsi="Times New Roman" w:cs="Times New Roman"/>
          <w:sz w:val="24"/>
        </w:rPr>
        <w:t xml:space="preserve">Service charge is nominal </w:t>
      </w:r>
    </w:p>
    <w:p w:rsidR="00120052" w:rsidRPr="00C13515" w:rsidRDefault="00120052" w:rsidP="007B0C36">
      <w:pPr>
        <w:pStyle w:val="ListParagraph"/>
        <w:numPr>
          <w:ilvl w:val="0"/>
          <w:numId w:val="9"/>
        </w:numPr>
        <w:jc w:val="both"/>
        <w:rPr>
          <w:rFonts w:ascii="Times New Roman" w:hAnsi="Times New Roman" w:cs="Times New Roman"/>
          <w:sz w:val="24"/>
        </w:rPr>
      </w:pPr>
      <w:r w:rsidRPr="00C13515">
        <w:rPr>
          <w:rFonts w:ascii="Times New Roman" w:hAnsi="Times New Roman" w:cs="Times New Roman"/>
          <w:sz w:val="24"/>
        </w:rPr>
        <w:t xml:space="preserve">Any branch banking facilities. </w:t>
      </w:r>
    </w:p>
    <w:p w:rsidR="00120052" w:rsidRPr="00C13515" w:rsidRDefault="00120052" w:rsidP="007B0C36">
      <w:pPr>
        <w:pStyle w:val="ListParagraph"/>
        <w:numPr>
          <w:ilvl w:val="0"/>
          <w:numId w:val="9"/>
        </w:numPr>
        <w:jc w:val="both"/>
        <w:rPr>
          <w:rFonts w:ascii="Times New Roman" w:hAnsi="Times New Roman" w:cs="Times New Roman"/>
          <w:sz w:val="24"/>
        </w:rPr>
      </w:pPr>
      <w:r w:rsidRPr="00C13515">
        <w:rPr>
          <w:rFonts w:ascii="Times New Roman" w:hAnsi="Times New Roman" w:cs="Times New Roman"/>
          <w:sz w:val="24"/>
        </w:rPr>
        <w:t xml:space="preserve">Facility of nominee is available </w:t>
      </w:r>
    </w:p>
    <w:p w:rsidR="00120052" w:rsidRPr="00C13515" w:rsidRDefault="00120052" w:rsidP="007B0C36">
      <w:pPr>
        <w:pStyle w:val="ListParagraph"/>
        <w:numPr>
          <w:ilvl w:val="0"/>
          <w:numId w:val="9"/>
        </w:numPr>
        <w:jc w:val="both"/>
        <w:rPr>
          <w:rFonts w:ascii="Times New Roman" w:hAnsi="Times New Roman" w:cs="Times New Roman"/>
          <w:sz w:val="24"/>
        </w:rPr>
      </w:pPr>
      <w:r w:rsidRPr="00C13515">
        <w:rPr>
          <w:rFonts w:ascii="Times New Roman" w:hAnsi="Times New Roman" w:cs="Times New Roman"/>
          <w:sz w:val="24"/>
        </w:rPr>
        <w:t>A/C statement can be collect half yearly or yearly.</w:t>
      </w:r>
    </w:p>
    <w:p w:rsidR="00E73F91" w:rsidRDefault="00C13515" w:rsidP="00B71668">
      <w:pPr>
        <w:pStyle w:val="ListParagraph"/>
        <w:numPr>
          <w:ilvl w:val="0"/>
          <w:numId w:val="9"/>
        </w:numPr>
        <w:jc w:val="both"/>
        <w:rPr>
          <w:rFonts w:ascii="Times New Roman" w:hAnsi="Times New Roman" w:cs="Times New Roman"/>
          <w:sz w:val="24"/>
        </w:rPr>
      </w:pPr>
      <w:r w:rsidRPr="00C13515">
        <w:rPr>
          <w:rFonts w:ascii="Times New Roman" w:hAnsi="Times New Roman" w:cs="Times New Roman"/>
          <w:sz w:val="24"/>
        </w:rPr>
        <w:t xml:space="preserve">E- Statement service is available. </w:t>
      </w:r>
      <w:bookmarkStart w:id="135" w:name="_Toc515527956"/>
      <w:bookmarkStart w:id="136" w:name="_Toc515528095"/>
      <w:bookmarkStart w:id="137" w:name="_Toc515532709"/>
    </w:p>
    <w:p w:rsidR="00E73F91" w:rsidRDefault="00E73F91" w:rsidP="00E73F91">
      <w:pPr>
        <w:jc w:val="both"/>
        <w:rPr>
          <w:rFonts w:ascii="Times New Roman" w:hAnsi="Times New Roman" w:cs="Times New Roman"/>
          <w:sz w:val="24"/>
        </w:rPr>
      </w:pPr>
    </w:p>
    <w:p w:rsidR="00E73F91" w:rsidRPr="00E73F91" w:rsidRDefault="00E73F91" w:rsidP="00E73F91">
      <w:pPr>
        <w:jc w:val="both"/>
        <w:rPr>
          <w:rFonts w:ascii="Times New Roman" w:hAnsi="Times New Roman" w:cs="Times New Roman"/>
          <w:sz w:val="24"/>
        </w:rPr>
      </w:pPr>
    </w:p>
    <w:p w:rsidR="00B71668" w:rsidRDefault="00111330" w:rsidP="00B71668">
      <w:pPr>
        <w:pStyle w:val="Heading1"/>
        <w:rPr>
          <w:rFonts w:ascii="Times New Roman" w:hAnsi="Times New Roman" w:cs="Times New Roman"/>
          <w:sz w:val="32"/>
        </w:rPr>
      </w:pPr>
      <w:bookmarkStart w:id="138" w:name="_Toc515661388"/>
      <w:r>
        <w:rPr>
          <w:rFonts w:ascii="Times New Roman" w:hAnsi="Times New Roman" w:cs="Times New Roman"/>
          <w:sz w:val="32"/>
        </w:rPr>
        <w:lastRenderedPageBreak/>
        <w:t>Fixed Deposit Receipt</w:t>
      </w:r>
      <w:r w:rsidR="00B71668" w:rsidRPr="000D0899">
        <w:rPr>
          <w:rFonts w:ascii="Times New Roman" w:hAnsi="Times New Roman" w:cs="Times New Roman"/>
          <w:sz w:val="32"/>
        </w:rPr>
        <w:t>:</w:t>
      </w:r>
      <w:bookmarkEnd w:id="135"/>
      <w:bookmarkEnd w:id="136"/>
      <w:bookmarkEnd w:id="137"/>
      <w:bookmarkEnd w:id="138"/>
    </w:p>
    <w:p w:rsidR="00E73F91" w:rsidRDefault="00E73F91" w:rsidP="00111330">
      <w:pPr>
        <w:rPr>
          <w:rFonts w:ascii="Times New Roman" w:hAnsi="Times New Roman" w:cs="Times New Roman"/>
          <w:sz w:val="24"/>
        </w:rPr>
      </w:pPr>
    </w:p>
    <w:p w:rsidR="00111330" w:rsidRPr="000811C5" w:rsidRDefault="00111330" w:rsidP="00D12267">
      <w:pPr>
        <w:jc w:val="both"/>
        <w:rPr>
          <w:rFonts w:ascii="Times New Roman" w:hAnsi="Times New Roman" w:cs="Times New Roman"/>
          <w:sz w:val="24"/>
        </w:rPr>
      </w:pPr>
      <w:r w:rsidRPr="000811C5">
        <w:rPr>
          <w:rFonts w:ascii="Times New Roman" w:hAnsi="Times New Roman" w:cs="Times New Roman"/>
          <w:sz w:val="24"/>
        </w:rPr>
        <w:t xml:space="preserve">This deposit offer customers the opportunity to invest a fixed amount for a fixed period of time with a fixed rate of interest. This is the most profitable service which bank provide. Customer can re-invest in both principal amount and interest on the maturity. </w:t>
      </w:r>
    </w:p>
    <w:p w:rsidR="00B71668" w:rsidRPr="002825DF" w:rsidRDefault="000811C5" w:rsidP="000D0899">
      <w:pPr>
        <w:pStyle w:val="Heading2"/>
        <w:tabs>
          <w:tab w:val="left" w:pos="3525"/>
        </w:tabs>
        <w:rPr>
          <w:rFonts w:ascii="Times New Roman" w:hAnsi="Times New Roman" w:cs="Times New Roman"/>
        </w:rPr>
      </w:pPr>
      <w:bookmarkStart w:id="139" w:name="_Toc515527957"/>
      <w:bookmarkStart w:id="140" w:name="_Toc515528096"/>
      <w:bookmarkStart w:id="141" w:name="_Toc515532710"/>
      <w:bookmarkStart w:id="142" w:name="_Toc515661389"/>
      <w:r>
        <w:rPr>
          <w:rFonts w:ascii="Times New Roman" w:hAnsi="Times New Roman" w:cs="Times New Roman"/>
          <w:sz w:val="28"/>
        </w:rPr>
        <w:t>Features of Fixed Deposit Receipt</w:t>
      </w:r>
      <w:r w:rsidR="00B71668" w:rsidRPr="000D0899">
        <w:rPr>
          <w:rFonts w:ascii="Times New Roman" w:hAnsi="Times New Roman" w:cs="Times New Roman"/>
          <w:sz w:val="28"/>
        </w:rPr>
        <w:t>:</w:t>
      </w:r>
      <w:bookmarkEnd w:id="139"/>
      <w:bookmarkEnd w:id="140"/>
      <w:bookmarkEnd w:id="141"/>
      <w:bookmarkEnd w:id="142"/>
      <w:r w:rsidR="000D0899">
        <w:rPr>
          <w:rFonts w:ascii="Times New Roman" w:hAnsi="Times New Roman" w:cs="Times New Roman"/>
        </w:rPr>
        <w:tab/>
      </w:r>
    </w:p>
    <w:p w:rsidR="000811C5" w:rsidRPr="000811C5" w:rsidRDefault="000811C5" w:rsidP="007B0C36">
      <w:pPr>
        <w:pStyle w:val="ListParagraph"/>
        <w:numPr>
          <w:ilvl w:val="0"/>
          <w:numId w:val="10"/>
        </w:numPr>
        <w:jc w:val="both"/>
        <w:rPr>
          <w:rFonts w:ascii="Times New Roman" w:hAnsi="Times New Roman" w:cs="Times New Roman"/>
          <w:sz w:val="24"/>
        </w:rPr>
      </w:pPr>
      <w:r w:rsidRPr="000811C5">
        <w:rPr>
          <w:rFonts w:ascii="Times New Roman" w:hAnsi="Times New Roman" w:cs="Times New Roman"/>
          <w:sz w:val="24"/>
        </w:rPr>
        <w:t xml:space="preserve">With fixed interest money grows fast. </w:t>
      </w:r>
    </w:p>
    <w:p w:rsidR="00B71668" w:rsidRPr="000811C5" w:rsidRDefault="00D97AAA" w:rsidP="007B0C36">
      <w:pPr>
        <w:pStyle w:val="ListParagraph"/>
        <w:numPr>
          <w:ilvl w:val="0"/>
          <w:numId w:val="10"/>
        </w:numPr>
        <w:jc w:val="both"/>
        <w:rPr>
          <w:rFonts w:ascii="Times New Roman" w:hAnsi="Times New Roman" w:cs="Times New Roman"/>
          <w:sz w:val="24"/>
        </w:rPr>
      </w:pPr>
      <w:r w:rsidRPr="000811C5">
        <w:rPr>
          <w:rFonts w:ascii="Times New Roman" w:hAnsi="Times New Roman" w:cs="Times New Roman"/>
          <w:sz w:val="24"/>
        </w:rPr>
        <w:t>FDR has a</w:t>
      </w:r>
      <w:r w:rsidR="00B71668" w:rsidRPr="000811C5">
        <w:rPr>
          <w:rFonts w:ascii="Times New Roman" w:hAnsi="Times New Roman" w:cs="Times New Roman"/>
          <w:sz w:val="24"/>
        </w:rPr>
        <w:t>utomatic renewal facility at maturity.</w:t>
      </w:r>
    </w:p>
    <w:p w:rsidR="00B71668" w:rsidRPr="000811C5" w:rsidRDefault="00B71668" w:rsidP="007B0C36">
      <w:pPr>
        <w:pStyle w:val="ListParagraph"/>
        <w:numPr>
          <w:ilvl w:val="0"/>
          <w:numId w:val="10"/>
        </w:numPr>
        <w:jc w:val="both"/>
        <w:rPr>
          <w:rFonts w:ascii="Times New Roman" w:hAnsi="Times New Roman" w:cs="Times New Roman"/>
          <w:sz w:val="24"/>
        </w:rPr>
      </w:pPr>
      <w:r w:rsidRPr="000811C5">
        <w:rPr>
          <w:rFonts w:ascii="Times New Roman" w:hAnsi="Times New Roman" w:cs="Times New Roman"/>
          <w:sz w:val="24"/>
        </w:rPr>
        <w:t>Loan facility against FDR Account to meet urgent financial needs.</w:t>
      </w:r>
    </w:p>
    <w:p w:rsidR="00B71668" w:rsidRPr="000811C5" w:rsidRDefault="00B71668" w:rsidP="007B0C36">
      <w:pPr>
        <w:pStyle w:val="ListParagraph"/>
        <w:numPr>
          <w:ilvl w:val="0"/>
          <w:numId w:val="10"/>
        </w:numPr>
        <w:jc w:val="both"/>
        <w:rPr>
          <w:rFonts w:ascii="Times New Roman" w:hAnsi="Times New Roman" w:cs="Times New Roman"/>
          <w:sz w:val="24"/>
        </w:rPr>
      </w:pPr>
      <w:r w:rsidRPr="000811C5">
        <w:rPr>
          <w:rFonts w:ascii="Times New Roman" w:hAnsi="Times New Roman" w:cs="Times New Roman"/>
          <w:sz w:val="24"/>
        </w:rPr>
        <w:t>Premature closure facility available at prevailing savings rate (Conditions Apply).</w:t>
      </w:r>
    </w:p>
    <w:p w:rsidR="002E6311" w:rsidRPr="002825DF" w:rsidRDefault="000811C5" w:rsidP="000811C5">
      <w:pPr>
        <w:pStyle w:val="ListParagraph"/>
        <w:tabs>
          <w:tab w:val="left" w:pos="6840"/>
        </w:tabs>
        <w:jc w:val="both"/>
        <w:rPr>
          <w:rFonts w:ascii="Times New Roman" w:hAnsi="Times New Roman" w:cs="Times New Roman"/>
          <w:sz w:val="24"/>
        </w:rPr>
      </w:pPr>
      <w:r>
        <w:rPr>
          <w:rFonts w:ascii="Times New Roman" w:hAnsi="Times New Roman" w:cs="Times New Roman"/>
          <w:sz w:val="24"/>
        </w:rPr>
        <w:tab/>
      </w:r>
    </w:p>
    <w:p w:rsidR="002E6311" w:rsidRDefault="002E6311" w:rsidP="002E6311">
      <w:pPr>
        <w:jc w:val="both"/>
        <w:rPr>
          <w:sz w:val="24"/>
        </w:rPr>
      </w:pPr>
      <w:r w:rsidRPr="002825DF">
        <w:rPr>
          <w:rFonts w:ascii="Times New Roman" w:hAnsi="Times New Roman" w:cs="Times New Roman"/>
          <w:noProof/>
          <w:sz w:val="24"/>
        </w:rPr>
        <w:drawing>
          <wp:inline distT="0" distB="0" distL="0" distR="0">
            <wp:extent cx="5943600" cy="2022784"/>
            <wp:effectExtent l="0" t="0" r="0" b="0"/>
            <wp:docPr id="4" name="Picture 4" descr="https://www.southeastbank.com.bd/images/fdr%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theastbank.com.bd/images/fdr%20c.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022784"/>
                    </a:xfrm>
                    <a:prstGeom prst="rect">
                      <a:avLst/>
                    </a:prstGeom>
                    <a:noFill/>
                    <a:ln>
                      <a:noFill/>
                    </a:ln>
                  </pic:spPr>
                </pic:pic>
              </a:graphicData>
            </a:graphic>
          </wp:inline>
        </w:drawing>
      </w:r>
    </w:p>
    <w:p w:rsidR="002E6311" w:rsidRPr="002825DF" w:rsidRDefault="00666D73" w:rsidP="002E6311">
      <w:pPr>
        <w:jc w:val="center"/>
        <w:rPr>
          <w:rFonts w:ascii="Times New Roman" w:hAnsi="Times New Roman" w:cs="Times New Roman"/>
          <w:sz w:val="24"/>
        </w:rPr>
      </w:pPr>
      <w:r>
        <w:rPr>
          <w:rFonts w:ascii="Times New Roman" w:hAnsi="Times New Roman" w:cs="Times New Roman"/>
          <w:sz w:val="24"/>
        </w:rPr>
        <w:t>Rates</w:t>
      </w:r>
      <w:r w:rsidR="002E6311" w:rsidRPr="002825DF">
        <w:rPr>
          <w:rFonts w:ascii="Times New Roman" w:hAnsi="Times New Roman" w:cs="Times New Roman"/>
          <w:sz w:val="24"/>
        </w:rPr>
        <w:t xml:space="preserve"> of Fixed Deposit</w:t>
      </w:r>
      <w:r>
        <w:rPr>
          <w:rFonts w:ascii="Times New Roman" w:hAnsi="Times New Roman" w:cs="Times New Roman"/>
          <w:sz w:val="24"/>
        </w:rPr>
        <w:t xml:space="preserve">s </w:t>
      </w:r>
      <w:r w:rsidR="002E6311" w:rsidRPr="002825DF">
        <w:rPr>
          <w:rFonts w:ascii="Times New Roman" w:hAnsi="Times New Roman" w:cs="Times New Roman"/>
          <w:sz w:val="24"/>
        </w:rPr>
        <w:t>of Southeast Bank Ltd.</w:t>
      </w:r>
    </w:p>
    <w:p w:rsidR="00871BA8" w:rsidRPr="002825DF" w:rsidRDefault="00871BA8" w:rsidP="00CE0A9C">
      <w:pPr>
        <w:pStyle w:val="Heading1"/>
        <w:rPr>
          <w:rFonts w:ascii="Times New Roman" w:hAnsi="Times New Roman" w:cs="Times New Roman"/>
        </w:rPr>
      </w:pPr>
    </w:p>
    <w:p w:rsidR="00FA692A" w:rsidRDefault="00B84DCF" w:rsidP="00CE0A9C">
      <w:pPr>
        <w:pStyle w:val="Heading1"/>
        <w:rPr>
          <w:rFonts w:ascii="Times New Roman" w:hAnsi="Times New Roman" w:cs="Times New Roman"/>
          <w:sz w:val="32"/>
        </w:rPr>
      </w:pPr>
      <w:bookmarkStart w:id="143" w:name="_Toc515527958"/>
      <w:bookmarkStart w:id="144" w:name="_Toc515528097"/>
      <w:bookmarkStart w:id="145" w:name="_Toc515532711"/>
      <w:bookmarkStart w:id="146" w:name="_Toc515661390"/>
      <w:r w:rsidRPr="00C56EAF">
        <w:rPr>
          <w:rFonts w:ascii="Times New Roman" w:hAnsi="Times New Roman" w:cs="Times New Roman"/>
          <w:sz w:val="32"/>
        </w:rPr>
        <w:t>Mudaraba Savings Ban</w:t>
      </w:r>
      <w:r w:rsidR="00CE0A9C" w:rsidRPr="00C56EAF">
        <w:rPr>
          <w:rFonts w:ascii="Times New Roman" w:hAnsi="Times New Roman" w:cs="Times New Roman"/>
          <w:sz w:val="32"/>
        </w:rPr>
        <w:t>k Account:</w:t>
      </w:r>
      <w:bookmarkEnd w:id="143"/>
      <w:bookmarkEnd w:id="144"/>
      <w:bookmarkEnd w:id="145"/>
      <w:bookmarkEnd w:id="146"/>
    </w:p>
    <w:p w:rsidR="00E73F91" w:rsidRDefault="00E73F91" w:rsidP="001440E3">
      <w:pPr>
        <w:rPr>
          <w:rFonts w:ascii="Times New Roman" w:hAnsi="Times New Roman" w:cs="Times New Roman"/>
          <w:sz w:val="24"/>
        </w:rPr>
      </w:pPr>
    </w:p>
    <w:p w:rsidR="001440E3" w:rsidRPr="00174BFD" w:rsidRDefault="001440E3" w:rsidP="00D12267">
      <w:pPr>
        <w:jc w:val="both"/>
        <w:rPr>
          <w:rFonts w:ascii="Times New Roman" w:hAnsi="Times New Roman" w:cs="Times New Roman"/>
          <w:sz w:val="24"/>
        </w:rPr>
      </w:pPr>
      <w:r w:rsidRPr="00174BFD">
        <w:rPr>
          <w:rFonts w:ascii="Times New Roman" w:hAnsi="Times New Roman" w:cs="Times New Roman"/>
          <w:sz w:val="24"/>
        </w:rPr>
        <w:t xml:space="preserve">This Islamic savings account designed for the savers who want to save a small part of their income according to Islamic way. </w:t>
      </w:r>
    </w:p>
    <w:p w:rsidR="00CE0A9C" w:rsidRPr="00C56EAF" w:rsidRDefault="00174BFD" w:rsidP="001366A9">
      <w:pPr>
        <w:pStyle w:val="Heading2"/>
        <w:jc w:val="both"/>
        <w:rPr>
          <w:rFonts w:ascii="Times New Roman" w:hAnsi="Times New Roman" w:cs="Times New Roman"/>
          <w:sz w:val="28"/>
        </w:rPr>
      </w:pPr>
      <w:bookmarkStart w:id="147" w:name="_Toc515527959"/>
      <w:bookmarkStart w:id="148" w:name="_Toc515528098"/>
      <w:bookmarkStart w:id="149" w:name="_Toc515532712"/>
      <w:bookmarkStart w:id="150" w:name="_Toc515661391"/>
      <w:r>
        <w:rPr>
          <w:rFonts w:ascii="Times New Roman" w:hAnsi="Times New Roman" w:cs="Times New Roman"/>
          <w:sz w:val="28"/>
        </w:rPr>
        <w:t xml:space="preserve">Features of Mudaraba Savings </w:t>
      </w:r>
      <w:bookmarkEnd w:id="147"/>
      <w:bookmarkEnd w:id="148"/>
      <w:bookmarkEnd w:id="149"/>
      <w:r>
        <w:rPr>
          <w:rFonts w:ascii="Times New Roman" w:hAnsi="Times New Roman" w:cs="Times New Roman"/>
          <w:sz w:val="28"/>
        </w:rPr>
        <w:t>Account:</w:t>
      </w:r>
      <w:bookmarkEnd w:id="150"/>
    </w:p>
    <w:p w:rsidR="00174BFD" w:rsidRPr="00174BFD" w:rsidRDefault="00174BFD" w:rsidP="001366A9">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t xml:space="preserve">Bank pays attractive profit. </w:t>
      </w:r>
    </w:p>
    <w:p w:rsidR="00174BFD" w:rsidRPr="00174BFD" w:rsidRDefault="00174BFD" w:rsidP="001366A9">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t xml:space="preserve">MICR cheque book. </w:t>
      </w:r>
    </w:p>
    <w:p w:rsidR="00174BFD" w:rsidRPr="00174BFD" w:rsidRDefault="00174BFD" w:rsidP="001366A9">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t>Service charge is less.</w:t>
      </w:r>
    </w:p>
    <w:p w:rsidR="00174BFD" w:rsidRPr="00174BFD" w:rsidRDefault="00174BFD" w:rsidP="001366A9">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t>Any branch banking facilities.</w:t>
      </w:r>
    </w:p>
    <w:p w:rsidR="00174BFD" w:rsidRPr="00174BFD" w:rsidRDefault="00174BFD" w:rsidP="007B0C36">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lastRenderedPageBreak/>
        <w:t>Profit is payable twice in a year.</w:t>
      </w:r>
    </w:p>
    <w:p w:rsidR="00174BFD" w:rsidRPr="00174BFD" w:rsidRDefault="00174BFD" w:rsidP="007B0C36">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t xml:space="preserve">Facility of nominee is available </w:t>
      </w:r>
    </w:p>
    <w:p w:rsidR="00174BFD" w:rsidRPr="00174BFD" w:rsidRDefault="00174BFD" w:rsidP="007B0C36">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t>A/C statement can be collect half yearly/yearly.</w:t>
      </w:r>
    </w:p>
    <w:p w:rsidR="00174BFD" w:rsidRPr="00174BFD" w:rsidRDefault="00174BFD" w:rsidP="007B0C36">
      <w:pPr>
        <w:pStyle w:val="ListParagraph"/>
        <w:numPr>
          <w:ilvl w:val="0"/>
          <w:numId w:val="11"/>
        </w:numPr>
        <w:jc w:val="both"/>
        <w:rPr>
          <w:rFonts w:ascii="Times New Roman" w:hAnsi="Times New Roman" w:cs="Times New Roman"/>
          <w:sz w:val="24"/>
        </w:rPr>
      </w:pPr>
      <w:r w:rsidRPr="00174BFD">
        <w:rPr>
          <w:rFonts w:ascii="Times New Roman" w:hAnsi="Times New Roman" w:cs="Times New Roman"/>
          <w:sz w:val="24"/>
        </w:rPr>
        <w:t xml:space="preserve">E-statement service is available </w:t>
      </w:r>
    </w:p>
    <w:p w:rsidR="00F10A39" w:rsidRDefault="00F10A39" w:rsidP="00F10A39">
      <w:pPr>
        <w:pStyle w:val="Heading1"/>
        <w:rPr>
          <w:rFonts w:ascii="Times New Roman" w:hAnsi="Times New Roman" w:cs="Times New Roman"/>
          <w:sz w:val="32"/>
        </w:rPr>
      </w:pPr>
      <w:bookmarkStart w:id="151" w:name="_Toc515527960"/>
      <w:bookmarkStart w:id="152" w:name="_Toc515528099"/>
      <w:bookmarkStart w:id="153" w:name="_Toc515532713"/>
      <w:bookmarkStart w:id="154" w:name="_Toc515661392"/>
      <w:r w:rsidRPr="00C56EAF">
        <w:rPr>
          <w:rFonts w:ascii="Times New Roman" w:hAnsi="Times New Roman" w:cs="Times New Roman"/>
          <w:sz w:val="32"/>
        </w:rPr>
        <w:t>Al-Wadiah Current Deposit Account:</w:t>
      </w:r>
      <w:bookmarkEnd w:id="151"/>
      <w:bookmarkEnd w:id="152"/>
      <w:bookmarkEnd w:id="153"/>
      <w:bookmarkEnd w:id="154"/>
    </w:p>
    <w:p w:rsidR="00E73F91" w:rsidRDefault="00E73F91" w:rsidP="00236CBA">
      <w:pPr>
        <w:rPr>
          <w:rFonts w:ascii="Times New Roman" w:hAnsi="Times New Roman" w:cs="Times New Roman"/>
          <w:sz w:val="24"/>
        </w:rPr>
      </w:pPr>
    </w:p>
    <w:p w:rsidR="00236CBA" w:rsidRDefault="00236CBA" w:rsidP="00E73F91">
      <w:pPr>
        <w:jc w:val="both"/>
        <w:rPr>
          <w:rFonts w:ascii="Times New Roman" w:hAnsi="Times New Roman" w:cs="Times New Roman"/>
          <w:sz w:val="24"/>
        </w:rPr>
      </w:pPr>
      <w:r w:rsidRPr="00236CBA">
        <w:rPr>
          <w:rFonts w:ascii="Times New Roman" w:hAnsi="Times New Roman" w:cs="Times New Roman"/>
          <w:sz w:val="24"/>
        </w:rPr>
        <w:t xml:space="preserve">Al-wadiah current account is a transactional account. Here there is no restriction on number of transaction. It is easy to use. </w:t>
      </w:r>
      <w:bookmarkStart w:id="155" w:name="_Toc515527961"/>
      <w:bookmarkStart w:id="156" w:name="_Toc515528100"/>
      <w:bookmarkStart w:id="157" w:name="_Toc515532714"/>
    </w:p>
    <w:p w:rsidR="00ED76B3" w:rsidRPr="00C56EAF" w:rsidRDefault="00ED76B3" w:rsidP="001366A9">
      <w:pPr>
        <w:pStyle w:val="Heading2"/>
        <w:jc w:val="both"/>
        <w:rPr>
          <w:rFonts w:ascii="Times New Roman" w:hAnsi="Times New Roman" w:cs="Times New Roman"/>
          <w:sz w:val="28"/>
        </w:rPr>
      </w:pPr>
      <w:bookmarkStart w:id="158" w:name="_Toc515661393"/>
      <w:r w:rsidRPr="00C56EAF">
        <w:rPr>
          <w:rFonts w:ascii="Times New Roman" w:hAnsi="Times New Roman" w:cs="Times New Roman"/>
          <w:sz w:val="28"/>
        </w:rPr>
        <w:t>Features and Benefits:</w:t>
      </w:r>
      <w:bookmarkEnd w:id="155"/>
      <w:bookmarkEnd w:id="156"/>
      <w:bookmarkEnd w:id="157"/>
      <w:bookmarkEnd w:id="158"/>
    </w:p>
    <w:p w:rsidR="00236CBA" w:rsidRPr="00236CBA" w:rsidRDefault="00236CBA" w:rsidP="001366A9">
      <w:pPr>
        <w:pStyle w:val="ListParagraph"/>
        <w:numPr>
          <w:ilvl w:val="0"/>
          <w:numId w:val="12"/>
        </w:numPr>
        <w:jc w:val="both"/>
        <w:rPr>
          <w:rFonts w:ascii="Times New Roman" w:hAnsi="Times New Roman" w:cs="Times New Roman"/>
          <w:sz w:val="24"/>
        </w:rPr>
      </w:pPr>
      <w:r w:rsidRPr="00236CBA">
        <w:rPr>
          <w:rFonts w:ascii="Times New Roman" w:hAnsi="Times New Roman" w:cs="Times New Roman"/>
          <w:sz w:val="24"/>
        </w:rPr>
        <w:t>Unlimited transaction.</w:t>
      </w:r>
    </w:p>
    <w:p w:rsidR="00236CBA" w:rsidRPr="00236CBA" w:rsidRDefault="00236CBA" w:rsidP="001366A9">
      <w:pPr>
        <w:pStyle w:val="ListParagraph"/>
        <w:numPr>
          <w:ilvl w:val="0"/>
          <w:numId w:val="12"/>
        </w:numPr>
        <w:jc w:val="both"/>
        <w:rPr>
          <w:rFonts w:ascii="Times New Roman" w:hAnsi="Times New Roman" w:cs="Times New Roman"/>
          <w:sz w:val="24"/>
        </w:rPr>
      </w:pPr>
      <w:r w:rsidRPr="00236CBA">
        <w:rPr>
          <w:rFonts w:ascii="Times New Roman" w:hAnsi="Times New Roman" w:cs="Times New Roman"/>
          <w:sz w:val="24"/>
        </w:rPr>
        <w:t>MICR cheque book</w:t>
      </w:r>
    </w:p>
    <w:p w:rsidR="00236CBA" w:rsidRPr="00236CBA" w:rsidRDefault="00236CBA" w:rsidP="001366A9">
      <w:pPr>
        <w:pStyle w:val="ListParagraph"/>
        <w:numPr>
          <w:ilvl w:val="0"/>
          <w:numId w:val="12"/>
        </w:numPr>
        <w:jc w:val="both"/>
        <w:rPr>
          <w:rFonts w:ascii="Times New Roman" w:hAnsi="Times New Roman" w:cs="Times New Roman"/>
          <w:sz w:val="24"/>
        </w:rPr>
      </w:pPr>
      <w:r w:rsidRPr="00236CBA">
        <w:rPr>
          <w:rFonts w:ascii="Times New Roman" w:hAnsi="Times New Roman" w:cs="Times New Roman"/>
          <w:sz w:val="24"/>
        </w:rPr>
        <w:t>No needed for withdrawal notification</w:t>
      </w:r>
    </w:p>
    <w:p w:rsidR="00236CBA" w:rsidRPr="00236CBA" w:rsidRDefault="00236CBA" w:rsidP="001366A9">
      <w:pPr>
        <w:pStyle w:val="ListParagraph"/>
        <w:numPr>
          <w:ilvl w:val="0"/>
          <w:numId w:val="12"/>
        </w:numPr>
        <w:jc w:val="both"/>
        <w:rPr>
          <w:rFonts w:ascii="Times New Roman" w:hAnsi="Times New Roman" w:cs="Times New Roman"/>
          <w:sz w:val="24"/>
        </w:rPr>
      </w:pPr>
      <w:r w:rsidRPr="00236CBA">
        <w:rPr>
          <w:rFonts w:ascii="Times New Roman" w:hAnsi="Times New Roman" w:cs="Times New Roman"/>
          <w:sz w:val="24"/>
        </w:rPr>
        <w:t xml:space="preserve">Service charge is nominal </w:t>
      </w:r>
    </w:p>
    <w:p w:rsidR="00236CBA" w:rsidRPr="00236CBA" w:rsidRDefault="00236CBA" w:rsidP="001366A9">
      <w:pPr>
        <w:pStyle w:val="ListParagraph"/>
        <w:numPr>
          <w:ilvl w:val="0"/>
          <w:numId w:val="12"/>
        </w:numPr>
        <w:jc w:val="both"/>
        <w:rPr>
          <w:rFonts w:ascii="Times New Roman" w:hAnsi="Times New Roman" w:cs="Times New Roman"/>
          <w:sz w:val="24"/>
        </w:rPr>
      </w:pPr>
      <w:r w:rsidRPr="00236CBA">
        <w:rPr>
          <w:rFonts w:ascii="Times New Roman" w:hAnsi="Times New Roman" w:cs="Times New Roman"/>
          <w:sz w:val="24"/>
        </w:rPr>
        <w:t xml:space="preserve">Facility of nominee is available </w:t>
      </w:r>
    </w:p>
    <w:p w:rsidR="00236CBA" w:rsidRPr="00236CBA" w:rsidRDefault="00236CBA" w:rsidP="001366A9">
      <w:pPr>
        <w:pStyle w:val="ListParagraph"/>
        <w:numPr>
          <w:ilvl w:val="0"/>
          <w:numId w:val="12"/>
        </w:numPr>
        <w:jc w:val="both"/>
        <w:rPr>
          <w:rFonts w:ascii="Times New Roman" w:hAnsi="Times New Roman" w:cs="Times New Roman"/>
          <w:sz w:val="24"/>
        </w:rPr>
      </w:pPr>
      <w:r w:rsidRPr="00236CBA">
        <w:rPr>
          <w:rFonts w:ascii="Times New Roman" w:hAnsi="Times New Roman" w:cs="Times New Roman"/>
          <w:sz w:val="24"/>
        </w:rPr>
        <w:t>A/C statement can be collect half yearly/yearly.</w:t>
      </w:r>
    </w:p>
    <w:p w:rsidR="00236CBA" w:rsidRPr="00236CBA" w:rsidRDefault="00236CBA" w:rsidP="001366A9">
      <w:pPr>
        <w:pStyle w:val="ListParagraph"/>
        <w:numPr>
          <w:ilvl w:val="0"/>
          <w:numId w:val="12"/>
        </w:numPr>
        <w:jc w:val="both"/>
        <w:rPr>
          <w:rFonts w:ascii="Times New Roman" w:hAnsi="Times New Roman" w:cs="Times New Roman"/>
          <w:sz w:val="24"/>
        </w:rPr>
      </w:pPr>
      <w:r w:rsidRPr="00236CBA">
        <w:rPr>
          <w:rFonts w:ascii="Times New Roman" w:hAnsi="Times New Roman" w:cs="Times New Roman"/>
          <w:sz w:val="24"/>
        </w:rPr>
        <w:t xml:space="preserve">E-statement service is available </w:t>
      </w:r>
    </w:p>
    <w:p w:rsidR="00236CBA" w:rsidRDefault="00236CBA" w:rsidP="001366A9">
      <w:pPr>
        <w:pStyle w:val="ListParagraph"/>
        <w:jc w:val="both"/>
        <w:rPr>
          <w:rFonts w:ascii="Times New Roman" w:hAnsi="Times New Roman" w:cs="Times New Roman"/>
          <w:sz w:val="20"/>
        </w:rPr>
      </w:pPr>
    </w:p>
    <w:p w:rsidR="00236CBA" w:rsidRDefault="003B5595" w:rsidP="00F57B04">
      <w:pPr>
        <w:pStyle w:val="Heading1"/>
        <w:rPr>
          <w:rFonts w:ascii="Times New Roman" w:hAnsi="Times New Roman" w:cs="Times New Roman"/>
          <w:sz w:val="32"/>
        </w:rPr>
      </w:pPr>
      <w:bookmarkStart w:id="159" w:name="_Toc515527962"/>
      <w:bookmarkStart w:id="160" w:name="_Toc515528101"/>
      <w:bookmarkStart w:id="161" w:name="_Toc515532715"/>
      <w:bookmarkStart w:id="162" w:name="_Toc515661394"/>
      <w:r w:rsidRPr="00C56EAF">
        <w:rPr>
          <w:rFonts w:ascii="Times New Roman" w:hAnsi="Times New Roman" w:cs="Times New Roman"/>
          <w:sz w:val="32"/>
        </w:rPr>
        <w:t>Mudaraba Special Notice Deposit Account:</w:t>
      </w:r>
      <w:bookmarkEnd w:id="159"/>
      <w:bookmarkEnd w:id="160"/>
      <w:bookmarkEnd w:id="161"/>
      <w:bookmarkEnd w:id="162"/>
    </w:p>
    <w:p w:rsidR="00E73F91" w:rsidRDefault="00E73F91" w:rsidP="00236CBA">
      <w:pPr>
        <w:rPr>
          <w:rFonts w:ascii="Times New Roman" w:hAnsi="Times New Roman" w:cs="Times New Roman"/>
          <w:sz w:val="24"/>
        </w:rPr>
      </w:pPr>
    </w:p>
    <w:p w:rsidR="00983EF7" w:rsidRPr="00213D13" w:rsidRDefault="00236CBA" w:rsidP="001366A9">
      <w:pPr>
        <w:jc w:val="both"/>
        <w:rPr>
          <w:rFonts w:ascii="Times New Roman" w:hAnsi="Times New Roman" w:cs="Times New Roman"/>
          <w:sz w:val="24"/>
        </w:rPr>
      </w:pPr>
      <w:r w:rsidRPr="00213D13">
        <w:rPr>
          <w:rFonts w:ascii="Times New Roman" w:hAnsi="Times New Roman" w:cs="Times New Roman"/>
          <w:sz w:val="24"/>
        </w:rPr>
        <w:t xml:space="preserve">MSND account is an interest bearing deposit. Here advance notice is required to withdraw money. This account is similar like CD account. </w:t>
      </w:r>
    </w:p>
    <w:p w:rsidR="00236CBA" w:rsidRPr="001366A9" w:rsidRDefault="00236CBA" w:rsidP="001366A9">
      <w:pPr>
        <w:pStyle w:val="Heading2"/>
        <w:jc w:val="both"/>
        <w:rPr>
          <w:rFonts w:ascii="Times New Roman" w:hAnsi="Times New Roman" w:cs="Times New Roman"/>
          <w:sz w:val="24"/>
          <w:szCs w:val="24"/>
        </w:rPr>
      </w:pPr>
      <w:bookmarkStart w:id="163" w:name="_Toc515527963"/>
      <w:bookmarkStart w:id="164" w:name="_Toc515528102"/>
      <w:bookmarkStart w:id="165" w:name="_Toc515532716"/>
      <w:bookmarkStart w:id="166" w:name="_Toc515661395"/>
      <w:r w:rsidRPr="001366A9">
        <w:rPr>
          <w:rFonts w:ascii="Times New Roman" w:hAnsi="Times New Roman" w:cs="Times New Roman"/>
          <w:sz w:val="24"/>
          <w:szCs w:val="24"/>
        </w:rPr>
        <w:t>Features of Mudaraba Special Notice Deposit</w:t>
      </w:r>
      <w:r w:rsidR="003B5595" w:rsidRPr="001366A9">
        <w:rPr>
          <w:rFonts w:ascii="Times New Roman" w:hAnsi="Times New Roman" w:cs="Times New Roman"/>
          <w:sz w:val="24"/>
          <w:szCs w:val="24"/>
        </w:rPr>
        <w:t>:</w:t>
      </w:r>
      <w:bookmarkEnd w:id="163"/>
      <w:bookmarkEnd w:id="164"/>
      <w:bookmarkEnd w:id="165"/>
      <w:bookmarkEnd w:id="166"/>
    </w:p>
    <w:p w:rsidR="00236CBA" w:rsidRPr="001366A9" w:rsidRDefault="00213D13" w:rsidP="001366A9">
      <w:pPr>
        <w:pStyle w:val="ListParagraph"/>
        <w:numPr>
          <w:ilvl w:val="0"/>
          <w:numId w:val="13"/>
        </w:numPr>
        <w:jc w:val="both"/>
        <w:rPr>
          <w:rFonts w:ascii="Times New Roman" w:hAnsi="Times New Roman" w:cs="Times New Roman"/>
          <w:sz w:val="24"/>
          <w:szCs w:val="24"/>
        </w:rPr>
      </w:pPr>
      <w:r w:rsidRPr="001366A9">
        <w:rPr>
          <w:rFonts w:ascii="Times New Roman" w:hAnsi="Times New Roman" w:cs="Times New Roman"/>
          <w:sz w:val="24"/>
          <w:szCs w:val="24"/>
        </w:rPr>
        <w:t xml:space="preserve">Bank pays attractive profit in this account </w:t>
      </w:r>
    </w:p>
    <w:p w:rsidR="00213D13" w:rsidRPr="001366A9" w:rsidRDefault="00213D13" w:rsidP="001366A9">
      <w:pPr>
        <w:pStyle w:val="ListParagraph"/>
        <w:numPr>
          <w:ilvl w:val="0"/>
          <w:numId w:val="13"/>
        </w:numPr>
        <w:jc w:val="both"/>
        <w:rPr>
          <w:rFonts w:ascii="Times New Roman" w:hAnsi="Times New Roman" w:cs="Times New Roman"/>
          <w:sz w:val="24"/>
          <w:szCs w:val="24"/>
        </w:rPr>
      </w:pPr>
      <w:r w:rsidRPr="001366A9">
        <w:rPr>
          <w:rFonts w:ascii="Times New Roman" w:hAnsi="Times New Roman" w:cs="Times New Roman"/>
          <w:sz w:val="24"/>
          <w:szCs w:val="24"/>
        </w:rPr>
        <w:t>MICR cheque book</w:t>
      </w:r>
    </w:p>
    <w:p w:rsidR="00213D13" w:rsidRPr="001366A9" w:rsidRDefault="00213D13" w:rsidP="001366A9">
      <w:pPr>
        <w:pStyle w:val="ListParagraph"/>
        <w:numPr>
          <w:ilvl w:val="0"/>
          <w:numId w:val="13"/>
        </w:numPr>
        <w:jc w:val="both"/>
        <w:rPr>
          <w:rFonts w:ascii="Times New Roman" w:hAnsi="Times New Roman" w:cs="Times New Roman"/>
          <w:sz w:val="24"/>
          <w:szCs w:val="24"/>
        </w:rPr>
      </w:pPr>
      <w:r w:rsidRPr="001366A9">
        <w:rPr>
          <w:rFonts w:ascii="Times New Roman" w:hAnsi="Times New Roman" w:cs="Times New Roman"/>
          <w:sz w:val="24"/>
          <w:szCs w:val="24"/>
        </w:rPr>
        <w:t xml:space="preserve">Service charge is nominal </w:t>
      </w:r>
    </w:p>
    <w:p w:rsidR="00213D13" w:rsidRPr="001366A9" w:rsidRDefault="00213D13" w:rsidP="001366A9">
      <w:pPr>
        <w:pStyle w:val="ListParagraph"/>
        <w:numPr>
          <w:ilvl w:val="0"/>
          <w:numId w:val="13"/>
        </w:numPr>
        <w:jc w:val="both"/>
        <w:rPr>
          <w:rFonts w:ascii="Times New Roman" w:hAnsi="Times New Roman" w:cs="Times New Roman"/>
          <w:sz w:val="24"/>
          <w:szCs w:val="24"/>
        </w:rPr>
      </w:pPr>
      <w:r w:rsidRPr="001366A9">
        <w:rPr>
          <w:rFonts w:ascii="Times New Roman" w:hAnsi="Times New Roman" w:cs="Times New Roman"/>
          <w:sz w:val="24"/>
          <w:szCs w:val="24"/>
        </w:rPr>
        <w:t xml:space="preserve">Facility of nominee is available </w:t>
      </w:r>
    </w:p>
    <w:p w:rsidR="00213D13" w:rsidRPr="001366A9" w:rsidRDefault="00213D13" w:rsidP="001366A9">
      <w:pPr>
        <w:pStyle w:val="ListParagraph"/>
        <w:numPr>
          <w:ilvl w:val="0"/>
          <w:numId w:val="13"/>
        </w:numPr>
        <w:jc w:val="both"/>
        <w:rPr>
          <w:rFonts w:ascii="Times New Roman" w:hAnsi="Times New Roman" w:cs="Times New Roman"/>
          <w:sz w:val="24"/>
          <w:szCs w:val="24"/>
        </w:rPr>
      </w:pPr>
      <w:r w:rsidRPr="001366A9">
        <w:rPr>
          <w:rFonts w:ascii="Times New Roman" w:hAnsi="Times New Roman" w:cs="Times New Roman"/>
          <w:sz w:val="24"/>
          <w:szCs w:val="24"/>
        </w:rPr>
        <w:t>A/C statement can be collect half yearly/yearly.</w:t>
      </w:r>
    </w:p>
    <w:p w:rsidR="001366A9" w:rsidRDefault="00213D13" w:rsidP="001366A9">
      <w:pPr>
        <w:pStyle w:val="ListParagraph"/>
        <w:numPr>
          <w:ilvl w:val="0"/>
          <w:numId w:val="13"/>
        </w:numPr>
        <w:jc w:val="both"/>
        <w:rPr>
          <w:rFonts w:ascii="Times New Roman" w:hAnsi="Times New Roman" w:cs="Times New Roman"/>
          <w:sz w:val="24"/>
          <w:szCs w:val="24"/>
        </w:rPr>
      </w:pPr>
      <w:r w:rsidRPr="001366A9">
        <w:rPr>
          <w:rFonts w:ascii="Times New Roman" w:hAnsi="Times New Roman" w:cs="Times New Roman"/>
          <w:sz w:val="24"/>
          <w:szCs w:val="24"/>
        </w:rPr>
        <w:t xml:space="preserve">E-statement service is available </w:t>
      </w:r>
      <w:bookmarkStart w:id="167" w:name="_Toc515527964"/>
      <w:bookmarkStart w:id="168" w:name="_Toc515528103"/>
      <w:bookmarkStart w:id="169" w:name="_Toc515532717"/>
    </w:p>
    <w:p w:rsidR="001366A9" w:rsidRDefault="001366A9" w:rsidP="001366A9">
      <w:pPr>
        <w:jc w:val="both"/>
        <w:rPr>
          <w:rFonts w:ascii="Times New Roman" w:hAnsi="Times New Roman" w:cs="Times New Roman"/>
          <w:sz w:val="24"/>
          <w:szCs w:val="24"/>
        </w:rPr>
      </w:pPr>
    </w:p>
    <w:p w:rsidR="001366A9" w:rsidRPr="001366A9" w:rsidRDefault="001366A9" w:rsidP="001366A9">
      <w:pPr>
        <w:jc w:val="both"/>
        <w:rPr>
          <w:rFonts w:ascii="Times New Roman" w:hAnsi="Times New Roman" w:cs="Times New Roman"/>
          <w:sz w:val="24"/>
          <w:szCs w:val="24"/>
        </w:rPr>
      </w:pPr>
    </w:p>
    <w:p w:rsidR="00213D13" w:rsidRDefault="009E15F2" w:rsidP="00B004CF">
      <w:pPr>
        <w:pStyle w:val="Heading1"/>
        <w:tabs>
          <w:tab w:val="left" w:pos="5055"/>
        </w:tabs>
        <w:rPr>
          <w:rFonts w:ascii="Times New Roman" w:hAnsi="Times New Roman" w:cs="Times New Roman"/>
          <w:sz w:val="32"/>
        </w:rPr>
      </w:pPr>
      <w:bookmarkStart w:id="170" w:name="_Toc515661396"/>
      <w:r w:rsidRPr="00B004CF">
        <w:rPr>
          <w:rFonts w:ascii="Times New Roman" w:hAnsi="Times New Roman" w:cs="Times New Roman"/>
          <w:sz w:val="32"/>
        </w:rPr>
        <w:lastRenderedPageBreak/>
        <w:t>Mudaraba Term Deposit Receipt:</w:t>
      </w:r>
      <w:bookmarkEnd w:id="167"/>
      <w:bookmarkEnd w:id="168"/>
      <w:bookmarkEnd w:id="169"/>
      <w:bookmarkEnd w:id="170"/>
    </w:p>
    <w:p w:rsidR="001366A9" w:rsidRDefault="001366A9" w:rsidP="00213D13">
      <w:pPr>
        <w:rPr>
          <w:rFonts w:ascii="Times New Roman" w:hAnsi="Times New Roman" w:cs="Times New Roman"/>
          <w:sz w:val="24"/>
        </w:rPr>
      </w:pPr>
    </w:p>
    <w:p w:rsidR="009E15F2" w:rsidRPr="00DA45E7" w:rsidRDefault="00213D13" w:rsidP="001366A9">
      <w:pPr>
        <w:jc w:val="both"/>
        <w:rPr>
          <w:rFonts w:ascii="Times New Roman" w:hAnsi="Times New Roman" w:cs="Times New Roman"/>
          <w:sz w:val="24"/>
        </w:rPr>
      </w:pPr>
      <w:r w:rsidRPr="00DA45E7">
        <w:rPr>
          <w:rFonts w:ascii="Times New Roman" w:hAnsi="Times New Roman" w:cs="Times New Roman"/>
          <w:sz w:val="24"/>
        </w:rPr>
        <w:t xml:space="preserve">Another Islamic account is MTDR. This account offer customers to invest for a fixed amount for a fixed time. They can re-invest the money.  </w:t>
      </w:r>
      <w:r w:rsidR="00B004CF" w:rsidRPr="00DA45E7">
        <w:rPr>
          <w:rFonts w:ascii="Times New Roman" w:hAnsi="Times New Roman" w:cs="Times New Roman"/>
          <w:sz w:val="24"/>
        </w:rPr>
        <w:tab/>
      </w:r>
    </w:p>
    <w:p w:rsidR="009E15F2" w:rsidRPr="00BB70D3" w:rsidRDefault="00D30C1B" w:rsidP="001366A9">
      <w:pPr>
        <w:pStyle w:val="Heading2"/>
        <w:tabs>
          <w:tab w:val="left" w:pos="3045"/>
        </w:tabs>
        <w:jc w:val="both"/>
        <w:rPr>
          <w:rFonts w:ascii="Times New Roman" w:hAnsi="Times New Roman" w:cs="Times New Roman"/>
        </w:rPr>
      </w:pPr>
      <w:bookmarkStart w:id="171" w:name="_Toc515527965"/>
      <w:bookmarkStart w:id="172" w:name="_Toc515528104"/>
      <w:bookmarkStart w:id="173" w:name="_Toc515532718"/>
      <w:bookmarkStart w:id="174" w:name="_Toc515661397"/>
      <w:r>
        <w:rPr>
          <w:rFonts w:ascii="Times New Roman" w:hAnsi="Times New Roman" w:cs="Times New Roman"/>
          <w:sz w:val="28"/>
        </w:rPr>
        <w:t>Features of Mudaraba Term Deposit</w:t>
      </w:r>
      <w:r w:rsidR="009E15F2" w:rsidRPr="00B004CF">
        <w:rPr>
          <w:rFonts w:ascii="Times New Roman" w:hAnsi="Times New Roman" w:cs="Times New Roman"/>
          <w:sz w:val="28"/>
        </w:rPr>
        <w:t>:</w:t>
      </w:r>
      <w:bookmarkEnd w:id="171"/>
      <w:bookmarkEnd w:id="172"/>
      <w:bookmarkEnd w:id="173"/>
      <w:bookmarkEnd w:id="174"/>
      <w:r w:rsidR="00B004CF">
        <w:rPr>
          <w:rFonts w:ascii="Times New Roman" w:hAnsi="Times New Roman" w:cs="Times New Roman"/>
        </w:rPr>
        <w:tab/>
      </w:r>
    </w:p>
    <w:p w:rsidR="00213D13" w:rsidRPr="00DA45E7" w:rsidRDefault="00213D13" w:rsidP="001366A9">
      <w:pPr>
        <w:pStyle w:val="ListParagraph"/>
        <w:numPr>
          <w:ilvl w:val="0"/>
          <w:numId w:val="14"/>
        </w:numPr>
        <w:jc w:val="both"/>
        <w:rPr>
          <w:rFonts w:ascii="Times New Roman" w:hAnsi="Times New Roman" w:cs="Times New Roman"/>
          <w:sz w:val="24"/>
        </w:rPr>
      </w:pPr>
      <w:r w:rsidRPr="00DA45E7">
        <w:rPr>
          <w:rFonts w:ascii="Times New Roman" w:hAnsi="Times New Roman" w:cs="Times New Roman"/>
          <w:sz w:val="24"/>
        </w:rPr>
        <w:t xml:space="preserve">Growing rate of profit </w:t>
      </w:r>
    </w:p>
    <w:p w:rsidR="00213D13" w:rsidRPr="00DA45E7" w:rsidRDefault="00213D13" w:rsidP="001366A9">
      <w:pPr>
        <w:pStyle w:val="ListParagraph"/>
        <w:numPr>
          <w:ilvl w:val="0"/>
          <w:numId w:val="14"/>
        </w:numPr>
        <w:jc w:val="both"/>
        <w:rPr>
          <w:rFonts w:ascii="Times New Roman" w:hAnsi="Times New Roman" w:cs="Times New Roman"/>
          <w:sz w:val="24"/>
        </w:rPr>
      </w:pPr>
      <w:r w:rsidRPr="00DA45E7">
        <w:rPr>
          <w:rFonts w:ascii="Times New Roman" w:hAnsi="Times New Roman" w:cs="Times New Roman"/>
          <w:sz w:val="24"/>
        </w:rPr>
        <w:t xml:space="preserve">Automatic renewal facility </w:t>
      </w:r>
    </w:p>
    <w:p w:rsidR="00213D13" w:rsidRPr="00DA45E7" w:rsidRDefault="00213D13" w:rsidP="001366A9">
      <w:pPr>
        <w:pStyle w:val="ListParagraph"/>
        <w:numPr>
          <w:ilvl w:val="0"/>
          <w:numId w:val="14"/>
        </w:numPr>
        <w:jc w:val="both"/>
        <w:rPr>
          <w:rFonts w:ascii="Times New Roman" w:hAnsi="Times New Roman" w:cs="Times New Roman"/>
          <w:sz w:val="24"/>
        </w:rPr>
      </w:pPr>
      <w:r w:rsidRPr="00DA45E7">
        <w:rPr>
          <w:rFonts w:ascii="Times New Roman" w:hAnsi="Times New Roman" w:cs="Times New Roman"/>
          <w:sz w:val="24"/>
        </w:rPr>
        <w:t xml:space="preserve">Loan facility against MTDR account </w:t>
      </w:r>
    </w:p>
    <w:p w:rsidR="00D30C1B" w:rsidRPr="001366A9" w:rsidRDefault="00213D13" w:rsidP="001366A9">
      <w:pPr>
        <w:pStyle w:val="ListParagraph"/>
        <w:numPr>
          <w:ilvl w:val="0"/>
          <w:numId w:val="14"/>
        </w:numPr>
        <w:jc w:val="both"/>
        <w:rPr>
          <w:rFonts w:ascii="Times New Roman" w:hAnsi="Times New Roman" w:cs="Times New Roman"/>
          <w:sz w:val="24"/>
        </w:rPr>
      </w:pPr>
      <w:r w:rsidRPr="00DA45E7">
        <w:rPr>
          <w:rFonts w:ascii="Times New Roman" w:hAnsi="Times New Roman" w:cs="Times New Roman"/>
          <w:sz w:val="24"/>
        </w:rPr>
        <w:t xml:space="preserve">Closing facility at premature level. </w:t>
      </w:r>
      <w:bookmarkStart w:id="175" w:name="_Toc515527966"/>
      <w:bookmarkStart w:id="176" w:name="_Toc515528105"/>
      <w:bookmarkStart w:id="177" w:name="_Toc515532719"/>
    </w:p>
    <w:p w:rsidR="004F3998" w:rsidRPr="00BB70D3" w:rsidRDefault="004F3998" w:rsidP="00BB70D3">
      <w:pPr>
        <w:pStyle w:val="Heading1"/>
        <w:tabs>
          <w:tab w:val="left" w:pos="5160"/>
        </w:tabs>
        <w:rPr>
          <w:rFonts w:ascii="Times New Roman" w:hAnsi="Times New Roman" w:cs="Times New Roman"/>
        </w:rPr>
      </w:pPr>
      <w:bookmarkStart w:id="178" w:name="_Toc515661398"/>
      <w:r w:rsidRPr="00B004CF">
        <w:rPr>
          <w:rFonts w:ascii="Times New Roman" w:hAnsi="Times New Roman" w:cs="Times New Roman"/>
          <w:sz w:val="32"/>
        </w:rPr>
        <w:t>Mudaraba Pension Savings Scheme:</w:t>
      </w:r>
      <w:bookmarkEnd w:id="175"/>
      <w:bookmarkEnd w:id="176"/>
      <w:bookmarkEnd w:id="177"/>
      <w:bookmarkEnd w:id="178"/>
      <w:r w:rsidR="00BB70D3" w:rsidRPr="00BB70D3">
        <w:rPr>
          <w:rFonts w:ascii="Times New Roman" w:hAnsi="Times New Roman" w:cs="Times New Roman"/>
        </w:rPr>
        <w:tab/>
      </w:r>
    </w:p>
    <w:p w:rsidR="001366A9" w:rsidRDefault="001366A9" w:rsidP="001366A9">
      <w:pPr>
        <w:jc w:val="both"/>
        <w:rPr>
          <w:rFonts w:ascii="Times New Roman" w:hAnsi="Times New Roman" w:cs="Times New Roman"/>
          <w:sz w:val="24"/>
        </w:rPr>
      </w:pPr>
    </w:p>
    <w:p w:rsidR="00D30C1B" w:rsidRPr="00154E0E" w:rsidRDefault="00D30C1B" w:rsidP="001366A9">
      <w:pPr>
        <w:jc w:val="both"/>
        <w:rPr>
          <w:rFonts w:ascii="Times New Roman" w:hAnsi="Times New Roman" w:cs="Times New Roman"/>
          <w:sz w:val="24"/>
        </w:rPr>
      </w:pPr>
      <w:r w:rsidRPr="00154E0E">
        <w:rPr>
          <w:rFonts w:ascii="Times New Roman" w:hAnsi="Times New Roman" w:cs="Times New Roman"/>
          <w:sz w:val="24"/>
        </w:rPr>
        <w:t xml:space="preserve">For secure future customers open this scheme. </w:t>
      </w:r>
    </w:p>
    <w:p w:rsidR="004F3998" w:rsidRPr="001366A9" w:rsidRDefault="004F3998" w:rsidP="001366A9">
      <w:pPr>
        <w:pStyle w:val="Heading2"/>
        <w:rPr>
          <w:sz w:val="20"/>
        </w:rPr>
      </w:pPr>
      <w:bookmarkStart w:id="179" w:name="_Toc515661399"/>
      <w:r w:rsidRPr="00B004CF">
        <w:rPr>
          <w:sz w:val="20"/>
        </w:rPr>
        <w:t>.</w:t>
      </w:r>
      <w:bookmarkStart w:id="180" w:name="_Toc515527967"/>
      <w:bookmarkStart w:id="181" w:name="_Toc515528106"/>
      <w:bookmarkStart w:id="182" w:name="_Toc515532720"/>
      <w:r w:rsidR="00D30C1B">
        <w:t>Features of Mudaraba Pension Savings</w:t>
      </w:r>
      <w:r w:rsidRPr="00B004CF">
        <w:t>:</w:t>
      </w:r>
      <w:bookmarkEnd w:id="179"/>
      <w:bookmarkEnd w:id="180"/>
      <w:bookmarkEnd w:id="181"/>
      <w:bookmarkEnd w:id="182"/>
    </w:p>
    <w:p w:rsidR="00D30C1B" w:rsidRPr="00154E0E" w:rsidRDefault="00D30C1B" w:rsidP="007B0C36">
      <w:pPr>
        <w:pStyle w:val="ListParagraph"/>
        <w:numPr>
          <w:ilvl w:val="0"/>
          <w:numId w:val="24"/>
        </w:numPr>
        <w:jc w:val="both"/>
        <w:rPr>
          <w:rFonts w:ascii="Times New Roman" w:hAnsi="Times New Roman" w:cs="Times New Roman"/>
          <w:sz w:val="24"/>
        </w:rPr>
      </w:pPr>
      <w:r w:rsidRPr="00154E0E">
        <w:rPr>
          <w:rFonts w:ascii="Times New Roman" w:hAnsi="Times New Roman" w:cs="Times New Roman"/>
          <w:sz w:val="24"/>
        </w:rPr>
        <w:t xml:space="preserve">Hassel free savings </w:t>
      </w:r>
    </w:p>
    <w:p w:rsidR="00D30C1B" w:rsidRPr="00154E0E" w:rsidRDefault="00D30C1B" w:rsidP="00D30C1B">
      <w:pPr>
        <w:pStyle w:val="ListParagraph"/>
        <w:numPr>
          <w:ilvl w:val="0"/>
          <w:numId w:val="24"/>
        </w:numPr>
        <w:jc w:val="both"/>
        <w:rPr>
          <w:rFonts w:ascii="Times New Roman" w:hAnsi="Times New Roman" w:cs="Times New Roman"/>
          <w:sz w:val="24"/>
        </w:rPr>
      </w:pPr>
      <w:r w:rsidRPr="00154E0E">
        <w:rPr>
          <w:rFonts w:ascii="Times New Roman" w:hAnsi="Times New Roman" w:cs="Times New Roman"/>
          <w:sz w:val="24"/>
        </w:rPr>
        <w:t>Customers can get loan up to 80%</w:t>
      </w:r>
    </w:p>
    <w:p w:rsidR="00D30C1B" w:rsidRPr="00154E0E" w:rsidRDefault="00D30C1B" w:rsidP="00D30C1B">
      <w:pPr>
        <w:pStyle w:val="ListParagraph"/>
        <w:numPr>
          <w:ilvl w:val="0"/>
          <w:numId w:val="24"/>
        </w:numPr>
        <w:jc w:val="both"/>
        <w:rPr>
          <w:rFonts w:ascii="Times New Roman" w:hAnsi="Times New Roman" w:cs="Times New Roman"/>
          <w:sz w:val="24"/>
        </w:rPr>
      </w:pPr>
      <w:r w:rsidRPr="00154E0E">
        <w:rPr>
          <w:rFonts w:ascii="Times New Roman" w:hAnsi="Times New Roman" w:cs="Times New Roman"/>
          <w:sz w:val="24"/>
        </w:rPr>
        <w:t xml:space="preserve">facility available on SME banking </w:t>
      </w:r>
    </w:p>
    <w:p w:rsidR="00D30C1B" w:rsidRPr="00154E0E" w:rsidRDefault="00154E0E" w:rsidP="00154E0E">
      <w:pPr>
        <w:pStyle w:val="ListParagraph"/>
        <w:numPr>
          <w:ilvl w:val="0"/>
          <w:numId w:val="24"/>
        </w:numPr>
        <w:jc w:val="both"/>
        <w:rPr>
          <w:rFonts w:ascii="Times New Roman" w:hAnsi="Times New Roman" w:cs="Times New Roman"/>
          <w:sz w:val="24"/>
        </w:rPr>
      </w:pPr>
      <w:r w:rsidRPr="00154E0E">
        <w:rPr>
          <w:rFonts w:ascii="Times New Roman" w:hAnsi="Times New Roman" w:cs="Times New Roman"/>
          <w:sz w:val="24"/>
        </w:rPr>
        <w:t xml:space="preserve">Installment can be provide advance </w:t>
      </w:r>
    </w:p>
    <w:p w:rsidR="0047517E" w:rsidRPr="0047517E" w:rsidRDefault="004670D3" w:rsidP="0047517E">
      <w:pPr>
        <w:pStyle w:val="Heading1"/>
        <w:rPr>
          <w:rFonts w:ascii="Times New Roman" w:hAnsi="Times New Roman" w:cs="Times New Roman"/>
          <w:sz w:val="32"/>
        </w:rPr>
      </w:pPr>
      <w:bookmarkStart w:id="183" w:name="_Toc515527968"/>
      <w:bookmarkStart w:id="184" w:name="_Toc515528107"/>
      <w:bookmarkStart w:id="185" w:name="_Toc515532721"/>
      <w:bookmarkStart w:id="186" w:name="_Toc515661400"/>
      <w:r w:rsidRPr="007B464D">
        <w:rPr>
          <w:rFonts w:ascii="Times New Roman" w:hAnsi="Times New Roman" w:cs="Times New Roman"/>
          <w:sz w:val="32"/>
        </w:rPr>
        <w:t>Mudaraba Monthly Savings Scheme Account:</w:t>
      </w:r>
      <w:bookmarkEnd w:id="183"/>
      <w:bookmarkEnd w:id="184"/>
      <w:bookmarkEnd w:id="185"/>
      <w:bookmarkEnd w:id="186"/>
    </w:p>
    <w:p w:rsidR="007C65A4" w:rsidRDefault="007C65A4" w:rsidP="007B464D">
      <w:pPr>
        <w:tabs>
          <w:tab w:val="right" w:pos="9360"/>
        </w:tabs>
        <w:rPr>
          <w:rFonts w:ascii="Times New Roman" w:hAnsi="Times New Roman" w:cs="Times New Roman"/>
          <w:sz w:val="24"/>
        </w:rPr>
      </w:pPr>
    </w:p>
    <w:p w:rsidR="004670D3" w:rsidRPr="007B464D" w:rsidRDefault="004670D3" w:rsidP="007C65A4">
      <w:pPr>
        <w:tabs>
          <w:tab w:val="right" w:pos="9360"/>
        </w:tabs>
        <w:jc w:val="both"/>
        <w:rPr>
          <w:rFonts w:ascii="Times New Roman" w:hAnsi="Times New Roman" w:cs="Times New Roman"/>
          <w:sz w:val="20"/>
        </w:rPr>
      </w:pPr>
      <w:r w:rsidRPr="0047517E">
        <w:rPr>
          <w:rFonts w:ascii="Times New Roman" w:hAnsi="Times New Roman" w:cs="Times New Roman"/>
          <w:sz w:val="24"/>
        </w:rPr>
        <w:t xml:space="preserve">Your dreams may turn into reality through Southeast </w:t>
      </w:r>
      <w:r w:rsidR="00597AE7" w:rsidRPr="0047517E">
        <w:rPr>
          <w:rFonts w:ascii="Times New Roman" w:hAnsi="Times New Roman" w:cs="Times New Roman"/>
          <w:sz w:val="24"/>
        </w:rPr>
        <w:t xml:space="preserve">bank’s Mudaraba Monthly Savings Scheme (MSS), because this account is the simplest savings account of Islamic accounts. </w:t>
      </w:r>
      <w:r w:rsidR="007B464D" w:rsidRPr="007B464D">
        <w:rPr>
          <w:rFonts w:ascii="Times New Roman" w:hAnsi="Times New Roman" w:cs="Times New Roman"/>
          <w:sz w:val="20"/>
        </w:rPr>
        <w:tab/>
      </w:r>
    </w:p>
    <w:p w:rsidR="004670D3" w:rsidRPr="007B464D" w:rsidRDefault="005B7817" w:rsidP="004670D3">
      <w:pPr>
        <w:pStyle w:val="Heading2"/>
        <w:rPr>
          <w:rFonts w:ascii="Times New Roman" w:hAnsi="Times New Roman" w:cs="Times New Roman"/>
          <w:sz w:val="28"/>
        </w:rPr>
      </w:pPr>
      <w:bookmarkStart w:id="187" w:name="_Toc515527969"/>
      <w:bookmarkStart w:id="188" w:name="_Toc515528108"/>
      <w:bookmarkStart w:id="189" w:name="_Toc515532722"/>
      <w:bookmarkStart w:id="190" w:name="_Toc515661401"/>
      <w:r>
        <w:rPr>
          <w:rFonts w:ascii="Times New Roman" w:hAnsi="Times New Roman" w:cs="Times New Roman"/>
          <w:sz w:val="28"/>
        </w:rPr>
        <w:t>Features of Mudaraba Monthly Savings Scheme</w:t>
      </w:r>
      <w:r w:rsidR="004670D3" w:rsidRPr="007B464D">
        <w:rPr>
          <w:rFonts w:ascii="Times New Roman" w:hAnsi="Times New Roman" w:cs="Times New Roman"/>
          <w:sz w:val="28"/>
        </w:rPr>
        <w:t>:</w:t>
      </w:r>
      <w:bookmarkEnd w:id="187"/>
      <w:bookmarkEnd w:id="188"/>
      <w:bookmarkEnd w:id="189"/>
      <w:bookmarkEnd w:id="190"/>
    </w:p>
    <w:p w:rsidR="004670D3" w:rsidRPr="007C65A4" w:rsidRDefault="004670D3" w:rsidP="007B0C36">
      <w:pPr>
        <w:pStyle w:val="ListParagraph"/>
        <w:numPr>
          <w:ilvl w:val="0"/>
          <w:numId w:val="25"/>
        </w:numPr>
        <w:jc w:val="both"/>
        <w:rPr>
          <w:rFonts w:ascii="Times New Roman" w:hAnsi="Times New Roman" w:cs="Times New Roman"/>
          <w:sz w:val="24"/>
          <w:szCs w:val="24"/>
        </w:rPr>
      </w:pPr>
      <w:r w:rsidRPr="007C65A4">
        <w:rPr>
          <w:rFonts w:ascii="Times New Roman" w:hAnsi="Times New Roman" w:cs="Times New Roman"/>
          <w:sz w:val="24"/>
          <w:szCs w:val="24"/>
        </w:rPr>
        <w:t>Hassle Free Deposit.</w:t>
      </w:r>
    </w:p>
    <w:p w:rsidR="004670D3" w:rsidRPr="007C65A4" w:rsidRDefault="00597AE7" w:rsidP="007B0C36">
      <w:pPr>
        <w:pStyle w:val="ListParagraph"/>
        <w:numPr>
          <w:ilvl w:val="0"/>
          <w:numId w:val="25"/>
        </w:numPr>
        <w:jc w:val="both"/>
        <w:rPr>
          <w:rFonts w:ascii="Times New Roman" w:hAnsi="Times New Roman" w:cs="Times New Roman"/>
          <w:sz w:val="24"/>
          <w:szCs w:val="24"/>
        </w:rPr>
      </w:pPr>
      <w:r w:rsidRPr="007C65A4">
        <w:rPr>
          <w:rFonts w:ascii="Times New Roman" w:hAnsi="Times New Roman" w:cs="Times New Roman"/>
          <w:sz w:val="24"/>
          <w:szCs w:val="24"/>
        </w:rPr>
        <w:t>On this account l</w:t>
      </w:r>
      <w:r w:rsidR="004670D3" w:rsidRPr="007C65A4">
        <w:rPr>
          <w:rFonts w:ascii="Times New Roman" w:hAnsi="Times New Roman" w:cs="Times New Roman"/>
          <w:sz w:val="24"/>
          <w:szCs w:val="24"/>
        </w:rPr>
        <w:t>oan of Maximum 80% against the lien of the MSS amount deposited can be availed.</w:t>
      </w:r>
    </w:p>
    <w:p w:rsidR="007C65A4" w:rsidRDefault="00597AE7" w:rsidP="006A74E4">
      <w:pPr>
        <w:pStyle w:val="ListParagraph"/>
        <w:numPr>
          <w:ilvl w:val="0"/>
          <w:numId w:val="25"/>
        </w:numPr>
        <w:jc w:val="both"/>
        <w:rPr>
          <w:rFonts w:ascii="Times New Roman" w:hAnsi="Times New Roman" w:cs="Times New Roman"/>
          <w:sz w:val="24"/>
          <w:szCs w:val="24"/>
        </w:rPr>
      </w:pPr>
      <w:r w:rsidRPr="007C65A4">
        <w:rPr>
          <w:rFonts w:ascii="Times New Roman" w:hAnsi="Times New Roman" w:cs="Times New Roman"/>
          <w:sz w:val="24"/>
          <w:szCs w:val="24"/>
        </w:rPr>
        <w:t>Customers c</w:t>
      </w:r>
      <w:r w:rsidR="004670D3" w:rsidRPr="007C65A4">
        <w:rPr>
          <w:rFonts w:ascii="Times New Roman" w:hAnsi="Times New Roman" w:cs="Times New Roman"/>
          <w:sz w:val="24"/>
          <w:szCs w:val="24"/>
        </w:rPr>
        <w:t>an cl</w:t>
      </w:r>
      <w:r w:rsidRPr="007C65A4">
        <w:rPr>
          <w:rFonts w:ascii="Times New Roman" w:hAnsi="Times New Roman" w:cs="Times New Roman"/>
          <w:sz w:val="24"/>
          <w:szCs w:val="24"/>
        </w:rPr>
        <w:t xml:space="preserve">ose the account before maturity if they needed. </w:t>
      </w:r>
      <w:bookmarkStart w:id="191" w:name="_Toc515527970"/>
      <w:bookmarkStart w:id="192" w:name="_Toc515528109"/>
      <w:bookmarkStart w:id="193" w:name="_Toc515532723"/>
    </w:p>
    <w:p w:rsidR="007C65A4" w:rsidRDefault="007C65A4" w:rsidP="007C65A4">
      <w:pPr>
        <w:jc w:val="both"/>
        <w:rPr>
          <w:rFonts w:ascii="Times New Roman" w:hAnsi="Times New Roman" w:cs="Times New Roman"/>
          <w:sz w:val="24"/>
          <w:szCs w:val="24"/>
        </w:rPr>
      </w:pPr>
    </w:p>
    <w:p w:rsidR="007C65A4" w:rsidRPr="007C65A4" w:rsidRDefault="007C65A4" w:rsidP="007C65A4">
      <w:pPr>
        <w:jc w:val="both"/>
        <w:rPr>
          <w:rFonts w:ascii="Times New Roman" w:hAnsi="Times New Roman" w:cs="Times New Roman"/>
          <w:sz w:val="24"/>
          <w:szCs w:val="24"/>
        </w:rPr>
      </w:pPr>
    </w:p>
    <w:p w:rsidR="006A74E4" w:rsidRPr="007B464D" w:rsidRDefault="006A74E4" w:rsidP="006A74E4">
      <w:pPr>
        <w:pStyle w:val="Heading1"/>
        <w:rPr>
          <w:rFonts w:ascii="Times New Roman" w:hAnsi="Times New Roman" w:cs="Times New Roman"/>
          <w:sz w:val="32"/>
        </w:rPr>
      </w:pPr>
      <w:bookmarkStart w:id="194" w:name="_Toc515661402"/>
      <w:r w:rsidRPr="007B464D">
        <w:rPr>
          <w:rFonts w:ascii="Times New Roman" w:hAnsi="Times New Roman" w:cs="Times New Roman"/>
          <w:sz w:val="32"/>
        </w:rPr>
        <w:lastRenderedPageBreak/>
        <w:t>Mudaraba Monthly Income Scheme Account:</w:t>
      </w:r>
      <w:bookmarkEnd w:id="191"/>
      <w:bookmarkEnd w:id="192"/>
      <w:bookmarkEnd w:id="193"/>
      <w:bookmarkEnd w:id="194"/>
    </w:p>
    <w:p w:rsidR="006A74E4" w:rsidRPr="006A74E4" w:rsidRDefault="006A74E4" w:rsidP="006A74E4"/>
    <w:p w:rsidR="004670D3" w:rsidRPr="004670D3" w:rsidRDefault="00680CA5" w:rsidP="004670D3">
      <w:r w:rsidRPr="00680CA5">
        <w:rPr>
          <w:noProof/>
        </w:rPr>
        <w:drawing>
          <wp:inline distT="0" distB="0" distL="0" distR="0">
            <wp:extent cx="6420184" cy="2543175"/>
            <wp:effectExtent l="0" t="0" r="0" b="0"/>
            <wp:docPr id="5" name="Picture 5" descr="https://www.southeastbank.com.bd/images/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theastbank.com.bd/images/mis.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4864" cy="2545029"/>
                    </a:xfrm>
                    <a:prstGeom prst="rect">
                      <a:avLst/>
                    </a:prstGeom>
                    <a:noFill/>
                    <a:ln>
                      <a:noFill/>
                    </a:ln>
                  </pic:spPr>
                </pic:pic>
              </a:graphicData>
            </a:graphic>
          </wp:inline>
        </w:drawing>
      </w:r>
    </w:p>
    <w:p w:rsidR="004670D3" w:rsidRPr="00F62D26" w:rsidRDefault="00225CCD" w:rsidP="00225CCD">
      <w:pPr>
        <w:pStyle w:val="Heading1"/>
        <w:rPr>
          <w:rFonts w:ascii="Times New Roman" w:hAnsi="Times New Roman" w:cs="Times New Roman"/>
          <w:sz w:val="32"/>
        </w:rPr>
      </w:pPr>
      <w:bookmarkStart w:id="195" w:name="_Toc515527971"/>
      <w:bookmarkStart w:id="196" w:name="_Toc515528110"/>
      <w:bookmarkStart w:id="197" w:name="_Toc515532724"/>
      <w:bookmarkStart w:id="198" w:name="_Toc515661403"/>
      <w:r w:rsidRPr="00F62D26">
        <w:rPr>
          <w:rFonts w:ascii="Times New Roman" w:hAnsi="Times New Roman" w:cs="Times New Roman"/>
          <w:sz w:val="32"/>
        </w:rPr>
        <w:t>Mudaraba Mi</w:t>
      </w:r>
      <w:r w:rsidR="005B7817">
        <w:rPr>
          <w:rFonts w:ascii="Times New Roman" w:hAnsi="Times New Roman" w:cs="Times New Roman"/>
          <w:sz w:val="32"/>
        </w:rPr>
        <w:t>llionaire Deposit Scheme</w:t>
      </w:r>
      <w:r w:rsidRPr="00F62D26">
        <w:rPr>
          <w:rFonts w:ascii="Times New Roman" w:hAnsi="Times New Roman" w:cs="Times New Roman"/>
          <w:sz w:val="32"/>
        </w:rPr>
        <w:t>:</w:t>
      </w:r>
      <w:bookmarkEnd w:id="195"/>
      <w:bookmarkEnd w:id="196"/>
      <w:bookmarkEnd w:id="197"/>
      <w:bookmarkEnd w:id="198"/>
    </w:p>
    <w:p w:rsidR="007C65A4" w:rsidRDefault="007C65A4" w:rsidP="00225CCD">
      <w:pPr>
        <w:jc w:val="both"/>
        <w:rPr>
          <w:rFonts w:ascii="Times New Roman" w:hAnsi="Times New Roman" w:cs="Times New Roman"/>
          <w:sz w:val="24"/>
        </w:rPr>
      </w:pPr>
    </w:p>
    <w:p w:rsidR="0047517E" w:rsidRPr="005B7817" w:rsidRDefault="0047517E" w:rsidP="00225CCD">
      <w:pPr>
        <w:jc w:val="both"/>
        <w:rPr>
          <w:rFonts w:ascii="Times New Roman" w:hAnsi="Times New Roman" w:cs="Times New Roman"/>
          <w:sz w:val="24"/>
        </w:rPr>
      </w:pPr>
      <w:r w:rsidRPr="005B7817">
        <w:rPr>
          <w:rFonts w:ascii="Times New Roman" w:hAnsi="Times New Roman" w:cs="Times New Roman"/>
          <w:sz w:val="24"/>
        </w:rPr>
        <w:t>Customer who want</w:t>
      </w:r>
      <w:r w:rsidR="005B7817" w:rsidRPr="005B7817">
        <w:rPr>
          <w:rFonts w:ascii="Times New Roman" w:hAnsi="Times New Roman" w:cs="Times New Roman"/>
          <w:sz w:val="24"/>
        </w:rPr>
        <w:t>s</w:t>
      </w:r>
      <w:r w:rsidRPr="005B7817">
        <w:rPr>
          <w:rFonts w:ascii="Times New Roman" w:hAnsi="Times New Roman" w:cs="Times New Roman"/>
          <w:sz w:val="24"/>
        </w:rPr>
        <w:t xml:space="preserve"> a time specified monthly deposit scheme MMDS </w:t>
      </w:r>
      <w:r w:rsidR="005B7817" w:rsidRPr="005B7817">
        <w:rPr>
          <w:rFonts w:ascii="Times New Roman" w:hAnsi="Times New Roman" w:cs="Times New Roman"/>
          <w:sz w:val="24"/>
        </w:rPr>
        <w:t>account is</w:t>
      </w:r>
      <w:r w:rsidR="007C65A4">
        <w:rPr>
          <w:rFonts w:ascii="Times New Roman" w:hAnsi="Times New Roman" w:cs="Times New Roman"/>
          <w:sz w:val="24"/>
        </w:rPr>
        <w:t>for them. Deposited money</w:t>
      </w:r>
      <w:r w:rsidR="005B7817" w:rsidRPr="005B7817">
        <w:rPr>
          <w:rFonts w:ascii="Times New Roman" w:hAnsi="Times New Roman" w:cs="Times New Roman"/>
          <w:sz w:val="24"/>
        </w:rPr>
        <w:t xml:space="preserve"> will become millions after maturity date. </w:t>
      </w:r>
    </w:p>
    <w:p w:rsidR="00225CCD" w:rsidRPr="00F62D26" w:rsidRDefault="005B7817" w:rsidP="007C65A4">
      <w:pPr>
        <w:pStyle w:val="Heading2"/>
        <w:jc w:val="both"/>
        <w:rPr>
          <w:rFonts w:ascii="Times New Roman" w:hAnsi="Times New Roman" w:cs="Times New Roman"/>
          <w:sz w:val="28"/>
        </w:rPr>
      </w:pPr>
      <w:bookmarkStart w:id="199" w:name="_Toc515527972"/>
      <w:bookmarkStart w:id="200" w:name="_Toc515528111"/>
      <w:bookmarkStart w:id="201" w:name="_Toc515532725"/>
      <w:bookmarkStart w:id="202" w:name="_Toc515661404"/>
      <w:r>
        <w:rPr>
          <w:rFonts w:ascii="Times New Roman" w:hAnsi="Times New Roman" w:cs="Times New Roman"/>
          <w:sz w:val="28"/>
        </w:rPr>
        <w:t>Features of Mudaraba Millionaire Deposit</w:t>
      </w:r>
      <w:r w:rsidR="00225CCD" w:rsidRPr="00F62D26">
        <w:rPr>
          <w:rFonts w:ascii="Times New Roman" w:hAnsi="Times New Roman" w:cs="Times New Roman"/>
          <w:sz w:val="28"/>
        </w:rPr>
        <w:t>:</w:t>
      </w:r>
      <w:bookmarkEnd w:id="199"/>
      <w:bookmarkEnd w:id="200"/>
      <w:bookmarkEnd w:id="201"/>
      <w:bookmarkEnd w:id="202"/>
    </w:p>
    <w:p w:rsidR="005B7817" w:rsidRPr="005B7817" w:rsidRDefault="005B7817" w:rsidP="007C65A4">
      <w:pPr>
        <w:pStyle w:val="ListParagraph"/>
        <w:numPr>
          <w:ilvl w:val="0"/>
          <w:numId w:val="26"/>
        </w:numPr>
        <w:jc w:val="both"/>
        <w:rPr>
          <w:rFonts w:ascii="Times New Roman" w:hAnsi="Times New Roman" w:cs="Times New Roman"/>
          <w:sz w:val="24"/>
        </w:rPr>
      </w:pPr>
      <w:r w:rsidRPr="005B7817">
        <w:rPr>
          <w:rFonts w:ascii="Times New Roman" w:hAnsi="Times New Roman" w:cs="Times New Roman"/>
          <w:sz w:val="24"/>
        </w:rPr>
        <w:t xml:space="preserve">Rules of Islamic Shariah are maintained here. </w:t>
      </w:r>
    </w:p>
    <w:p w:rsidR="005B7817" w:rsidRPr="005B7817" w:rsidRDefault="005B7817" w:rsidP="007C65A4">
      <w:pPr>
        <w:pStyle w:val="ListParagraph"/>
        <w:numPr>
          <w:ilvl w:val="0"/>
          <w:numId w:val="26"/>
        </w:numPr>
        <w:jc w:val="both"/>
        <w:rPr>
          <w:rFonts w:ascii="Times New Roman" w:hAnsi="Times New Roman" w:cs="Times New Roman"/>
          <w:sz w:val="24"/>
        </w:rPr>
      </w:pPr>
      <w:r w:rsidRPr="005B7817">
        <w:rPr>
          <w:rFonts w:ascii="Times New Roman" w:hAnsi="Times New Roman" w:cs="Times New Roman"/>
          <w:sz w:val="24"/>
        </w:rPr>
        <w:t xml:space="preserve">Year’s terms for 4, 5, 6, 7, 8, 9 or 10 years. </w:t>
      </w:r>
    </w:p>
    <w:p w:rsidR="005B7817" w:rsidRPr="005B7817" w:rsidRDefault="005B7817" w:rsidP="007C65A4">
      <w:pPr>
        <w:pStyle w:val="ListParagraph"/>
        <w:numPr>
          <w:ilvl w:val="0"/>
          <w:numId w:val="26"/>
        </w:numPr>
        <w:jc w:val="both"/>
        <w:rPr>
          <w:rFonts w:ascii="Times New Roman" w:hAnsi="Times New Roman" w:cs="Times New Roman"/>
          <w:sz w:val="24"/>
        </w:rPr>
      </w:pPr>
      <w:r w:rsidRPr="005B7817">
        <w:rPr>
          <w:rFonts w:ascii="Times New Roman" w:hAnsi="Times New Roman" w:cs="Times New Roman"/>
          <w:sz w:val="24"/>
        </w:rPr>
        <w:t xml:space="preserve">Bank pays attractive profit in this account </w:t>
      </w:r>
    </w:p>
    <w:p w:rsidR="005B7817" w:rsidRPr="005B7817" w:rsidRDefault="005B7817" w:rsidP="007C65A4">
      <w:pPr>
        <w:pStyle w:val="ListParagraph"/>
        <w:numPr>
          <w:ilvl w:val="0"/>
          <w:numId w:val="26"/>
        </w:numPr>
        <w:jc w:val="both"/>
        <w:rPr>
          <w:rFonts w:ascii="Times New Roman" w:hAnsi="Times New Roman" w:cs="Times New Roman"/>
          <w:sz w:val="24"/>
        </w:rPr>
      </w:pPr>
      <w:r w:rsidRPr="005B7817">
        <w:rPr>
          <w:rFonts w:ascii="Times New Roman" w:hAnsi="Times New Roman" w:cs="Times New Roman"/>
          <w:sz w:val="24"/>
        </w:rPr>
        <w:t>Installment can be deposit in advance</w:t>
      </w:r>
    </w:p>
    <w:p w:rsidR="005B7817" w:rsidRPr="005B7817" w:rsidRDefault="005B7817" w:rsidP="007C65A4">
      <w:pPr>
        <w:pStyle w:val="ListParagraph"/>
        <w:numPr>
          <w:ilvl w:val="0"/>
          <w:numId w:val="26"/>
        </w:numPr>
        <w:jc w:val="both"/>
        <w:rPr>
          <w:rFonts w:ascii="Times New Roman" w:hAnsi="Times New Roman" w:cs="Times New Roman"/>
          <w:sz w:val="24"/>
        </w:rPr>
      </w:pPr>
      <w:r w:rsidRPr="005B7817">
        <w:rPr>
          <w:rFonts w:ascii="Times New Roman" w:hAnsi="Times New Roman" w:cs="Times New Roman"/>
          <w:sz w:val="24"/>
        </w:rPr>
        <w:t xml:space="preserve">Maximum 2 years credit facility </w:t>
      </w:r>
    </w:p>
    <w:p w:rsidR="005B7817" w:rsidRPr="005B7817" w:rsidRDefault="005B7817" w:rsidP="007C65A4">
      <w:pPr>
        <w:pStyle w:val="ListParagraph"/>
        <w:numPr>
          <w:ilvl w:val="0"/>
          <w:numId w:val="26"/>
        </w:numPr>
        <w:jc w:val="both"/>
        <w:rPr>
          <w:rFonts w:ascii="Times New Roman" w:hAnsi="Times New Roman" w:cs="Times New Roman"/>
          <w:sz w:val="24"/>
        </w:rPr>
      </w:pPr>
      <w:r w:rsidRPr="005B7817">
        <w:rPr>
          <w:rFonts w:ascii="Times New Roman" w:hAnsi="Times New Roman" w:cs="Times New Roman"/>
          <w:sz w:val="24"/>
        </w:rPr>
        <w:t>Any branch banking facilities.</w:t>
      </w:r>
    </w:p>
    <w:p w:rsidR="005B7817" w:rsidRDefault="005B7817" w:rsidP="005B7817">
      <w:pPr>
        <w:pStyle w:val="ListParagraph"/>
        <w:jc w:val="both"/>
        <w:rPr>
          <w:rFonts w:ascii="Times New Roman" w:hAnsi="Times New Roman" w:cs="Times New Roman"/>
          <w:sz w:val="20"/>
        </w:rPr>
      </w:pPr>
    </w:p>
    <w:p w:rsidR="00225CCD" w:rsidRPr="00F62D26" w:rsidRDefault="005B7817" w:rsidP="00225CCD">
      <w:pPr>
        <w:pStyle w:val="Heading1"/>
        <w:rPr>
          <w:rFonts w:ascii="Times New Roman" w:hAnsi="Times New Roman" w:cs="Times New Roman"/>
          <w:sz w:val="32"/>
        </w:rPr>
      </w:pPr>
      <w:bookmarkStart w:id="203" w:name="_Toc515527973"/>
      <w:bookmarkStart w:id="204" w:name="_Toc515528112"/>
      <w:bookmarkStart w:id="205" w:name="_Toc515532726"/>
      <w:bookmarkStart w:id="206" w:name="_Toc515661405"/>
      <w:r>
        <w:rPr>
          <w:rFonts w:ascii="Times New Roman" w:hAnsi="Times New Roman" w:cs="Times New Roman"/>
          <w:sz w:val="32"/>
        </w:rPr>
        <w:t>Double Benefit Scheme</w:t>
      </w:r>
      <w:r w:rsidR="00225CCD" w:rsidRPr="00F62D26">
        <w:rPr>
          <w:rFonts w:ascii="Times New Roman" w:hAnsi="Times New Roman" w:cs="Times New Roman"/>
          <w:sz w:val="32"/>
        </w:rPr>
        <w:t>:</w:t>
      </w:r>
      <w:bookmarkEnd w:id="203"/>
      <w:bookmarkEnd w:id="204"/>
      <w:bookmarkEnd w:id="205"/>
      <w:bookmarkEnd w:id="206"/>
    </w:p>
    <w:p w:rsidR="007C65A4" w:rsidRDefault="007C65A4" w:rsidP="00225CCD">
      <w:pPr>
        <w:jc w:val="both"/>
        <w:rPr>
          <w:rFonts w:ascii="Times New Roman" w:hAnsi="Times New Roman" w:cs="Times New Roman"/>
          <w:sz w:val="24"/>
        </w:rPr>
      </w:pPr>
    </w:p>
    <w:p w:rsidR="00225CCD" w:rsidRPr="005B7817" w:rsidRDefault="00225CCD" w:rsidP="00225CCD">
      <w:pPr>
        <w:jc w:val="both"/>
        <w:rPr>
          <w:rFonts w:ascii="Times New Roman" w:hAnsi="Times New Roman" w:cs="Times New Roman"/>
          <w:sz w:val="24"/>
        </w:rPr>
      </w:pPr>
      <w:r w:rsidRPr="005B7817">
        <w:rPr>
          <w:rFonts w:ascii="Times New Roman" w:hAnsi="Times New Roman" w:cs="Times New Roman"/>
          <w:sz w:val="24"/>
        </w:rPr>
        <w:t>Do</w:t>
      </w:r>
      <w:r w:rsidR="00A618C7">
        <w:rPr>
          <w:rFonts w:ascii="Times New Roman" w:hAnsi="Times New Roman" w:cs="Times New Roman"/>
          <w:sz w:val="24"/>
        </w:rPr>
        <w:t>uble Benefit Scheme (DBS)</w:t>
      </w:r>
      <w:r w:rsidRPr="005B7817">
        <w:rPr>
          <w:rFonts w:ascii="Times New Roman" w:hAnsi="Times New Roman" w:cs="Times New Roman"/>
          <w:sz w:val="24"/>
        </w:rPr>
        <w:t xml:space="preserve"> is a time specified deposit scheme for clients where the deposited money will be doubled on maturity. </w:t>
      </w:r>
      <w:r w:rsidR="003E133C" w:rsidRPr="005B7817">
        <w:rPr>
          <w:rFonts w:ascii="Times New Roman" w:hAnsi="Times New Roman" w:cs="Times New Roman"/>
          <w:sz w:val="24"/>
        </w:rPr>
        <w:t xml:space="preserve">If the clients want extra profit then they can open this account. </w:t>
      </w:r>
    </w:p>
    <w:p w:rsidR="00225CCD" w:rsidRPr="00340EDC" w:rsidRDefault="005B7817" w:rsidP="00225CCD">
      <w:pPr>
        <w:pStyle w:val="Heading2"/>
        <w:rPr>
          <w:rFonts w:ascii="Times New Roman" w:hAnsi="Times New Roman" w:cs="Times New Roman"/>
          <w:sz w:val="28"/>
        </w:rPr>
      </w:pPr>
      <w:bookmarkStart w:id="207" w:name="_Toc515527974"/>
      <w:bookmarkStart w:id="208" w:name="_Toc515528113"/>
      <w:bookmarkStart w:id="209" w:name="_Toc515532727"/>
      <w:bookmarkStart w:id="210" w:name="_Toc515661406"/>
      <w:r>
        <w:rPr>
          <w:rFonts w:ascii="Times New Roman" w:hAnsi="Times New Roman" w:cs="Times New Roman"/>
          <w:sz w:val="28"/>
        </w:rPr>
        <w:lastRenderedPageBreak/>
        <w:t>Features of Double Benefit Scheme</w:t>
      </w:r>
      <w:r w:rsidR="00225CCD" w:rsidRPr="00340EDC">
        <w:rPr>
          <w:rFonts w:ascii="Times New Roman" w:hAnsi="Times New Roman" w:cs="Times New Roman"/>
          <w:sz w:val="28"/>
        </w:rPr>
        <w:t>:</w:t>
      </w:r>
      <w:bookmarkEnd w:id="207"/>
      <w:bookmarkEnd w:id="208"/>
      <w:bookmarkEnd w:id="209"/>
      <w:bookmarkEnd w:id="210"/>
    </w:p>
    <w:p w:rsidR="005B7817" w:rsidRPr="00A618C7" w:rsidRDefault="00A618C7" w:rsidP="007B0C36">
      <w:pPr>
        <w:pStyle w:val="ListParagraph"/>
        <w:numPr>
          <w:ilvl w:val="0"/>
          <w:numId w:val="27"/>
        </w:numPr>
        <w:jc w:val="both"/>
        <w:rPr>
          <w:rFonts w:ascii="Times New Roman" w:hAnsi="Times New Roman" w:cs="Times New Roman"/>
          <w:sz w:val="24"/>
        </w:rPr>
      </w:pPr>
      <w:r w:rsidRPr="00A618C7">
        <w:rPr>
          <w:rFonts w:ascii="Times New Roman" w:hAnsi="Times New Roman" w:cs="Times New Roman"/>
          <w:sz w:val="24"/>
        </w:rPr>
        <w:t>At least TK 10,000 has to deposit.</w:t>
      </w:r>
    </w:p>
    <w:p w:rsidR="00A618C7" w:rsidRPr="00A618C7" w:rsidRDefault="00A618C7" w:rsidP="007B0C36">
      <w:pPr>
        <w:pStyle w:val="ListParagraph"/>
        <w:numPr>
          <w:ilvl w:val="0"/>
          <w:numId w:val="27"/>
        </w:numPr>
        <w:jc w:val="both"/>
        <w:rPr>
          <w:rFonts w:ascii="Times New Roman" w:hAnsi="Times New Roman" w:cs="Times New Roman"/>
          <w:sz w:val="24"/>
        </w:rPr>
      </w:pPr>
      <w:r w:rsidRPr="00A618C7">
        <w:rPr>
          <w:rFonts w:ascii="Times New Roman" w:hAnsi="Times New Roman" w:cs="Times New Roman"/>
          <w:sz w:val="24"/>
        </w:rPr>
        <w:t xml:space="preserve">Within 7 years the deposited amount will double </w:t>
      </w:r>
    </w:p>
    <w:p w:rsidR="00A618C7" w:rsidRPr="00A618C7" w:rsidRDefault="00A618C7" w:rsidP="007B0C36">
      <w:pPr>
        <w:pStyle w:val="ListParagraph"/>
        <w:numPr>
          <w:ilvl w:val="0"/>
          <w:numId w:val="27"/>
        </w:numPr>
        <w:jc w:val="both"/>
        <w:rPr>
          <w:rFonts w:ascii="Times New Roman" w:hAnsi="Times New Roman" w:cs="Times New Roman"/>
          <w:sz w:val="24"/>
        </w:rPr>
      </w:pPr>
      <w:r w:rsidRPr="00A618C7">
        <w:rPr>
          <w:rFonts w:ascii="Times New Roman" w:hAnsi="Times New Roman" w:cs="Times New Roman"/>
          <w:sz w:val="24"/>
        </w:rPr>
        <w:t xml:space="preserve">At any working day customers can open this scheme. </w:t>
      </w:r>
    </w:p>
    <w:p w:rsidR="00A618C7" w:rsidRPr="00A618C7" w:rsidRDefault="00A618C7" w:rsidP="007B0C36">
      <w:pPr>
        <w:pStyle w:val="ListParagraph"/>
        <w:numPr>
          <w:ilvl w:val="0"/>
          <w:numId w:val="27"/>
        </w:numPr>
        <w:jc w:val="both"/>
        <w:rPr>
          <w:rFonts w:ascii="Times New Roman" w:hAnsi="Times New Roman" w:cs="Times New Roman"/>
          <w:sz w:val="24"/>
        </w:rPr>
      </w:pPr>
      <w:r w:rsidRPr="00A618C7">
        <w:rPr>
          <w:rFonts w:ascii="Times New Roman" w:hAnsi="Times New Roman" w:cs="Times New Roman"/>
          <w:sz w:val="24"/>
        </w:rPr>
        <w:t xml:space="preserve">Loan facilities are available </w:t>
      </w:r>
    </w:p>
    <w:p w:rsidR="00A618C7" w:rsidRPr="00A618C7" w:rsidRDefault="00A618C7" w:rsidP="007B0C36">
      <w:pPr>
        <w:pStyle w:val="ListParagraph"/>
        <w:numPr>
          <w:ilvl w:val="0"/>
          <w:numId w:val="27"/>
        </w:numPr>
        <w:jc w:val="both"/>
        <w:rPr>
          <w:rFonts w:ascii="Times New Roman" w:hAnsi="Times New Roman" w:cs="Times New Roman"/>
          <w:sz w:val="24"/>
        </w:rPr>
      </w:pPr>
      <w:r w:rsidRPr="00A618C7">
        <w:rPr>
          <w:rFonts w:ascii="Times New Roman" w:hAnsi="Times New Roman" w:cs="Times New Roman"/>
          <w:sz w:val="24"/>
        </w:rPr>
        <w:t xml:space="preserve">Clients can close the account when they want to do. </w:t>
      </w:r>
    </w:p>
    <w:p w:rsidR="00B803D4" w:rsidRPr="00A618C7" w:rsidRDefault="00771A3B" w:rsidP="00737457">
      <w:pPr>
        <w:pStyle w:val="Heading1"/>
        <w:tabs>
          <w:tab w:val="left" w:pos="2835"/>
        </w:tabs>
      </w:pPr>
      <w:bookmarkStart w:id="211" w:name="_Toc515527975"/>
      <w:bookmarkStart w:id="212" w:name="_Toc515528114"/>
      <w:bookmarkStart w:id="213" w:name="_Toc515532728"/>
      <w:bookmarkStart w:id="214" w:name="_Toc515661407"/>
      <w:r w:rsidRPr="00340EDC">
        <w:rPr>
          <w:rFonts w:ascii="Times New Roman" w:hAnsi="Times New Roman" w:cs="Times New Roman"/>
          <w:sz w:val="32"/>
        </w:rPr>
        <w:t>Cash Department:</w:t>
      </w:r>
      <w:bookmarkEnd w:id="211"/>
      <w:bookmarkEnd w:id="212"/>
      <w:bookmarkEnd w:id="213"/>
      <w:bookmarkEnd w:id="214"/>
    </w:p>
    <w:p w:rsidR="00771A3B" w:rsidRPr="00BB70D3" w:rsidRDefault="00771A3B" w:rsidP="00BB70D3">
      <w:pPr>
        <w:ind w:firstLine="720"/>
        <w:rPr>
          <w:rFonts w:ascii="Times New Roman" w:hAnsi="Times New Roman" w:cs="Times New Roman"/>
        </w:rPr>
      </w:pPr>
    </w:p>
    <w:p w:rsidR="00771A3B" w:rsidRPr="000C0B27" w:rsidRDefault="0054183A" w:rsidP="00771A3B">
      <w:pPr>
        <w:jc w:val="both"/>
        <w:rPr>
          <w:rFonts w:ascii="Times New Roman" w:hAnsi="Times New Roman" w:cs="Times New Roman"/>
          <w:sz w:val="24"/>
        </w:rPr>
      </w:pPr>
      <w:r w:rsidRPr="000C0B27">
        <w:rPr>
          <w:rFonts w:ascii="Times New Roman" w:hAnsi="Times New Roman" w:cs="Times New Roman"/>
          <w:sz w:val="24"/>
        </w:rPr>
        <w:t xml:space="preserve">In general banking activities ‘Cash Department is the most important part. That’s why in every bank this department should be placed in a safe place from where manager of that bank can observe everything. </w:t>
      </w:r>
      <w:r w:rsidR="00C65234" w:rsidRPr="000C0B27">
        <w:rPr>
          <w:rFonts w:ascii="Times New Roman" w:hAnsi="Times New Roman" w:cs="Times New Roman"/>
          <w:sz w:val="24"/>
        </w:rPr>
        <w:t xml:space="preserve">Bank </w:t>
      </w:r>
      <w:r w:rsidR="000C0B27">
        <w:rPr>
          <w:rFonts w:ascii="Times New Roman" w:hAnsi="Times New Roman" w:cs="Times New Roman"/>
          <w:sz w:val="24"/>
        </w:rPr>
        <w:t>employee deals</w:t>
      </w:r>
      <w:r w:rsidR="00C65234" w:rsidRPr="000C0B27">
        <w:rPr>
          <w:rFonts w:ascii="Times New Roman" w:hAnsi="Times New Roman" w:cs="Times New Roman"/>
          <w:sz w:val="24"/>
        </w:rPr>
        <w:t xml:space="preserve"> with clients. This department’s main work is to deals with cash only. Employees of the bank receive and pay money to the customers. In SEBL employees direct communicate with clients and pay the money which clients demanded. SEBL use following register books: </w:t>
      </w:r>
    </w:p>
    <w:p w:rsidR="002E2A2A" w:rsidRPr="00BB70D3" w:rsidRDefault="002E2A2A" w:rsidP="00771A3B">
      <w:pPr>
        <w:jc w:val="both"/>
        <w:rPr>
          <w:rFonts w:ascii="Times New Roman" w:hAnsi="Times New Roman" w:cs="Times New Roman"/>
          <w:sz w:val="24"/>
        </w:rPr>
      </w:pPr>
    </w:p>
    <w:p w:rsidR="00771A3B" w:rsidRPr="000C0B27" w:rsidRDefault="00C65234" w:rsidP="007B0C36">
      <w:pPr>
        <w:pStyle w:val="ListParagraph"/>
        <w:numPr>
          <w:ilvl w:val="0"/>
          <w:numId w:val="15"/>
        </w:numPr>
        <w:jc w:val="both"/>
        <w:rPr>
          <w:rFonts w:ascii="Times New Roman" w:hAnsi="Times New Roman" w:cs="Times New Roman"/>
          <w:sz w:val="24"/>
        </w:rPr>
      </w:pPr>
      <w:r w:rsidRPr="000C0B27">
        <w:rPr>
          <w:rFonts w:ascii="Times New Roman" w:hAnsi="Times New Roman" w:cs="Times New Roman"/>
          <w:sz w:val="24"/>
        </w:rPr>
        <w:t xml:space="preserve">SEBL’s cashier receiver book </w:t>
      </w:r>
    </w:p>
    <w:p w:rsidR="00771A3B" w:rsidRPr="000C0B27" w:rsidRDefault="000C0B27" w:rsidP="007B0C36">
      <w:pPr>
        <w:pStyle w:val="ListParagraph"/>
        <w:numPr>
          <w:ilvl w:val="0"/>
          <w:numId w:val="15"/>
        </w:numPr>
        <w:jc w:val="both"/>
        <w:rPr>
          <w:rFonts w:ascii="Times New Roman" w:hAnsi="Times New Roman" w:cs="Times New Roman"/>
          <w:sz w:val="24"/>
        </w:rPr>
      </w:pPr>
      <w:r w:rsidRPr="000C0B27">
        <w:rPr>
          <w:rFonts w:ascii="Times New Roman" w:hAnsi="Times New Roman" w:cs="Times New Roman"/>
          <w:sz w:val="24"/>
        </w:rPr>
        <w:t xml:space="preserve">SEBL’s cashier payment </w:t>
      </w:r>
    </w:p>
    <w:p w:rsidR="00771A3B" w:rsidRPr="000C0B27" w:rsidRDefault="000C0B27" w:rsidP="007B0C36">
      <w:pPr>
        <w:pStyle w:val="ListParagraph"/>
        <w:numPr>
          <w:ilvl w:val="0"/>
          <w:numId w:val="15"/>
        </w:numPr>
        <w:jc w:val="both"/>
        <w:rPr>
          <w:rFonts w:ascii="Times New Roman" w:hAnsi="Times New Roman" w:cs="Times New Roman"/>
          <w:sz w:val="24"/>
        </w:rPr>
      </w:pPr>
      <w:r w:rsidRPr="000C0B27">
        <w:rPr>
          <w:rFonts w:ascii="Times New Roman" w:hAnsi="Times New Roman" w:cs="Times New Roman"/>
          <w:sz w:val="24"/>
        </w:rPr>
        <w:t xml:space="preserve">SEBL’s cash balance book </w:t>
      </w:r>
    </w:p>
    <w:p w:rsidR="00771A3B" w:rsidRPr="000C0B27" w:rsidRDefault="000C0B27" w:rsidP="007B0C36">
      <w:pPr>
        <w:pStyle w:val="ListParagraph"/>
        <w:numPr>
          <w:ilvl w:val="0"/>
          <w:numId w:val="15"/>
        </w:numPr>
        <w:jc w:val="both"/>
        <w:rPr>
          <w:rFonts w:ascii="Times New Roman" w:hAnsi="Times New Roman" w:cs="Times New Roman"/>
          <w:sz w:val="24"/>
        </w:rPr>
      </w:pPr>
      <w:r w:rsidRPr="000C0B27">
        <w:rPr>
          <w:rFonts w:ascii="Times New Roman" w:hAnsi="Times New Roman" w:cs="Times New Roman"/>
          <w:sz w:val="24"/>
        </w:rPr>
        <w:t xml:space="preserve">SEBL’s safe in and safe out register </w:t>
      </w:r>
    </w:p>
    <w:p w:rsidR="00771A3B" w:rsidRPr="000C0B27" w:rsidRDefault="000C0B27" w:rsidP="007B0C36">
      <w:pPr>
        <w:pStyle w:val="ListParagraph"/>
        <w:numPr>
          <w:ilvl w:val="0"/>
          <w:numId w:val="15"/>
        </w:numPr>
        <w:jc w:val="both"/>
        <w:rPr>
          <w:rFonts w:ascii="Times New Roman" w:hAnsi="Times New Roman" w:cs="Times New Roman"/>
          <w:sz w:val="24"/>
        </w:rPr>
      </w:pPr>
      <w:r w:rsidRPr="000C0B27">
        <w:rPr>
          <w:rFonts w:ascii="Times New Roman" w:hAnsi="Times New Roman" w:cs="Times New Roman"/>
          <w:sz w:val="24"/>
        </w:rPr>
        <w:t xml:space="preserve">SEBL’s key register book </w:t>
      </w:r>
    </w:p>
    <w:p w:rsidR="002E2A2A" w:rsidRPr="000C0B27" w:rsidRDefault="000C0B27" w:rsidP="008067B2">
      <w:pPr>
        <w:pStyle w:val="ListParagraph"/>
        <w:numPr>
          <w:ilvl w:val="0"/>
          <w:numId w:val="15"/>
        </w:numPr>
        <w:jc w:val="both"/>
        <w:rPr>
          <w:rFonts w:ascii="Times New Roman" w:hAnsi="Times New Roman" w:cs="Times New Roman"/>
          <w:sz w:val="24"/>
        </w:rPr>
      </w:pPr>
      <w:r w:rsidRPr="000C0B27">
        <w:rPr>
          <w:rFonts w:ascii="Times New Roman" w:hAnsi="Times New Roman" w:cs="Times New Roman"/>
          <w:sz w:val="24"/>
        </w:rPr>
        <w:t xml:space="preserve">SEBL’s register of remittance </w:t>
      </w:r>
    </w:p>
    <w:p w:rsidR="00DE476B" w:rsidRDefault="00295266" w:rsidP="00E745A4">
      <w:pPr>
        <w:pStyle w:val="Heading2"/>
        <w:rPr>
          <w:rFonts w:ascii="Times New Roman" w:hAnsi="Times New Roman" w:cs="Times New Roman"/>
          <w:sz w:val="28"/>
        </w:rPr>
      </w:pPr>
      <w:bookmarkStart w:id="215" w:name="_Toc515527976"/>
      <w:bookmarkStart w:id="216" w:name="_Toc515528115"/>
      <w:bookmarkStart w:id="217" w:name="_Toc515532729"/>
      <w:bookmarkStart w:id="218" w:name="_Toc515661408"/>
      <w:r w:rsidRPr="00D31B33">
        <w:rPr>
          <w:rFonts w:ascii="Times New Roman" w:hAnsi="Times New Roman" w:cs="Times New Roman"/>
          <w:sz w:val="28"/>
        </w:rPr>
        <w:t>Cash Receive:</w:t>
      </w:r>
      <w:bookmarkEnd w:id="215"/>
      <w:bookmarkEnd w:id="216"/>
      <w:bookmarkEnd w:id="217"/>
      <w:bookmarkEnd w:id="218"/>
    </w:p>
    <w:p w:rsidR="00E745A4" w:rsidRPr="00547294" w:rsidRDefault="00DE476B" w:rsidP="00DE476B">
      <w:pPr>
        <w:rPr>
          <w:rFonts w:ascii="Times New Roman" w:hAnsi="Times New Roman" w:cs="Times New Roman"/>
          <w:sz w:val="24"/>
          <w:szCs w:val="24"/>
        </w:rPr>
      </w:pPr>
      <w:r w:rsidRPr="00547294">
        <w:rPr>
          <w:rFonts w:ascii="Times New Roman" w:hAnsi="Times New Roman" w:cs="Times New Roman"/>
          <w:sz w:val="24"/>
          <w:szCs w:val="24"/>
        </w:rPr>
        <w:t xml:space="preserve">Cash is blood for a bank. Cash is known as life of a bank.  Three ways- </w:t>
      </w:r>
    </w:p>
    <w:p w:rsidR="00295266" w:rsidRPr="00547294" w:rsidRDefault="00DE476B" w:rsidP="007B0C36">
      <w:pPr>
        <w:pStyle w:val="ListParagraph"/>
        <w:numPr>
          <w:ilvl w:val="0"/>
          <w:numId w:val="16"/>
        </w:numPr>
        <w:jc w:val="both"/>
        <w:rPr>
          <w:rFonts w:ascii="Times New Roman" w:hAnsi="Times New Roman" w:cs="Times New Roman"/>
          <w:sz w:val="24"/>
          <w:szCs w:val="24"/>
        </w:rPr>
      </w:pPr>
      <w:r w:rsidRPr="00547294">
        <w:rPr>
          <w:rFonts w:ascii="Times New Roman" w:hAnsi="Times New Roman" w:cs="Times New Roman"/>
          <w:sz w:val="24"/>
          <w:szCs w:val="24"/>
        </w:rPr>
        <w:t xml:space="preserve">By Pay Slip </w:t>
      </w:r>
    </w:p>
    <w:p w:rsidR="00295266" w:rsidRPr="00547294" w:rsidRDefault="00DE476B" w:rsidP="007B0C36">
      <w:pPr>
        <w:pStyle w:val="ListParagraph"/>
        <w:numPr>
          <w:ilvl w:val="0"/>
          <w:numId w:val="16"/>
        </w:numPr>
        <w:jc w:val="both"/>
        <w:rPr>
          <w:rFonts w:ascii="Times New Roman" w:hAnsi="Times New Roman" w:cs="Times New Roman"/>
          <w:sz w:val="24"/>
          <w:szCs w:val="24"/>
        </w:rPr>
      </w:pPr>
      <w:r w:rsidRPr="00547294">
        <w:rPr>
          <w:rFonts w:ascii="Times New Roman" w:hAnsi="Times New Roman" w:cs="Times New Roman"/>
          <w:sz w:val="24"/>
          <w:szCs w:val="24"/>
        </w:rPr>
        <w:t xml:space="preserve">By </w:t>
      </w:r>
      <w:r w:rsidR="00A33BD8" w:rsidRPr="00547294">
        <w:rPr>
          <w:rFonts w:ascii="Times New Roman" w:hAnsi="Times New Roman" w:cs="Times New Roman"/>
          <w:sz w:val="24"/>
          <w:szCs w:val="24"/>
        </w:rPr>
        <w:t>Bills</w:t>
      </w:r>
    </w:p>
    <w:p w:rsidR="00295266" w:rsidRPr="00547294" w:rsidRDefault="00A33BD8" w:rsidP="007B0C36">
      <w:pPr>
        <w:pStyle w:val="ListParagraph"/>
        <w:numPr>
          <w:ilvl w:val="0"/>
          <w:numId w:val="16"/>
        </w:numPr>
        <w:jc w:val="both"/>
        <w:rPr>
          <w:rFonts w:ascii="Times New Roman" w:hAnsi="Times New Roman" w:cs="Times New Roman"/>
          <w:sz w:val="24"/>
          <w:szCs w:val="24"/>
        </w:rPr>
      </w:pPr>
      <w:r w:rsidRPr="00547294">
        <w:rPr>
          <w:rFonts w:ascii="Times New Roman" w:hAnsi="Times New Roman" w:cs="Times New Roman"/>
          <w:sz w:val="24"/>
          <w:szCs w:val="24"/>
        </w:rPr>
        <w:t xml:space="preserve">By TT, DD, Pay order or MTDR </w:t>
      </w:r>
    </w:p>
    <w:p w:rsidR="007C65A4" w:rsidRDefault="007C65A4" w:rsidP="00295266">
      <w:pPr>
        <w:rPr>
          <w:rFonts w:ascii="Times New Roman" w:hAnsi="Times New Roman" w:cs="Times New Roman"/>
          <w:b/>
          <w:sz w:val="24"/>
          <w:szCs w:val="24"/>
        </w:rPr>
      </w:pPr>
    </w:p>
    <w:p w:rsidR="00295266" w:rsidRPr="00547294" w:rsidRDefault="00A33BD8" w:rsidP="00295266">
      <w:pPr>
        <w:rPr>
          <w:rFonts w:ascii="Times New Roman" w:hAnsi="Times New Roman" w:cs="Times New Roman"/>
          <w:b/>
          <w:sz w:val="24"/>
          <w:szCs w:val="24"/>
        </w:rPr>
      </w:pPr>
      <w:r w:rsidRPr="00547294">
        <w:rPr>
          <w:rFonts w:ascii="Times New Roman" w:hAnsi="Times New Roman" w:cs="Times New Roman"/>
          <w:b/>
          <w:sz w:val="24"/>
          <w:szCs w:val="24"/>
        </w:rPr>
        <w:t xml:space="preserve">By Pay Slip:  </w:t>
      </w:r>
    </w:p>
    <w:p w:rsidR="00A33BD8" w:rsidRPr="00547294" w:rsidRDefault="00A33BD8" w:rsidP="00295266">
      <w:pPr>
        <w:jc w:val="both"/>
        <w:rPr>
          <w:rFonts w:ascii="Times New Roman" w:hAnsi="Times New Roman" w:cs="Times New Roman"/>
          <w:sz w:val="24"/>
          <w:szCs w:val="24"/>
        </w:rPr>
      </w:pPr>
      <w:r w:rsidRPr="00547294">
        <w:rPr>
          <w:rFonts w:ascii="Times New Roman" w:hAnsi="Times New Roman" w:cs="Times New Roman"/>
          <w:sz w:val="24"/>
          <w:szCs w:val="24"/>
        </w:rPr>
        <w:t xml:space="preserve">Cash can be received by paying cash slip for Cd or MSD account. If customer shows paying slip than bank check the slip for surety. When everything clear they enter register book and make the payment. </w:t>
      </w:r>
    </w:p>
    <w:p w:rsidR="007C65A4" w:rsidRPr="007C65A4" w:rsidRDefault="00295266" w:rsidP="00295266">
      <w:pPr>
        <w:jc w:val="both"/>
        <w:rPr>
          <w:rFonts w:ascii="Times New Roman" w:hAnsi="Times New Roman" w:cs="Times New Roman"/>
          <w:sz w:val="24"/>
          <w:szCs w:val="24"/>
        </w:rPr>
      </w:pPr>
      <w:r w:rsidRPr="00547294">
        <w:rPr>
          <w:rFonts w:ascii="Times New Roman" w:hAnsi="Times New Roman" w:cs="Times New Roman"/>
          <w:sz w:val="24"/>
          <w:szCs w:val="24"/>
        </w:rPr>
        <w:t>.</w:t>
      </w:r>
    </w:p>
    <w:p w:rsidR="00295266" w:rsidRPr="00547294" w:rsidRDefault="00A33BD8" w:rsidP="00295266">
      <w:pPr>
        <w:jc w:val="both"/>
        <w:rPr>
          <w:rFonts w:ascii="Times New Roman" w:hAnsi="Times New Roman" w:cs="Times New Roman"/>
          <w:b/>
          <w:sz w:val="24"/>
          <w:szCs w:val="24"/>
        </w:rPr>
      </w:pPr>
      <w:r w:rsidRPr="00547294">
        <w:rPr>
          <w:rFonts w:ascii="Times New Roman" w:hAnsi="Times New Roman" w:cs="Times New Roman"/>
          <w:b/>
          <w:sz w:val="24"/>
          <w:szCs w:val="24"/>
        </w:rPr>
        <w:lastRenderedPageBreak/>
        <w:t xml:space="preserve">By Bills: </w:t>
      </w:r>
    </w:p>
    <w:p w:rsidR="00A33BD8" w:rsidRPr="00547294" w:rsidRDefault="00A33BD8" w:rsidP="00295266">
      <w:pPr>
        <w:jc w:val="both"/>
        <w:rPr>
          <w:rFonts w:ascii="Times New Roman" w:hAnsi="Times New Roman" w:cs="Times New Roman"/>
          <w:sz w:val="24"/>
          <w:szCs w:val="24"/>
        </w:rPr>
      </w:pPr>
      <w:r w:rsidRPr="00547294">
        <w:rPr>
          <w:rFonts w:ascii="Times New Roman" w:hAnsi="Times New Roman" w:cs="Times New Roman"/>
          <w:sz w:val="24"/>
          <w:szCs w:val="24"/>
        </w:rPr>
        <w:t xml:space="preserve">There are two types of bills in banks. Those are DESA and Grameen Phone bills. Whenever </w:t>
      </w:r>
      <w:r w:rsidR="00547294" w:rsidRPr="00547294">
        <w:rPr>
          <w:rFonts w:ascii="Times New Roman" w:hAnsi="Times New Roman" w:cs="Times New Roman"/>
          <w:sz w:val="24"/>
          <w:szCs w:val="24"/>
        </w:rPr>
        <w:t>bank receives</w:t>
      </w:r>
      <w:r w:rsidRPr="00547294">
        <w:rPr>
          <w:rFonts w:ascii="Times New Roman" w:hAnsi="Times New Roman" w:cs="Times New Roman"/>
          <w:sz w:val="24"/>
          <w:szCs w:val="24"/>
        </w:rPr>
        <w:t xml:space="preserve"> any bills at first discrepancy check take place. If the bank found everything ok </w:t>
      </w:r>
      <w:r w:rsidR="00547294" w:rsidRPr="00547294">
        <w:rPr>
          <w:rFonts w:ascii="Times New Roman" w:hAnsi="Times New Roman" w:cs="Times New Roman"/>
          <w:sz w:val="24"/>
          <w:szCs w:val="24"/>
        </w:rPr>
        <w:t xml:space="preserve">and up to the mark bank enter register book and make the payment. </w:t>
      </w:r>
    </w:p>
    <w:p w:rsidR="00D77743" w:rsidRPr="00547294" w:rsidRDefault="00D77743" w:rsidP="00295266">
      <w:pPr>
        <w:jc w:val="both"/>
        <w:rPr>
          <w:rFonts w:ascii="Times New Roman" w:hAnsi="Times New Roman" w:cs="Times New Roman"/>
          <w:b/>
          <w:sz w:val="24"/>
          <w:szCs w:val="24"/>
        </w:rPr>
      </w:pPr>
      <w:r w:rsidRPr="00547294">
        <w:rPr>
          <w:rFonts w:ascii="Times New Roman" w:hAnsi="Times New Roman" w:cs="Times New Roman"/>
          <w:b/>
          <w:sz w:val="24"/>
          <w:szCs w:val="24"/>
        </w:rPr>
        <w:t xml:space="preserve">Cash Receiving by TT, DD, Pay-Order, MTDR: </w:t>
      </w:r>
    </w:p>
    <w:p w:rsidR="00547294" w:rsidRPr="00547294" w:rsidRDefault="00547294" w:rsidP="00295266">
      <w:pPr>
        <w:jc w:val="both"/>
        <w:rPr>
          <w:rFonts w:ascii="Times New Roman" w:hAnsi="Times New Roman" w:cs="Times New Roman"/>
          <w:sz w:val="24"/>
          <w:szCs w:val="24"/>
        </w:rPr>
      </w:pPr>
      <w:r w:rsidRPr="00547294">
        <w:rPr>
          <w:rFonts w:ascii="Times New Roman" w:hAnsi="Times New Roman" w:cs="Times New Roman"/>
          <w:sz w:val="24"/>
          <w:szCs w:val="24"/>
        </w:rPr>
        <w:t xml:space="preserve">For this bank first check the verification of the party. If verification goes ok and everything is clear then bank pay the payment. </w:t>
      </w:r>
    </w:p>
    <w:p w:rsidR="000848B2" w:rsidRDefault="000848B2" w:rsidP="000848B2">
      <w:pPr>
        <w:pStyle w:val="Heading2"/>
      </w:pPr>
    </w:p>
    <w:p w:rsidR="000848B2" w:rsidRDefault="000848B2" w:rsidP="000848B2">
      <w:pPr>
        <w:pStyle w:val="Heading2"/>
        <w:rPr>
          <w:rFonts w:ascii="Times New Roman" w:hAnsi="Times New Roman" w:cs="Times New Roman"/>
          <w:sz w:val="28"/>
        </w:rPr>
      </w:pPr>
      <w:bookmarkStart w:id="219" w:name="_Toc515527977"/>
      <w:bookmarkStart w:id="220" w:name="_Toc515528116"/>
      <w:bookmarkStart w:id="221" w:name="_Toc515532730"/>
      <w:bookmarkStart w:id="222" w:name="_Toc515661409"/>
      <w:r w:rsidRPr="00D31B33">
        <w:rPr>
          <w:rFonts w:ascii="Times New Roman" w:hAnsi="Times New Roman" w:cs="Times New Roman"/>
          <w:sz w:val="28"/>
        </w:rPr>
        <w:t>Cash Payment:</w:t>
      </w:r>
      <w:bookmarkEnd w:id="219"/>
      <w:bookmarkEnd w:id="220"/>
      <w:bookmarkEnd w:id="221"/>
      <w:bookmarkEnd w:id="222"/>
    </w:p>
    <w:p w:rsidR="00547294" w:rsidRPr="004A15CA" w:rsidRDefault="00547294" w:rsidP="007C65A4">
      <w:pPr>
        <w:jc w:val="both"/>
        <w:rPr>
          <w:rFonts w:ascii="Times New Roman" w:hAnsi="Times New Roman" w:cs="Times New Roman"/>
          <w:sz w:val="24"/>
        </w:rPr>
      </w:pPr>
      <w:r w:rsidRPr="004A15CA">
        <w:rPr>
          <w:rFonts w:ascii="Times New Roman" w:hAnsi="Times New Roman" w:cs="Times New Roman"/>
          <w:sz w:val="24"/>
        </w:rPr>
        <w:t xml:space="preserve">By cheque, pay order or debit voucher cash payment occur. At first the officer of the bank checks the date and time of the instrument. Then he checks signature verification. Last is everything is ok then bank pay the payment. Here receiver known as payee. </w:t>
      </w:r>
    </w:p>
    <w:p w:rsidR="008C0458" w:rsidRDefault="008C0458" w:rsidP="000848B2">
      <w:pPr>
        <w:jc w:val="both"/>
        <w:rPr>
          <w:sz w:val="24"/>
        </w:rPr>
      </w:pPr>
    </w:p>
    <w:p w:rsidR="008C0458" w:rsidRPr="00D31B33" w:rsidRDefault="008C0458" w:rsidP="008C0458">
      <w:pPr>
        <w:pStyle w:val="Heading2"/>
        <w:rPr>
          <w:rFonts w:ascii="Times New Roman" w:hAnsi="Times New Roman" w:cs="Times New Roman"/>
          <w:sz w:val="28"/>
        </w:rPr>
      </w:pPr>
      <w:bookmarkStart w:id="223" w:name="_Toc515527978"/>
      <w:bookmarkStart w:id="224" w:name="_Toc515528117"/>
      <w:bookmarkStart w:id="225" w:name="_Toc515532731"/>
      <w:bookmarkStart w:id="226" w:name="_Toc515661410"/>
      <w:r w:rsidRPr="00D31B33">
        <w:rPr>
          <w:rFonts w:ascii="Times New Roman" w:hAnsi="Times New Roman" w:cs="Times New Roman"/>
          <w:sz w:val="28"/>
        </w:rPr>
        <w:t>Position of Cash Department:</w:t>
      </w:r>
      <w:bookmarkEnd w:id="223"/>
      <w:bookmarkEnd w:id="224"/>
      <w:bookmarkEnd w:id="225"/>
      <w:bookmarkEnd w:id="226"/>
    </w:p>
    <w:p w:rsidR="00547294" w:rsidRPr="004A15CA" w:rsidRDefault="004A15CA" w:rsidP="00C30AEB">
      <w:pPr>
        <w:jc w:val="both"/>
        <w:rPr>
          <w:rFonts w:ascii="Times New Roman" w:hAnsi="Times New Roman" w:cs="Times New Roman"/>
          <w:sz w:val="24"/>
        </w:rPr>
      </w:pPr>
      <w:r w:rsidRPr="004A15CA">
        <w:rPr>
          <w:rFonts w:ascii="Times New Roman" w:hAnsi="Times New Roman" w:cs="Times New Roman"/>
          <w:sz w:val="24"/>
        </w:rPr>
        <w:t xml:space="preserve">For every bank positioning of cash department is very much important. It should be at a safe place where everybody could not reach. Cash counter should be close to the cash department. </w:t>
      </w:r>
    </w:p>
    <w:p w:rsidR="00C30AEB" w:rsidRDefault="00D31B33" w:rsidP="00D31B33">
      <w:pPr>
        <w:tabs>
          <w:tab w:val="left" w:pos="5820"/>
        </w:tabs>
        <w:jc w:val="both"/>
        <w:rPr>
          <w:rFonts w:ascii="Times New Roman" w:hAnsi="Times New Roman" w:cs="Times New Roman"/>
          <w:sz w:val="24"/>
        </w:rPr>
      </w:pPr>
      <w:r>
        <w:rPr>
          <w:rFonts w:ascii="Times New Roman" w:hAnsi="Times New Roman" w:cs="Times New Roman"/>
          <w:sz w:val="24"/>
        </w:rPr>
        <w:tab/>
      </w:r>
    </w:p>
    <w:p w:rsidR="00AB5379" w:rsidRPr="00D31B33" w:rsidRDefault="00F17246" w:rsidP="00AB5379">
      <w:pPr>
        <w:pStyle w:val="Heading1"/>
        <w:rPr>
          <w:rFonts w:ascii="Times New Roman" w:hAnsi="Times New Roman" w:cs="Times New Roman"/>
          <w:sz w:val="32"/>
        </w:rPr>
      </w:pPr>
      <w:bookmarkStart w:id="227" w:name="_Toc515527979"/>
      <w:bookmarkStart w:id="228" w:name="_Toc515528118"/>
      <w:bookmarkStart w:id="229" w:name="_Toc515532732"/>
      <w:bookmarkStart w:id="230" w:name="_Toc515661411"/>
      <w:r w:rsidRPr="00D31B33">
        <w:rPr>
          <w:rFonts w:ascii="Times New Roman" w:hAnsi="Times New Roman" w:cs="Times New Roman"/>
          <w:sz w:val="32"/>
        </w:rPr>
        <w:t>Clearing Section:</w:t>
      </w:r>
      <w:bookmarkEnd w:id="227"/>
      <w:bookmarkEnd w:id="228"/>
      <w:bookmarkEnd w:id="229"/>
      <w:bookmarkEnd w:id="230"/>
    </w:p>
    <w:p w:rsidR="007C65A4" w:rsidRDefault="007C65A4" w:rsidP="00F17246">
      <w:pPr>
        <w:jc w:val="both"/>
        <w:rPr>
          <w:rFonts w:ascii="Times New Roman" w:hAnsi="Times New Roman" w:cs="Times New Roman"/>
        </w:rPr>
      </w:pPr>
    </w:p>
    <w:p w:rsidR="00E763BC" w:rsidRPr="00DE476B" w:rsidRDefault="005C356F" w:rsidP="00F17246">
      <w:pPr>
        <w:jc w:val="both"/>
        <w:rPr>
          <w:rFonts w:ascii="Times New Roman" w:hAnsi="Times New Roman" w:cs="Times New Roman"/>
          <w:sz w:val="24"/>
          <w:szCs w:val="24"/>
        </w:rPr>
      </w:pPr>
      <w:r>
        <w:rPr>
          <w:rFonts w:ascii="Times New Roman" w:hAnsi="Times New Roman" w:cs="Times New Roman"/>
        </w:rPr>
        <w:t xml:space="preserve">Mutual settlements among the banks are done in clearing section. Clearing house is a contract in which members banks agree to meet, by their representative, within an appointed time and deliver or exchange instruments drawn of them. Every day in a fixed time their representative meets and deals with </w:t>
      </w:r>
      <w:r w:rsidRPr="00DE476B">
        <w:rPr>
          <w:rFonts w:ascii="Times New Roman" w:hAnsi="Times New Roman" w:cs="Times New Roman"/>
          <w:sz w:val="24"/>
          <w:szCs w:val="24"/>
        </w:rPr>
        <w:t xml:space="preserve">instruments. Accounts payable/receivable are settle through Bangladesh Bank or Sonali Bank. </w:t>
      </w:r>
    </w:p>
    <w:p w:rsidR="005C356F" w:rsidRPr="00DE476B" w:rsidRDefault="005C356F" w:rsidP="005C356F">
      <w:pPr>
        <w:jc w:val="both"/>
        <w:rPr>
          <w:rFonts w:ascii="Times New Roman" w:hAnsi="Times New Roman" w:cs="Times New Roman"/>
          <w:b/>
          <w:sz w:val="24"/>
          <w:szCs w:val="24"/>
        </w:rPr>
      </w:pPr>
      <w:r w:rsidRPr="00DE476B">
        <w:rPr>
          <w:rFonts w:ascii="Times New Roman" w:hAnsi="Times New Roman" w:cs="Times New Roman"/>
          <w:b/>
          <w:sz w:val="24"/>
          <w:szCs w:val="24"/>
        </w:rPr>
        <w:t xml:space="preserve">Two Types of Clearing: </w:t>
      </w:r>
    </w:p>
    <w:p w:rsidR="008526EB" w:rsidRPr="00DE476B" w:rsidRDefault="005C356F" w:rsidP="005C356F">
      <w:pPr>
        <w:pStyle w:val="ListParagraph"/>
        <w:numPr>
          <w:ilvl w:val="0"/>
          <w:numId w:val="60"/>
        </w:numPr>
        <w:jc w:val="both"/>
        <w:rPr>
          <w:rFonts w:ascii="Times New Roman" w:hAnsi="Times New Roman" w:cs="Times New Roman"/>
          <w:b/>
          <w:sz w:val="24"/>
          <w:szCs w:val="24"/>
        </w:rPr>
      </w:pPr>
      <w:r w:rsidRPr="00DE476B">
        <w:rPr>
          <w:rFonts w:ascii="Times New Roman" w:hAnsi="Times New Roman" w:cs="Times New Roman"/>
          <w:sz w:val="24"/>
          <w:szCs w:val="24"/>
        </w:rPr>
        <w:t xml:space="preserve">Outward Clearing </w:t>
      </w:r>
    </w:p>
    <w:p w:rsidR="008526EB" w:rsidRPr="00DE476B" w:rsidRDefault="005C356F" w:rsidP="005C356F">
      <w:pPr>
        <w:pStyle w:val="ListParagraph"/>
        <w:numPr>
          <w:ilvl w:val="0"/>
          <w:numId w:val="60"/>
        </w:numPr>
        <w:jc w:val="both"/>
        <w:rPr>
          <w:rFonts w:ascii="Times New Roman" w:hAnsi="Times New Roman" w:cs="Times New Roman"/>
          <w:b/>
          <w:sz w:val="24"/>
          <w:szCs w:val="24"/>
        </w:rPr>
      </w:pPr>
      <w:r w:rsidRPr="00DE476B">
        <w:rPr>
          <w:rFonts w:ascii="Times New Roman" w:hAnsi="Times New Roman" w:cs="Times New Roman"/>
          <w:sz w:val="24"/>
          <w:szCs w:val="24"/>
        </w:rPr>
        <w:t xml:space="preserve">Inward Clearing </w:t>
      </w:r>
    </w:p>
    <w:p w:rsidR="008526EB" w:rsidRPr="00DE476B" w:rsidRDefault="008526EB" w:rsidP="008526EB">
      <w:pPr>
        <w:jc w:val="both"/>
        <w:rPr>
          <w:rFonts w:ascii="Times New Roman" w:hAnsi="Times New Roman" w:cs="Times New Roman"/>
          <w:b/>
          <w:sz w:val="24"/>
          <w:szCs w:val="24"/>
        </w:rPr>
      </w:pPr>
      <w:r w:rsidRPr="00DE476B">
        <w:rPr>
          <w:rFonts w:ascii="Times New Roman" w:hAnsi="Times New Roman" w:cs="Times New Roman"/>
          <w:b/>
          <w:sz w:val="24"/>
          <w:szCs w:val="24"/>
        </w:rPr>
        <w:t>Outward Clearing:</w:t>
      </w:r>
    </w:p>
    <w:p w:rsidR="00236005" w:rsidRPr="00DE476B" w:rsidRDefault="00236005" w:rsidP="008526EB">
      <w:pPr>
        <w:jc w:val="both"/>
        <w:rPr>
          <w:rFonts w:ascii="Times New Roman" w:hAnsi="Times New Roman" w:cs="Times New Roman"/>
          <w:sz w:val="24"/>
          <w:szCs w:val="24"/>
        </w:rPr>
      </w:pPr>
      <w:r>
        <w:rPr>
          <w:rFonts w:ascii="Times New Roman" w:hAnsi="Times New Roman" w:cs="Times New Roman"/>
          <w:sz w:val="24"/>
          <w:szCs w:val="24"/>
        </w:rPr>
        <w:t>When</w:t>
      </w:r>
      <w:r w:rsidR="00DE476B" w:rsidRPr="00DE476B">
        <w:rPr>
          <w:rFonts w:ascii="Times New Roman" w:hAnsi="Times New Roman" w:cs="Times New Roman"/>
          <w:sz w:val="24"/>
          <w:szCs w:val="24"/>
        </w:rPr>
        <w:t xml:space="preserve"> a particular branch receives instruments drawn on other bank</w:t>
      </w:r>
      <w:r>
        <w:rPr>
          <w:rFonts w:ascii="Times New Roman" w:hAnsi="Times New Roman" w:cs="Times New Roman"/>
          <w:sz w:val="24"/>
          <w:szCs w:val="24"/>
        </w:rPr>
        <w:t>,</w:t>
      </w:r>
      <w:r w:rsidR="00DE476B" w:rsidRPr="00DE476B">
        <w:rPr>
          <w:rFonts w:ascii="Times New Roman" w:hAnsi="Times New Roman" w:cs="Times New Roman"/>
          <w:sz w:val="24"/>
          <w:szCs w:val="24"/>
        </w:rPr>
        <w:t xml:space="preserve"> within the </w:t>
      </w:r>
      <w:r w:rsidR="00714CE5" w:rsidRPr="00DE476B">
        <w:rPr>
          <w:rFonts w:ascii="Times New Roman" w:hAnsi="Times New Roman" w:cs="Times New Roman"/>
          <w:sz w:val="24"/>
          <w:szCs w:val="24"/>
        </w:rPr>
        <w:t>clearing</w:t>
      </w:r>
      <w:r w:rsidR="00DE476B" w:rsidRPr="00DE476B">
        <w:rPr>
          <w:rFonts w:ascii="Times New Roman" w:hAnsi="Times New Roman" w:cs="Times New Roman"/>
          <w:sz w:val="24"/>
          <w:szCs w:val="24"/>
        </w:rPr>
        <w:t xml:space="preserve"> section and sends those instruments for collection by the clearing arrangement is </w:t>
      </w:r>
      <w:r>
        <w:rPr>
          <w:rFonts w:ascii="Times New Roman" w:hAnsi="Times New Roman" w:cs="Times New Roman"/>
          <w:sz w:val="24"/>
          <w:szCs w:val="24"/>
        </w:rPr>
        <w:t>call outward clea</w:t>
      </w:r>
      <w:r w:rsidR="00FD207C">
        <w:rPr>
          <w:rFonts w:ascii="Times New Roman" w:hAnsi="Times New Roman" w:cs="Times New Roman"/>
          <w:sz w:val="24"/>
          <w:szCs w:val="24"/>
        </w:rPr>
        <w:t xml:space="preserve">ring for that branch. </w:t>
      </w:r>
    </w:p>
    <w:p w:rsidR="008526EB" w:rsidRPr="00DE476B" w:rsidRDefault="008526EB" w:rsidP="008526EB">
      <w:pPr>
        <w:jc w:val="both"/>
        <w:rPr>
          <w:rFonts w:ascii="Times New Roman" w:hAnsi="Times New Roman" w:cs="Times New Roman"/>
          <w:b/>
          <w:sz w:val="24"/>
          <w:szCs w:val="24"/>
        </w:rPr>
      </w:pPr>
      <w:r w:rsidRPr="00DE476B">
        <w:rPr>
          <w:rFonts w:ascii="Times New Roman" w:hAnsi="Times New Roman" w:cs="Times New Roman"/>
          <w:b/>
          <w:sz w:val="24"/>
          <w:szCs w:val="24"/>
        </w:rPr>
        <w:lastRenderedPageBreak/>
        <w:t>Inward Clearing:</w:t>
      </w:r>
    </w:p>
    <w:p w:rsidR="00DE476B" w:rsidRPr="00DE476B" w:rsidRDefault="00714CE5" w:rsidP="002E6311">
      <w:pPr>
        <w:jc w:val="both"/>
        <w:rPr>
          <w:rFonts w:ascii="Times New Roman" w:hAnsi="Times New Roman" w:cs="Times New Roman"/>
          <w:sz w:val="24"/>
          <w:szCs w:val="24"/>
        </w:rPr>
      </w:pPr>
      <w:r>
        <w:rPr>
          <w:rFonts w:ascii="Times New Roman" w:hAnsi="Times New Roman" w:cs="Times New Roman"/>
          <w:sz w:val="24"/>
          <w:szCs w:val="24"/>
        </w:rPr>
        <w:t>When</w:t>
      </w:r>
      <w:r w:rsidR="00DE476B" w:rsidRPr="00DE476B">
        <w:rPr>
          <w:rFonts w:ascii="Times New Roman" w:hAnsi="Times New Roman" w:cs="Times New Roman"/>
          <w:sz w:val="24"/>
          <w:szCs w:val="24"/>
        </w:rPr>
        <w:t xml:space="preserve"> the clearing instruments returns in a particular bank, which is known as inward clearing for that bank. </w:t>
      </w:r>
    </w:p>
    <w:p w:rsidR="00BB5D32" w:rsidRDefault="00BB5D32" w:rsidP="002E6311">
      <w:pPr>
        <w:jc w:val="both"/>
        <w:rPr>
          <w:sz w:val="24"/>
        </w:rPr>
      </w:pPr>
    </w:p>
    <w:p w:rsidR="00BB5D32" w:rsidRPr="00E763BC" w:rsidRDefault="00BB5D32" w:rsidP="00BB5D32">
      <w:pPr>
        <w:pStyle w:val="Heading2"/>
        <w:rPr>
          <w:rFonts w:ascii="Times New Roman" w:hAnsi="Times New Roman" w:cs="Times New Roman"/>
          <w:sz w:val="28"/>
        </w:rPr>
      </w:pPr>
      <w:bookmarkStart w:id="231" w:name="_Toc515527980"/>
      <w:bookmarkStart w:id="232" w:name="_Toc515528119"/>
      <w:bookmarkStart w:id="233" w:name="_Toc515532733"/>
      <w:bookmarkStart w:id="234" w:name="_Toc515661412"/>
      <w:r w:rsidRPr="00E763BC">
        <w:rPr>
          <w:rFonts w:ascii="Times New Roman" w:hAnsi="Times New Roman" w:cs="Times New Roman"/>
          <w:sz w:val="28"/>
        </w:rPr>
        <w:t>Activities of the Section:</w:t>
      </w:r>
      <w:bookmarkEnd w:id="231"/>
      <w:bookmarkEnd w:id="232"/>
      <w:bookmarkEnd w:id="233"/>
      <w:bookmarkEnd w:id="234"/>
    </w:p>
    <w:p w:rsidR="002602D8" w:rsidRPr="002602D8" w:rsidRDefault="00BB5D32" w:rsidP="00BB5D32">
      <w:pPr>
        <w:jc w:val="both"/>
        <w:rPr>
          <w:rFonts w:ascii="Times New Roman" w:hAnsi="Times New Roman" w:cs="Times New Roman"/>
          <w:sz w:val="24"/>
        </w:rPr>
      </w:pPr>
      <w:r w:rsidRPr="002602D8">
        <w:rPr>
          <w:rFonts w:ascii="Times New Roman" w:hAnsi="Times New Roman" w:cs="Times New Roman"/>
          <w:sz w:val="24"/>
        </w:rPr>
        <w:t xml:space="preserve">a) </w:t>
      </w:r>
      <w:r w:rsidR="00D73424" w:rsidRPr="002602D8">
        <w:rPr>
          <w:rFonts w:ascii="Times New Roman" w:hAnsi="Times New Roman" w:cs="Times New Roman"/>
          <w:sz w:val="24"/>
        </w:rPr>
        <w:t>The first activi</w:t>
      </w:r>
      <w:r w:rsidR="002602D8" w:rsidRPr="002602D8">
        <w:rPr>
          <w:rFonts w:ascii="Times New Roman" w:hAnsi="Times New Roman" w:cs="Times New Roman"/>
          <w:sz w:val="24"/>
        </w:rPr>
        <w:t xml:space="preserve">ty of clearing is outward and in ward record maintenance. </w:t>
      </w:r>
    </w:p>
    <w:p w:rsidR="00BB5D32" w:rsidRPr="002602D8" w:rsidRDefault="00BB5D32" w:rsidP="00BB5D32">
      <w:pPr>
        <w:jc w:val="both"/>
        <w:rPr>
          <w:rFonts w:ascii="Times New Roman" w:hAnsi="Times New Roman" w:cs="Times New Roman"/>
          <w:sz w:val="24"/>
        </w:rPr>
      </w:pPr>
      <w:r w:rsidRPr="002602D8">
        <w:rPr>
          <w:rFonts w:ascii="Times New Roman" w:hAnsi="Times New Roman" w:cs="Times New Roman"/>
          <w:sz w:val="24"/>
        </w:rPr>
        <w:t xml:space="preserve">b) </w:t>
      </w:r>
      <w:r w:rsidR="00D73424" w:rsidRPr="002602D8">
        <w:rPr>
          <w:rFonts w:ascii="Times New Roman" w:hAnsi="Times New Roman" w:cs="Times New Roman"/>
          <w:sz w:val="24"/>
        </w:rPr>
        <w:t xml:space="preserve">Second </w:t>
      </w:r>
      <w:r w:rsidR="002602D8" w:rsidRPr="002602D8">
        <w:rPr>
          <w:rFonts w:ascii="Times New Roman" w:hAnsi="Times New Roman" w:cs="Times New Roman"/>
          <w:sz w:val="24"/>
        </w:rPr>
        <w:t xml:space="preserve">activity is batch posting when required. </w:t>
      </w:r>
    </w:p>
    <w:p w:rsidR="002602D8" w:rsidRPr="002602D8" w:rsidRDefault="004A04CA" w:rsidP="002602D8">
      <w:pPr>
        <w:pStyle w:val="Heading1"/>
        <w:rPr>
          <w:rFonts w:ascii="Times New Roman" w:hAnsi="Times New Roman" w:cs="Times New Roman"/>
          <w:sz w:val="32"/>
        </w:rPr>
      </w:pPr>
      <w:bookmarkStart w:id="235" w:name="_Toc515527981"/>
      <w:bookmarkStart w:id="236" w:name="_Toc515528120"/>
      <w:bookmarkStart w:id="237" w:name="_Toc515532734"/>
      <w:bookmarkStart w:id="238" w:name="_Toc515661413"/>
      <w:r w:rsidRPr="00E763BC">
        <w:rPr>
          <w:rFonts w:ascii="Times New Roman" w:hAnsi="Times New Roman" w:cs="Times New Roman"/>
          <w:sz w:val="32"/>
        </w:rPr>
        <w:t>Collection Section:</w:t>
      </w:r>
      <w:bookmarkEnd w:id="235"/>
      <w:bookmarkEnd w:id="236"/>
      <w:bookmarkEnd w:id="237"/>
      <w:bookmarkEnd w:id="238"/>
    </w:p>
    <w:p w:rsidR="004A04CA" w:rsidRPr="00E763BC" w:rsidRDefault="004A04CA" w:rsidP="004A04CA">
      <w:pPr>
        <w:rPr>
          <w:rFonts w:ascii="Times New Roman" w:hAnsi="Times New Roman" w:cs="Times New Roman"/>
          <w:sz w:val="24"/>
        </w:rPr>
      </w:pPr>
    </w:p>
    <w:p w:rsidR="00B42904" w:rsidRPr="00B42904" w:rsidRDefault="002602D8" w:rsidP="004A04CA">
      <w:pPr>
        <w:jc w:val="both"/>
        <w:rPr>
          <w:rFonts w:ascii="Times New Roman" w:hAnsi="Times New Roman" w:cs="Times New Roman"/>
          <w:sz w:val="24"/>
          <w:szCs w:val="24"/>
        </w:rPr>
      </w:pPr>
      <w:r w:rsidRPr="00B42904">
        <w:rPr>
          <w:rFonts w:ascii="Times New Roman" w:hAnsi="Times New Roman" w:cs="Times New Roman"/>
          <w:sz w:val="24"/>
          <w:szCs w:val="24"/>
        </w:rPr>
        <w:t xml:space="preserve">SEBL satmashjid Road Branch collects </w:t>
      </w:r>
      <w:r w:rsidR="00B42904" w:rsidRPr="00B42904">
        <w:rPr>
          <w:rFonts w:ascii="Times New Roman" w:hAnsi="Times New Roman" w:cs="Times New Roman"/>
          <w:sz w:val="24"/>
          <w:szCs w:val="24"/>
        </w:rPr>
        <w:t>client’s</w:t>
      </w:r>
      <w:r w:rsidRPr="00B42904">
        <w:rPr>
          <w:rFonts w:ascii="Times New Roman" w:hAnsi="Times New Roman" w:cs="Times New Roman"/>
          <w:sz w:val="24"/>
          <w:szCs w:val="24"/>
        </w:rPr>
        <w:t xml:space="preserve"> instruments from other branches. Checks, drafts etc. </w:t>
      </w:r>
      <w:r w:rsidR="00B42904" w:rsidRPr="00B42904">
        <w:rPr>
          <w:rFonts w:ascii="Times New Roman" w:hAnsi="Times New Roman" w:cs="Times New Roman"/>
          <w:sz w:val="24"/>
          <w:szCs w:val="24"/>
        </w:rPr>
        <w:t>are sent for collection. When out ward bills collection customers’ accounts were credited after the process.</w:t>
      </w:r>
    </w:p>
    <w:p w:rsidR="004A04CA" w:rsidRPr="00B42904" w:rsidRDefault="004A04CA" w:rsidP="004A04CA">
      <w:pPr>
        <w:jc w:val="both"/>
        <w:rPr>
          <w:rFonts w:ascii="Times New Roman" w:hAnsi="Times New Roman" w:cs="Times New Roman"/>
          <w:b/>
          <w:sz w:val="24"/>
          <w:szCs w:val="24"/>
        </w:rPr>
      </w:pPr>
      <w:r w:rsidRPr="00B42904">
        <w:rPr>
          <w:rFonts w:ascii="Times New Roman" w:hAnsi="Times New Roman" w:cs="Times New Roman"/>
          <w:b/>
          <w:sz w:val="24"/>
          <w:szCs w:val="24"/>
        </w:rPr>
        <w:t>a) Collecting Banker</w:t>
      </w:r>
    </w:p>
    <w:p w:rsidR="002602D8" w:rsidRDefault="004A04CA" w:rsidP="002602D8">
      <w:pPr>
        <w:jc w:val="both"/>
        <w:rPr>
          <w:rFonts w:ascii="Times New Roman" w:hAnsi="Times New Roman" w:cs="Times New Roman"/>
          <w:b/>
          <w:sz w:val="20"/>
          <w:szCs w:val="24"/>
        </w:rPr>
      </w:pPr>
      <w:r w:rsidRPr="00B42904">
        <w:rPr>
          <w:rFonts w:ascii="Times New Roman" w:hAnsi="Times New Roman" w:cs="Times New Roman"/>
          <w:b/>
          <w:sz w:val="24"/>
          <w:szCs w:val="24"/>
        </w:rPr>
        <w:t>b) Paying Banker.</w:t>
      </w:r>
      <w:bookmarkStart w:id="239" w:name="_Toc515527982"/>
      <w:bookmarkStart w:id="240" w:name="_Toc515528121"/>
      <w:bookmarkStart w:id="241" w:name="_Toc515532735"/>
    </w:p>
    <w:p w:rsidR="002602D8" w:rsidRPr="002602D8" w:rsidRDefault="002602D8" w:rsidP="002602D8">
      <w:pPr>
        <w:jc w:val="both"/>
        <w:rPr>
          <w:rFonts w:ascii="Times New Roman" w:hAnsi="Times New Roman" w:cs="Times New Roman"/>
          <w:b/>
          <w:sz w:val="20"/>
          <w:szCs w:val="24"/>
        </w:rPr>
      </w:pPr>
    </w:p>
    <w:p w:rsidR="00F3395A" w:rsidRPr="007D3597" w:rsidRDefault="00F3395A" w:rsidP="00F3395A">
      <w:pPr>
        <w:pStyle w:val="Heading2"/>
        <w:rPr>
          <w:rFonts w:ascii="Times New Roman" w:hAnsi="Times New Roman" w:cs="Times New Roman"/>
        </w:rPr>
      </w:pPr>
      <w:bookmarkStart w:id="242" w:name="_Toc515661414"/>
      <w:r w:rsidRPr="009F1FCB">
        <w:rPr>
          <w:rFonts w:ascii="Times New Roman" w:hAnsi="Times New Roman" w:cs="Times New Roman"/>
          <w:sz w:val="28"/>
        </w:rPr>
        <w:t>Activities of the Section:</w:t>
      </w:r>
      <w:bookmarkEnd w:id="239"/>
      <w:bookmarkEnd w:id="240"/>
      <w:bookmarkEnd w:id="241"/>
      <w:bookmarkEnd w:id="242"/>
    </w:p>
    <w:p w:rsidR="002602D8" w:rsidRDefault="002602D8" w:rsidP="007B0C36">
      <w:pPr>
        <w:pStyle w:val="ListParagraph"/>
        <w:numPr>
          <w:ilvl w:val="0"/>
          <w:numId w:val="18"/>
        </w:numPr>
        <w:jc w:val="both"/>
        <w:rPr>
          <w:rFonts w:ascii="Times New Roman" w:hAnsi="Times New Roman" w:cs="Times New Roman"/>
          <w:sz w:val="20"/>
        </w:rPr>
      </w:pPr>
      <w:r w:rsidRPr="002602D8">
        <w:rPr>
          <w:rFonts w:ascii="Times New Roman" w:hAnsi="Times New Roman" w:cs="Times New Roman"/>
          <w:sz w:val="24"/>
        </w:rPr>
        <w:t>The first activity is to preparing outward and inward collection.</w:t>
      </w:r>
    </w:p>
    <w:p w:rsidR="002602D8" w:rsidRPr="002602D8" w:rsidRDefault="002602D8" w:rsidP="00B634AE">
      <w:pPr>
        <w:pStyle w:val="ListParagraph"/>
        <w:numPr>
          <w:ilvl w:val="0"/>
          <w:numId w:val="18"/>
        </w:numPr>
        <w:jc w:val="both"/>
        <w:rPr>
          <w:rFonts w:ascii="Times New Roman" w:hAnsi="Times New Roman" w:cs="Times New Roman"/>
          <w:sz w:val="40"/>
        </w:rPr>
      </w:pPr>
      <w:r w:rsidRPr="002602D8">
        <w:rPr>
          <w:rFonts w:ascii="Times New Roman" w:hAnsi="Times New Roman" w:cs="Times New Roman"/>
          <w:sz w:val="24"/>
        </w:rPr>
        <w:t xml:space="preserve">Second activity is batch processing when required. </w:t>
      </w:r>
      <w:bookmarkStart w:id="243" w:name="_Toc515527983"/>
      <w:bookmarkStart w:id="244" w:name="_Toc515528122"/>
      <w:bookmarkStart w:id="245" w:name="_Toc515532736"/>
    </w:p>
    <w:p w:rsidR="00B634AE" w:rsidRPr="002602D8" w:rsidRDefault="00B634AE" w:rsidP="002602D8">
      <w:pPr>
        <w:pStyle w:val="Heading1"/>
      </w:pPr>
      <w:bookmarkStart w:id="246" w:name="_Toc515661415"/>
      <w:r w:rsidRPr="002602D8">
        <w:t>Remittance Section:</w:t>
      </w:r>
      <w:bookmarkEnd w:id="243"/>
      <w:bookmarkEnd w:id="244"/>
      <w:bookmarkEnd w:id="245"/>
      <w:bookmarkEnd w:id="246"/>
    </w:p>
    <w:p w:rsidR="00B634AE" w:rsidRPr="007D3597" w:rsidRDefault="007D3597" w:rsidP="009F1FCB">
      <w:pPr>
        <w:tabs>
          <w:tab w:val="left" w:pos="2205"/>
          <w:tab w:val="left" w:pos="2745"/>
        </w:tabs>
        <w:rPr>
          <w:rFonts w:ascii="Times New Roman" w:hAnsi="Times New Roman" w:cs="Times New Roman"/>
        </w:rPr>
      </w:pPr>
      <w:r w:rsidRPr="007D3597">
        <w:rPr>
          <w:rFonts w:ascii="Times New Roman" w:hAnsi="Times New Roman" w:cs="Times New Roman"/>
        </w:rPr>
        <w:tab/>
      </w:r>
      <w:r w:rsidR="009F1FCB">
        <w:rPr>
          <w:rFonts w:ascii="Times New Roman" w:hAnsi="Times New Roman" w:cs="Times New Roman"/>
        </w:rPr>
        <w:tab/>
      </w:r>
    </w:p>
    <w:p w:rsidR="00B634AE" w:rsidRPr="009F2482" w:rsidRDefault="00B634AE" w:rsidP="00B634AE">
      <w:pPr>
        <w:jc w:val="both"/>
        <w:rPr>
          <w:rFonts w:ascii="Times New Roman" w:hAnsi="Times New Roman" w:cs="Times New Roman"/>
          <w:sz w:val="24"/>
        </w:rPr>
      </w:pPr>
      <w:r w:rsidRPr="009F2482">
        <w:rPr>
          <w:rFonts w:ascii="Times New Roman" w:hAnsi="Times New Roman" w:cs="Times New Roman"/>
          <w:sz w:val="24"/>
        </w:rPr>
        <w:t>Remittance means trans</w:t>
      </w:r>
      <w:r w:rsidR="00207537" w:rsidRPr="009F2482">
        <w:rPr>
          <w:rFonts w:ascii="Times New Roman" w:hAnsi="Times New Roman" w:cs="Times New Roman"/>
          <w:sz w:val="24"/>
        </w:rPr>
        <w:t>mission of money from one country to another country.</w:t>
      </w:r>
      <w:r w:rsidRPr="009F2482">
        <w:rPr>
          <w:rFonts w:ascii="Times New Roman" w:hAnsi="Times New Roman" w:cs="Times New Roman"/>
          <w:sz w:val="24"/>
        </w:rPr>
        <w:t xml:space="preserve"> There are different modules of remittance. They are as follow:</w:t>
      </w:r>
    </w:p>
    <w:p w:rsidR="00B634AE" w:rsidRPr="009F2482" w:rsidRDefault="00462824" w:rsidP="00B634AE">
      <w:pPr>
        <w:jc w:val="both"/>
        <w:rPr>
          <w:rFonts w:ascii="Times New Roman" w:hAnsi="Times New Roman" w:cs="Times New Roman"/>
          <w:b/>
          <w:sz w:val="24"/>
        </w:rPr>
      </w:pPr>
      <w:r w:rsidRPr="009F2482">
        <w:rPr>
          <w:rFonts w:ascii="Times New Roman" w:hAnsi="Times New Roman" w:cs="Times New Roman"/>
          <w:b/>
          <w:sz w:val="24"/>
        </w:rPr>
        <w:t>I.</w:t>
      </w:r>
      <w:r w:rsidR="00B634AE" w:rsidRPr="009F2482">
        <w:rPr>
          <w:rFonts w:ascii="Times New Roman" w:hAnsi="Times New Roman" w:cs="Times New Roman"/>
          <w:b/>
          <w:sz w:val="24"/>
        </w:rPr>
        <w:t xml:space="preserve"> Telegraphic Transfer</w:t>
      </w:r>
      <w:r w:rsidRPr="009F2482">
        <w:rPr>
          <w:rFonts w:ascii="Times New Roman" w:hAnsi="Times New Roman" w:cs="Times New Roman"/>
          <w:b/>
          <w:sz w:val="24"/>
        </w:rPr>
        <w:t>- TT</w:t>
      </w:r>
    </w:p>
    <w:p w:rsidR="00B634AE" w:rsidRPr="009F2482" w:rsidRDefault="00462824" w:rsidP="00B634AE">
      <w:pPr>
        <w:jc w:val="both"/>
        <w:rPr>
          <w:rFonts w:ascii="Times New Roman" w:hAnsi="Times New Roman" w:cs="Times New Roman"/>
          <w:b/>
          <w:sz w:val="24"/>
        </w:rPr>
      </w:pPr>
      <w:r w:rsidRPr="009F2482">
        <w:rPr>
          <w:rFonts w:ascii="Times New Roman" w:hAnsi="Times New Roman" w:cs="Times New Roman"/>
          <w:b/>
          <w:sz w:val="24"/>
        </w:rPr>
        <w:t xml:space="preserve">II. </w:t>
      </w:r>
      <w:r w:rsidR="00B634AE" w:rsidRPr="009F2482">
        <w:rPr>
          <w:rFonts w:ascii="Times New Roman" w:hAnsi="Times New Roman" w:cs="Times New Roman"/>
          <w:b/>
          <w:sz w:val="24"/>
        </w:rPr>
        <w:t>Demand Draft</w:t>
      </w:r>
      <w:r w:rsidRPr="009F2482">
        <w:rPr>
          <w:rFonts w:ascii="Times New Roman" w:hAnsi="Times New Roman" w:cs="Times New Roman"/>
          <w:b/>
          <w:sz w:val="24"/>
        </w:rPr>
        <w:t>- DD</w:t>
      </w:r>
    </w:p>
    <w:p w:rsidR="00B634AE" w:rsidRPr="009F2482" w:rsidRDefault="00462824" w:rsidP="009F1FCB">
      <w:pPr>
        <w:tabs>
          <w:tab w:val="left" w:pos="2310"/>
        </w:tabs>
        <w:jc w:val="both"/>
        <w:rPr>
          <w:rFonts w:ascii="Times New Roman" w:hAnsi="Times New Roman" w:cs="Times New Roman"/>
          <w:b/>
          <w:sz w:val="32"/>
        </w:rPr>
      </w:pPr>
      <w:r w:rsidRPr="009F2482">
        <w:rPr>
          <w:rFonts w:ascii="Times New Roman" w:hAnsi="Times New Roman" w:cs="Times New Roman"/>
          <w:b/>
          <w:sz w:val="24"/>
        </w:rPr>
        <w:t xml:space="preserve">III. </w:t>
      </w:r>
      <w:r w:rsidR="00B634AE" w:rsidRPr="009F2482">
        <w:rPr>
          <w:rFonts w:ascii="Times New Roman" w:hAnsi="Times New Roman" w:cs="Times New Roman"/>
          <w:b/>
          <w:sz w:val="24"/>
        </w:rPr>
        <w:t>Pay Order</w:t>
      </w:r>
      <w:r w:rsidRPr="009F2482">
        <w:rPr>
          <w:rFonts w:ascii="Times New Roman" w:hAnsi="Times New Roman" w:cs="Times New Roman"/>
          <w:b/>
          <w:sz w:val="24"/>
        </w:rPr>
        <w:t>-PO</w:t>
      </w:r>
      <w:r w:rsidR="009F1FCB" w:rsidRPr="009F2482">
        <w:rPr>
          <w:rFonts w:ascii="Times New Roman" w:hAnsi="Times New Roman" w:cs="Times New Roman"/>
          <w:b/>
          <w:sz w:val="24"/>
        </w:rPr>
        <w:tab/>
      </w:r>
    </w:p>
    <w:p w:rsidR="004A04CA" w:rsidRDefault="00B634AE" w:rsidP="00B634AE">
      <w:pPr>
        <w:pStyle w:val="Heading2"/>
        <w:rPr>
          <w:rFonts w:ascii="Times New Roman" w:hAnsi="Times New Roman" w:cs="Times New Roman"/>
        </w:rPr>
      </w:pPr>
      <w:bookmarkStart w:id="247" w:name="_Toc515527984"/>
      <w:bookmarkStart w:id="248" w:name="_Toc515528123"/>
      <w:bookmarkStart w:id="249" w:name="_Toc515532737"/>
      <w:bookmarkStart w:id="250" w:name="_Toc515661416"/>
      <w:r w:rsidRPr="009F1FCB">
        <w:rPr>
          <w:rFonts w:ascii="Times New Roman" w:hAnsi="Times New Roman" w:cs="Times New Roman"/>
          <w:sz w:val="28"/>
        </w:rPr>
        <w:lastRenderedPageBreak/>
        <w:t>Telegraphic Transfer:</w:t>
      </w:r>
      <w:bookmarkEnd w:id="247"/>
      <w:bookmarkEnd w:id="248"/>
      <w:bookmarkEnd w:id="249"/>
      <w:bookmarkEnd w:id="250"/>
    </w:p>
    <w:p w:rsidR="00462824" w:rsidRPr="009F2482" w:rsidRDefault="00462824" w:rsidP="009F2482">
      <w:pPr>
        <w:jc w:val="both"/>
        <w:rPr>
          <w:rFonts w:ascii="Times New Roman" w:hAnsi="Times New Roman" w:cs="Times New Roman"/>
          <w:sz w:val="24"/>
        </w:rPr>
      </w:pPr>
      <w:r w:rsidRPr="009F2482">
        <w:rPr>
          <w:rFonts w:ascii="Times New Roman" w:hAnsi="Times New Roman" w:cs="Times New Roman"/>
          <w:sz w:val="24"/>
        </w:rPr>
        <w:t xml:space="preserve">Quickest method of transferring money from one country to another country is telegraphic transfer. The remitting section sends a telegraphic to the section at the other end to pay the certain of money to payee’s name.  </w:t>
      </w:r>
    </w:p>
    <w:p w:rsidR="00B634AE" w:rsidRDefault="00B634AE" w:rsidP="00B634AE">
      <w:pPr>
        <w:pStyle w:val="Heading2"/>
        <w:rPr>
          <w:rFonts w:ascii="Times New Roman" w:hAnsi="Times New Roman" w:cs="Times New Roman"/>
          <w:sz w:val="28"/>
        </w:rPr>
      </w:pPr>
      <w:bookmarkStart w:id="251" w:name="_Toc515527985"/>
      <w:bookmarkStart w:id="252" w:name="_Toc515528124"/>
      <w:bookmarkStart w:id="253" w:name="_Toc515532738"/>
      <w:bookmarkStart w:id="254" w:name="_Toc515661417"/>
      <w:r w:rsidRPr="009F1FCB">
        <w:rPr>
          <w:rFonts w:ascii="Times New Roman" w:hAnsi="Times New Roman" w:cs="Times New Roman"/>
          <w:sz w:val="28"/>
        </w:rPr>
        <w:t>Demand Draft:</w:t>
      </w:r>
      <w:bookmarkEnd w:id="251"/>
      <w:bookmarkEnd w:id="252"/>
      <w:bookmarkEnd w:id="253"/>
      <w:bookmarkEnd w:id="254"/>
    </w:p>
    <w:p w:rsidR="00462824" w:rsidRPr="009F2482" w:rsidRDefault="00462824" w:rsidP="007C65A4">
      <w:pPr>
        <w:jc w:val="both"/>
        <w:rPr>
          <w:rFonts w:ascii="Times New Roman" w:hAnsi="Times New Roman" w:cs="Times New Roman"/>
          <w:sz w:val="24"/>
        </w:rPr>
      </w:pPr>
      <w:r w:rsidRPr="009F2482">
        <w:rPr>
          <w:rFonts w:ascii="Times New Roman" w:hAnsi="Times New Roman" w:cs="Times New Roman"/>
          <w:sz w:val="24"/>
        </w:rPr>
        <w:t xml:space="preserve">Demand draft means an unconditional order of one bank branch to pay certain of money to the named person or order the amount there in on demand. </w:t>
      </w:r>
      <w:r w:rsidR="009F2482" w:rsidRPr="009F2482">
        <w:rPr>
          <w:rFonts w:ascii="Times New Roman" w:hAnsi="Times New Roman" w:cs="Times New Roman"/>
          <w:sz w:val="24"/>
        </w:rPr>
        <w:t xml:space="preserve">It is so popular among customers. 15% commission of DD will be added. </w:t>
      </w:r>
    </w:p>
    <w:p w:rsidR="00B634AE" w:rsidRPr="009F2482" w:rsidRDefault="0017095F" w:rsidP="005B5D4F">
      <w:pPr>
        <w:pStyle w:val="Heading2"/>
        <w:rPr>
          <w:rFonts w:ascii="Times New Roman" w:hAnsi="Times New Roman" w:cs="Times New Roman"/>
          <w:sz w:val="28"/>
        </w:rPr>
      </w:pPr>
      <w:bookmarkStart w:id="255" w:name="_Toc515527986"/>
      <w:bookmarkStart w:id="256" w:name="_Toc515528125"/>
      <w:bookmarkStart w:id="257" w:name="_Toc515532739"/>
      <w:bookmarkStart w:id="258" w:name="_Toc515661418"/>
      <w:r w:rsidRPr="009F2482">
        <w:rPr>
          <w:rFonts w:ascii="Times New Roman" w:hAnsi="Times New Roman" w:cs="Times New Roman"/>
          <w:sz w:val="28"/>
        </w:rPr>
        <w:t>Pay Order:</w:t>
      </w:r>
      <w:bookmarkEnd w:id="255"/>
      <w:bookmarkEnd w:id="256"/>
      <w:bookmarkEnd w:id="257"/>
      <w:bookmarkEnd w:id="258"/>
    </w:p>
    <w:p w:rsidR="009F2482" w:rsidRPr="009F2482" w:rsidRDefault="009F2482" w:rsidP="007C65A4">
      <w:pPr>
        <w:jc w:val="both"/>
        <w:rPr>
          <w:rFonts w:ascii="Times New Roman" w:hAnsi="Times New Roman" w:cs="Times New Roman"/>
          <w:sz w:val="24"/>
        </w:rPr>
      </w:pPr>
      <w:r w:rsidRPr="009F2482">
        <w:rPr>
          <w:rFonts w:ascii="Times New Roman" w:hAnsi="Times New Roman" w:cs="Times New Roman"/>
          <w:sz w:val="24"/>
        </w:rPr>
        <w:t xml:space="preserve">Pay order is transfer money from payer to payee within a certain clearing area through banking channel. Customer can purchase pay order by cash or cheque. </w:t>
      </w:r>
    </w:p>
    <w:p w:rsidR="00194CA5" w:rsidRPr="007D3597" w:rsidRDefault="00194CA5" w:rsidP="0017095F">
      <w:pPr>
        <w:jc w:val="both"/>
        <w:rPr>
          <w:rFonts w:ascii="Times New Roman" w:hAnsi="Times New Roman" w:cs="Times New Roman"/>
          <w:sz w:val="24"/>
        </w:rPr>
      </w:pPr>
    </w:p>
    <w:p w:rsidR="00194CA5" w:rsidRDefault="00194CA5" w:rsidP="00194CA5">
      <w:pPr>
        <w:pStyle w:val="Heading1"/>
        <w:rPr>
          <w:rFonts w:ascii="Times New Roman" w:hAnsi="Times New Roman" w:cs="Times New Roman"/>
          <w:sz w:val="32"/>
        </w:rPr>
      </w:pPr>
      <w:bookmarkStart w:id="259" w:name="_Toc515527987"/>
      <w:bookmarkStart w:id="260" w:name="_Toc515528126"/>
      <w:bookmarkStart w:id="261" w:name="_Toc515532740"/>
      <w:bookmarkStart w:id="262" w:name="_Toc515661419"/>
      <w:r w:rsidRPr="009F1FCB">
        <w:rPr>
          <w:rFonts w:ascii="Times New Roman" w:hAnsi="Times New Roman" w:cs="Times New Roman"/>
          <w:sz w:val="32"/>
        </w:rPr>
        <w:t>Account Transfer:</w:t>
      </w:r>
      <w:bookmarkEnd w:id="259"/>
      <w:bookmarkEnd w:id="260"/>
      <w:bookmarkEnd w:id="261"/>
      <w:bookmarkEnd w:id="262"/>
    </w:p>
    <w:p w:rsidR="007C65A4" w:rsidRDefault="007C65A4" w:rsidP="00355B11">
      <w:pPr>
        <w:rPr>
          <w:rFonts w:ascii="Times New Roman" w:hAnsi="Times New Roman" w:cs="Times New Roman"/>
          <w:sz w:val="24"/>
          <w:szCs w:val="24"/>
        </w:rPr>
      </w:pPr>
    </w:p>
    <w:p w:rsidR="00355B11" w:rsidRPr="00355B11" w:rsidRDefault="00355B11" w:rsidP="007C65A4">
      <w:pPr>
        <w:jc w:val="both"/>
        <w:rPr>
          <w:rFonts w:ascii="Times New Roman" w:hAnsi="Times New Roman" w:cs="Times New Roman"/>
          <w:sz w:val="24"/>
          <w:szCs w:val="24"/>
        </w:rPr>
      </w:pPr>
      <w:r w:rsidRPr="00355B11">
        <w:rPr>
          <w:rFonts w:ascii="Times New Roman" w:hAnsi="Times New Roman" w:cs="Times New Roman"/>
          <w:sz w:val="24"/>
          <w:szCs w:val="24"/>
        </w:rPr>
        <w:t xml:space="preserve">Customers of SEBL can transfer their account from one branch to other. It is very convenient for them. But FDR cannot transfer. This is applicable only for accounts. Following formalities are to be maintained: </w:t>
      </w:r>
    </w:p>
    <w:p w:rsidR="00194CA5" w:rsidRPr="00355B11" w:rsidRDefault="00194CA5" w:rsidP="00355B11">
      <w:pPr>
        <w:jc w:val="both"/>
        <w:rPr>
          <w:rFonts w:ascii="Times New Roman" w:hAnsi="Times New Roman" w:cs="Times New Roman"/>
          <w:sz w:val="24"/>
          <w:szCs w:val="24"/>
        </w:rPr>
      </w:pPr>
    </w:p>
    <w:p w:rsidR="00194CA5" w:rsidRPr="00355B11" w:rsidRDefault="00355B11" w:rsidP="005B5D4F">
      <w:pPr>
        <w:pStyle w:val="ListParagraph"/>
        <w:numPr>
          <w:ilvl w:val="0"/>
          <w:numId w:val="56"/>
        </w:numPr>
        <w:jc w:val="both"/>
        <w:rPr>
          <w:rFonts w:ascii="Times New Roman" w:hAnsi="Times New Roman" w:cs="Times New Roman"/>
          <w:sz w:val="24"/>
          <w:szCs w:val="24"/>
        </w:rPr>
      </w:pPr>
      <w:r w:rsidRPr="00355B11">
        <w:rPr>
          <w:rFonts w:ascii="Times New Roman" w:hAnsi="Times New Roman" w:cs="Times New Roman"/>
          <w:sz w:val="24"/>
          <w:szCs w:val="24"/>
        </w:rPr>
        <w:t>Customers have to disclose the r</w:t>
      </w:r>
      <w:r w:rsidR="00194CA5" w:rsidRPr="00355B11">
        <w:rPr>
          <w:rFonts w:ascii="Times New Roman" w:hAnsi="Times New Roman" w:cs="Times New Roman"/>
          <w:sz w:val="24"/>
          <w:szCs w:val="24"/>
        </w:rPr>
        <w:t>eason</w:t>
      </w:r>
      <w:r w:rsidR="005B5D4F" w:rsidRPr="00355B11">
        <w:rPr>
          <w:rFonts w:ascii="Times New Roman" w:hAnsi="Times New Roman" w:cs="Times New Roman"/>
          <w:sz w:val="24"/>
          <w:szCs w:val="24"/>
        </w:rPr>
        <w:t xml:space="preserve"> for transferring </w:t>
      </w:r>
    </w:p>
    <w:p w:rsidR="00355B11" w:rsidRPr="00355B11" w:rsidRDefault="00355B11" w:rsidP="005B5D4F">
      <w:pPr>
        <w:pStyle w:val="ListParagraph"/>
        <w:numPr>
          <w:ilvl w:val="0"/>
          <w:numId w:val="56"/>
        </w:numPr>
        <w:jc w:val="both"/>
        <w:rPr>
          <w:rFonts w:ascii="Times New Roman" w:hAnsi="Times New Roman" w:cs="Times New Roman"/>
          <w:sz w:val="24"/>
          <w:szCs w:val="24"/>
        </w:rPr>
      </w:pPr>
      <w:r w:rsidRPr="00355B11">
        <w:rPr>
          <w:rFonts w:ascii="Times New Roman" w:hAnsi="Times New Roman" w:cs="Times New Roman"/>
          <w:sz w:val="24"/>
          <w:szCs w:val="24"/>
        </w:rPr>
        <w:t xml:space="preserve">Mention the branch where the customer wants to be transferred the account. </w:t>
      </w:r>
    </w:p>
    <w:p w:rsidR="00194CA5" w:rsidRPr="00355B11" w:rsidRDefault="00355B11" w:rsidP="005B5D4F">
      <w:pPr>
        <w:pStyle w:val="ListParagraph"/>
        <w:numPr>
          <w:ilvl w:val="0"/>
          <w:numId w:val="56"/>
        </w:numPr>
        <w:jc w:val="both"/>
        <w:rPr>
          <w:rFonts w:ascii="Times New Roman" w:hAnsi="Times New Roman" w:cs="Times New Roman"/>
          <w:sz w:val="24"/>
          <w:szCs w:val="24"/>
        </w:rPr>
      </w:pPr>
      <w:r w:rsidRPr="00355B11">
        <w:rPr>
          <w:rFonts w:ascii="Times New Roman" w:hAnsi="Times New Roman" w:cs="Times New Roman"/>
          <w:sz w:val="24"/>
          <w:szCs w:val="24"/>
        </w:rPr>
        <w:t>Specific the d</w:t>
      </w:r>
      <w:r w:rsidR="00194CA5" w:rsidRPr="00355B11">
        <w:rPr>
          <w:rFonts w:ascii="Times New Roman" w:hAnsi="Times New Roman" w:cs="Times New Roman"/>
          <w:sz w:val="24"/>
          <w:szCs w:val="24"/>
        </w:rPr>
        <w:t xml:space="preserve">ate of </w:t>
      </w:r>
      <w:r w:rsidRPr="00355B11">
        <w:rPr>
          <w:rFonts w:ascii="Times New Roman" w:hAnsi="Times New Roman" w:cs="Times New Roman"/>
          <w:sz w:val="24"/>
          <w:szCs w:val="24"/>
        </w:rPr>
        <w:t xml:space="preserve">transfer. </w:t>
      </w:r>
    </w:p>
    <w:p w:rsidR="00194CA5" w:rsidRPr="00355B11" w:rsidRDefault="00194CA5" w:rsidP="005B5D4F">
      <w:pPr>
        <w:pStyle w:val="ListParagraph"/>
        <w:numPr>
          <w:ilvl w:val="0"/>
          <w:numId w:val="56"/>
        </w:numPr>
        <w:jc w:val="both"/>
        <w:rPr>
          <w:rFonts w:ascii="Times New Roman" w:hAnsi="Times New Roman" w:cs="Times New Roman"/>
          <w:sz w:val="24"/>
          <w:szCs w:val="24"/>
        </w:rPr>
      </w:pPr>
      <w:r w:rsidRPr="00355B11">
        <w:rPr>
          <w:rFonts w:ascii="Times New Roman" w:hAnsi="Times New Roman" w:cs="Times New Roman"/>
          <w:sz w:val="24"/>
          <w:szCs w:val="24"/>
        </w:rPr>
        <w:t>Signature</w:t>
      </w:r>
      <w:r w:rsidR="005B5D4F" w:rsidRPr="00355B11">
        <w:rPr>
          <w:rFonts w:ascii="Times New Roman" w:hAnsi="Times New Roman" w:cs="Times New Roman"/>
          <w:sz w:val="24"/>
          <w:szCs w:val="24"/>
        </w:rPr>
        <w:t xml:space="preserve"> of customer</w:t>
      </w:r>
      <w:r w:rsidRPr="00355B11">
        <w:rPr>
          <w:rFonts w:ascii="Times New Roman" w:hAnsi="Times New Roman" w:cs="Times New Roman"/>
          <w:sz w:val="24"/>
          <w:szCs w:val="24"/>
        </w:rPr>
        <w:t xml:space="preserve"> in the application should be same as that in the SS Card. </w:t>
      </w:r>
    </w:p>
    <w:p w:rsidR="00194CA5" w:rsidRPr="00355B11" w:rsidRDefault="00194CA5" w:rsidP="005B5D4F">
      <w:pPr>
        <w:pStyle w:val="ListParagraph"/>
        <w:numPr>
          <w:ilvl w:val="0"/>
          <w:numId w:val="56"/>
        </w:numPr>
        <w:jc w:val="both"/>
        <w:rPr>
          <w:rFonts w:ascii="Times New Roman" w:hAnsi="Times New Roman" w:cs="Times New Roman"/>
          <w:sz w:val="24"/>
          <w:szCs w:val="24"/>
        </w:rPr>
      </w:pPr>
      <w:r w:rsidRPr="00355B11">
        <w:rPr>
          <w:rFonts w:ascii="Times New Roman" w:hAnsi="Times New Roman" w:cs="Times New Roman"/>
          <w:sz w:val="24"/>
          <w:szCs w:val="24"/>
        </w:rPr>
        <w:t>Perm</w:t>
      </w:r>
      <w:r w:rsidR="005B5D4F" w:rsidRPr="00355B11">
        <w:rPr>
          <w:rFonts w:ascii="Times New Roman" w:hAnsi="Times New Roman" w:cs="Times New Roman"/>
          <w:sz w:val="24"/>
          <w:szCs w:val="24"/>
        </w:rPr>
        <w:t>ission of the manager is needed to transfer the account</w:t>
      </w:r>
    </w:p>
    <w:p w:rsidR="00194CA5" w:rsidRPr="00355B11" w:rsidRDefault="00194CA5" w:rsidP="005B5D4F">
      <w:pPr>
        <w:pStyle w:val="ListParagraph"/>
        <w:numPr>
          <w:ilvl w:val="0"/>
          <w:numId w:val="56"/>
        </w:numPr>
        <w:jc w:val="both"/>
        <w:rPr>
          <w:rFonts w:ascii="Times New Roman" w:hAnsi="Times New Roman" w:cs="Times New Roman"/>
          <w:sz w:val="24"/>
          <w:szCs w:val="24"/>
        </w:rPr>
      </w:pPr>
      <w:r w:rsidRPr="00355B11">
        <w:rPr>
          <w:rFonts w:ascii="Times New Roman" w:hAnsi="Times New Roman" w:cs="Times New Roman"/>
          <w:sz w:val="24"/>
          <w:szCs w:val="24"/>
        </w:rPr>
        <w:t>The</w:t>
      </w:r>
      <w:r w:rsidR="008D6D9A" w:rsidRPr="00355B11">
        <w:rPr>
          <w:rFonts w:ascii="Times New Roman" w:hAnsi="Times New Roman" w:cs="Times New Roman"/>
          <w:sz w:val="24"/>
          <w:szCs w:val="24"/>
        </w:rPr>
        <w:t xml:space="preserve"> account holder has to </w:t>
      </w:r>
      <w:r w:rsidR="00666D73" w:rsidRPr="00355B11">
        <w:rPr>
          <w:rFonts w:ascii="Times New Roman" w:hAnsi="Times New Roman" w:cs="Times New Roman"/>
          <w:sz w:val="24"/>
          <w:szCs w:val="24"/>
        </w:rPr>
        <w:t>submit</w:t>
      </w:r>
      <w:r w:rsidRPr="00355B11">
        <w:rPr>
          <w:rFonts w:ascii="Times New Roman" w:hAnsi="Times New Roman" w:cs="Times New Roman"/>
          <w:sz w:val="24"/>
          <w:szCs w:val="24"/>
        </w:rPr>
        <w:t xml:space="preserve"> the cheque-</w:t>
      </w:r>
      <w:r w:rsidR="008D6D9A" w:rsidRPr="00355B11">
        <w:rPr>
          <w:rFonts w:ascii="Times New Roman" w:hAnsi="Times New Roman" w:cs="Times New Roman"/>
          <w:sz w:val="24"/>
          <w:szCs w:val="24"/>
        </w:rPr>
        <w:t xml:space="preserve">book. </w:t>
      </w:r>
      <w:r w:rsidRPr="00355B11">
        <w:rPr>
          <w:rFonts w:ascii="Times New Roman" w:hAnsi="Times New Roman" w:cs="Times New Roman"/>
          <w:sz w:val="24"/>
          <w:szCs w:val="24"/>
        </w:rPr>
        <w:t xml:space="preserve"> And this destruction should be clearly mentioned in the application including the serial number of the remaining pages of the cheque-book.</w:t>
      </w:r>
    </w:p>
    <w:p w:rsidR="004A04CA" w:rsidRPr="00355B11" w:rsidRDefault="00194CA5" w:rsidP="005B5D4F">
      <w:pPr>
        <w:pStyle w:val="ListParagraph"/>
        <w:numPr>
          <w:ilvl w:val="0"/>
          <w:numId w:val="56"/>
        </w:numPr>
        <w:jc w:val="both"/>
        <w:rPr>
          <w:rFonts w:ascii="Times New Roman" w:hAnsi="Times New Roman" w:cs="Times New Roman"/>
          <w:sz w:val="24"/>
          <w:szCs w:val="24"/>
        </w:rPr>
      </w:pPr>
      <w:r w:rsidRPr="00355B11">
        <w:rPr>
          <w:rFonts w:ascii="Times New Roman" w:hAnsi="Times New Roman" w:cs="Times New Roman"/>
          <w:sz w:val="24"/>
          <w:szCs w:val="24"/>
        </w:rPr>
        <w:t>Bank will give the account statement before transferring it. Profit will also be applicable here. This profit will be calculated, but is not written in the IBCA, it may be mentioned separately as the interest amount.</w:t>
      </w:r>
    </w:p>
    <w:p w:rsidR="009C24F4" w:rsidRPr="007D3597" w:rsidRDefault="007D3597" w:rsidP="007D3597">
      <w:pPr>
        <w:tabs>
          <w:tab w:val="left" w:pos="1905"/>
        </w:tabs>
        <w:jc w:val="both"/>
        <w:rPr>
          <w:rFonts w:ascii="Times New Roman" w:hAnsi="Times New Roman" w:cs="Times New Roman"/>
          <w:sz w:val="24"/>
        </w:rPr>
      </w:pPr>
      <w:r w:rsidRPr="007D3597">
        <w:rPr>
          <w:rFonts w:ascii="Times New Roman" w:hAnsi="Times New Roman" w:cs="Times New Roman"/>
          <w:sz w:val="24"/>
        </w:rPr>
        <w:tab/>
      </w:r>
    </w:p>
    <w:p w:rsidR="001776C6" w:rsidRPr="00355B11" w:rsidRDefault="00777971" w:rsidP="001776C6">
      <w:pPr>
        <w:jc w:val="both"/>
        <w:rPr>
          <w:rFonts w:ascii="Times New Roman" w:hAnsi="Times New Roman" w:cs="Times New Roman"/>
          <w:sz w:val="24"/>
        </w:rPr>
      </w:pPr>
      <w:r>
        <w:rPr>
          <w:rFonts w:ascii="Times New Roman" w:hAnsi="Times New Roman" w:cs="Times New Roman"/>
          <w:sz w:val="24"/>
        </w:rPr>
        <w:t>Commission</w:t>
      </w:r>
      <w:r w:rsidR="001776C6" w:rsidRPr="00355B11">
        <w:rPr>
          <w:rFonts w:ascii="Times New Roman" w:hAnsi="Times New Roman" w:cs="Times New Roman"/>
          <w:sz w:val="24"/>
        </w:rPr>
        <w:t xml:space="preserve"> charges are:</w:t>
      </w:r>
    </w:p>
    <w:p w:rsidR="001776C6" w:rsidRPr="001776C6" w:rsidRDefault="001776C6" w:rsidP="001776C6">
      <w:pPr>
        <w:pStyle w:val="ListParagraph"/>
        <w:numPr>
          <w:ilvl w:val="0"/>
          <w:numId w:val="59"/>
        </w:numPr>
        <w:jc w:val="both"/>
        <w:rPr>
          <w:rFonts w:ascii="Times New Roman" w:hAnsi="Times New Roman" w:cs="Times New Roman"/>
          <w:sz w:val="24"/>
        </w:rPr>
      </w:pPr>
      <w:r w:rsidRPr="001776C6">
        <w:rPr>
          <w:rFonts w:ascii="Times New Roman" w:hAnsi="Times New Roman" w:cs="Times New Roman"/>
          <w:sz w:val="24"/>
        </w:rPr>
        <w:t xml:space="preserve">100 for SD and CD account and 200 for three stage account. </w:t>
      </w:r>
    </w:p>
    <w:p w:rsidR="001776C6" w:rsidRPr="001776C6" w:rsidRDefault="001776C6" w:rsidP="001776C6">
      <w:pPr>
        <w:pStyle w:val="ListParagraph"/>
        <w:numPr>
          <w:ilvl w:val="0"/>
          <w:numId w:val="59"/>
        </w:numPr>
        <w:jc w:val="both"/>
        <w:rPr>
          <w:rFonts w:ascii="Times New Roman" w:hAnsi="Times New Roman" w:cs="Times New Roman"/>
          <w:sz w:val="24"/>
        </w:rPr>
      </w:pPr>
      <w:r w:rsidRPr="001776C6">
        <w:rPr>
          <w:rFonts w:ascii="Times New Roman" w:hAnsi="Times New Roman" w:cs="Times New Roman"/>
          <w:sz w:val="24"/>
        </w:rPr>
        <w:lastRenderedPageBreak/>
        <w:t>Excise duty also paid by customers.</w:t>
      </w:r>
    </w:p>
    <w:p w:rsidR="001776C6" w:rsidRPr="001776C6" w:rsidRDefault="001776C6" w:rsidP="001776C6">
      <w:pPr>
        <w:pStyle w:val="ListParagraph"/>
        <w:numPr>
          <w:ilvl w:val="0"/>
          <w:numId w:val="59"/>
        </w:numPr>
        <w:jc w:val="both"/>
        <w:rPr>
          <w:rFonts w:ascii="Times New Roman" w:hAnsi="Times New Roman" w:cs="Times New Roman"/>
          <w:sz w:val="24"/>
        </w:rPr>
      </w:pPr>
      <w:r w:rsidRPr="001776C6">
        <w:rPr>
          <w:rFonts w:ascii="Times New Roman" w:hAnsi="Times New Roman" w:cs="Times New Roman"/>
          <w:sz w:val="24"/>
        </w:rPr>
        <w:t xml:space="preserve">Profit is added directly to the customer’s account. </w:t>
      </w:r>
    </w:p>
    <w:p w:rsidR="001776C6" w:rsidRDefault="001776C6" w:rsidP="001776C6">
      <w:pPr>
        <w:jc w:val="both"/>
        <w:rPr>
          <w:rFonts w:ascii="Times New Roman" w:hAnsi="Times New Roman" w:cs="Times New Roman"/>
          <w:sz w:val="20"/>
        </w:rPr>
      </w:pPr>
    </w:p>
    <w:p w:rsidR="00251562" w:rsidRDefault="00251562" w:rsidP="00251562">
      <w:pPr>
        <w:pStyle w:val="Heading1"/>
        <w:rPr>
          <w:rFonts w:ascii="Times New Roman" w:hAnsi="Times New Roman" w:cs="Times New Roman"/>
          <w:sz w:val="32"/>
        </w:rPr>
      </w:pPr>
      <w:bookmarkStart w:id="263" w:name="_Toc515527988"/>
      <w:bookmarkStart w:id="264" w:name="_Toc515528127"/>
      <w:bookmarkStart w:id="265" w:name="_Toc515532741"/>
      <w:bookmarkStart w:id="266" w:name="_Toc515661420"/>
      <w:r w:rsidRPr="009F1FCB">
        <w:rPr>
          <w:rFonts w:ascii="Times New Roman" w:hAnsi="Times New Roman" w:cs="Times New Roman"/>
          <w:sz w:val="32"/>
        </w:rPr>
        <w:t>Stop Payment:</w:t>
      </w:r>
      <w:bookmarkEnd w:id="263"/>
      <w:bookmarkEnd w:id="264"/>
      <w:bookmarkEnd w:id="265"/>
      <w:bookmarkEnd w:id="266"/>
    </w:p>
    <w:p w:rsidR="007C65A4" w:rsidRDefault="007C65A4" w:rsidP="00BA0C0A">
      <w:pPr>
        <w:rPr>
          <w:rFonts w:ascii="Times New Roman" w:hAnsi="Times New Roman" w:cs="Times New Roman"/>
          <w:sz w:val="24"/>
        </w:rPr>
      </w:pPr>
    </w:p>
    <w:p w:rsidR="00BA0C0A" w:rsidRPr="00EF1833" w:rsidRDefault="007137DD" w:rsidP="007C65A4">
      <w:pPr>
        <w:jc w:val="both"/>
        <w:rPr>
          <w:rFonts w:ascii="Times New Roman" w:hAnsi="Times New Roman" w:cs="Times New Roman"/>
          <w:sz w:val="24"/>
        </w:rPr>
      </w:pPr>
      <w:r w:rsidRPr="00EF1833">
        <w:rPr>
          <w:rFonts w:ascii="Times New Roman" w:hAnsi="Times New Roman" w:cs="Times New Roman"/>
          <w:sz w:val="24"/>
        </w:rPr>
        <w:t>I</w:t>
      </w:r>
      <w:r w:rsidR="00EF1833" w:rsidRPr="00EF1833">
        <w:rPr>
          <w:rFonts w:ascii="Times New Roman" w:hAnsi="Times New Roman" w:cs="Times New Roman"/>
          <w:sz w:val="24"/>
        </w:rPr>
        <w:t xml:space="preserve">f the customer presents the specific cause only than stop payment occur. If the signature of customer dose not match with the SS card that time payment will stop. Sometimes computer done stop payment if name, time or date is not match. </w:t>
      </w:r>
    </w:p>
    <w:p w:rsidR="00251562" w:rsidRPr="007D3597" w:rsidRDefault="007D3597" w:rsidP="007D3597">
      <w:pPr>
        <w:tabs>
          <w:tab w:val="left" w:pos="1740"/>
        </w:tabs>
        <w:jc w:val="both"/>
        <w:rPr>
          <w:rFonts w:ascii="Times New Roman" w:hAnsi="Times New Roman" w:cs="Times New Roman"/>
          <w:sz w:val="24"/>
        </w:rPr>
      </w:pPr>
      <w:r w:rsidRPr="007D3597">
        <w:rPr>
          <w:rFonts w:ascii="Times New Roman" w:hAnsi="Times New Roman" w:cs="Times New Roman"/>
          <w:sz w:val="24"/>
        </w:rPr>
        <w:tab/>
      </w:r>
    </w:p>
    <w:p w:rsidR="00251562" w:rsidRDefault="00251562" w:rsidP="00251562">
      <w:pPr>
        <w:pStyle w:val="Heading1"/>
        <w:rPr>
          <w:rFonts w:ascii="Times New Roman" w:hAnsi="Times New Roman" w:cs="Times New Roman"/>
          <w:sz w:val="32"/>
        </w:rPr>
      </w:pPr>
      <w:bookmarkStart w:id="267" w:name="_Toc515527989"/>
      <w:bookmarkStart w:id="268" w:name="_Toc515528128"/>
      <w:bookmarkStart w:id="269" w:name="_Toc515532742"/>
      <w:bookmarkStart w:id="270" w:name="_Toc515661421"/>
      <w:r w:rsidRPr="009F1FCB">
        <w:rPr>
          <w:rFonts w:ascii="Times New Roman" w:hAnsi="Times New Roman" w:cs="Times New Roman"/>
          <w:sz w:val="32"/>
        </w:rPr>
        <w:t>Cheque Book Issue:</w:t>
      </w:r>
      <w:bookmarkEnd w:id="267"/>
      <w:bookmarkEnd w:id="268"/>
      <w:bookmarkEnd w:id="269"/>
      <w:bookmarkEnd w:id="270"/>
    </w:p>
    <w:p w:rsidR="007C65A4" w:rsidRDefault="007C65A4" w:rsidP="00BA0C0A">
      <w:pPr>
        <w:jc w:val="both"/>
        <w:rPr>
          <w:rFonts w:ascii="Times New Roman" w:hAnsi="Times New Roman" w:cs="Times New Roman"/>
          <w:sz w:val="24"/>
        </w:rPr>
      </w:pPr>
    </w:p>
    <w:p w:rsidR="00C105D0" w:rsidRPr="00BA0C0A" w:rsidRDefault="00BA0C0A" w:rsidP="00BA0C0A">
      <w:pPr>
        <w:jc w:val="both"/>
        <w:rPr>
          <w:rFonts w:ascii="Times New Roman" w:hAnsi="Times New Roman" w:cs="Times New Roman"/>
          <w:sz w:val="24"/>
        </w:rPr>
      </w:pPr>
      <w:r w:rsidRPr="00BA0C0A">
        <w:rPr>
          <w:rFonts w:ascii="Times New Roman" w:hAnsi="Times New Roman" w:cs="Times New Roman"/>
          <w:sz w:val="24"/>
        </w:rPr>
        <w:t>Every bank has its</w:t>
      </w:r>
      <w:r w:rsidR="00C105D0" w:rsidRPr="00BA0C0A">
        <w:rPr>
          <w:rFonts w:ascii="Times New Roman" w:hAnsi="Times New Roman" w:cs="Times New Roman"/>
          <w:sz w:val="24"/>
        </w:rPr>
        <w:t xml:space="preserve"> own cheque book. To withdraw money cheque book is needed, to transfer money from one person to another or place cheque is the best any. </w:t>
      </w:r>
      <w:r w:rsidRPr="00BA0C0A">
        <w:rPr>
          <w:rFonts w:ascii="Times New Roman" w:hAnsi="Times New Roman" w:cs="Times New Roman"/>
          <w:sz w:val="24"/>
        </w:rPr>
        <w:t xml:space="preserve">When customers open accounts in bank he/she gets a cheque book. After signature verification of the account holder and signature put on register book he/she gets the cheque book. Every single cheque leaf has a unique number. By this number cheque can be identify when necessary. If cheque book leaves get finished, customers can apply for another book. </w:t>
      </w:r>
    </w:p>
    <w:p w:rsidR="005313BE" w:rsidRDefault="009F1FCB" w:rsidP="009F1FCB">
      <w:pPr>
        <w:tabs>
          <w:tab w:val="left" w:pos="6030"/>
        </w:tabs>
        <w:jc w:val="both"/>
        <w:rPr>
          <w:sz w:val="24"/>
        </w:rPr>
      </w:pPr>
      <w:r>
        <w:rPr>
          <w:sz w:val="24"/>
        </w:rPr>
        <w:tab/>
      </w: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7C65A4" w:rsidRDefault="007C65A4" w:rsidP="00251562">
      <w:pPr>
        <w:jc w:val="both"/>
        <w:rPr>
          <w:sz w:val="24"/>
        </w:rPr>
      </w:pPr>
    </w:p>
    <w:p w:rsidR="007C65A4" w:rsidRDefault="007C65A4" w:rsidP="00251562">
      <w:pPr>
        <w:jc w:val="both"/>
        <w:rPr>
          <w:sz w:val="24"/>
        </w:rPr>
      </w:pPr>
    </w:p>
    <w:p w:rsidR="005313BE" w:rsidRDefault="005313BE" w:rsidP="00251562">
      <w:pPr>
        <w:jc w:val="both"/>
        <w:rPr>
          <w:sz w:val="24"/>
        </w:rPr>
      </w:pPr>
    </w:p>
    <w:p w:rsidR="00C11380" w:rsidRDefault="00C11380" w:rsidP="009F1FCB">
      <w:pPr>
        <w:jc w:val="center"/>
        <w:rPr>
          <w:rFonts w:ascii="Times New Roman" w:hAnsi="Times New Roman" w:cs="Times New Roman"/>
          <w:b/>
          <w:color w:val="1F497D" w:themeColor="text2"/>
          <w:sz w:val="72"/>
          <w:szCs w:val="72"/>
        </w:rPr>
      </w:pPr>
    </w:p>
    <w:p w:rsidR="0015052A" w:rsidRDefault="0015052A" w:rsidP="009F1FCB">
      <w:pPr>
        <w:jc w:val="center"/>
        <w:rPr>
          <w:rFonts w:ascii="Times New Roman" w:hAnsi="Times New Roman" w:cs="Times New Roman"/>
          <w:b/>
          <w:color w:val="1F497D" w:themeColor="text2"/>
          <w:sz w:val="72"/>
          <w:szCs w:val="72"/>
        </w:rPr>
      </w:pPr>
    </w:p>
    <w:p w:rsidR="005313BE" w:rsidRPr="007D3597" w:rsidRDefault="00824AC7" w:rsidP="009F1FCB">
      <w:pPr>
        <w:jc w:val="center"/>
        <w:rPr>
          <w:rFonts w:ascii="Times New Roman" w:hAnsi="Times New Roman" w:cs="Times New Roman"/>
          <w:b/>
          <w:color w:val="1F497D" w:themeColor="text2"/>
          <w:sz w:val="72"/>
          <w:szCs w:val="72"/>
        </w:rPr>
      </w:pPr>
      <w:r w:rsidRPr="007D3597">
        <w:rPr>
          <w:rFonts w:ascii="Times New Roman" w:hAnsi="Times New Roman" w:cs="Times New Roman"/>
          <w:b/>
          <w:color w:val="1F497D" w:themeColor="text2"/>
          <w:sz w:val="72"/>
          <w:szCs w:val="72"/>
        </w:rPr>
        <w:t>Chapte</w:t>
      </w:r>
      <w:r w:rsidR="006C2F29">
        <w:rPr>
          <w:rFonts w:ascii="Times New Roman" w:hAnsi="Times New Roman" w:cs="Times New Roman"/>
          <w:b/>
          <w:color w:val="1F497D" w:themeColor="text2"/>
          <w:sz w:val="72"/>
          <w:szCs w:val="72"/>
        </w:rPr>
        <w:t>r - 06</w:t>
      </w:r>
    </w:p>
    <w:p w:rsidR="005313BE" w:rsidRPr="007D3597" w:rsidRDefault="005313BE" w:rsidP="005313BE">
      <w:pPr>
        <w:jc w:val="center"/>
        <w:rPr>
          <w:rFonts w:ascii="Times New Roman" w:hAnsi="Times New Roman" w:cs="Times New Roman"/>
          <w:b/>
          <w:color w:val="1F497D" w:themeColor="text2"/>
          <w:sz w:val="72"/>
        </w:rPr>
      </w:pPr>
      <w:r w:rsidRPr="007D3597">
        <w:rPr>
          <w:rFonts w:ascii="Times New Roman" w:hAnsi="Times New Roman" w:cs="Times New Roman"/>
          <w:b/>
          <w:color w:val="1F497D" w:themeColor="text2"/>
          <w:sz w:val="72"/>
        </w:rPr>
        <w:t>Product and Services of Southeast Bank Ltd.</w:t>
      </w: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5313BE" w:rsidRDefault="005313BE" w:rsidP="00251562">
      <w:pPr>
        <w:jc w:val="both"/>
        <w:rPr>
          <w:sz w:val="24"/>
        </w:rPr>
      </w:pPr>
    </w:p>
    <w:p w:rsidR="007C65A4" w:rsidRDefault="007C65A4" w:rsidP="005313BE">
      <w:pPr>
        <w:pStyle w:val="Heading1"/>
        <w:rPr>
          <w:rFonts w:asciiTheme="minorHAnsi" w:eastAsiaTheme="minorHAnsi" w:hAnsiTheme="minorHAnsi" w:cstheme="minorBidi"/>
          <w:b w:val="0"/>
          <w:bCs w:val="0"/>
          <w:color w:val="auto"/>
          <w:sz w:val="24"/>
          <w:szCs w:val="22"/>
        </w:rPr>
      </w:pPr>
      <w:bookmarkStart w:id="271" w:name="_Toc515527990"/>
      <w:bookmarkStart w:id="272" w:name="_Toc515528129"/>
      <w:bookmarkStart w:id="273" w:name="_Toc515532743"/>
    </w:p>
    <w:p w:rsidR="007C65A4" w:rsidRPr="007C65A4" w:rsidRDefault="007C65A4" w:rsidP="007C65A4"/>
    <w:p w:rsidR="005313BE" w:rsidRDefault="005313BE" w:rsidP="005313BE">
      <w:pPr>
        <w:pStyle w:val="Heading1"/>
        <w:rPr>
          <w:rFonts w:ascii="Times New Roman" w:hAnsi="Times New Roman" w:cs="Times New Roman"/>
          <w:sz w:val="32"/>
        </w:rPr>
      </w:pPr>
      <w:bookmarkStart w:id="274" w:name="_Toc515661422"/>
      <w:r w:rsidRPr="00523413">
        <w:rPr>
          <w:rFonts w:ascii="Times New Roman" w:hAnsi="Times New Roman" w:cs="Times New Roman"/>
          <w:sz w:val="32"/>
        </w:rPr>
        <w:lastRenderedPageBreak/>
        <w:t>Services of SEBL:</w:t>
      </w:r>
      <w:bookmarkEnd w:id="271"/>
      <w:bookmarkEnd w:id="272"/>
      <w:bookmarkEnd w:id="273"/>
      <w:bookmarkEnd w:id="274"/>
    </w:p>
    <w:p w:rsidR="007C65A4" w:rsidRDefault="007C65A4" w:rsidP="00FA29C1">
      <w:pPr>
        <w:jc w:val="both"/>
        <w:rPr>
          <w:rFonts w:ascii="Times New Roman" w:hAnsi="Times New Roman" w:cs="Times New Roman"/>
          <w:sz w:val="24"/>
          <w:szCs w:val="24"/>
        </w:rPr>
      </w:pPr>
    </w:p>
    <w:p w:rsidR="00A1734E" w:rsidRPr="00FA29C1" w:rsidRDefault="00A1734E" w:rsidP="00FA29C1">
      <w:pPr>
        <w:jc w:val="both"/>
        <w:rPr>
          <w:rFonts w:ascii="Times New Roman" w:hAnsi="Times New Roman" w:cs="Times New Roman"/>
          <w:sz w:val="24"/>
          <w:szCs w:val="24"/>
        </w:rPr>
      </w:pPr>
      <w:r w:rsidRPr="00FA29C1">
        <w:rPr>
          <w:rFonts w:ascii="Times New Roman" w:hAnsi="Times New Roman" w:cs="Times New Roman"/>
          <w:sz w:val="24"/>
          <w:szCs w:val="24"/>
        </w:rPr>
        <w:t xml:space="preserve">Providing all kinds </w:t>
      </w:r>
      <w:r w:rsidR="00FA29C1" w:rsidRPr="00FA29C1">
        <w:rPr>
          <w:rFonts w:ascii="Times New Roman" w:hAnsi="Times New Roman" w:cs="Times New Roman"/>
          <w:sz w:val="24"/>
          <w:szCs w:val="24"/>
        </w:rPr>
        <w:t>of commercial banking, consumer banking trade service is the principal activity of every bank. All branches of the banks provide same banking service but few banks provide extra services to its customers.</w:t>
      </w:r>
    </w:p>
    <w:p w:rsidR="005313BE" w:rsidRPr="00FA29C1" w:rsidRDefault="009F6A6A" w:rsidP="009F6A6A">
      <w:pPr>
        <w:tabs>
          <w:tab w:val="left" w:pos="2610"/>
        </w:tabs>
        <w:jc w:val="both"/>
        <w:rPr>
          <w:rFonts w:ascii="Times New Roman" w:hAnsi="Times New Roman" w:cs="Times New Roman"/>
          <w:sz w:val="24"/>
          <w:szCs w:val="24"/>
        </w:rPr>
      </w:pPr>
      <w:r w:rsidRPr="00FA29C1">
        <w:rPr>
          <w:rFonts w:ascii="Times New Roman" w:hAnsi="Times New Roman" w:cs="Times New Roman"/>
          <w:sz w:val="24"/>
          <w:szCs w:val="24"/>
        </w:rPr>
        <w:tab/>
      </w:r>
    </w:p>
    <w:p w:rsidR="00D34126"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1. Corporate &amp; Investment Banking</w:t>
      </w:r>
    </w:p>
    <w:p w:rsidR="00D34126"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2. Retail Banking</w:t>
      </w:r>
    </w:p>
    <w:p w:rsidR="00D34126"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3. SME Banking</w:t>
      </w:r>
    </w:p>
    <w:p w:rsidR="00D34126"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4. Islamic Banking</w:t>
      </w:r>
    </w:p>
    <w:p w:rsidR="00D34126"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5.</w:t>
      </w:r>
      <w:r w:rsidR="00796EF6" w:rsidRPr="00714CE5">
        <w:rPr>
          <w:rFonts w:ascii="Times New Roman" w:hAnsi="Times New Roman" w:cs="Times New Roman"/>
          <w:b/>
          <w:sz w:val="24"/>
          <w:szCs w:val="24"/>
        </w:rPr>
        <w:t xml:space="preserve"> SEBL</w:t>
      </w:r>
      <w:r w:rsidRPr="00714CE5">
        <w:rPr>
          <w:rFonts w:ascii="Times New Roman" w:hAnsi="Times New Roman" w:cs="Times New Roman"/>
          <w:b/>
          <w:sz w:val="24"/>
          <w:szCs w:val="24"/>
        </w:rPr>
        <w:t xml:space="preserve"> Card</w:t>
      </w:r>
      <w:r w:rsidR="00796EF6" w:rsidRPr="00714CE5">
        <w:rPr>
          <w:rFonts w:ascii="Times New Roman" w:hAnsi="Times New Roman" w:cs="Times New Roman"/>
          <w:b/>
          <w:sz w:val="24"/>
          <w:szCs w:val="24"/>
        </w:rPr>
        <w:t>s</w:t>
      </w:r>
    </w:p>
    <w:p w:rsidR="00D34126"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6. Priority Banking</w:t>
      </w:r>
    </w:p>
    <w:p w:rsidR="00D34126"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7. Digital Banking</w:t>
      </w:r>
    </w:p>
    <w:p w:rsidR="005313BE" w:rsidRPr="00714CE5" w:rsidRDefault="00D34126" w:rsidP="00D34126">
      <w:pPr>
        <w:jc w:val="both"/>
        <w:rPr>
          <w:rFonts w:ascii="Times New Roman" w:hAnsi="Times New Roman" w:cs="Times New Roman"/>
          <w:b/>
          <w:sz w:val="24"/>
          <w:szCs w:val="24"/>
        </w:rPr>
      </w:pPr>
      <w:r w:rsidRPr="00714CE5">
        <w:rPr>
          <w:rFonts w:ascii="Times New Roman" w:hAnsi="Times New Roman" w:cs="Times New Roman"/>
          <w:b/>
          <w:sz w:val="24"/>
          <w:szCs w:val="24"/>
        </w:rPr>
        <w:t>8. Treasury</w:t>
      </w:r>
    </w:p>
    <w:p w:rsidR="00D34126" w:rsidRDefault="00D34126" w:rsidP="00D34126">
      <w:pPr>
        <w:jc w:val="both"/>
        <w:rPr>
          <w:sz w:val="24"/>
        </w:rPr>
      </w:pPr>
    </w:p>
    <w:p w:rsidR="00D34126" w:rsidRPr="00523413" w:rsidRDefault="00D34126" w:rsidP="00D34126">
      <w:pPr>
        <w:pStyle w:val="Heading1"/>
        <w:rPr>
          <w:rFonts w:ascii="Times New Roman" w:hAnsi="Times New Roman" w:cs="Times New Roman"/>
          <w:sz w:val="32"/>
        </w:rPr>
      </w:pPr>
      <w:bookmarkStart w:id="275" w:name="_Toc515527991"/>
      <w:bookmarkStart w:id="276" w:name="_Toc515528130"/>
      <w:bookmarkStart w:id="277" w:name="_Toc515532744"/>
      <w:bookmarkStart w:id="278" w:name="_Toc515661423"/>
      <w:r w:rsidRPr="00523413">
        <w:rPr>
          <w:rFonts w:ascii="Times New Roman" w:hAnsi="Times New Roman" w:cs="Times New Roman"/>
          <w:sz w:val="32"/>
        </w:rPr>
        <w:t>Corporate &amp; Investment Banking:</w:t>
      </w:r>
      <w:bookmarkEnd w:id="275"/>
      <w:bookmarkEnd w:id="276"/>
      <w:bookmarkEnd w:id="277"/>
      <w:bookmarkEnd w:id="278"/>
    </w:p>
    <w:p w:rsidR="007C65A4" w:rsidRDefault="007C65A4" w:rsidP="00A1734E">
      <w:pPr>
        <w:jc w:val="both"/>
        <w:rPr>
          <w:rFonts w:ascii="Times New Roman" w:hAnsi="Times New Roman" w:cs="Times New Roman"/>
          <w:sz w:val="24"/>
        </w:rPr>
      </w:pPr>
    </w:p>
    <w:p w:rsidR="00A1734E" w:rsidRDefault="00D34126" w:rsidP="00A1734E">
      <w:pPr>
        <w:jc w:val="both"/>
        <w:rPr>
          <w:rFonts w:ascii="Times New Roman" w:hAnsi="Times New Roman" w:cs="Times New Roman"/>
          <w:sz w:val="24"/>
        </w:rPr>
      </w:pPr>
      <w:r w:rsidRPr="00A1734E">
        <w:rPr>
          <w:rFonts w:ascii="Times New Roman" w:hAnsi="Times New Roman" w:cs="Times New Roman"/>
          <w:sz w:val="24"/>
        </w:rPr>
        <w:t xml:space="preserve">Southeast </w:t>
      </w:r>
      <w:r w:rsidR="00592DAB" w:rsidRPr="00A1734E">
        <w:rPr>
          <w:rFonts w:ascii="Times New Roman" w:hAnsi="Times New Roman" w:cs="Times New Roman"/>
          <w:sz w:val="24"/>
        </w:rPr>
        <w:t xml:space="preserve">bank is one of the </w:t>
      </w:r>
      <w:r w:rsidR="00A1734E" w:rsidRPr="00A1734E">
        <w:rPr>
          <w:rFonts w:ascii="Times New Roman" w:hAnsi="Times New Roman" w:cs="Times New Roman"/>
          <w:sz w:val="24"/>
        </w:rPr>
        <w:t>banks</w:t>
      </w:r>
      <w:r w:rsidR="00592DAB" w:rsidRPr="00A1734E">
        <w:rPr>
          <w:rFonts w:ascii="Times New Roman" w:hAnsi="Times New Roman" w:cs="Times New Roman"/>
          <w:sz w:val="24"/>
        </w:rPr>
        <w:t xml:space="preserve"> which is innovative service provider. They don’t want to make short term profit but rather their focus on building long term relationship with their customers. That’s why they </w:t>
      </w:r>
      <w:r w:rsidR="00A1734E" w:rsidRPr="00A1734E">
        <w:rPr>
          <w:rFonts w:ascii="Times New Roman" w:hAnsi="Times New Roman" w:cs="Times New Roman"/>
          <w:sz w:val="24"/>
        </w:rPr>
        <w:t>createunique business ideas to serve their customers. SEBL focus on exclusive and corporate clients, for offering them different services and products. Bangladesh has a huge population and for this reason there are so many opportunities to invest.</w:t>
      </w:r>
    </w:p>
    <w:p w:rsidR="001977F8" w:rsidRPr="00A1734E" w:rsidRDefault="00523413" w:rsidP="00A1734E">
      <w:pPr>
        <w:jc w:val="both"/>
        <w:rPr>
          <w:rFonts w:ascii="Times New Roman" w:hAnsi="Times New Roman" w:cs="Times New Roman"/>
          <w:sz w:val="24"/>
        </w:rPr>
      </w:pPr>
      <w:r w:rsidRPr="00A1734E">
        <w:rPr>
          <w:rFonts w:ascii="Times New Roman" w:hAnsi="Times New Roman" w:cs="Times New Roman"/>
          <w:sz w:val="32"/>
        </w:rPr>
        <w:tab/>
      </w:r>
    </w:p>
    <w:p w:rsidR="00A1734E" w:rsidRDefault="00A1734E" w:rsidP="007B0C36">
      <w:pPr>
        <w:pStyle w:val="ListParagraph"/>
        <w:numPr>
          <w:ilvl w:val="0"/>
          <w:numId w:val="23"/>
        </w:numPr>
        <w:jc w:val="both"/>
        <w:rPr>
          <w:rFonts w:ascii="Times New Roman" w:hAnsi="Times New Roman" w:cs="Times New Roman"/>
          <w:sz w:val="24"/>
        </w:rPr>
      </w:pPr>
      <w:r w:rsidRPr="00A1734E">
        <w:rPr>
          <w:rFonts w:ascii="Times New Roman" w:hAnsi="Times New Roman" w:cs="Times New Roman"/>
          <w:sz w:val="24"/>
        </w:rPr>
        <w:t xml:space="preserve">SEBL’s Working Capital Finance </w:t>
      </w:r>
    </w:p>
    <w:p w:rsidR="00A1734E" w:rsidRDefault="00A1734E" w:rsidP="007B0C36">
      <w:pPr>
        <w:pStyle w:val="ListParagraph"/>
        <w:numPr>
          <w:ilvl w:val="0"/>
          <w:numId w:val="23"/>
        </w:numPr>
        <w:jc w:val="both"/>
        <w:rPr>
          <w:rFonts w:ascii="Times New Roman" w:hAnsi="Times New Roman" w:cs="Times New Roman"/>
          <w:sz w:val="24"/>
        </w:rPr>
      </w:pPr>
      <w:r w:rsidRPr="00A1734E">
        <w:rPr>
          <w:rFonts w:ascii="Times New Roman" w:hAnsi="Times New Roman" w:cs="Times New Roman"/>
          <w:sz w:val="24"/>
        </w:rPr>
        <w:t xml:space="preserve">SEBL’s Trade Finance </w:t>
      </w:r>
    </w:p>
    <w:p w:rsidR="001977F8" w:rsidRPr="00A1734E" w:rsidRDefault="001977F8" w:rsidP="007B0C36">
      <w:pPr>
        <w:pStyle w:val="ListParagraph"/>
        <w:numPr>
          <w:ilvl w:val="0"/>
          <w:numId w:val="23"/>
        </w:numPr>
        <w:jc w:val="both"/>
        <w:rPr>
          <w:rFonts w:ascii="Times New Roman" w:hAnsi="Times New Roman" w:cs="Times New Roman"/>
          <w:sz w:val="24"/>
        </w:rPr>
      </w:pPr>
      <w:r w:rsidRPr="00A1734E">
        <w:rPr>
          <w:rFonts w:ascii="Times New Roman" w:hAnsi="Times New Roman" w:cs="Times New Roman"/>
          <w:sz w:val="24"/>
        </w:rPr>
        <w:t>Short/Mid-Term Finance</w:t>
      </w:r>
      <w:r w:rsidR="00A1734E">
        <w:rPr>
          <w:rFonts w:ascii="Times New Roman" w:hAnsi="Times New Roman" w:cs="Times New Roman"/>
          <w:sz w:val="24"/>
        </w:rPr>
        <w:t xml:space="preserve"> of SEBL</w:t>
      </w:r>
    </w:p>
    <w:p w:rsidR="001977F8" w:rsidRPr="00A1734E" w:rsidRDefault="00A1734E" w:rsidP="007B0C36">
      <w:pPr>
        <w:pStyle w:val="ListParagraph"/>
        <w:numPr>
          <w:ilvl w:val="0"/>
          <w:numId w:val="23"/>
        </w:numPr>
        <w:jc w:val="both"/>
        <w:rPr>
          <w:rFonts w:ascii="Times New Roman" w:hAnsi="Times New Roman" w:cs="Times New Roman"/>
          <w:sz w:val="24"/>
        </w:rPr>
      </w:pPr>
      <w:r>
        <w:rPr>
          <w:rFonts w:ascii="Times New Roman" w:hAnsi="Times New Roman" w:cs="Times New Roman"/>
          <w:sz w:val="24"/>
        </w:rPr>
        <w:t>Project Finance of SEBL</w:t>
      </w:r>
    </w:p>
    <w:p w:rsidR="001977F8" w:rsidRPr="00A1734E" w:rsidRDefault="00A1734E" w:rsidP="00A1734E">
      <w:pPr>
        <w:pStyle w:val="ListParagraph"/>
        <w:numPr>
          <w:ilvl w:val="0"/>
          <w:numId w:val="23"/>
        </w:numPr>
        <w:jc w:val="both"/>
        <w:rPr>
          <w:rFonts w:ascii="Times New Roman" w:hAnsi="Times New Roman" w:cs="Times New Roman"/>
          <w:sz w:val="24"/>
        </w:rPr>
      </w:pPr>
      <w:r>
        <w:rPr>
          <w:rFonts w:ascii="Times New Roman" w:hAnsi="Times New Roman" w:cs="Times New Roman"/>
          <w:sz w:val="24"/>
        </w:rPr>
        <w:t>SEBL’s Islamic Finance</w:t>
      </w:r>
    </w:p>
    <w:p w:rsidR="00757A91" w:rsidRPr="004C3890" w:rsidRDefault="00A1734E" w:rsidP="004C3890">
      <w:pPr>
        <w:pStyle w:val="ListParagraph"/>
        <w:numPr>
          <w:ilvl w:val="0"/>
          <w:numId w:val="23"/>
        </w:numPr>
        <w:jc w:val="both"/>
        <w:rPr>
          <w:rFonts w:ascii="Times New Roman" w:hAnsi="Times New Roman" w:cs="Times New Roman"/>
          <w:sz w:val="24"/>
        </w:rPr>
      </w:pPr>
      <w:r>
        <w:rPr>
          <w:rFonts w:ascii="Times New Roman" w:hAnsi="Times New Roman" w:cs="Times New Roman"/>
          <w:sz w:val="24"/>
        </w:rPr>
        <w:t>Investment Finance of SEBL</w:t>
      </w:r>
    </w:p>
    <w:p w:rsidR="00757A91" w:rsidRDefault="0033079E" w:rsidP="0033079E">
      <w:pPr>
        <w:pStyle w:val="Heading1"/>
        <w:rPr>
          <w:rFonts w:ascii="Times New Roman" w:hAnsi="Times New Roman" w:cs="Times New Roman"/>
          <w:sz w:val="32"/>
        </w:rPr>
      </w:pPr>
      <w:bookmarkStart w:id="279" w:name="_Toc515527992"/>
      <w:bookmarkStart w:id="280" w:name="_Toc515528131"/>
      <w:bookmarkStart w:id="281" w:name="_Toc515532745"/>
      <w:bookmarkStart w:id="282" w:name="_Toc515661424"/>
      <w:r w:rsidRPr="008F76FD">
        <w:rPr>
          <w:rFonts w:ascii="Times New Roman" w:hAnsi="Times New Roman" w:cs="Times New Roman"/>
          <w:sz w:val="32"/>
        </w:rPr>
        <w:lastRenderedPageBreak/>
        <w:t>Retail Banking:</w:t>
      </w:r>
      <w:bookmarkEnd w:id="279"/>
      <w:bookmarkEnd w:id="280"/>
      <w:bookmarkEnd w:id="281"/>
      <w:bookmarkEnd w:id="282"/>
    </w:p>
    <w:p w:rsidR="004C3890" w:rsidRDefault="004C3890" w:rsidP="00B96053">
      <w:pPr>
        <w:jc w:val="both"/>
        <w:rPr>
          <w:rFonts w:ascii="Times New Roman" w:hAnsi="Times New Roman" w:cs="Times New Roman"/>
          <w:sz w:val="24"/>
        </w:rPr>
      </w:pPr>
    </w:p>
    <w:p w:rsidR="00AC7015" w:rsidRPr="004662BB" w:rsidRDefault="00CB6D5A" w:rsidP="00B96053">
      <w:pPr>
        <w:jc w:val="both"/>
        <w:rPr>
          <w:rFonts w:ascii="Times New Roman" w:hAnsi="Times New Roman" w:cs="Times New Roman"/>
        </w:rPr>
      </w:pPr>
      <w:r w:rsidRPr="004662BB">
        <w:rPr>
          <w:rFonts w:ascii="Times New Roman" w:hAnsi="Times New Roman" w:cs="Times New Roman"/>
          <w:sz w:val="24"/>
        </w:rPr>
        <w:t xml:space="preserve">Retail banking means customer banking. </w:t>
      </w:r>
      <w:r w:rsidR="004662BB" w:rsidRPr="004662BB">
        <w:rPr>
          <w:rFonts w:ascii="Times New Roman" w:hAnsi="Times New Roman" w:cs="Times New Roman"/>
          <w:sz w:val="24"/>
        </w:rPr>
        <w:t>Retail banking includes provision of savings account, transactional account, mortgages, debit/credit cards and personal loans. This type of banking is not similar with investment banking and commercial banking.</w:t>
      </w:r>
    </w:p>
    <w:p w:rsidR="001D4E92" w:rsidRDefault="008F76FD" w:rsidP="00B96053">
      <w:pPr>
        <w:tabs>
          <w:tab w:val="left" w:pos="7200"/>
        </w:tabs>
        <w:jc w:val="both"/>
        <w:rPr>
          <w:sz w:val="24"/>
        </w:rPr>
      </w:pPr>
      <w:r>
        <w:rPr>
          <w:sz w:val="24"/>
        </w:rPr>
        <w:tab/>
      </w:r>
    </w:p>
    <w:p w:rsidR="001D4E92" w:rsidRDefault="00932DEA" w:rsidP="00B96053">
      <w:pPr>
        <w:pStyle w:val="Heading1"/>
        <w:jc w:val="both"/>
        <w:rPr>
          <w:rFonts w:ascii="Times New Roman" w:hAnsi="Times New Roman" w:cs="Times New Roman"/>
          <w:sz w:val="32"/>
        </w:rPr>
      </w:pPr>
      <w:bookmarkStart w:id="283" w:name="_Toc515527993"/>
      <w:bookmarkStart w:id="284" w:name="_Toc515528132"/>
      <w:bookmarkStart w:id="285" w:name="_Toc515532746"/>
      <w:bookmarkStart w:id="286" w:name="_Toc515661425"/>
      <w:r w:rsidRPr="008F76FD">
        <w:rPr>
          <w:rFonts w:ascii="Times New Roman" w:hAnsi="Times New Roman" w:cs="Times New Roman"/>
          <w:sz w:val="32"/>
        </w:rPr>
        <w:t>SME Banking:</w:t>
      </w:r>
      <w:bookmarkEnd w:id="283"/>
      <w:bookmarkEnd w:id="284"/>
      <w:bookmarkEnd w:id="285"/>
      <w:bookmarkEnd w:id="286"/>
    </w:p>
    <w:p w:rsidR="004C3890" w:rsidRDefault="004C3890" w:rsidP="00B96053">
      <w:pPr>
        <w:jc w:val="both"/>
        <w:rPr>
          <w:rFonts w:ascii="Times New Roman" w:hAnsi="Times New Roman" w:cs="Times New Roman"/>
          <w:sz w:val="24"/>
        </w:rPr>
      </w:pPr>
    </w:p>
    <w:p w:rsidR="004662BB" w:rsidRPr="00B96053" w:rsidRDefault="004662BB" w:rsidP="00B96053">
      <w:pPr>
        <w:jc w:val="both"/>
        <w:rPr>
          <w:rFonts w:ascii="Times New Roman" w:hAnsi="Times New Roman" w:cs="Times New Roman"/>
          <w:sz w:val="24"/>
        </w:rPr>
      </w:pPr>
      <w:r w:rsidRPr="00B96053">
        <w:rPr>
          <w:rFonts w:ascii="Times New Roman" w:hAnsi="Times New Roman" w:cs="Times New Roman"/>
          <w:sz w:val="24"/>
        </w:rPr>
        <w:t xml:space="preserve">SME banking means small and medium sized enterprise. </w:t>
      </w:r>
      <w:r w:rsidR="006C14E6" w:rsidRPr="00B96053">
        <w:rPr>
          <w:rFonts w:ascii="Times New Roman" w:hAnsi="Times New Roman" w:cs="Times New Roman"/>
          <w:sz w:val="24"/>
        </w:rPr>
        <w:t xml:space="preserve">Southeast bank is entering to wide range of horizon. In this kind of banking different types of capital are supplied to the different sized of firm or industry. An effective management of this may contribute significantly to the overall growth of economy. </w:t>
      </w:r>
    </w:p>
    <w:p w:rsidR="00D15574" w:rsidRDefault="00D15574" w:rsidP="00932DEA">
      <w:pPr>
        <w:jc w:val="both"/>
        <w:rPr>
          <w:sz w:val="24"/>
          <w:szCs w:val="24"/>
        </w:rPr>
      </w:pPr>
    </w:p>
    <w:p w:rsidR="004662BB" w:rsidRPr="004662BB" w:rsidRDefault="00D15574" w:rsidP="004662BB">
      <w:pPr>
        <w:pStyle w:val="Heading1"/>
        <w:rPr>
          <w:rFonts w:ascii="Times New Roman" w:hAnsi="Times New Roman" w:cs="Times New Roman"/>
          <w:sz w:val="32"/>
        </w:rPr>
      </w:pPr>
      <w:bookmarkStart w:id="287" w:name="_Toc515527994"/>
      <w:bookmarkStart w:id="288" w:name="_Toc515528133"/>
      <w:bookmarkStart w:id="289" w:name="_Toc515532747"/>
      <w:bookmarkStart w:id="290" w:name="_Toc515661426"/>
      <w:r w:rsidRPr="008F76FD">
        <w:rPr>
          <w:rFonts w:ascii="Times New Roman" w:hAnsi="Times New Roman" w:cs="Times New Roman"/>
          <w:sz w:val="32"/>
        </w:rPr>
        <w:t>Islamic Banking:</w:t>
      </w:r>
      <w:bookmarkEnd w:id="287"/>
      <w:bookmarkEnd w:id="288"/>
      <w:bookmarkEnd w:id="289"/>
      <w:bookmarkEnd w:id="290"/>
    </w:p>
    <w:p w:rsidR="004C3890" w:rsidRDefault="004C3890" w:rsidP="000448C4">
      <w:pPr>
        <w:jc w:val="both"/>
        <w:rPr>
          <w:rFonts w:ascii="Times New Roman" w:hAnsi="Times New Roman" w:cs="Times New Roman"/>
          <w:sz w:val="24"/>
        </w:rPr>
      </w:pPr>
    </w:p>
    <w:p w:rsidR="00D15574" w:rsidRPr="00B96053" w:rsidRDefault="00D15574" w:rsidP="000448C4">
      <w:pPr>
        <w:jc w:val="both"/>
        <w:rPr>
          <w:rFonts w:ascii="Times New Roman" w:hAnsi="Times New Roman" w:cs="Times New Roman"/>
          <w:sz w:val="24"/>
        </w:rPr>
      </w:pPr>
      <w:r w:rsidRPr="00B96053">
        <w:rPr>
          <w:rFonts w:ascii="Times New Roman" w:hAnsi="Times New Roman" w:cs="Times New Roman"/>
          <w:sz w:val="24"/>
        </w:rPr>
        <w:t>Southeast</w:t>
      </w:r>
      <w:r w:rsidR="00B96053" w:rsidRPr="00B96053">
        <w:rPr>
          <w:rFonts w:ascii="Times New Roman" w:hAnsi="Times New Roman" w:cs="Times New Roman"/>
          <w:sz w:val="24"/>
        </w:rPr>
        <w:t xml:space="preserve"> b</w:t>
      </w:r>
      <w:r w:rsidR="000448C4" w:rsidRPr="00B96053">
        <w:rPr>
          <w:rFonts w:ascii="Times New Roman" w:hAnsi="Times New Roman" w:cs="Times New Roman"/>
          <w:sz w:val="24"/>
        </w:rPr>
        <w:t xml:space="preserve">ank introduces different kind of Islamic Banking. Islamic bankingof southeast bank </w:t>
      </w:r>
      <w:r w:rsidR="00B96053" w:rsidRPr="00B96053">
        <w:rPr>
          <w:rFonts w:ascii="Times New Roman" w:hAnsi="Times New Roman" w:cs="Times New Roman"/>
          <w:sz w:val="24"/>
        </w:rPr>
        <w:t>is guide</w:t>
      </w:r>
      <w:r w:rsidRPr="00B96053">
        <w:rPr>
          <w:rFonts w:ascii="Times New Roman" w:hAnsi="Times New Roman" w:cs="Times New Roman"/>
          <w:sz w:val="24"/>
        </w:rPr>
        <w:t xml:space="preserve"> and</w:t>
      </w:r>
      <w:r w:rsidR="00B96053" w:rsidRPr="00B96053">
        <w:rPr>
          <w:rFonts w:ascii="Times New Roman" w:hAnsi="Times New Roman" w:cs="Times New Roman"/>
          <w:sz w:val="24"/>
        </w:rPr>
        <w:t>manages</w:t>
      </w:r>
      <w:r w:rsidRPr="00B96053">
        <w:rPr>
          <w:rFonts w:ascii="Times New Roman" w:hAnsi="Times New Roman" w:cs="Times New Roman"/>
          <w:sz w:val="24"/>
        </w:rPr>
        <w:t xml:space="preserve"> fin</w:t>
      </w:r>
      <w:r w:rsidR="00B96053" w:rsidRPr="00B96053">
        <w:rPr>
          <w:rFonts w:ascii="Times New Roman" w:hAnsi="Times New Roman" w:cs="Times New Roman"/>
          <w:sz w:val="24"/>
        </w:rPr>
        <w:t xml:space="preserve">ances in a fully Islamic Sharia’s way. Sometimes it provides </w:t>
      </w:r>
      <w:r w:rsidRPr="00B96053">
        <w:rPr>
          <w:rFonts w:ascii="Times New Roman" w:hAnsi="Times New Roman" w:cs="Times New Roman"/>
          <w:sz w:val="24"/>
        </w:rPr>
        <w:t>a widevariety ofdeposit and investment products. Each account is designed to meet financial needs with best</w:t>
      </w:r>
      <w:r w:rsidR="000448C4" w:rsidRPr="00B96053">
        <w:rPr>
          <w:rFonts w:ascii="Times New Roman" w:hAnsi="Times New Roman" w:cs="Times New Roman"/>
          <w:sz w:val="24"/>
        </w:rPr>
        <w:t xml:space="preserve"> value of money. Southeast bank Islamic banking</w:t>
      </w:r>
      <w:r w:rsidRPr="00B96053">
        <w:rPr>
          <w:rFonts w:ascii="Times New Roman" w:hAnsi="Times New Roman" w:cs="Times New Roman"/>
          <w:sz w:val="24"/>
        </w:rPr>
        <w:t xml:space="preserve"> includes services such as:</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 xml:space="preserve">Mudaraba Savings (MS) Account </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 xml:space="preserve">Al-Wadiah Current (CD) Account </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 xml:space="preserve">Mudaraba Special Notice Deposit (MSND) Account  </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 xml:space="preserve">Mudaraba Term Deposit </w:t>
      </w:r>
      <w:r w:rsidR="00592DAB" w:rsidRPr="00B96053">
        <w:rPr>
          <w:rFonts w:ascii="Times New Roman" w:hAnsi="Times New Roman" w:cs="Times New Roman"/>
          <w:sz w:val="24"/>
        </w:rPr>
        <w:t>Receipt</w:t>
      </w:r>
      <w:r w:rsidRPr="00B96053">
        <w:rPr>
          <w:rFonts w:ascii="Times New Roman" w:hAnsi="Times New Roman" w:cs="Times New Roman"/>
          <w:sz w:val="24"/>
        </w:rPr>
        <w:t xml:space="preserve"> (MTDR) </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 xml:space="preserve">Mudarba Pension Savings Scheme (MPSS) </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Mudaraba Monthl</w:t>
      </w:r>
      <w:r w:rsidR="00714CE5">
        <w:rPr>
          <w:rFonts w:ascii="Times New Roman" w:hAnsi="Times New Roman" w:cs="Times New Roman"/>
          <w:sz w:val="24"/>
        </w:rPr>
        <w:t xml:space="preserve">y Savings Scheme (MMSS) </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Mudaraba Month</w:t>
      </w:r>
      <w:r w:rsidR="00714CE5">
        <w:rPr>
          <w:rFonts w:ascii="Times New Roman" w:hAnsi="Times New Roman" w:cs="Times New Roman"/>
          <w:sz w:val="24"/>
        </w:rPr>
        <w:t xml:space="preserve">ly Income Scheme (MMIS) </w:t>
      </w:r>
    </w:p>
    <w:p w:rsidR="00F05067"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Mudaraba Millionair</w:t>
      </w:r>
      <w:r w:rsidR="00714CE5">
        <w:rPr>
          <w:rFonts w:ascii="Times New Roman" w:hAnsi="Times New Roman" w:cs="Times New Roman"/>
          <w:sz w:val="24"/>
        </w:rPr>
        <w:t xml:space="preserve">e Deposit Scheme (MMDS) </w:t>
      </w:r>
    </w:p>
    <w:p w:rsidR="003B13DC" w:rsidRPr="00B96053" w:rsidRDefault="00F05067" w:rsidP="004C3890">
      <w:pPr>
        <w:pStyle w:val="ListParagraph"/>
        <w:numPr>
          <w:ilvl w:val="0"/>
          <w:numId w:val="28"/>
        </w:numPr>
        <w:jc w:val="both"/>
        <w:rPr>
          <w:rFonts w:ascii="Times New Roman" w:hAnsi="Times New Roman" w:cs="Times New Roman"/>
          <w:sz w:val="24"/>
        </w:rPr>
      </w:pPr>
      <w:r w:rsidRPr="00B96053">
        <w:rPr>
          <w:rFonts w:ascii="Times New Roman" w:hAnsi="Times New Roman" w:cs="Times New Roman"/>
          <w:sz w:val="24"/>
        </w:rPr>
        <w:t>Mudara Doub</w:t>
      </w:r>
      <w:r w:rsidR="00714CE5">
        <w:rPr>
          <w:rFonts w:ascii="Times New Roman" w:hAnsi="Times New Roman" w:cs="Times New Roman"/>
          <w:sz w:val="24"/>
        </w:rPr>
        <w:t xml:space="preserve">le Benefit Scheme (MDBS) </w:t>
      </w:r>
      <w:bookmarkStart w:id="291" w:name="_Toc515527995"/>
      <w:bookmarkStart w:id="292" w:name="_Toc515528134"/>
      <w:bookmarkStart w:id="293" w:name="_Toc515532748"/>
    </w:p>
    <w:p w:rsidR="003B13DC" w:rsidRPr="00B96053" w:rsidRDefault="003B13DC" w:rsidP="003B13DC">
      <w:pPr>
        <w:pStyle w:val="ListParagraph"/>
        <w:rPr>
          <w:rFonts w:ascii="Times New Roman" w:hAnsi="Times New Roman" w:cs="Times New Roman"/>
          <w:sz w:val="24"/>
        </w:rPr>
      </w:pPr>
    </w:p>
    <w:p w:rsidR="00796EF6" w:rsidRDefault="003B13DC" w:rsidP="00796EF6">
      <w:pPr>
        <w:pStyle w:val="Heading1"/>
        <w:rPr>
          <w:rFonts w:ascii="Times New Roman" w:hAnsi="Times New Roman" w:cs="Times New Roman"/>
          <w:sz w:val="32"/>
        </w:rPr>
      </w:pPr>
      <w:bookmarkStart w:id="294" w:name="_Toc515661427"/>
      <w:r>
        <w:rPr>
          <w:rFonts w:ascii="Times New Roman" w:hAnsi="Times New Roman" w:cs="Times New Roman"/>
          <w:sz w:val="32"/>
        </w:rPr>
        <w:lastRenderedPageBreak/>
        <w:t>Cards of SEBL</w:t>
      </w:r>
      <w:r w:rsidR="00796EF6" w:rsidRPr="001D31DC">
        <w:rPr>
          <w:rFonts w:ascii="Times New Roman" w:hAnsi="Times New Roman" w:cs="Times New Roman"/>
          <w:sz w:val="32"/>
        </w:rPr>
        <w:t>:</w:t>
      </w:r>
      <w:bookmarkEnd w:id="291"/>
      <w:bookmarkEnd w:id="292"/>
      <w:bookmarkEnd w:id="293"/>
      <w:bookmarkEnd w:id="294"/>
    </w:p>
    <w:p w:rsidR="004C3890" w:rsidRDefault="004C3890" w:rsidP="003B13DC">
      <w:pPr>
        <w:rPr>
          <w:rFonts w:ascii="Times New Roman" w:hAnsi="Times New Roman" w:cs="Times New Roman"/>
          <w:sz w:val="24"/>
        </w:rPr>
      </w:pPr>
    </w:p>
    <w:p w:rsidR="000768EC" w:rsidRPr="004C3890" w:rsidRDefault="003B13DC" w:rsidP="004C3890">
      <w:pPr>
        <w:jc w:val="both"/>
        <w:rPr>
          <w:rFonts w:ascii="Times New Roman" w:hAnsi="Times New Roman" w:cs="Times New Roman"/>
          <w:sz w:val="24"/>
        </w:rPr>
      </w:pPr>
      <w:r w:rsidRPr="003B13DC">
        <w:rPr>
          <w:rFonts w:ascii="Times New Roman" w:hAnsi="Times New Roman" w:cs="Times New Roman"/>
          <w:sz w:val="24"/>
        </w:rPr>
        <w:t xml:space="preserve">Different types of cards issued by SEBL. Among them MasterCard and Visa card are the best cards with high technology and customer service. </w:t>
      </w:r>
    </w:p>
    <w:p w:rsidR="00153906" w:rsidRPr="003B13DC" w:rsidRDefault="003B13DC" w:rsidP="007B0C36">
      <w:pPr>
        <w:pStyle w:val="ListParagraph"/>
        <w:numPr>
          <w:ilvl w:val="0"/>
          <w:numId w:val="29"/>
        </w:numPr>
        <w:rPr>
          <w:rFonts w:ascii="Times New Roman" w:hAnsi="Times New Roman" w:cs="Times New Roman"/>
          <w:b/>
          <w:sz w:val="24"/>
        </w:rPr>
      </w:pPr>
      <w:r w:rsidRPr="003B13DC">
        <w:rPr>
          <w:rFonts w:ascii="Times New Roman" w:hAnsi="Times New Roman" w:cs="Times New Roman"/>
          <w:b/>
          <w:sz w:val="24"/>
        </w:rPr>
        <w:t xml:space="preserve">Credit Card of SEBL </w:t>
      </w:r>
    </w:p>
    <w:p w:rsidR="00153906" w:rsidRPr="003B13DC" w:rsidRDefault="003B13DC" w:rsidP="007B0C36">
      <w:pPr>
        <w:pStyle w:val="ListParagraph"/>
        <w:numPr>
          <w:ilvl w:val="0"/>
          <w:numId w:val="29"/>
        </w:numPr>
        <w:rPr>
          <w:rFonts w:ascii="Times New Roman" w:hAnsi="Times New Roman" w:cs="Times New Roman"/>
          <w:b/>
          <w:sz w:val="24"/>
        </w:rPr>
      </w:pPr>
      <w:r w:rsidRPr="003B13DC">
        <w:rPr>
          <w:rFonts w:ascii="Times New Roman" w:hAnsi="Times New Roman" w:cs="Times New Roman"/>
          <w:b/>
          <w:sz w:val="24"/>
        </w:rPr>
        <w:t xml:space="preserve">Travel Card of SEBL </w:t>
      </w:r>
    </w:p>
    <w:p w:rsidR="00153906" w:rsidRPr="003B13DC" w:rsidRDefault="00153906" w:rsidP="007B0C36">
      <w:pPr>
        <w:pStyle w:val="ListParagraph"/>
        <w:numPr>
          <w:ilvl w:val="0"/>
          <w:numId w:val="29"/>
        </w:numPr>
        <w:rPr>
          <w:rFonts w:ascii="Times New Roman" w:hAnsi="Times New Roman" w:cs="Times New Roman"/>
          <w:b/>
          <w:sz w:val="24"/>
        </w:rPr>
      </w:pPr>
      <w:r w:rsidRPr="003B13DC">
        <w:rPr>
          <w:rFonts w:ascii="Times New Roman" w:hAnsi="Times New Roman" w:cs="Times New Roman"/>
          <w:b/>
          <w:sz w:val="24"/>
        </w:rPr>
        <w:t xml:space="preserve">Virtual Card </w:t>
      </w:r>
      <w:r w:rsidR="003B13DC" w:rsidRPr="003B13DC">
        <w:rPr>
          <w:rFonts w:ascii="Times New Roman" w:hAnsi="Times New Roman" w:cs="Times New Roman"/>
          <w:b/>
          <w:sz w:val="24"/>
        </w:rPr>
        <w:t xml:space="preserve">of SEBL </w:t>
      </w:r>
    </w:p>
    <w:p w:rsidR="004C3890" w:rsidRDefault="004C3890" w:rsidP="00082D97">
      <w:pPr>
        <w:rPr>
          <w:rFonts w:ascii="Times New Roman" w:hAnsi="Times New Roman" w:cs="Times New Roman"/>
          <w:b/>
          <w:sz w:val="24"/>
        </w:rPr>
      </w:pPr>
    </w:p>
    <w:p w:rsidR="00082D97" w:rsidRPr="003B13DC" w:rsidRDefault="00082D97" w:rsidP="004C3890">
      <w:pPr>
        <w:jc w:val="both"/>
        <w:rPr>
          <w:rFonts w:ascii="Times New Roman" w:hAnsi="Times New Roman" w:cs="Times New Roman"/>
          <w:b/>
          <w:sz w:val="24"/>
        </w:rPr>
      </w:pPr>
      <w:r w:rsidRPr="003B13DC">
        <w:rPr>
          <w:rFonts w:ascii="Times New Roman" w:hAnsi="Times New Roman" w:cs="Times New Roman"/>
          <w:b/>
          <w:sz w:val="24"/>
        </w:rPr>
        <w:t xml:space="preserve">Credit Card: </w:t>
      </w:r>
    </w:p>
    <w:p w:rsidR="00082D97" w:rsidRPr="003B13DC" w:rsidRDefault="003B13DC" w:rsidP="004C3890">
      <w:pPr>
        <w:jc w:val="both"/>
        <w:rPr>
          <w:rFonts w:ascii="Times New Roman" w:hAnsi="Times New Roman" w:cs="Times New Roman"/>
          <w:sz w:val="24"/>
        </w:rPr>
      </w:pPr>
      <w:r>
        <w:rPr>
          <w:rFonts w:ascii="Times New Roman" w:hAnsi="Times New Roman" w:cs="Times New Roman"/>
          <w:sz w:val="24"/>
        </w:rPr>
        <w:t>In every bank credit card is issued</w:t>
      </w:r>
      <w:r w:rsidR="00DD304B" w:rsidRPr="003B13DC">
        <w:rPr>
          <w:rFonts w:ascii="Times New Roman" w:hAnsi="Times New Roman" w:cs="Times New Roman"/>
          <w:sz w:val="24"/>
        </w:rPr>
        <w:t xml:space="preserve"> with a fixed </w:t>
      </w:r>
      <w:r w:rsidR="00082D97" w:rsidRPr="003B13DC">
        <w:rPr>
          <w:rFonts w:ascii="Times New Roman" w:hAnsi="Times New Roman" w:cs="Times New Roman"/>
          <w:sz w:val="24"/>
        </w:rPr>
        <w:t>credit limit which can be used</w:t>
      </w:r>
      <w:r w:rsidR="00DD304B" w:rsidRPr="003B13DC">
        <w:rPr>
          <w:rFonts w:ascii="Times New Roman" w:hAnsi="Times New Roman" w:cs="Times New Roman"/>
          <w:sz w:val="24"/>
        </w:rPr>
        <w:t xml:space="preserve"> for cash or purchase and paid l</w:t>
      </w:r>
      <w:r w:rsidR="00082D97" w:rsidRPr="003B13DC">
        <w:rPr>
          <w:rFonts w:ascii="Times New Roman" w:hAnsi="Times New Roman" w:cs="Times New Roman"/>
          <w:sz w:val="24"/>
        </w:rPr>
        <w:t xml:space="preserve">ater at convenience. It allows payment in full or partial. </w:t>
      </w:r>
      <w:r w:rsidR="005D658B" w:rsidRPr="003B13DC">
        <w:rPr>
          <w:rFonts w:ascii="Times New Roman" w:hAnsi="Times New Roman" w:cs="Times New Roman"/>
          <w:sz w:val="24"/>
        </w:rPr>
        <w:t xml:space="preserve">Customers can use credit card for In-store </w:t>
      </w:r>
      <w:r w:rsidR="00082D97" w:rsidRPr="003B13DC">
        <w:rPr>
          <w:rFonts w:ascii="Times New Roman" w:hAnsi="Times New Roman" w:cs="Times New Roman"/>
          <w:sz w:val="24"/>
        </w:rPr>
        <w:t xml:space="preserve">or Online Purchase and Cash Withdrawal from ATM. With Southeast Bank Credit Card one can withdraw cash from any Southeast Bank Branch. </w:t>
      </w:r>
      <w:r w:rsidR="005D658B" w:rsidRPr="003B13DC">
        <w:rPr>
          <w:rFonts w:ascii="Times New Roman" w:hAnsi="Times New Roman" w:cs="Times New Roman"/>
          <w:sz w:val="24"/>
        </w:rPr>
        <w:t>Payment for purchase or withdrawa</w:t>
      </w:r>
      <w:r w:rsidR="00082D97" w:rsidRPr="003B13DC">
        <w:rPr>
          <w:rFonts w:ascii="Times New Roman" w:hAnsi="Times New Roman" w:cs="Times New Roman"/>
          <w:sz w:val="24"/>
        </w:rPr>
        <w:t xml:space="preserve">l of cash can also be done using Credit Card Cheque. </w:t>
      </w:r>
    </w:p>
    <w:p w:rsidR="00082D97" w:rsidRPr="003B13DC" w:rsidRDefault="00082D97" w:rsidP="001D31DC">
      <w:pPr>
        <w:tabs>
          <w:tab w:val="left" w:pos="3720"/>
        </w:tabs>
        <w:jc w:val="both"/>
        <w:rPr>
          <w:rFonts w:ascii="Times New Roman" w:hAnsi="Times New Roman" w:cs="Times New Roman"/>
          <w:b/>
          <w:sz w:val="24"/>
        </w:rPr>
      </w:pPr>
      <w:r w:rsidRPr="003B13DC">
        <w:rPr>
          <w:rFonts w:ascii="Times New Roman" w:hAnsi="Times New Roman" w:cs="Times New Roman"/>
          <w:b/>
          <w:sz w:val="24"/>
        </w:rPr>
        <w:t xml:space="preserve">Travel Card: </w:t>
      </w:r>
      <w:r w:rsidR="001D31DC" w:rsidRPr="003B13DC">
        <w:rPr>
          <w:rFonts w:ascii="Times New Roman" w:hAnsi="Times New Roman" w:cs="Times New Roman"/>
          <w:b/>
          <w:sz w:val="24"/>
        </w:rPr>
        <w:tab/>
      </w:r>
    </w:p>
    <w:p w:rsidR="00082D97" w:rsidRPr="003B13DC" w:rsidRDefault="00082D97" w:rsidP="007B0C36">
      <w:pPr>
        <w:pStyle w:val="ListParagraph"/>
        <w:numPr>
          <w:ilvl w:val="0"/>
          <w:numId w:val="30"/>
        </w:numPr>
        <w:jc w:val="both"/>
        <w:rPr>
          <w:rFonts w:ascii="Times New Roman" w:hAnsi="Times New Roman" w:cs="Times New Roman"/>
          <w:sz w:val="24"/>
        </w:rPr>
      </w:pPr>
      <w:r w:rsidRPr="003B13DC">
        <w:rPr>
          <w:rFonts w:ascii="Times New Roman" w:hAnsi="Times New Roman" w:cs="Times New Roman"/>
          <w:sz w:val="24"/>
        </w:rPr>
        <w:t xml:space="preserve">A prepaid </w:t>
      </w:r>
      <w:r w:rsidR="00B71411" w:rsidRPr="003B13DC">
        <w:rPr>
          <w:rFonts w:ascii="Times New Roman" w:hAnsi="Times New Roman" w:cs="Times New Roman"/>
          <w:sz w:val="24"/>
        </w:rPr>
        <w:t xml:space="preserve">travel card </w:t>
      </w:r>
      <w:r w:rsidRPr="003B13DC">
        <w:rPr>
          <w:rFonts w:ascii="Times New Roman" w:hAnsi="Times New Roman" w:cs="Times New Roman"/>
          <w:sz w:val="24"/>
        </w:rPr>
        <w:t>has been designed</w:t>
      </w:r>
      <w:r w:rsidR="00F717B8" w:rsidRPr="003B13DC">
        <w:rPr>
          <w:rFonts w:ascii="Times New Roman" w:hAnsi="Times New Roman" w:cs="Times New Roman"/>
          <w:sz w:val="24"/>
        </w:rPr>
        <w:t xml:space="preserve"> from SEBL</w:t>
      </w:r>
      <w:r w:rsidRPr="003B13DC">
        <w:rPr>
          <w:rFonts w:ascii="Times New Roman" w:hAnsi="Times New Roman" w:cs="Times New Roman"/>
          <w:sz w:val="24"/>
        </w:rPr>
        <w:t xml:space="preserve"> to give travelers a better alternative of carrying cash or depending on money exchange houses. </w:t>
      </w:r>
    </w:p>
    <w:p w:rsidR="00082D97" w:rsidRPr="003B13DC" w:rsidRDefault="00082D97" w:rsidP="007B0C36">
      <w:pPr>
        <w:pStyle w:val="ListParagraph"/>
        <w:numPr>
          <w:ilvl w:val="0"/>
          <w:numId w:val="30"/>
        </w:numPr>
        <w:jc w:val="both"/>
        <w:rPr>
          <w:rFonts w:ascii="Times New Roman" w:hAnsi="Times New Roman" w:cs="Times New Roman"/>
          <w:sz w:val="24"/>
        </w:rPr>
      </w:pPr>
      <w:r w:rsidRPr="003B13DC">
        <w:rPr>
          <w:rFonts w:ascii="Times New Roman" w:hAnsi="Times New Roman" w:cs="Times New Roman"/>
          <w:sz w:val="24"/>
        </w:rPr>
        <w:t>Can be used for purchases at merchants or wit</w:t>
      </w:r>
      <w:r w:rsidR="00F717B8" w:rsidRPr="003B13DC">
        <w:rPr>
          <w:rFonts w:ascii="Times New Roman" w:hAnsi="Times New Roman" w:cs="Times New Roman"/>
          <w:sz w:val="24"/>
        </w:rPr>
        <w:t xml:space="preserve">hdrawal of cash from ATM Booths any part of the world. </w:t>
      </w:r>
    </w:p>
    <w:p w:rsidR="00082D97" w:rsidRPr="003B13DC" w:rsidRDefault="00F717B8" w:rsidP="007B0C36">
      <w:pPr>
        <w:pStyle w:val="ListParagraph"/>
        <w:numPr>
          <w:ilvl w:val="0"/>
          <w:numId w:val="31"/>
        </w:numPr>
        <w:jc w:val="both"/>
        <w:rPr>
          <w:rFonts w:ascii="Times New Roman" w:hAnsi="Times New Roman" w:cs="Times New Roman"/>
          <w:sz w:val="24"/>
        </w:rPr>
      </w:pPr>
      <w:r w:rsidRPr="003B13DC">
        <w:rPr>
          <w:rFonts w:ascii="Times New Roman" w:hAnsi="Times New Roman" w:cs="Times New Roman"/>
          <w:sz w:val="24"/>
        </w:rPr>
        <w:t xml:space="preserve">Payment of international roaming bill of mobile phone calls. </w:t>
      </w:r>
    </w:p>
    <w:p w:rsidR="00082D97" w:rsidRPr="003B13DC" w:rsidRDefault="00082D97" w:rsidP="007B0C36">
      <w:pPr>
        <w:pStyle w:val="ListParagraph"/>
        <w:numPr>
          <w:ilvl w:val="0"/>
          <w:numId w:val="31"/>
        </w:numPr>
        <w:jc w:val="both"/>
        <w:rPr>
          <w:rFonts w:ascii="Times New Roman" w:hAnsi="Times New Roman" w:cs="Times New Roman"/>
          <w:sz w:val="24"/>
        </w:rPr>
      </w:pPr>
      <w:r w:rsidRPr="003B13DC">
        <w:rPr>
          <w:rFonts w:ascii="Times New Roman" w:hAnsi="Times New Roman" w:cs="Times New Roman"/>
          <w:sz w:val="24"/>
        </w:rPr>
        <w:t>100% withdrawal of the deposit both at Merchant and ATM.</w:t>
      </w:r>
    </w:p>
    <w:p w:rsidR="00082D97" w:rsidRPr="003B13DC" w:rsidRDefault="00082D97" w:rsidP="007B0C36">
      <w:pPr>
        <w:pStyle w:val="ListParagraph"/>
        <w:numPr>
          <w:ilvl w:val="0"/>
          <w:numId w:val="31"/>
        </w:numPr>
        <w:jc w:val="both"/>
        <w:rPr>
          <w:rFonts w:ascii="Times New Roman" w:hAnsi="Times New Roman" w:cs="Times New Roman"/>
          <w:sz w:val="24"/>
        </w:rPr>
      </w:pPr>
      <w:r w:rsidRPr="003B13DC">
        <w:rPr>
          <w:rFonts w:ascii="Times New Roman" w:hAnsi="Times New Roman" w:cs="Times New Roman"/>
          <w:sz w:val="24"/>
        </w:rPr>
        <w:t>Card issued only against previously deposited fund and may be issued for one time, re-loadable or renewal basis.</w:t>
      </w:r>
    </w:p>
    <w:p w:rsidR="00082D97" w:rsidRPr="003B13DC" w:rsidRDefault="00082D97" w:rsidP="007B0C36">
      <w:pPr>
        <w:pStyle w:val="ListParagraph"/>
        <w:numPr>
          <w:ilvl w:val="0"/>
          <w:numId w:val="31"/>
        </w:numPr>
        <w:jc w:val="both"/>
        <w:rPr>
          <w:rFonts w:ascii="Times New Roman" w:hAnsi="Times New Roman" w:cs="Times New Roman"/>
          <w:sz w:val="24"/>
        </w:rPr>
      </w:pPr>
      <w:r w:rsidRPr="003B13DC">
        <w:rPr>
          <w:rFonts w:ascii="Times New Roman" w:hAnsi="Times New Roman" w:cs="Times New Roman"/>
          <w:sz w:val="24"/>
        </w:rPr>
        <w:t>After returning from travel abroad, if any balance amount remains unutilized the same may be refunded. If any customer wants to retain his/her loaded amount for future trip, it may be adjusted or spendable in his/her next trip.</w:t>
      </w:r>
    </w:p>
    <w:p w:rsidR="00792EE1" w:rsidRPr="003B13DC" w:rsidRDefault="00792EE1" w:rsidP="00792EE1">
      <w:pPr>
        <w:jc w:val="both"/>
        <w:rPr>
          <w:rFonts w:ascii="Times New Roman" w:hAnsi="Times New Roman" w:cs="Times New Roman"/>
          <w:b/>
          <w:sz w:val="24"/>
        </w:rPr>
      </w:pPr>
      <w:r w:rsidRPr="003B13DC">
        <w:rPr>
          <w:rFonts w:ascii="Times New Roman" w:hAnsi="Times New Roman" w:cs="Times New Roman"/>
          <w:b/>
          <w:sz w:val="24"/>
        </w:rPr>
        <w:t xml:space="preserve">Virtual Card: </w:t>
      </w:r>
    </w:p>
    <w:p w:rsidR="002320E4" w:rsidRDefault="002320E4" w:rsidP="002320E4">
      <w:pPr>
        <w:jc w:val="both"/>
        <w:rPr>
          <w:rFonts w:ascii="Times New Roman" w:hAnsi="Times New Roman" w:cs="Times New Roman"/>
          <w:sz w:val="24"/>
        </w:rPr>
      </w:pPr>
      <w:r>
        <w:rPr>
          <w:rFonts w:ascii="Times New Roman" w:hAnsi="Times New Roman" w:cs="Times New Roman"/>
          <w:sz w:val="24"/>
        </w:rPr>
        <w:t>Students and professional customers of SEBL can use this virtual card</w:t>
      </w:r>
    </w:p>
    <w:p w:rsidR="00EC53C2" w:rsidRPr="002320E4" w:rsidRDefault="00EC53C2" w:rsidP="002320E4">
      <w:pPr>
        <w:pStyle w:val="ListParagraph"/>
        <w:numPr>
          <w:ilvl w:val="0"/>
          <w:numId w:val="57"/>
        </w:numPr>
        <w:jc w:val="both"/>
        <w:rPr>
          <w:rFonts w:ascii="Times New Roman" w:hAnsi="Times New Roman" w:cs="Times New Roman"/>
          <w:sz w:val="24"/>
        </w:rPr>
      </w:pPr>
      <w:r w:rsidRPr="002320E4">
        <w:rPr>
          <w:rFonts w:ascii="Times New Roman" w:hAnsi="Times New Roman" w:cs="Times New Roman"/>
          <w:sz w:val="24"/>
        </w:rPr>
        <w:t>Membership fee of foreign professional and scientific institution.</w:t>
      </w:r>
    </w:p>
    <w:p w:rsidR="00EC53C2" w:rsidRPr="003B13DC" w:rsidRDefault="00EC53C2" w:rsidP="002320E4">
      <w:pPr>
        <w:pStyle w:val="ListParagraph"/>
        <w:numPr>
          <w:ilvl w:val="0"/>
          <w:numId w:val="57"/>
        </w:numPr>
        <w:jc w:val="both"/>
        <w:rPr>
          <w:rFonts w:ascii="Times New Roman" w:hAnsi="Times New Roman" w:cs="Times New Roman"/>
          <w:sz w:val="24"/>
        </w:rPr>
      </w:pPr>
      <w:r w:rsidRPr="003B13DC">
        <w:rPr>
          <w:rFonts w:ascii="Times New Roman" w:hAnsi="Times New Roman" w:cs="Times New Roman"/>
          <w:sz w:val="24"/>
        </w:rPr>
        <w:t>Fees for application, registration, admission, examination (TOEFL, SAT etc.) in connection with admission into foreign educational institution.</w:t>
      </w:r>
    </w:p>
    <w:p w:rsidR="00EC53C2" w:rsidRPr="003B13DC" w:rsidRDefault="00EC53C2" w:rsidP="002320E4">
      <w:pPr>
        <w:pStyle w:val="ListParagraph"/>
        <w:numPr>
          <w:ilvl w:val="0"/>
          <w:numId w:val="57"/>
        </w:numPr>
        <w:jc w:val="both"/>
        <w:rPr>
          <w:sz w:val="24"/>
        </w:rPr>
      </w:pPr>
      <w:r w:rsidRPr="003B13DC">
        <w:rPr>
          <w:rFonts w:ascii="Times New Roman" w:hAnsi="Times New Roman" w:cs="Times New Roman"/>
          <w:sz w:val="24"/>
        </w:rPr>
        <w:t xml:space="preserve">Visa processing fee. </w:t>
      </w:r>
    </w:p>
    <w:p w:rsidR="002554A8" w:rsidRPr="002554A8" w:rsidRDefault="002554A8" w:rsidP="002554A8">
      <w:pPr>
        <w:jc w:val="both"/>
        <w:rPr>
          <w:sz w:val="24"/>
        </w:rPr>
      </w:pPr>
    </w:p>
    <w:p w:rsidR="00F05067" w:rsidRDefault="00F05067" w:rsidP="000448C4">
      <w:pPr>
        <w:jc w:val="both"/>
        <w:rPr>
          <w:sz w:val="24"/>
        </w:rPr>
      </w:pPr>
    </w:p>
    <w:p w:rsidR="004F3998" w:rsidRPr="000448C4" w:rsidRDefault="004F3998" w:rsidP="000448C4">
      <w:pPr>
        <w:jc w:val="both"/>
        <w:rPr>
          <w:sz w:val="24"/>
        </w:rPr>
      </w:pPr>
    </w:p>
    <w:p w:rsidR="00687DB2" w:rsidRPr="00932DEA" w:rsidRDefault="00687DB2" w:rsidP="00932DEA">
      <w:pPr>
        <w:jc w:val="both"/>
        <w:rPr>
          <w:sz w:val="24"/>
          <w:szCs w:val="24"/>
        </w:rPr>
      </w:pPr>
    </w:p>
    <w:p w:rsidR="005313BE" w:rsidRPr="00D34126" w:rsidRDefault="005313BE" w:rsidP="00D34126">
      <w:pPr>
        <w:jc w:val="both"/>
        <w:rPr>
          <w:sz w:val="28"/>
        </w:rPr>
      </w:pPr>
    </w:p>
    <w:p w:rsidR="006C250A" w:rsidRPr="00251562" w:rsidRDefault="006C250A" w:rsidP="00251562">
      <w:pPr>
        <w:jc w:val="both"/>
        <w:rPr>
          <w:sz w:val="24"/>
        </w:rPr>
      </w:pPr>
    </w:p>
    <w:p w:rsidR="009C24F4" w:rsidRDefault="009C24F4" w:rsidP="004A04CA"/>
    <w:p w:rsidR="009C24F4" w:rsidRDefault="009C24F4" w:rsidP="004A04CA"/>
    <w:p w:rsidR="009C24F4" w:rsidRDefault="009C24F4" w:rsidP="004A04CA"/>
    <w:p w:rsidR="009C24F4" w:rsidRDefault="009C24F4" w:rsidP="004A04CA"/>
    <w:p w:rsidR="009C24F4" w:rsidRDefault="009C24F4" w:rsidP="004A04CA"/>
    <w:p w:rsidR="00CB745E" w:rsidRPr="009F6A6A" w:rsidRDefault="00DC3FAE" w:rsidP="004C3890">
      <w:pPr>
        <w:jc w:val="center"/>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t>Chapter - 07</w:t>
      </w:r>
    </w:p>
    <w:p w:rsidR="00CB745E" w:rsidRPr="009F6A6A" w:rsidRDefault="00CB745E" w:rsidP="00CB745E">
      <w:pPr>
        <w:jc w:val="center"/>
        <w:rPr>
          <w:rFonts w:ascii="Times New Roman" w:hAnsi="Times New Roman" w:cs="Times New Roman"/>
          <w:b/>
          <w:color w:val="1F497D" w:themeColor="text2"/>
          <w:sz w:val="72"/>
          <w:szCs w:val="72"/>
        </w:rPr>
      </w:pPr>
      <w:r w:rsidRPr="009F6A6A">
        <w:rPr>
          <w:rFonts w:ascii="Times New Roman" w:hAnsi="Times New Roman" w:cs="Times New Roman"/>
          <w:b/>
          <w:color w:val="1F497D" w:themeColor="text2"/>
          <w:sz w:val="72"/>
          <w:szCs w:val="72"/>
        </w:rPr>
        <w:t>Online Banking System of Southeast Bank Ltd.</w:t>
      </w:r>
    </w:p>
    <w:p w:rsidR="00CB745E" w:rsidRPr="00CB745E" w:rsidRDefault="00CB745E" w:rsidP="00CB745E"/>
    <w:p w:rsidR="00825203" w:rsidRPr="00825203" w:rsidRDefault="00825203" w:rsidP="00825203"/>
    <w:p w:rsidR="009C24F4" w:rsidRDefault="009C24F4" w:rsidP="004A04CA"/>
    <w:p w:rsidR="009C24F4" w:rsidRDefault="009C24F4" w:rsidP="004A04CA"/>
    <w:p w:rsidR="009C24F4" w:rsidRDefault="009C24F4" w:rsidP="003426F2"/>
    <w:p w:rsidR="007F621E" w:rsidRPr="007F621E" w:rsidRDefault="007F621E" w:rsidP="007F621E"/>
    <w:p w:rsidR="000768EC" w:rsidRDefault="000768EC" w:rsidP="000D01CA">
      <w:pPr>
        <w:pStyle w:val="Heading1"/>
        <w:rPr>
          <w:rFonts w:ascii="Times New Roman" w:hAnsi="Times New Roman" w:cs="Times New Roman"/>
          <w:sz w:val="32"/>
        </w:rPr>
      </w:pPr>
      <w:bookmarkStart w:id="295" w:name="_Toc515527996"/>
      <w:bookmarkStart w:id="296" w:name="_Toc515528135"/>
      <w:bookmarkStart w:id="297" w:name="_Toc515532749"/>
    </w:p>
    <w:p w:rsidR="000768EC" w:rsidRPr="000768EC" w:rsidRDefault="000768EC" w:rsidP="000768EC"/>
    <w:p w:rsidR="009C24F4" w:rsidRPr="004D21A6" w:rsidRDefault="000D01CA" w:rsidP="000D01CA">
      <w:pPr>
        <w:pStyle w:val="Heading1"/>
        <w:rPr>
          <w:rFonts w:ascii="Times New Roman" w:hAnsi="Times New Roman" w:cs="Times New Roman"/>
          <w:sz w:val="32"/>
        </w:rPr>
      </w:pPr>
      <w:bookmarkStart w:id="298" w:name="_Toc515661428"/>
      <w:r w:rsidRPr="004D21A6">
        <w:rPr>
          <w:rFonts w:ascii="Times New Roman" w:hAnsi="Times New Roman" w:cs="Times New Roman"/>
          <w:sz w:val="32"/>
        </w:rPr>
        <w:lastRenderedPageBreak/>
        <w:t>Online banking:</w:t>
      </w:r>
      <w:bookmarkEnd w:id="295"/>
      <w:bookmarkEnd w:id="296"/>
      <w:bookmarkEnd w:id="297"/>
      <w:bookmarkEnd w:id="298"/>
    </w:p>
    <w:p w:rsidR="004C3890" w:rsidRDefault="004C3890" w:rsidP="00476CB4">
      <w:pPr>
        <w:jc w:val="both"/>
        <w:rPr>
          <w:rFonts w:ascii="Times New Roman" w:hAnsi="Times New Roman" w:cs="Times New Roman"/>
          <w:sz w:val="24"/>
        </w:rPr>
      </w:pPr>
    </w:p>
    <w:p w:rsidR="000D01CA" w:rsidRPr="00143F8C" w:rsidRDefault="00476CB4" w:rsidP="00476CB4">
      <w:pPr>
        <w:jc w:val="both"/>
        <w:rPr>
          <w:rFonts w:ascii="Times New Roman" w:hAnsi="Times New Roman" w:cs="Times New Roman"/>
          <w:sz w:val="24"/>
        </w:rPr>
      </w:pPr>
      <w:r w:rsidRPr="00143F8C">
        <w:rPr>
          <w:rFonts w:ascii="Times New Roman" w:hAnsi="Times New Roman" w:cs="Times New Roman"/>
          <w:sz w:val="24"/>
        </w:rPr>
        <w:t>The Bank has set up a Wide Area Network (WAN) acros</w:t>
      </w:r>
      <w:r w:rsidR="00933FCB" w:rsidRPr="00143F8C">
        <w:rPr>
          <w:rFonts w:ascii="Times New Roman" w:hAnsi="Times New Roman" w:cs="Times New Roman"/>
          <w:sz w:val="24"/>
        </w:rPr>
        <w:t xml:space="preserve">s the country to provide </w:t>
      </w:r>
      <w:r w:rsidR="00DD304B" w:rsidRPr="00143F8C">
        <w:rPr>
          <w:rFonts w:ascii="Times New Roman" w:hAnsi="Times New Roman" w:cs="Times New Roman"/>
          <w:sz w:val="24"/>
        </w:rPr>
        <w:t>onlinebranch b</w:t>
      </w:r>
      <w:r w:rsidRPr="00143F8C">
        <w:rPr>
          <w:rFonts w:ascii="Times New Roman" w:hAnsi="Times New Roman" w:cs="Times New Roman"/>
          <w:sz w:val="24"/>
        </w:rPr>
        <w:t>anking facility to its valued clients.</w:t>
      </w:r>
      <w:r w:rsidR="009F5771" w:rsidRPr="00143F8C">
        <w:rPr>
          <w:rFonts w:ascii="Times New Roman" w:hAnsi="Times New Roman" w:cs="Times New Roman"/>
          <w:sz w:val="24"/>
        </w:rPr>
        <w:t xml:space="preserve"> More online banking is also known as internet banking now a day.It is a</w:t>
      </w:r>
      <w:r w:rsidR="00CB6D5A">
        <w:rPr>
          <w:rFonts w:ascii="Times New Roman" w:hAnsi="Times New Roman" w:cs="Times New Roman"/>
          <w:sz w:val="24"/>
        </w:rPr>
        <w:t>n</w:t>
      </w:r>
      <w:r w:rsidR="009F5771" w:rsidRPr="00143F8C">
        <w:rPr>
          <w:rFonts w:ascii="Times New Roman" w:hAnsi="Times New Roman" w:cs="Times New Roman"/>
          <w:sz w:val="24"/>
        </w:rPr>
        <w:t xml:space="preserve"> electronic payment system that enables clients of a bank to conduct a huge range of financial transaction through the internet. The credentials online banking is normally not the same as </w:t>
      </w:r>
      <w:r w:rsidR="00607D26" w:rsidRPr="00143F8C">
        <w:rPr>
          <w:rFonts w:ascii="Times New Roman" w:hAnsi="Times New Roman" w:cs="Times New Roman"/>
          <w:sz w:val="24"/>
        </w:rPr>
        <w:t xml:space="preserve">telephone or mobile banking. </w:t>
      </w:r>
      <w:r w:rsidRPr="00143F8C">
        <w:rPr>
          <w:rFonts w:ascii="Times New Roman" w:hAnsi="Times New Roman" w:cs="Times New Roman"/>
          <w:sz w:val="24"/>
        </w:rPr>
        <w:t xml:space="preserve">Under </w:t>
      </w:r>
      <w:r w:rsidR="00D375A9" w:rsidRPr="00143F8C">
        <w:rPr>
          <w:rFonts w:ascii="Times New Roman" w:hAnsi="Times New Roman" w:cs="Times New Roman"/>
          <w:sz w:val="24"/>
        </w:rPr>
        <w:t xml:space="preserve">this online banking clients of any branch will be able to do banking transaction where ever he wants. </w:t>
      </w:r>
      <w:r w:rsidR="00933FCB" w:rsidRPr="00143F8C">
        <w:rPr>
          <w:rFonts w:ascii="Times New Roman" w:hAnsi="Times New Roman" w:cs="Times New Roman"/>
          <w:sz w:val="24"/>
        </w:rPr>
        <w:t xml:space="preserve">It’s software which is used </w:t>
      </w:r>
      <w:r w:rsidRPr="00143F8C">
        <w:rPr>
          <w:rFonts w:ascii="Times New Roman" w:hAnsi="Times New Roman" w:cs="Times New Roman"/>
          <w:sz w:val="24"/>
        </w:rPr>
        <w:t>by banking sector.</w:t>
      </w:r>
    </w:p>
    <w:p w:rsidR="00607D26" w:rsidRPr="00143F8C" w:rsidRDefault="00607D26" w:rsidP="00476CB4">
      <w:pPr>
        <w:jc w:val="both"/>
        <w:rPr>
          <w:rFonts w:ascii="Times New Roman" w:hAnsi="Times New Roman" w:cs="Times New Roman"/>
          <w:sz w:val="24"/>
        </w:rPr>
      </w:pPr>
    </w:p>
    <w:p w:rsidR="00143F8C" w:rsidRPr="00143F8C" w:rsidRDefault="001A3BAE" w:rsidP="00143F8C">
      <w:pPr>
        <w:jc w:val="both"/>
        <w:rPr>
          <w:rFonts w:ascii="Times New Roman" w:hAnsi="Times New Roman" w:cs="Times New Roman"/>
          <w:sz w:val="24"/>
        </w:rPr>
      </w:pPr>
      <w:r w:rsidRPr="00143F8C">
        <w:rPr>
          <w:rFonts w:ascii="Times New Roman" w:hAnsi="Times New Roman" w:cs="Times New Roman"/>
          <w:sz w:val="24"/>
        </w:rPr>
        <w:t xml:space="preserve">Client </w:t>
      </w:r>
      <w:r w:rsidR="00143F8C" w:rsidRPr="00143F8C">
        <w:rPr>
          <w:rFonts w:ascii="Times New Roman" w:hAnsi="Times New Roman" w:cs="Times New Roman"/>
          <w:sz w:val="24"/>
        </w:rPr>
        <w:t>who want online banking services following transactions are for them</w:t>
      </w:r>
    </w:p>
    <w:p w:rsidR="00607D26" w:rsidRPr="00143F8C" w:rsidRDefault="00607D26"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 xml:space="preserve">By online banking customers can do permanent access to the bank </w:t>
      </w:r>
    </w:p>
    <w:p w:rsidR="00607D26" w:rsidRPr="00143F8C" w:rsidRDefault="00607D26"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 xml:space="preserve">By using online banking customers can access banking from anywhere or any time. </w:t>
      </w:r>
    </w:p>
    <w:p w:rsidR="00143F8C" w:rsidRPr="00143F8C" w:rsidRDefault="00DD304B"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Customer can c</w:t>
      </w:r>
      <w:r w:rsidR="001A3BAE" w:rsidRPr="00143F8C">
        <w:rPr>
          <w:rFonts w:ascii="Times New Roman" w:hAnsi="Times New Roman" w:cs="Times New Roman"/>
          <w:sz w:val="24"/>
        </w:rPr>
        <w:t>ash withdrawal from his/her account</w:t>
      </w:r>
      <w:r w:rsidR="00143F8C" w:rsidRPr="00143F8C">
        <w:rPr>
          <w:rFonts w:ascii="Times New Roman" w:hAnsi="Times New Roman" w:cs="Times New Roman"/>
          <w:sz w:val="24"/>
        </w:rPr>
        <w:t xml:space="preserve"> by online banking.</w:t>
      </w:r>
    </w:p>
    <w:p w:rsidR="00143F8C" w:rsidRPr="00143F8C" w:rsidRDefault="00DD304B"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Customers can c</w:t>
      </w:r>
      <w:r w:rsidR="001A3BAE" w:rsidRPr="00143F8C">
        <w:rPr>
          <w:rFonts w:ascii="Times New Roman" w:hAnsi="Times New Roman" w:cs="Times New Roman"/>
          <w:sz w:val="24"/>
        </w:rPr>
        <w:t xml:space="preserve">ash deposit in his/her account </w:t>
      </w:r>
      <w:r w:rsidR="00143F8C" w:rsidRPr="00143F8C">
        <w:rPr>
          <w:rFonts w:ascii="Times New Roman" w:hAnsi="Times New Roman" w:cs="Times New Roman"/>
          <w:sz w:val="24"/>
        </w:rPr>
        <w:t>by online banking</w:t>
      </w:r>
    </w:p>
    <w:p w:rsidR="00143F8C" w:rsidRPr="00143F8C" w:rsidRDefault="001A3BAE"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Cash deposit in other’</w:t>
      </w:r>
      <w:r w:rsidR="00681DC3" w:rsidRPr="00143F8C">
        <w:rPr>
          <w:rFonts w:ascii="Times New Roman" w:hAnsi="Times New Roman" w:cs="Times New Roman"/>
          <w:sz w:val="24"/>
        </w:rPr>
        <w:t xml:space="preserve">s account at any branch of the bank </w:t>
      </w:r>
      <w:r w:rsidR="00143F8C" w:rsidRPr="00143F8C">
        <w:rPr>
          <w:rFonts w:ascii="Times New Roman" w:hAnsi="Times New Roman" w:cs="Times New Roman"/>
          <w:sz w:val="24"/>
        </w:rPr>
        <w:t>through online banking service</w:t>
      </w:r>
    </w:p>
    <w:p w:rsidR="00143F8C" w:rsidRPr="00143F8C" w:rsidRDefault="00143F8C"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 xml:space="preserve">With online banking customer can transfer money branch to branch. </w:t>
      </w:r>
    </w:p>
    <w:p w:rsidR="00143F8C" w:rsidRPr="00143F8C" w:rsidRDefault="00143F8C"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By online banking customers can withdraw cash as many times he wants.</w:t>
      </w:r>
    </w:p>
    <w:p w:rsidR="00607D26" w:rsidRPr="00143F8C" w:rsidRDefault="00607D26"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It is the easy way to connect with bank.</w:t>
      </w:r>
    </w:p>
    <w:p w:rsidR="00607D26" w:rsidRPr="00143F8C" w:rsidRDefault="00607D26" w:rsidP="00143F8C">
      <w:pPr>
        <w:pStyle w:val="ListParagraph"/>
        <w:numPr>
          <w:ilvl w:val="0"/>
          <w:numId w:val="58"/>
        </w:numPr>
        <w:jc w:val="both"/>
        <w:rPr>
          <w:rFonts w:ascii="Times New Roman" w:hAnsi="Times New Roman" w:cs="Times New Roman"/>
          <w:sz w:val="24"/>
        </w:rPr>
      </w:pPr>
      <w:r w:rsidRPr="00143F8C">
        <w:rPr>
          <w:rFonts w:ascii="Times New Roman" w:hAnsi="Times New Roman" w:cs="Times New Roman"/>
          <w:sz w:val="24"/>
        </w:rPr>
        <w:t xml:space="preserve">Online banking is the safest way to banking. </w:t>
      </w:r>
    </w:p>
    <w:p w:rsidR="001A3BAE" w:rsidRPr="00476CB4" w:rsidRDefault="001A3BAE" w:rsidP="004D21A6">
      <w:pPr>
        <w:jc w:val="right"/>
        <w:rPr>
          <w:sz w:val="24"/>
        </w:rPr>
      </w:pPr>
    </w:p>
    <w:p w:rsidR="009C24F4" w:rsidRDefault="009C24F4" w:rsidP="004A04CA"/>
    <w:p w:rsidR="009C24F4" w:rsidRDefault="009C24F4" w:rsidP="004A04CA"/>
    <w:p w:rsidR="009C24F4" w:rsidRDefault="009C24F4" w:rsidP="004A04CA"/>
    <w:p w:rsidR="009C24F4" w:rsidRDefault="009C24F4" w:rsidP="004A04CA"/>
    <w:p w:rsidR="009C24F4" w:rsidRDefault="009C24F4" w:rsidP="004A04CA"/>
    <w:p w:rsidR="009C24F4" w:rsidRDefault="009C24F4" w:rsidP="004A04CA"/>
    <w:p w:rsidR="009C24F4" w:rsidRDefault="009C24F4" w:rsidP="009C24F4">
      <w:pPr>
        <w:jc w:val="center"/>
        <w:rPr>
          <w:b/>
          <w:color w:val="1F497D" w:themeColor="text2"/>
          <w:sz w:val="72"/>
        </w:rPr>
      </w:pPr>
    </w:p>
    <w:p w:rsidR="005313BE" w:rsidRDefault="005313BE" w:rsidP="005313BE">
      <w:pPr>
        <w:pStyle w:val="Heading1"/>
      </w:pPr>
    </w:p>
    <w:p w:rsidR="005313BE" w:rsidRDefault="005313BE" w:rsidP="005313BE"/>
    <w:p w:rsidR="005313BE" w:rsidRPr="005313BE" w:rsidRDefault="005313BE" w:rsidP="005313BE">
      <w:pPr>
        <w:pStyle w:val="Heading1"/>
      </w:pPr>
    </w:p>
    <w:p w:rsidR="005313BE" w:rsidRDefault="005313BE" w:rsidP="005313BE">
      <w:pPr>
        <w:pStyle w:val="Heading1"/>
      </w:pPr>
    </w:p>
    <w:p w:rsidR="009E15F2" w:rsidRPr="00DC1F96" w:rsidRDefault="009E15F2" w:rsidP="00DC1F96"/>
    <w:p w:rsidR="001C1F0D" w:rsidRDefault="001C1F0D" w:rsidP="00A200E1">
      <w:pPr>
        <w:jc w:val="center"/>
      </w:pPr>
    </w:p>
    <w:p w:rsidR="00DC1F96" w:rsidRDefault="00DC1F96" w:rsidP="00A200E1">
      <w:pPr>
        <w:jc w:val="center"/>
      </w:pPr>
    </w:p>
    <w:p w:rsidR="00DC1F96" w:rsidRDefault="00DC1F96" w:rsidP="00A200E1">
      <w:pPr>
        <w:jc w:val="center"/>
      </w:pPr>
    </w:p>
    <w:p w:rsidR="00DC1F96" w:rsidRDefault="00DC1F96" w:rsidP="00A200E1">
      <w:pPr>
        <w:jc w:val="center"/>
      </w:pPr>
    </w:p>
    <w:p w:rsidR="00DC1F96" w:rsidRPr="0076443E" w:rsidRDefault="00A207F0" w:rsidP="00864C71">
      <w:pPr>
        <w:jc w:val="center"/>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t xml:space="preserve">Chapter </w:t>
      </w:r>
      <w:r w:rsidR="004C7CA6">
        <w:rPr>
          <w:rFonts w:ascii="Times New Roman" w:hAnsi="Times New Roman" w:cs="Times New Roman"/>
          <w:b/>
          <w:color w:val="1F497D" w:themeColor="text2"/>
          <w:sz w:val="72"/>
          <w:szCs w:val="72"/>
        </w:rPr>
        <w:t>-</w:t>
      </w:r>
      <w:r>
        <w:rPr>
          <w:rFonts w:ascii="Times New Roman" w:hAnsi="Times New Roman" w:cs="Times New Roman"/>
          <w:b/>
          <w:color w:val="1F497D" w:themeColor="text2"/>
          <w:sz w:val="72"/>
          <w:szCs w:val="72"/>
        </w:rPr>
        <w:t xml:space="preserve"> 08</w:t>
      </w:r>
    </w:p>
    <w:p w:rsidR="00DC1F96" w:rsidRDefault="00DC1F96" w:rsidP="00A200E1">
      <w:pPr>
        <w:jc w:val="center"/>
        <w:rPr>
          <w:rFonts w:ascii="Times New Roman" w:hAnsi="Times New Roman" w:cs="Times New Roman"/>
          <w:b/>
          <w:color w:val="1F497D" w:themeColor="text2"/>
          <w:sz w:val="72"/>
          <w:szCs w:val="72"/>
        </w:rPr>
      </w:pPr>
      <w:r w:rsidRPr="0076443E">
        <w:rPr>
          <w:rFonts w:ascii="Times New Roman" w:hAnsi="Times New Roman" w:cs="Times New Roman"/>
          <w:b/>
          <w:color w:val="1F497D" w:themeColor="text2"/>
          <w:sz w:val="72"/>
          <w:szCs w:val="72"/>
        </w:rPr>
        <w:t xml:space="preserve">Analysis and Findings </w:t>
      </w:r>
    </w:p>
    <w:p w:rsidR="00C6083E" w:rsidRDefault="00C6083E" w:rsidP="00A200E1">
      <w:pPr>
        <w:jc w:val="center"/>
        <w:rPr>
          <w:rFonts w:ascii="Times New Roman" w:hAnsi="Times New Roman" w:cs="Times New Roman"/>
          <w:b/>
          <w:color w:val="1F497D" w:themeColor="text2"/>
          <w:sz w:val="72"/>
          <w:szCs w:val="72"/>
        </w:rPr>
      </w:pPr>
    </w:p>
    <w:p w:rsidR="00C6083E" w:rsidRDefault="00C6083E" w:rsidP="00A200E1">
      <w:pPr>
        <w:jc w:val="center"/>
        <w:rPr>
          <w:rFonts w:ascii="Times New Roman" w:hAnsi="Times New Roman" w:cs="Times New Roman"/>
          <w:b/>
          <w:color w:val="1F497D" w:themeColor="text2"/>
          <w:sz w:val="72"/>
          <w:szCs w:val="72"/>
        </w:rPr>
      </w:pPr>
    </w:p>
    <w:p w:rsidR="00C11380" w:rsidRDefault="00C11380" w:rsidP="001A1621">
      <w:pPr>
        <w:pStyle w:val="Heading1"/>
        <w:rPr>
          <w:rFonts w:ascii="Times New Roman" w:eastAsiaTheme="minorHAnsi" w:hAnsi="Times New Roman" w:cs="Times New Roman"/>
          <w:bCs w:val="0"/>
          <w:color w:val="1F497D" w:themeColor="text2"/>
          <w:sz w:val="72"/>
          <w:szCs w:val="72"/>
        </w:rPr>
      </w:pPr>
      <w:bookmarkStart w:id="299" w:name="_Toc515527997"/>
      <w:bookmarkStart w:id="300" w:name="_Toc515528136"/>
    </w:p>
    <w:p w:rsidR="00C11380" w:rsidRDefault="00C11380" w:rsidP="00C11380"/>
    <w:p w:rsidR="00674893" w:rsidRPr="00C11380" w:rsidRDefault="00674893" w:rsidP="00C11380"/>
    <w:p w:rsidR="000768EC" w:rsidRDefault="000768EC" w:rsidP="001A1621">
      <w:pPr>
        <w:pStyle w:val="Heading1"/>
        <w:rPr>
          <w:rFonts w:ascii="Times New Roman" w:hAnsi="Times New Roman" w:cs="Times New Roman"/>
          <w:sz w:val="32"/>
        </w:rPr>
      </w:pPr>
      <w:bookmarkStart w:id="301" w:name="_Toc515532750"/>
    </w:p>
    <w:p w:rsidR="000768EC" w:rsidRPr="000768EC" w:rsidRDefault="000768EC" w:rsidP="000768EC"/>
    <w:p w:rsidR="001A1621" w:rsidRPr="004D21A6" w:rsidRDefault="001A1621" w:rsidP="001A1621">
      <w:pPr>
        <w:pStyle w:val="Heading1"/>
        <w:rPr>
          <w:rFonts w:ascii="Times New Roman" w:hAnsi="Times New Roman" w:cs="Times New Roman"/>
          <w:sz w:val="32"/>
        </w:rPr>
      </w:pPr>
      <w:bookmarkStart w:id="302" w:name="_Toc515661429"/>
      <w:r w:rsidRPr="004D21A6">
        <w:rPr>
          <w:rFonts w:ascii="Times New Roman" w:hAnsi="Times New Roman" w:cs="Times New Roman"/>
          <w:sz w:val="32"/>
        </w:rPr>
        <w:lastRenderedPageBreak/>
        <w:t>Survey Analysis:</w:t>
      </w:r>
      <w:bookmarkEnd w:id="299"/>
      <w:bookmarkEnd w:id="300"/>
      <w:bookmarkEnd w:id="301"/>
      <w:bookmarkEnd w:id="302"/>
    </w:p>
    <w:p w:rsidR="004C3890" w:rsidRDefault="004C3890" w:rsidP="001A1621">
      <w:pPr>
        <w:rPr>
          <w:rFonts w:ascii="Times New Roman" w:hAnsi="Times New Roman" w:cs="Times New Roman"/>
          <w:sz w:val="24"/>
        </w:rPr>
      </w:pPr>
    </w:p>
    <w:p w:rsidR="001A1621" w:rsidRPr="004D21A6" w:rsidRDefault="001A1621" w:rsidP="004C3890">
      <w:pPr>
        <w:jc w:val="both"/>
        <w:rPr>
          <w:rFonts w:ascii="Times New Roman" w:hAnsi="Times New Roman" w:cs="Times New Roman"/>
          <w:sz w:val="20"/>
        </w:rPr>
      </w:pPr>
      <w:r w:rsidRPr="00E61645">
        <w:rPr>
          <w:rFonts w:ascii="Times New Roman" w:hAnsi="Times New Roman" w:cs="Times New Roman"/>
          <w:sz w:val="24"/>
        </w:rPr>
        <w:t xml:space="preserve">During my internship period in Southeast Bank I did some survey on providing services with their customers.  As an intern of Satmashjid Road Branch my duty was to observe the overall branch and their services.  Here is the result of overall condition of </w:t>
      </w:r>
      <w:r w:rsidR="00E57383" w:rsidRPr="00E61645">
        <w:rPr>
          <w:rFonts w:ascii="Times New Roman" w:hAnsi="Times New Roman" w:cs="Times New Roman"/>
          <w:sz w:val="24"/>
        </w:rPr>
        <w:t>Satmashjid RoadBranch is as follows</w:t>
      </w:r>
      <w:r w:rsidR="00E57383" w:rsidRPr="004D21A6">
        <w:rPr>
          <w:rFonts w:ascii="Times New Roman" w:hAnsi="Times New Roman" w:cs="Times New Roman"/>
          <w:sz w:val="20"/>
        </w:rPr>
        <w:t xml:space="preserve">: </w:t>
      </w:r>
    </w:p>
    <w:p w:rsidR="0032103F" w:rsidRPr="00784A76" w:rsidRDefault="0032103F" w:rsidP="001A1621">
      <w:pPr>
        <w:rPr>
          <w:rFonts w:ascii="Times New Roman" w:hAnsi="Times New Roman" w:cs="Times New Roman"/>
          <w:b/>
          <w:sz w:val="28"/>
          <w:highlight w:val="yellow"/>
        </w:rPr>
      </w:pPr>
    </w:p>
    <w:p w:rsidR="00D82AE1" w:rsidRPr="004D21A6" w:rsidRDefault="00E57383" w:rsidP="001A1621">
      <w:pPr>
        <w:rPr>
          <w:rFonts w:ascii="Times New Roman" w:hAnsi="Times New Roman" w:cs="Times New Roman"/>
          <w:b/>
          <w:sz w:val="28"/>
        </w:rPr>
      </w:pPr>
      <w:r w:rsidRPr="004D21A6">
        <w:rPr>
          <w:rFonts w:ascii="Times New Roman" w:hAnsi="Times New Roman" w:cs="Times New Roman"/>
          <w:b/>
          <w:sz w:val="28"/>
        </w:rPr>
        <w:t xml:space="preserve">Question 1: Did our officer provide proper service as your expectation? </w:t>
      </w:r>
    </w:p>
    <w:p w:rsidR="00E57383" w:rsidRPr="00784A76" w:rsidRDefault="00E57383" w:rsidP="001A1621">
      <w:pPr>
        <w:rPr>
          <w:rFonts w:ascii="Times New Roman" w:hAnsi="Times New Roman" w:cs="Times New Roman"/>
          <w:b/>
          <w:sz w:val="28"/>
        </w:rPr>
      </w:pPr>
    </w:p>
    <w:p w:rsidR="00E57383" w:rsidRPr="00784A76" w:rsidRDefault="00E57383" w:rsidP="001A1621">
      <w:pPr>
        <w:rPr>
          <w:rFonts w:ascii="Times New Roman" w:hAnsi="Times New Roman" w:cs="Times New Roman"/>
          <w:b/>
          <w:sz w:val="28"/>
        </w:rPr>
      </w:pPr>
    </w:p>
    <w:p w:rsidR="00E57383" w:rsidRPr="00784A76" w:rsidRDefault="00153CB2" w:rsidP="001A1621">
      <w:pPr>
        <w:rPr>
          <w:rFonts w:ascii="Times New Roman" w:hAnsi="Times New Roman" w:cs="Times New Roman"/>
          <w:b/>
          <w:sz w:val="28"/>
        </w:rPr>
      </w:pPr>
      <w:r w:rsidRPr="00784A76">
        <w:rPr>
          <w:noProof/>
          <w:color w:val="DBE5F1" w:themeColor="accent1" w:themeTint="33"/>
        </w:rPr>
        <w:drawing>
          <wp:inline distT="0" distB="0" distL="0" distR="0">
            <wp:extent cx="5105400" cy="30956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103F" w:rsidRPr="00784A76" w:rsidRDefault="0032103F" w:rsidP="00217269">
      <w:pPr>
        <w:jc w:val="both"/>
        <w:rPr>
          <w:rFonts w:ascii="Times New Roman" w:hAnsi="Times New Roman" w:cs="Times New Roman"/>
          <w:sz w:val="24"/>
        </w:rPr>
      </w:pPr>
    </w:p>
    <w:p w:rsidR="0032103F" w:rsidRPr="00784A76" w:rsidRDefault="0032103F" w:rsidP="00217269">
      <w:pPr>
        <w:jc w:val="both"/>
        <w:rPr>
          <w:rFonts w:ascii="Times New Roman" w:hAnsi="Times New Roman" w:cs="Times New Roman"/>
          <w:sz w:val="24"/>
        </w:rPr>
      </w:pPr>
    </w:p>
    <w:p w:rsidR="00E57383" w:rsidRPr="00E61645" w:rsidRDefault="008460A8" w:rsidP="00217269">
      <w:pPr>
        <w:jc w:val="both"/>
        <w:rPr>
          <w:rFonts w:ascii="Times New Roman" w:hAnsi="Times New Roman" w:cs="Times New Roman"/>
          <w:sz w:val="24"/>
        </w:rPr>
      </w:pPr>
      <w:r w:rsidRPr="00E61645">
        <w:rPr>
          <w:rFonts w:ascii="Times New Roman" w:hAnsi="Times New Roman" w:cs="Times New Roman"/>
          <w:sz w:val="24"/>
        </w:rPr>
        <w:t xml:space="preserve">According to </w:t>
      </w:r>
      <w:r w:rsidR="00717A0C" w:rsidRPr="00E61645">
        <w:rPr>
          <w:rFonts w:ascii="Times New Roman" w:hAnsi="Times New Roman" w:cs="Times New Roman"/>
          <w:sz w:val="24"/>
        </w:rPr>
        <w:t>customers’</w:t>
      </w:r>
      <w:r w:rsidRPr="00E61645">
        <w:rPr>
          <w:rFonts w:ascii="Times New Roman" w:hAnsi="Times New Roman" w:cs="Times New Roman"/>
          <w:sz w:val="24"/>
        </w:rPr>
        <w:t xml:space="preserve"> survey 92% </w:t>
      </w:r>
      <w:r w:rsidR="00717A0C" w:rsidRPr="00E61645">
        <w:rPr>
          <w:rFonts w:ascii="Times New Roman" w:hAnsi="Times New Roman" w:cs="Times New Roman"/>
          <w:sz w:val="24"/>
        </w:rPr>
        <w:t xml:space="preserve">clients pleased of </w:t>
      </w:r>
      <w:r w:rsidRPr="00E61645">
        <w:rPr>
          <w:rFonts w:ascii="Times New Roman" w:hAnsi="Times New Roman" w:cs="Times New Roman"/>
          <w:sz w:val="24"/>
        </w:rPr>
        <w:t xml:space="preserve">SEBL’s </w:t>
      </w:r>
      <w:r w:rsidR="00717A0C" w:rsidRPr="00E61645">
        <w:rPr>
          <w:rFonts w:ascii="Times New Roman" w:hAnsi="Times New Roman" w:cs="Times New Roman"/>
          <w:sz w:val="24"/>
        </w:rPr>
        <w:t xml:space="preserve">service </w:t>
      </w:r>
      <w:r w:rsidRPr="00E61645">
        <w:rPr>
          <w:rFonts w:ascii="Times New Roman" w:hAnsi="Times New Roman" w:cs="Times New Roman"/>
          <w:sz w:val="24"/>
        </w:rPr>
        <w:t>but 8% are not satisfied. S</w:t>
      </w:r>
      <w:r w:rsidR="00217269" w:rsidRPr="00E61645">
        <w:rPr>
          <w:rFonts w:ascii="Times New Roman" w:hAnsi="Times New Roman" w:cs="Times New Roman"/>
          <w:sz w:val="24"/>
        </w:rPr>
        <w:t>ometimes there is huge rush in Satmashjid Road B</w:t>
      </w:r>
      <w:r w:rsidRPr="00E61645">
        <w:rPr>
          <w:rFonts w:ascii="Times New Roman" w:hAnsi="Times New Roman" w:cs="Times New Roman"/>
          <w:sz w:val="24"/>
        </w:rPr>
        <w:t xml:space="preserve">ranch and the customers have to wait in line and they don’t like this time wasting. Sometimes fixed </w:t>
      </w:r>
      <w:r w:rsidR="00217269" w:rsidRPr="00E61645">
        <w:rPr>
          <w:rFonts w:ascii="Times New Roman" w:hAnsi="Times New Roman" w:cs="Times New Roman"/>
          <w:sz w:val="24"/>
        </w:rPr>
        <w:t>numbers of employees are</w:t>
      </w:r>
      <w:r w:rsidRPr="00E61645">
        <w:rPr>
          <w:rFonts w:ascii="Times New Roman" w:hAnsi="Times New Roman" w:cs="Times New Roman"/>
          <w:sz w:val="24"/>
        </w:rPr>
        <w:t xml:space="preserve"> not enough. </w:t>
      </w:r>
      <w:r w:rsidR="00217269" w:rsidRPr="00E61645">
        <w:rPr>
          <w:rFonts w:ascii="Times New Roman" w:hAnsi="Times New Roman" w:cs="Times New Roman"/>
          <w:sz w:val="24"/>
        </w:rPr>
        <w:t xml:space="preserve">That’s why some customers of this branch are not fully satisfied. </w:t>
      </w:r>
    </w:p>
    <w:p w:rsidR="000768EC" w:rsidRDefault="000768EC" w:rsidP="00217269">
      <w:pPr>
        <w:jc w:val="both"/>
        <w:rPr>
          <w:rFonts w:ascii="Times New Roman" w:hAnsi="Times New Roman" w:cs="Times New Roman"/>
          <w:b/>
          <w:sz w:val="28"/>
        </w:rPr>
      </w:pPr>
    </w:p>
    <w:p w:rsidR="0032103F" w:rsidRPr="00784A76" w:rsidRDefault="0032103F" w:rsidP="00217269">
      <w:pPr>
        <w:jc w:val="both"/>
        <w:rPr>
          <w:rFonts w:ascii="Times New Roman" w:hAnsi="Times New Roman" w:cs="Times New Roman"/>
          <w:b/>
          <w:sz w:val="28"/>
        </w:rPr>
      </w:pPr>
      <w:r w:rsidRPr="00784A76">
        <w:rPr>
          <w:rFonts w:ascii="Times New Roman" w:hAnsi="Times New Roman" w:cs="Times New Roman"/>
          <w:b/>
          <w:sz w:val="28"/>
        </w:rPr>
        <w:lastRenderedPageBreak/>
        <w:t xml:space="preserve">Question 2: How would you rate the overall service of this branch? </w:t>
      </w:r>
    </w:p>
    <w:p w:rsidR="007A2463" w:rsidRPr="00784A76" w:rsidRDefault="007A2463" w:rsidP="00217269">
      <w:pPr>
        <w:jc w:val="both"/>
        <w:rPr>
          <w:rFonts w:ascii="Times New Roman" w:hAnsi="Times New Roman" w:cs="Times New Roman"/>
          <w:b/>
          <w:sz w:val="28"/>
        </w:rPr>
      </w:pPr>
    </w:p>
    <w:p w:rsidR="007A2463" w:rsidRPr="00784A76" w:rsidRDefault="007A2463" w:rsidP="00217269">
      <w:pPr>
        <w:jc w:val="both"/>
        <w:rPr>
          <w:rFonts w:ascii="Times New Roman" w:hAnsi="Times New Roman" w:cs="Times New Roman"/>
          <w:b/>
          <w:sz w:val="28"/>
        </w:rPr>
      </w:pPr>
    </w:p>
    <w:p w:rsidR="007A2463" w:rsidRPr="00784A76" w:rsidRDefault="007A2463" w:rsidP="00217269">
      <w:pPr>
        <w:jc w:val="both"/>
        <w:rPr>
          <w:rFonts w:ascii="Times New Roman" w:hAnsi="Times New Roman" w:cs="Times New Roman"/>
          <w:b/>
          <w:sz w:val="28"/>
        </w:rPr>
      </w:pPr>
    </w:p>
    <w:p w:rsidR="005865B9" w:rsidRPr="00784A76" w:rsidRDefault="007A2463" w:rsidP="00217269">
      <w:pPr>
        <w:jc w:val="both"/>
        <w:rPr>
          <w:rFonts w:ascii="Times New Roman" w:hAnsi="Times New Roman" w:cs="Times New Roman"/>
          <w:b/>
          <w:sz w:val="28"/>
        </w:rPr>
      </w:pPr>
      <w:r w:rsidRPr="00784A76">
        <w:rPr>
          <w:noProof/>
        </w:rPr>
        <w:drawing>
          <wp:inline distT="0" distB="0" distL="0" distR="0">
            <wp:extent cx="5105400" cy="30861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2463" w:rsidRPr="00784A76" w:rsidRDefault="007A2463" w:rsidP="00217269">
      <w:pPr>
        <w:jc w:val="both"/>
        <w:rPr>
          <w:rFonts w:ascii="Times New Roman" w:hAnsi="Times New Roman" w:cs="Times New Roman"/>
          <w:b/>
          <w:sz w:val="28"/>
        </w:rPr>
      </w:pPr>
    </w:p>
    <w:p w:rsidR="007A2463" w:rsidRPr="00784A76" w:rsidRDefault="007A2463" w:rsidP="00217269">
      <w:pPr>
        <w:jc w:val="both"/>
        <w:rPr>
          <w:rFonts w:ascii="Times New Roman" w:hAnsi="Times New Roman" w:cs="Times New Roman"/>
          <w:b/>
          <w:sz w:val="28"/>
        </w:rPr>
      </w:pPr>
    </w:p>
    <w:p w:rsidR="0032103F" w:rsidRPr="00784A76" w:rsidRDefault="0032103F" w:rsidP="00217269">
      <w:pPr>
        <w:jc w:val="both"/>
        <w:rPr>
          <w:rFonts w:ascii="Times New Roman" w:hAnsi="Times New Roman" w:cs="Times New Roman"/>
          <w:sz w:val="24"/>
        </w:rPr>
      </w:pPr>
    </w:p>
    <w:p w:rsidR="005865B9" w:rsidRPr="00E61645" w:rsidRDefault="00E36543" w:rsidP="00217269">
      <w:pPr>
        <w:jc w:val="both"/>
        <w:rPr>
          <w:rFonts w:ascii="Times New Roman" w:hAnsi="Times New Roman" w:cs="Times New Roman"/>
          <w:sz w:val="24"/>
        </w:rPr>
      </w:pPr>
      <w:r w:rsidRPr="00E61645">
        <w:rPr>
          <w:rFonts w:ascii="Times New Roman" w:hAnsi="Times New Roman" w:cs="Times New Roman"/>
          <w:sz w:val="24"/>
        </w:rPr>
        <w:t xml:space="preserve">In this survey 75% of customers are satisfied with overall service of </w:t>
      </w:r>
      <w:r w:rsidR="007A2463" w:rsidRPr="00E61645">
        <w:rPr>
          <w:rFonts w:ascii="Times New Roman" w:hAnsi="Times New Roman" w:cs="Times New Roman"/>
          <w:sz w:val="24"/>
        </w:rPr>
        <w:t>Satmashjid Road Branch. 22</w:t>
      </w:r>
      <w:r w:rsidR="00F114F5" w:rsidRPr="00E61645">
        <w:rPr>
          <w:rFonts w:ascii="Times New Roman" w:hAnsi="Times New Roman" w:cs="Times New Roman"/>
          <w:sz w:val="24"/>
        </w:rPr>
        <w:t>% of customers are not fully satisfied with ser</w:t>
      </w:r>
      <w:r w:rsidR="006C1026" w:rsidRPr="00E61645">
        <w:rPr>
          <w:rFonts w:ascii="Times New Roman" w:hAnsi="Times New Roman" w:cs="Times New Roman"/>
          <w:sz w:val="24"/>
        </w:rPr>
        <w:t>vice of the branch. Because customers</w:t>
      </w:r>
      <w:r w:rsidR="00F114F5" w:rsidRPr="00E61645">
        <w:rPr>
          <w:rFonts w:ascii="Times New Roman" w:hAnsi="Times New Roman" w:cs="Times New Roman"/>
          <w:sz w:val="24"/>
        </w:rPr>
        <w:t xml:space="preserve"> have to wait in long queue and sometimes</w:t>
      </w:r>
      <w:r w:rsidR="006C1026" w:rsidRPr="00E61645">
        <w:rPr>
          <w:rFonts w:ascii="Times New Roman" w:hAnsi="Times New Roman" w:cs="Times New Roman"/>
          <w:sz w:val="24"/>
        </w:rPr>
        <w:t xml:space="preserve"> there is some mismanagement. There is not enough space for waiting, waiting seats are not available. There ar</w:t>
      </w:r>
      <w:r w:rsidR="007A2463" w:rsidRPr="00E61645">
        <w:rPr>
          <w:rFonts w:ascii="Times New Roman" w:hAnsi="Times New Roman" w:cs="Times New Roman"/>
          <w:sz w:val="24"/>
        </w:rPr>
        <w:t>e 3</w:t>
      </w:r>
      <w:r w:rsidR="006C1026" w:rsidRPr="00E61645">
        <w:rPr>
          <w:rFonts w:ascii="Times New Roman" w:hAnsi="Times New Roman" w:cs="Times New Roman"/>
          <w:sz w:val="24"/>
        </w:rPr>
        <w:t xml:space="preserve">% customers who are thinking to change the branch for better service.  </w:t>
      </w:r>
    </w:p>
    <w:p w:rsidR="006C1026" w:rsidRDefault="006C1026" w:rsidP="00217269">
      <w:pPr>
        <w:jc w:val="both"/>
        <w:rPr>
          <w:rFonts w:ascii="Times New Roman" w:hAnsi="Times New Roman" w:cs="Times New Roman"/>
          <w:sz w:val="24"/>
        </w:rPr>
      </w:pPr>
    </w:p>
    <w:p w:rsidR="006C1026" w:rsidRDefault="006C1026" w:rsidP="00217269">
      <w:pPr>
        <w:jc w:val="both"/>
        <w:rPr>
          <w:rFonts w:ascii="Times New Roman" w:hAnsi="Times New Roman" w:cs="Times New Roman"/>
          <w:sz w:val="24"/>
        </w:rPr>
      </w:pPr>
    </w:p>
    <w:p w:rsidR="00D82AE1" w:rsidRDefault="00D82AE1" w:rsidP="00217269">
      <w:pPr>
        <w:jc w:val="both"/>
        <w:rPr>
          <w:rFonts w:ascii="Times New Roman" w:hAnsi="Times New Roman" w:cs="Times New Roman"/>
          <w:sz w:val="24"/>
        </w:rPr>
      </w:pPr>
    </w:p>
    <w:p w:rsidR="000768EC" w:rsidRDefault="000768EC" w:rsidP="00217269">
      <w:pPr>
        <w:jc w:val="both"/>
        <w:rPr>
          <w:rFonts w:ascii="Times New Roman" w:hAnsi="Times New Roman" w:cs="Times New Roman"/>
          <w:b/>
          <w:sz w:val="28"/>
        </w:rPr>
      </w:pPr>
    </w:p>
    <w:p w:rsidR="006002B7" w:rsidRPr="00784A76" w:rsidRDefault="00E24A9E" w:rsidP="00217269">
      <w:pPr>
        <w:jc w:val="both"/>
        <w:rPr>
          <w:rFonts w:ascii="Times New Roman" w:hAnsi="Times New Roman" w:cs="Times New Roman"/>
          <w:b/>
          <w:sz w:val="28"/>
        </w:rPr>
      </w:pPr>
      <w:r w:rsidRPr="00784A76">
        <w:rPr>
          <w:rFonts w:ascii="Times New Roman" w:hAnsi="Times New Roman" w:cs="Times New Roman"/>
          <w:b/>
          <w:sz w:val="28"/>
        </w:rPr>
        <w:lastRenderedPageBreak/>
        <w:t>Question 3: What do you think about the service speed?</w:t>
      </w:r>
    </w:p>
    <w:p w:rsidR="006C1026" w:rsidRPr="00784A76" w:rsidRDefault="006C1026" w:rsidP="00217269">
      <w:pPr>
        <w:jc w:val="both"/>
        <w:rPr>
          <w:rFonts w:ascii="Times New Roman" w:hAnsi="Times New Roman" w:cs="Times New Roman"/>
          <w:b/>
          <w:sz w:val="28"/>
        </w:rPr>
      </w:pPr>
    </w:p>
    <w:p w:rsidR="00A411FB" w:rsidRPr="00784A76" w:rsidRDefault="00A411FB" w:rsidP="00217269">
      <w:pPr>
        <w:jc w:val="both"/>
        <w:rPr>
          <w:rFonts w:ascii="Times New Roman" w:hAnsi="Times New Roman" w:cs="Times New Roman"/>
          <w:b/>
          <w:sz w:val="28"/>
        </w:rPr>
      </w:pPr>
    </w:p>
    <w:p w:rsidR="00A411FB" w:rsidRPr="00784A76" w:rsidRDefault="000646B0" w:rsidP="00217269">
      <w:pPr>
        <w:jc w:val="both"/>
        <w:rPr>
          <w:rFonts w:ascii="Times New Roman" w:hAnsi="Times New Roman" w:cs="Times New Roman"/>
          <w:b/>
          <w:sz w:val="28"/>
        </w:rPr>
      </w:pPr>
      <w:r w:rsidRPr="00784A76">
        <w:rPr>
          <w:rFonts w:ascii="Times New Roman" w:hAnsi="Times New Roman" w:cs="Times New Roman"/>
          <w:noProof/>
        </w:rPr>
        <w:drawing>
          <wp:inline distT="0" distB="0" distL="0" distR="0">
            <wp:extent cx="504825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1FB" w:rsidRPr="00784A76" w:rsidRDefault="00A411FB" w:rsidP="00217269">
      <w:pPr>
        <w:jc w:val="both"/>
        <w:rPr>
          <w:rFonts w:ascii="Times New Roman" w:hAnsi="Times New Roman" w:cs="Times New Roman"/>
          <w:b/>
          <w:sz w:val="28"/>
        </w:rPr>
      </w:pPr>
    </w:p>
    <w:p w:rsidR="006002B7" w:rsidRPr="00784A76" w:rsidRDefault="006002B7" w:rsidP="00217269">
      <w:pPr>
        <w:jc w:val="both"/>
        <w:rPr>
          <w:rFonts w:ascii="Times New Roman" w:hAnsi="Times New Roman" w:cs="Times New Roman"/>
          <w:b/>
          <w:sz w:val="28"/>
        </w:rPr>
      </w:pPr>
    </w:p>
    <w:p w:rsidR="001E7E53" w:rsidRPr="00784A76" w:rsidRDefault="001E7E53" w:rsidP="00217269">
      <w:pPr>
        <w:jc w:val="both"/>
        <w:rPr>
          <w:rFonts w:ascii="Times New Roman" w:hAnsi="Times New Roman" w:cs="Times New Roman"/>
          <w:sz w:val="24"/>
        </w:rPr>
      </w:pPr>
    </w:p>
    <w:p w:rsidR="005D5C11" w:rsidRPr="00E61645" w:rsidRDefault="006002B7" w:rsidP="00217269">
      <w:pPr>
        <w:jc w:val="both"/>
        <w:rPr>
          <w:rFonts w:ascii="Times New Roman" w:hAnsi="Times New Roman" w:cs="Times New Roman"/>
          <w:sz w:val="24"/>
        </w:rPr>
      </w:pPr>
      <w:r w:rsidRPr="00E61645">
        <w:rPr>
          <w:rFonts w:ascii="Times New Roman" w:hAnsi="Times New Roman" w:cs="Times New Roman"/>
          <w:sz w:val="24"/>
        </w:rPr>
        <w:t xml:space="preserve">As banking services are lengthy process that’s why sometimes it takes long time to finish a particular service of a customer. In branch some documents are store as hardcopy. Sometime 2/3 years old files have to find out from storage. So this is a little bit difficult and customers have to wait for so long. </w:t>
      </w:r>
      <w:r w:rsidR="001E7E53" w:rsidRPr="00E61645">
        <w:rPr>
          <w:rFonts w:ascii="Times New Roman" w:hAnsi="Times New Roman" w:cs="Times New Roman"/>
          <w:sz w:val="24"/>
        </w:rPr>
        <w:t>So</w:t>
      </w:r>
      <w:r w:rsidR="000646B0" w:rsidRPr="00E61645">
        <w:rPr>
          <w:rFonts w:ascii="Times New Roman" w:hAnsi="Times New Roman" w:cs="Times New Roman"/>
          <w:sz w:val="24"/>
        </w:rPr>
        <w:t xml:space="preserve"> 5</w:t>
      </w:r>
      <w:r w:rsidR="001E7E53" w:rsidRPr="00E61645">
        <w:rPr>
          <w:rFonts w:ascii="Times New Roman" w:hAnsi="Times New Roman" w:cs="Times New Roman"/>
          <w:sz w:val="24"/>
        </w:rPr>
        <w:t xml:space="preserve">% of customers rated poor as they don’t want to wait for their service. </w:t>
      </w:r>
      <w:r w:rsidR="000646B0" w:rsidRPr="00E61645">
        <w:rPr>
          <w:rFonts w:ascii="Times New Roman" w:hAnsi="Times New Roman" w:cs="Times New Roman"/>
          <w:sz w:val="24"/>
        </w:rPr>
        <w:t>But overall 80</w:t>
      </w:r>
      <w:r w:rsidR="001E7E53" w:rsidRPr="00E61645">
        <w:rPr>
          <w:rFonts w:ascii="Times New Roman" w:hAnsi="Times New Roman" w:cs="Times New Roman"/>
          <w:sz w:val="24"/>
        </w:rPr>
        <w:t xml:space="preserve">% of customers are satisfied with the service speed of this branch. </w:t>
      </w:r>
    </w:p>
    <w:p w:rsidR="0006111F" w:rsidRDefault="0006111F" w:rsidP="00217269">
      <w:pPr>
        <w:jc w:val="both"/>
        <w:rPr>
          <w:rFonts w:ascii="Times New Roman" w:hAnsi="Times New Roman" w:cs="Times New Roman"/>
          <w:sz w:val="24"/>
        </w:rPr>
      </w:pPr>
    </w:p>
    <w:p w:rsidR="00A440EB" w:rsidRDefault="00A440EB" w:rsidP="00217269">
      <w:pPr>
        <w:jc w:val="both"/>
        <w:rPr>
          <w:rFonts w:ascii="Times New Roman" w:hAnsi="Times New Roman" w:cs="Times New Roman"/>
          <w:sz w:val="24"/>
        </w:rPr>
      </w:pPr>
    </w:p>
    <w:p w:rsidR="00A440EB" w:rsidRDefault="00A440EB" w:rsidP="00217269">
      <w:pPr>
        <w:jc w:val="both"/>
        <w:rPr>
          <w:rFonts w:ascii="Times New Roman" w:hAnsi="Times New Roman" w:cs="Times New Roman"/>
          <w:sz w:val="24"/>
        </w:rPr>
      </w:pPr>
    </w:p>
    <w:p w:rsidR="00A440EB" w:rsidRDefault="00A440EB" w:rsidP="00217269">
      <w:pPr>
        <w:jc w:val="both"/>
        <w:rPr>
          <w:rFonts w:ascii="Times New Roman" w:hAnsi="Times New Roman" w:cs="Times New Roman"/>
          <w:sz w:val="24"/>
        </w:rPr>
      </w:pPr>
    </w:p>
    <w:p w:rsidR="00590F63" w:rsidRDefault="00590F63" w:rsidP="00217269">
      <w:pPr>
        <w:jc w:val="both"/>
        <w:rPr>
          <w:rFonts w:ascii="Times New Roman" w:hAnsi="Times New Roman" w:cs="Times New Roman"/>
          <w:b/>
          <w:sz w:val="28"/>
        </w:rPr>
      </w:pPr>
    </w:p>
    <w:p w:rsidR="00A440EB" w:rsidRPr="00784A76" w:rsidRDefault="00A440EB" w:rsidP="00217269">
      <w:pPr>
        <w:jc w:val="both"/>
        <w:rPr>
          <w:rFonts w:ascii="Times New Roman" w:hAnsi="Times New Roman" w:cs="Times New Roman"/>
          <w:b/>
          <w:sz w:val="28"/>
        </w:rPr>
      </w:pPr>
      <w:r w:rsidRPr="00784A76">
        <w:rPr>
          <w:rFonts w:ascii="Times New Roman" w:hAnsi="Times New Roman" w:cs="Times New Roman"/>
          <w:b/>
          <w:sz w:val="28"/>
        </w:rPr>
        <w:lastRenderedPageBreak/>
        <w:t xml:space="preserve">Question 4: How would you rate the premises of this branch? </w:t>
      </w:r>
    </w:p>
    <w:p w:rsidR="00D82AE1" w:rsidRPr="00784A76" w:rsidRDefault="00D82AE1" w:rsidP="00217269">
      <w:pPr>
        <w:jc w:val="both"/>
        <w:rPr>
          <w:rFonts w:ascii="Times New Roman" w:hAnsi="Times New Roman" w:cs="Times New Roman"/>
          <w:b/>
          <w:sz w:val="28"/>
        </w:rPr>
      </w:pPr>
    </w:p>
    <w:p w:rsidR="0006111F" w:rsidRPr="00784A76" w:rsidRDefault="0006111F" w:rsidP="00217269">
      <w:pPr>
        <w:jc w:val="both"/>
        <w:rPr>
          <w:rFonts w:ascii="Times New Roman" w:hAnsi="Times New Roman" w:cs="Times New Roman"/>
          <w:b/>
          <w:sz w:val="28"/>
        </w:rPr>
      </w:pPr>
    </w:p>
    <w:p w:rsidR="0006111F" w:rsidRPr="00784A76" w:rsidRDefault="00DA4F13" w:rsidP="00217269">
      <w:pPr>
        <w:jc w:val="both"/>
        <w:rPr>
          <w:rFonts w:ascii="Times New Roman" w:hAnsi="Times New Roman" w:cs="Times New Roman"/>
          <w:b/>
          <w:sz w:val="28"/>
        </w:rPr>
      </w:pPr>
      <w:r w:rsidRPr="00784A76">
        <w:rPr>
          <w:b/>
          <w:noProof/>
        </w:rPr>
        <w:drawing>
          <wp:inline distT="0" distB="0" distL="0" distR="0">
            <wp:extent cx="5133975" cy="31146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40EB" w:rsidRPr="00784A76" w:rsidRDefault="00A440EB" w:rsidP="00217269">
      <w:pPr>
        <w:jc w:val="both"/>
        <w:rPr>
          <w:rFonts w:ascii="Times New Roman" w:hAnsi="Times New Roman" w:cs="Times New Roman"/>
          <w:b/>
          <w:sz w:val="28"/>
        </w:rPr>
      </w:pPr>
    </w:p>
    <w:p w:rsidR="00AD7406" w:rsidRPr="00784A76" w:rsidRDefault="00AD7406" w:rsidP="00217269">
      <w:pPr>
        <w:jc w:val="both"/>
        <w:rPr>
          <w:rFonts w:ascii="Times New Roman" w:hAnsi="Times New Roman" w:cs="Times New Roman"/>
          <w:sz w:val="24"/>
        </w:rPr>
      </w:pPr>
    </w:p>
    <w:p w:rsidR="00AD7406" w:rsidRPr="00784A76" w:rsidRDefault="00AD7406" w:rsidP="00217269">
      <w:pPr>
        <w:jc w:val="both"/>
        <w:rPr>
          <w:rFonts w:ascii="Times New Roman" w:hAnsi="Times New Roman" w:cs="Times New Roman"/>
          <w:sz w:val="24"/>
        </w:rPr>
      </w:pPr>
    </w:p>
    <w:p w:rsidR="00AD7406" w:rsidRPr="00E61645" w:rsidRDefault="00DA4F13" w:rsidP="00217269">
      <w:pPr>
        <w:jc w:val="both"/>
        <w:rPr>
          <w:rFonts w:ascii="Times New Roman" w:hAnsi="Times New Roman" w:cs="Times New Roman"/>
          <w:sz w:val="24"/>
        </w:rPr>
      </w:pPr>
      <w:r w:rsidRPr="00E61645">
        <w:rPr>
          <w:rFonts w:ascii="Times New Roman" w:hAnsi="Times New Roman" w:cs="Times New Roman"/>
          <w:sz w:val="24"/>
        </w:rPr>
        <w:t xml:space="preserve">Satmashjid Road Branch of SEBL is recently renovated so the premise is decorated perfectly. That’s why 90% of customers liked it but 10% people don’t and most of them aged people. </w:t>
      </w:r>
      <w:r w:rsidR="00AD7406" w:rsidRPr="00E61645">
        <w:rPr>
          <w:rFonts w:ascii="Times New Roman" w:hAnsi="Times New Roman" w:cs="Times New Roman"/>
          <w:sz w:val="24"/>
        </w:rPr>
        <w:t>Because this branch has two floors, so it is difficult for age people to take the stairs to reach the 2</w:t>
      </w:r>
      <w:r w:rsidR="00AD7406" w:rsidRPr="00E61645">
        <w:rPr>
          <w:rFonts w:ascii="Times New Roman" w:hAnsi="Times New Roman" w:cs="Times New Roman"/>
          <w:sz w:val="24"/>
          <w:vertAlign w:val="superscript"/>
        </w:rPr>
        <w:t>nd</w:t>
      </w:r>
      <w:r w:rsidR="00AD7406" w:rsidRPr="00E61645">
        <w:rPr>
          <w:rFonts w:ascii="Times New Roman" w:hAnsi="Times New Roman" w:cs="Times New Roman"/>
          <w:sz w:val="24"/>
        </w:rPr>
        <w:t xml:space="preserve"> flo</w:t>
      </w:r>
      <w:r w:rsidR="006E0553" w:rsidRPr="00E61645">
        <w:rPr>
          <w:rFonts w:ascii="Times New Roman" w:hAnsi="Times New Roman" w:cs="Times New Roman"/>
          <w:sz w:val="24"/>
        </w:rPr>
        <w:t xml:space="preserve">or as loan dept. on that floor. </w:t>
      </w:r>
    </w:p>
    <w:p w:rsidR="006E0553" w:rsidRDefault="006E0553" w:rsidP="00217269">
      <w:pPr>
        <w:jc w:val="both"/>
        <w:rPr>
          <w:rFonts w:ascii="Times New Roman" w:hAnsi="Times New Roman" w:cs="Times New Roman"/>
          <w:sz w:val="24"/>
        </w:rPr>
      </w:pPr>
    </w:p>
    <w:p w:rsidR="006E0553" w:rsidRDefault="006E0553" w:rsidP="00217269">
      <w:pPr>
        <w:jc w:val="both"/>
        <w:rPr>
          <w:rFonts w:ascii="Times New Roman" w:hAnsi="Times New Roman" w:cs="Times New Roman"/>
          <w:sz w:val="24"/>
        </w:rPr>
      </w:pPr>
    </w:p>
    <w:p w:rsidR="006E0553" w:rsidRDefault="006E0553" w:rsidP="00217269">
      <w:pPr>
        <w:jc w:val="both"/>
        <w:rPr>
          <w:rFonts w:ascii="Times New Roman" w:hAnsi="Times New Roman" w:cs="Times New Roman"/>
          <w:sz w:val="24"/>
        </w:rPr>
      </w:pPr>
    </w:p>
    <w:p w:rsidR="006E0553" w:rsidRDefault="006E0553" w:rsidP="00217269">
      <w:pPr>
        <w:jc w:val="both"/>
        <w:rPr>
          <w:rFonts w:ascii="Times New Roman" w:hAnsi="Times New Roman" w:cs="Times New Roman"/>
          <w:sz w:val="24"/>
        </w:rPr>
      </w:pPr>
    </w:p>
    <w:p w:rsidR="00D82AE1" w:rsidRDefault="00D82AE1" w:rsidP="00217269">
      <w:pPr>
        <w:jc w:val="both"/>
        <w:rPr>
          <w:rFonts w:ascii="Times New Roman" w:hAnsi="Times New Roman" w:cs="Times New Roman"/>
          <w:b/>
          <w:sz w:val="28"/>
        </w:rPr>
      </w:pPr>
    </w:p>
    <w:p w:rsidR="00D82AE1" w:rsidRDefault="00D82AE1" w:rsidP="00217269">
      <w:pPr>
        <w:jc w:val="both"/>
        <w:rPr>
          <w:rFonts w:ascii="Times New Roman" w:hAnsi="Times New Roman" w:cs="Times New Roman"/>
          <w:b/>
          <w:sz w:val="28"/>
        </w:rPr>
      </w:pPr>
    </w:p>
    <w:p w:rsidR="006E0553" w:rsidRPr="00784A76" w:rsidRDefault="006E0553" w:rsidP="00217269">
      <w:pPr>
        <w:jc w:val="both"/>
        <w:rPr>
          <w:rFonts w:ascii="Times New Roman" w:hAnsi="Times New Roman" w:cs="Times New Roman"/>
          <w:b/>
          <w:sz w:val="28"/>
        </w:rPr>
      </w:pPr>
      <w:r w:rsidRPr="00784A76">
        <w:rPr>
          <w:rFonts w:ascii="Times New Roman" w:hAnsi="Times New Roman" w:cs="Times New Roman"/>
          <w:b/>
          <w:sz w:val="28"/>
        </w:rPr>
        <w:lastRenderedPageBreak/>
        <w:t xml:space="preserve">Question 5: What is the best thing you like about our product/service? </w:t>
      </w:r>
    </w:p>
    <w:p w:rsidR="006E0553" w:rsidRPr="00784A76" w:rsidRDefault="006E0553" w:rsidP="00217269">
      <w:pPr>
        <w:jc w:val="both"/>
        <w:rPr>
          <w:rFonts w:ascii="Times New Roman" w:hAnsi="Times New Roman" w:cs="Times New Roman"/>
          <w:b/>
          <w:sz w:val="28"/>
        </w:rPr>
      </w:pPr>
    </w:p>
    <w:p w:rsidR="006E0553" w:rsidRPr="00784A76" w:rsidRDefault="006E0553" w:rsidP="00217269">
      <w:pPr>
        <w:jc w:val="both"/>
        <w:rPr>
          <w:rFonts w:ascii="Times New Roman" w:hAnsi="Times New Roman" w:cs="Times New Roman"/>
          <w:b/>
          <w:sz w:val="28"/>
        </w:rPr>
      </w:pPr>
    </w:p>
    <w:p w:rsidR="006E0553" w:rsidRPr="00784A76" w:rsidRDefault="006E0553" w:rsidP="00217269">
      <w:pPr>
        <w:jc w:val="both"/>
        <w:rPr>
          <w:rFonts w:ascii="Times New Roman" w:hAnsi="Times New Roman" w:cs="Times New Roman"/>
          <w:b/>
          <w:sz w:val="28"/>
        </w:rPr>
      </w:pPr>
      <w:r w:rsidRPr="00784A76">
        <w:rPr>
          <w:noProof/>
        </w:rPr>
        <w:drawing>
          <wp:inline distT="0" distB="0" distL="0" distR="0">
            <wp:extent cx="5095875" cy="31527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40EB" w:rsidRPr="00784A76" w:rsidRDefault="00A440EB" w:rsidP="00217269">
      <w:pPr>
        <w:jc w:val="both"/>
        <w:rPr>
          <w:rFonts w:ascii="Times New Roman" w:hAnsi="Times New Roman" w:cs="Times New Roman"/>
          <w:b/>
          <w:sz w:val="28"/>
        </w:rPr>
      </w:pPr>
    </w:p>
    <w:p w:rsidR="00526A37" w:rsidRPr="00784A76" w:rsidRDefault="00526A37" w:rsidP="00526A37">
      <w:pPr>
        <w:jc w:val="both"/>
        <w:rPr>
          <w:rFonts w:ascii="Times New Roman" w:hAnsi="Times New Roman" w:cs="Times New Roman"/>
          <w:sz w:val="24"/>
        </w:rPr>
      </w:pPr>
    </w:p>
    <w:p w:rsidR="00526A37" w:rsidRPr="00784A76" w:rsidRDefault="00526A37" w:rsidP="00526A37">
      <w:pPr>
        <w:jc w:val="both"/>
        <w:rPr>
          <w:rFonts w:ascii="Times New Roman" w:hAnsi="Times New Roman" w:cs="Times New Roman"/>
          <w:sz w:val="24"/>
        </w:rPr>
      </w:pPr>
    </w:p>
    <w:p w:rsidR="00A440EB" w:rsidRPr="00E61645" w:rsidRDefault="00526A37" w:rsidP="00526A37">
      <w:pPr>
        <w:jc w:val="both"/>
        <w:rPr>
          <w:rFonts w:ascii="Times New Roman" w:hAnsi="Times New Roman" w:cs="Times New Roman"/>
          <w:sz w:val="24"/>
        </w:rPr>
      </w:pPr>
      <w:r w:rsidRPr="00E61645">
        <w:rPr>
          <w:rFonts w:ascii="Times New Roman" w:hAnsi="Times New Roman" w:cs="Times New Roman"/>
          <w:sz w:val="24"/>
        </w:rPr>
        <w:t>According</w:t>
      </w:r>
      <w:r w:rsidR="00525F22" w:rsidRPr="00E61645">
        <w:rPr>
          <w:rFonts w:ascii="Times New Roman" w:hAnsi="Times New Roman" w:cs="Times New Roman"/>
          <w:sz w:val="24"/>
        </w:rPr>
        <w:t xml:space="preserve"> to the survey 30% of the customers like to do current account or savings account in SEBL. The facilities are quit good for savings account in southeast bank. So customers are likely to opening account in SEBL. T</w:t>
      </w:r>
      <w:r w:rsidR="0015052A">
        <w:rPr>
          <w:rFonts w:ascii="Times New Roman" w:hAnsi="Times New Roman" w:cs="Times New Roman"/>
          <w:sz w:val="24"/>
        </w:rPr>
        <w:t>he rate of FDR is high here. M</w:t>
      </w:r>
      <w:r w:rsidR="00525F22" w:rsidRPr="00E61645">
        <w:rPr>
          <w:rFonts w:ascii="Times New Roman" w:hAnsi="Times New Roman" w:cs="Times New Roman"/>
          <w:sz w:val="24"/>
        </w:rPr>
        <w:t xml:space="preserve">ore than 28% </w:t>
      </w:r>
      <w:r w:rsidRPr="00E61645">
        <w:rPr>
          <w:rFonts w:ascii="Times New Roman" w:hAnsi="Times New Roman" w:cs="Times New Roman"/>
          <w:sz w:val="24"/>
        </w:rPr>
        <w:t xml:space="preserve">of </w:t>
      </w:r>
      <w:r w:rsidR="00525F22" w:rsidRPr="00E61645">
        <w:rPr>
          <w:rFonts w:ascii="Times New Roman" w:hAnsi="Times New Roman" w:cs="Times New Roman"/>
          <w:sz w:val="24"/>
        </w:rPr>
        <w:t xml:space="preserve">customers are likely to open </w:t>
      </w:r>
      <w:r w:rsidR="0015052A" w:rsidRPr="00E61645">
        <w:rPr>
          <w:rFonts w:ascii="Times New Roman" w:hAnsi="Times New Roman" w:cs="Times New Roman"/>
          <w:sz w:val="24"/>
        </w:rPr>
        <w:t>FDR for</w:t>
      </w:r>
      <w:r w:rsidR="00525F22" w:rsidRPr="00E61645">
        <w:rPr>
          <w:rFonts w:ascii="Times New Roman" w:hAnsi="Times New Roman" w:cs="Times New Roman"/>
          <w:sz w:val="24"/>
        </w:rPr>
        <w:t xml:space="preserve"> its high rate of return. </w:t>
      </w:r>
      <w:r w:rsidRPr="00E61645">
        <w:rPr>
          <w:rFonts w:ascii="Times New Roman" w:hAnsi="Times New Roman" w:cs="Times New Roman"/>
          <w:sz w:val="24"/>
        </w:rPr>
        <w:t xml:space="preserve">Getting loan from SEBL is not that much difficult. There are three types of loan: personal loan, car loan and home loan. Among the other products Sanchayapatra is more popular than others. </w:t>
      </w:r>
    </w:p>
    <w:p w:rsidR="00674893" w:rsidRDefault="00674893" w:rsidP="003802DD">
      <w:pPr>
        <w:pStyle w:val="Heading1"/>
        <w:rPr>
          <w:rFonts w:ascii="Times New Roman" w:eastAsiaTheme="minorHAnsi" w:hAnsi="Times New Roman" w:cs="Times New Roman"/>
          <w:bCs w:val="0"/>
          <w:color w:val="auto"/>
          <w:szCs w:val="22"/>
        </w:rPr>
      </w:pPr>
      <w:bookmarkStart w:id="303" w:name="_Toc515527998"/>
      <w:bookmarkStart w:id="304" w:name="_Toc515528137"/>
      <w:bookmarkStart w:id="305" w:name="_Toc515532751"/>
    </w:p>
    <w:p w:rsidR="00674893" w:rsidRDefault="00674893" w:rsidP="00674893"/>
    <w:p w:rsidR="00674893" w:rsidRDefault="00674893" w:rsidP="00674893"/>
    <w:p w:rsidR="00674893" w:rsidRPr="00674893" w:rsidRDefault="00674893" w:rsidP="00674893"/>
    <w:p w:rsidR="003802DD" w:rsidRPr="002D28B8" w:rsidRDefault="003802DD" w:rsidP="003802DD">
      <w:pPr>
        <w:pStyle w:val="Heading1"/>
        <w:rPr>
          <w:rFonts w:ascii="Times New Roman" w:hAnsi="Times New Roman" w:cs="Times New Roman"/>
          <w:sz w:val="32"/>
        </w:rPr>
      </w:pPr>
      <w:bookmarkStart w:id="306" w:name="_Toc515661430"/>
      <w:r w:rsidRPr="002D28B8">
        <w:rPr>
          <w:rFonts w:ascii="Times New Roman" w:hAnsi="Times New Roman" w:cs="Times New Roman"/>
          <w:sz w:val="32"/>
        </w:rPr>
        <w:lastRenderedPageBreak/>
        <w:t>SWOT Analysis:</w:t>
      </w:r>
      <w:bookmarkEnd w:id="303"/>
      <w:bookmarkEnd w:id="304"/>
      <w:bookmarkEnd w:id="305"/>
      <w:bookmarkEnd w:id="306"/>
    </w:p>
    <w:p w:rsidR="004C3890" w:rsidRDefault="004C3890" w:rsidP="008D4A81">
      <w:pPr>
        <w:rPr>
          <w:rFonts w:ascii="Times New Roman" w:hAnsi="Times New Roman" w:cs="Times New Roman"/>
          <w:sz w:val="24"/>
        </w:rPr>
      </w:pPr>
    </w:p>
    <w:p w:rsidR="007C2624" w:rsidRPr="00065197" w:rsidRDefault="007C2624" w:rsidP="004C3890">
      <w:pPr>
        <w:jc w:val="both"/>
        <w:rPr>
          <w:rFonts w:ascii="Times New Roman" w:hAnsi="Times New Roman" w:cs="Times New Roman"/>
          <w:sz w:val="24"/>
        </w:rPr>
      </w:pPr>
      <w:r w:rsidRPr="00065197">
        <w:rPr>
          <w:rFonts w:ascii="Times New Roman" w:hAnsi="Times New Roman" w:cs="Times New Roman"/>
          <w:sz w:val="24"/>
        </w:rPr>
        <w:t>SWOT analysis is the process by</w:t>
      </w:r>
      <w:r w:rsidR="00717A0C" w:rsidRPr="00065197">
        <w:rPr>
          <w:rFonts w:ascii="Times New Roman" w:hAnsi="Times New Roman" w:cs="Times New Roman"/>
          <w:sz w:val="24"/>
        </w:rPr>
        <w:t xml:space="preserve"> which we can know the banks strong and weak point of an organization. Also by this analysis we can know opportunities</w:t>
      </w:r>
      <w:r w:rsidRPr="00065197">
        <w:rPr>
          <w:rFonts w:ascii="Times New Roman" w:hAnsi="Times New Roman" w:cs="Times New Roman"/>
          <w:sz w:val="24"/>
        </w:rPr>
        <w:t xml:space="preserve"> and th</w:t>
      </w:r>
      <w:r w:rsidR="00717A0C" w:rsidRPr="00065197">
        <w:rPr>
          <w:rFonts w:ascii="Times New Roman" w:hAnsi="Times New Roman" w:cs="Times New Roman"/>
          <w:sz w:val="24"/>
        </w:rPr>
        <w:t>reats of organization</w:t>
      </w:r>
      <w:r w:rsidRPr="00065197">
        <w:rPr>
          <w:rFonts w:ascii="Times New Roman" w:hAnsi="Times New Roman" w:cs="Times New Roman"/>
          <w:sz w:val="24"/>
        </w:rPr>
        <w:t xml:space="preserve">. The SWOT analysis of Southeast Bank Ltd. </w:t>
      </w:r>
      <w:r w:rsidR="008D4A81" w:rsidRPr="00065197">
        <w:rPr>
          <w:rFonts w:ascii="Times New Roman" w:hAnsi="Times New Roman" w:cs="Times New Roman"/>
          <w:sz w:val="24"/>
        </w:rPr>
        <w:t>is given below:</w:t>
      </w:r>
    </w:p>
    <w:p w:rsidR="004C3890" w:rsidRDefault="004C3890" w:rsidP="002D28B8">
      <w:pPr>
        <w:pStyle w:val="Heading2"/>
        <w:tabs>
          <w:tab w:val="left" w:pos="3180"/>
        </w:tabs>
        <w:rPr>
          <w:rFonts w:ascii="Times New Roman" w:hAnsi="Times New Roman" w:cs="Times New Roman"/>
          <w:sz w:val="28"/>
        </w:rPr>
      </w:pPr>
      <w:bookmarkStart w:id="307" w:name="_Toc515527999"/>
      <w:bookmarkStart w:id="308" w:name="_Toc515528138"/>
      <w:bookmarkStart w:id="309" w:name="_Toc515532752"/>
    </w:p>
    <w:p w:rsidR="008D4A81" w:rsidRPr="00784A76" w:rsidRDefault="008D4A81" w:rsidP="002D28B8">
      <w:pPr>
        <w:pStyle w:val="Heading2"/>
        <w:tabs>
          <w:tab w:val="left" w:pos="3180"/>
        </w:tabs>
        <w:rPr>
          <w:rFonts w:ascii="Times New Roman" w:hAnsi="Times New Roman" w:cs="Times New Roman"/>
          <w:sz w:val="28"/>
        </w:rPr>
      </w:pPr>
      <w:bookmarkStart w:id="310" w:name="_Toc515661431"/>
      <w:r w:rsidRPr="00784A76">
        <w:rPr>
          <w:rFonts w:ascii="Times New Roman" w:hAnsi="Times New Roman" w:cs="Times New Roman"/>
          <w:sz w:val="28"/>
        </w:rPr>
        <w:t>Strength:</w:t>
      </w:r>
      <w:bookmarkEnd w:id="307"/>
      <w:bookmarkEnd w:id="308"/>
      <w:bookmarkEnd w:id="309"/>
      <w:bookmarkEnd w:id="310"/>
      <w:r w:rsidR="002D28B8">
        <w:rPr>
          <w:rFonts w:ascii="Times New Roman" w:hAnsi="Times New Roman" w:cs="Times New Roman"/>
          <w:sz w:val="28"/>
        </w:rPr>
        <w:tab/>
      </w:r>
    </w:p>
    <w:p w:rsidR="008D4A81" w:rsidRPr="00065197" w:rsidRDefault="008D4A81" w:rsidP="008D4A81">
      <w:pPr>
        <w:pStyle w:val="ListParagraph"/>
        <w:numPr>
          <w:ilvl w:val="0"/>
          <w:numId w:val="44"/>
        </w:numPr>
        <w:jc w:val="both"/>
        <w:rPr>
          <w:rFonts w:ascii="Times New Roman" w:hAnsi="Times New Roman" w:cs="Times New Roman"/>
          <w:sz w:val="24"/>
        </w:rPr>
      </w:pPr>
      <w:r w:rsidRPr="00065197">
        <w:rPr>
          <w:rFonts w:ascii="Times New Roman" w:hAnsi="Times New Roman" w:cs="Times New Roman"/>
          <w:sz w:val="24"/>
        </w:rPr>
        <w:t xml:space="preserve">Good management </w:t>
      </w:r>
    </w:p>
    <w:p w:rsidR="008D4A81" w:rsidRPr="00065197" w:rsidRDefault="008D4A81" w:rsidP="008D4A81">
      <w:pPr>
        <w:pStyle w:val="ListParagraph"/>
        <w:numPr>
          <w:ilvl w:val="0"/>
          <w:numId w:val="44"/>
        </w:numPr>
        <w:jc w:val="both"/>
        <w:rPr>
          <w:rFonts w:ascii="Times New Roman" w:hAnsi="Times New Roman" w:cs="Times New Roman"/>
          <w:sz w:val="24"/>
        </w:rPr>
      </w:pPr>
      <w:r w:rsidRPr="00065197">
        <w:rPr>
          <w:rFonts w:ascii="Times New Roman" w:hAnsi="Times New Roman" w:cs="Times New Roman"/>
          <w:sz w:val="24"/>
        </w:rPr>
        <w:t xml:space="preserve">Trustworthiness </w:t>
      </w:r>
    </w:p>
    <w:p w:rsidR="008D4A81" w:rsidRPr="00065197" w:rsidRDefault="008D4A81" w:rsidP="008D4A81">
      <w:pPr>
        <w:pStyle w:val="ListParagraph"/>
        <w:numPr>
          <w:ilvl w:val="0"/>
          <w:numId w:val="44"/>
        </w:numPr>
        <w:jc w:val="both"/>
        <w:rPr>
          <w:rFonts w:ascii="Times New Roman" w:hAnsi="Times New Roman" w:cs="Times New Roman"/>
          <w:sz w:val="24"/>
        </w:rPr>
      </w:pPr>
      <w:r w:rsidRPr="00065197">
        <w:rPr>
          <w:rFonts w:ascii="Times New Roman" w:hAnsi="Times New Roman" w:cs="Times New Roman"/>
          <w:sz w:val="24"/>
        </w:rPr>
        <w:t xml:space="preserve">Cooperation with each other </w:t>
      </w:r>
    </w:p>
    <w:p w:rsidR="008D4A81" w:rsidRPr="00065197" w:rsidRDefault="008D4A81" w:rsidP="008D4A81">
      <w:pPr>
        <w:pStyle w:val="ListParagraph"/>
        <w:numPr>
          <w:ilvl w:val="0"/>
          <w:numId w:val="44"/>
        </w:numPr>
        <w:jc w:val="both"/>
        <w:rPr>
          <w:rFonts w:ascii="Times New Roman" w:hAnsi="Times New Roman" w:cs="Times New Roman"/>
          <w:sz w:val="24"/>
        </w:rPr>
      </w:pPr>
      <w:r w:rsidRPr="00065197">
        <w:rPr>
          <w:rFonts w:ascii="Times New Roman" w:hAnsi="Times New Roman" w:cs="Times New Roman"/>
          <w:sz w:val="24"/>
        </w:rPr>
        <w:t xml:space="preserve">Good customer service </w:t>
      </w:r>
    </w:p>
    <w:p w:rsidR="008D4A81" w:rsidRPr="00065197" w:rsidRDefault="008D4A81" w:rsidP="008D4A81">
      <w:pPr>
        <w:pStyle w:val="ListParagraph"/>
        <w:numPr>
          <w:ilvl w:val="0"/>
          <w:numId w:val="44"/>
        </w:numPr>
        <w:jc w:val="both"/>
        <w:rPr>
          <w:rFonts w:ascii="Times New Roman" w:hAnsi="Times New Roman" w:cs="Times New Roman"/>
          <w:sz w:val="24"/>
        </w:rPr>
      </w:pPr>
      <w:r w:rsidRPr="00065197">
        <w:rPr>
          <w:rFonts w:ascii="Times New Roman" w:hAnsi="Times New Roman" w:cs="Times New Roman"/>
          <w:sz w:val="24"/>
        </w:rPr>
        <w:t xml:space="preserve">Good banker and customer relationship </w:t>
      </w:r>
    </w:p>
    <w:p w:rsidR="008D4A81" w:rsidRPr="00065197" w:rsidRDefault="008D4A81" w:rsidP="008D4A81">
      <w:pPr>
        <w:pStyle w:val="ListParagraph"/>
        <w:numPr>
          <w:ilvl w:val="0"/>
          <w:numId w:val="44"/>
        </w:numPr>
        <w:jc w:val="both"/>
        <w:rPr>
          <w:rFonts w:ascii="Times New Roman" w:hAnsi="Times New Roman" w:cs="Times New Roman"/>
          <w:sz w:val="24"/>
        </w:rPr>
      </w:pPr>
      <w:r w:rsidRPr="00065197">
        <w:rPr>
          <w:rFonts w:ascii="Times New Roman" w:hAnsi="Times New Roman" w:cs="Times New Roman"/>
          <w:sz w:val="24"/>
        </w:rPr>
        <w:t xml:space="preserve">Large network </w:t>
      </w:r>
    </w:p>
    <w:p w:rsidR="008D4A81" w:rsidRPr="00065197" w:rsidRDefault="008D4A81" w:rsidP="008D4A81">
      <w:pPr>
        <w:pStyle w:val="ListParagraph"/>
        <w:numPr>
          <w:ilvl w:val="0"/>
          <w:numId w:val="44"/>
        </w:numPr>
        <w:jc w:val="both"/>
        <w:rPr>
          <w:rFonts w:ascii="Times New Roman" w:hAnsi="Times New Roman" w:cs="Times New Roman"/>
          <w:sz w:val="24"/>
        </w:rPr>
      </w:pPr>
      <w:r w:rsidRPr="00065197">
        <w:rPr>
          <w:rFonts w:ascii="Times New Roman" w:hAnsi="Times New Roman" w:cs="Times New Roman"/>
          <w:sz w:val="24"/>
        </w:rPr>
        <w:t xml:space="preserve">Debit card and credit card facilities  </w:t>
      </w:r>
    </w:p>
    <w:p w:rsidR="008D4A81" w:rsidRPr="00784A76" w:rsidRDefault="008D4A81" w:rsidP="008D4A81">
      <w:pPr>
        <w:pStyle w:val="Heading2"/>
      </w:pPr>
    </w:p>
    <w:p w:rsidR="008D4A81" w:rsidRPr="00784A76" w:rsidRDefault="008D4A81" w:rsidP="008D4A81">
      <w:pPr>
        <w:pStyle w:val="Heading2"/>
        <w:rPr>
          <w:rFonts w:ascii="Times New Roman" w:hAnsi="Times New Roman" w:cs="Times New Roman"/>
        </w:rPr>
      </w:pPr>
      <w:bookmarkStart w:id="311" w:name="_Toc515528000"/>
      <w:bookmarkStart w:id="312" w:name="_Toc515528139"/>
      <w:bookmarkStart w:id="313" w:name="_Toc515532753"/>
      <w:bookmarkStart w:id="314" w:name="_Toc515661432"/>
      <w:r w:rsidRPr="00784A76">
        <w:rPr>
          <w:rFonts w:ascii="Times New Roman" w:hAnsi="Times New Roman" w:cs="Times New Roman"/>
          <w:sz w:val="28"/>
        </w:rPr>
        <w:t>Weakness:</w:t>
      </w:r>
      <w:bookmarkEnd w:id="311"/>
      <w:bookmarkEnd w:id="312"/>
      <w:bookmarkEnd w:id="313"/>
      <w:bookmarkEnd w:id="314"/>
    </w:p>
    <w:p w:rsidR="00717A0C" w:rsidRPr="00065197" w:rsidRDefault="00717A0C" w:rsidP="00D11453">
      <w:pPr>
        <w:pStyle w:val="ListParagraph"/>
        <w:numPr>
          <w:ilvl w:val="0"/>
          <w:numId w:val="45"/>
        </w:numPr>
        <w:jc w:val="both"/>
        <w:rPr>
          <w:rFonts w:ascii="Times New Roman" w:hAnsi="Times New Roman" w:cs="Times New Roman"/>
          <w:sz w:val="24"/>
        </w:rPr>
      </w:pPr>
      <w:r w:rsidRPr="00065197">
        <w:rPr>
          <w:rFonts w:ascii="Times New Roman" w:hAnsi="Times New Roman" w:cs="Times New Roman"/>
          <w:sz w:val="24"/>
        </w:rPr>
        <w:t xml:space="preserve">In junior level management there is insufficient of experienced employees. </w:t>
      </w:r>
    </w:p>
    <w:p w:rsidR="008D4A81" w:rsidRPr="00065197" w:rsidRDefault="008D4A81" w:rsidP="00D11453">
      <w:pPr>
        <w:pStyle w:val="ListParagraph"/>
        <w:numPr>
          <w:ilvl w:val="0"/>
          <w:numId w:val="45"/>
        </w:numPr>
        <w:jc w:val="both"/>
        <w:rPr>
          <w:rFonts w:ascii="Times New Roman" w:hAnsi="Times New Roman" w:cs="Times New Roman"/>
          <w:sz w:val="24"/>
        </w:rPr>
      </w:pPr>
      <w:r w:rsidRPr="00065197">
        <w:rPr>
          <w:rFonts w:ascii="Times New Roman" w:hAnsi="Times New Roman" w:cs="Times New Roman"/>
          <w:sz w:val="24"/>
        </w:rPr>
        <w:t>Lack of proper</w:t>
      </w:r>
      <w:r w:rsidR="004F0874" w:rsidRPr="00065197">
        <w:rPr>
          <w:rFonts w:ascii="Times New Roman" w:hAnsi="Times New Roman" w:cs="Times New Roman"/>
          <w:sz w:val="24"/>
        </w:rPr>
        <w:t xml:space="preserve"> motivation and training. </w:t>
      </w:r>
    </w:p>
    <w:p w:rsidR="004F0874" w:rsidRPr="00065197" w:rsidRDefault="00717A0C" w:rsidP="00D11453">
      <w:pPr>
        <w:pStyle w:val="ListParagraph"/>
        <w:numPr>
          <w:ilvl w:val="0"/>
          <w:numId w:val="45"/>
        </w:numPr>
        <w:jc w:val="both"/>
        <w:rPr>
          <w:rFonts w:ascii="Times New Roman" w:hAnsi="Times New Roman" w:cs="Times New Roman"/>
          <w:sz w:val="24"/>
        </w:rPr>
      </w:pPr>
      <w:r w:rsidRPr="00065197">
        <w:rPr>
          <w:rFonts w:ascii="Times New Roman" w:hAnsi="Times New Roman" w:cs="Times New Roman"/>
          <w:sz w:val="24"/>
        </w:rPr>
        <w:t xml:space="preserve">In rural area there is not enough branch networks. </w:t>
      </w:r>
    </w:p>
    <w:p w:rsidR="004F0874" w:rsidRPr="00784A76" w:rsidRDefault="004F0874" w:rsidP="004F0874">
      <w:pPr>
        <w:pStyle w:val="ListParagraph"/>
        <w:rPr>
          <w:rFonts w:ascii="Times New Roman" w:hAnsi="Times New Roman" w:cs="Times New Roman"/>
          <w:sz w:val="24"/>
        </w:rPr>
      </w:pPr>
    </w:p>
    <w:p w:rsidR="004F0874" w:rsidRPr="00784A76" w:rsidRDefault="004F0874" w:rsidP="004F0874">
      <w:pPr>
        <w:pStyle w:val="Heading2"/>
        <w:rPr>
          <w:rFonts w:ascii="Times New Roman" w:hAnsi="Times New Roman" w:cs="Times New Roman"/>
          <w:sz w:val="28"/>
        </w:rPr>
      </w:pPr>
      <w:bookmarkStart w:id="315" w:name="_Toc515528001"/>
      <w:bookmarkStart w:id="316" w:name="_Toc515528140"/>
      <w:bookmarkStart w:id="317" w:name="_Toc515532754"/>
      <w:bookmarkStart w:id="318" w:name="_Toc515661433"/>
      <w:r w:rsidRPr="00784A76">
        <w:rPr>
          <w:rFonts w:ascii="Times New Roman" w:hAnsi="Times New Roman" w:cs="Times New Roman"/>
          <w:sz w:val="28"/>
        </w:rPr>
        <w:t>Opportunities:</w:t>
      </w:r>
      <w:bookmarkEnd w:id="315"/>
      <w:bookmarkEnd w:id="316"/>
      <w:bookmarkEnd w:id="317"/>
      <w:bookmarkEnd w:id="318"/>
    </w:p>
    <w:p w:rsidR="00D11453" w:rsidRPr="00065197" w:rsidRDefault="00065197" w:rsidP="00AB703C">
      <w:pPr>
        <w:pStyle w:val="ListParagraph"/>
        <w:numPr>
          <w:ilvl w:val="0"/>
          <w:numId w:val="46"/>
        </w:numPr>
        <w:jc w:val="both"/>
        <w:rPr>
          <w:rFonts w:ascii="Times New Roman" w:hAnsi="Times New Roman" w:cs="Times New Roman"/>
          <w:sz w:val="24"/>
        </w:rPr>
      </w:pPr>
      <w:r w:rsidRPr="00065197">
        <w:rPr>
          <w:rFonts w:ascii="Times New Roman" w:hAnsi="Times New Roman" w:cs="Times New Roman"/>
          <w:sz w:val="24"/>
        </w:rPr>
        <w:t>SEBL’s great opportunity is SME finance</w:t>
      </w:r>
    </w:p>
    <w:p w:rsidR="00D11453" w:rsidRPr="00065197" w:rsidRDefault="00065197" w:rsidP="00AB703C">
      <w:pPr>
        <w:pStyle w:val="ListParagraph"/>
        <w:numPr>
          <w:ilvl w:val="0"/>
          <w:numId w:val="46"/>
        </w:numPr>
        <w:jc w:val="both"/>
        <w:rPr>
          <w:rFonts w:ascii="Times New Roman" w:hAnsi="Times New Roman" w:cs="Times New Roman"/>
          <w:sz w:val="24"/>
        </w:rPr>
      </w:pPr>
      <w:r w:rsidRPr="00065197">
        <w:rPr>
          <w:rFonts w:ascii="Times New Roman" w:hAnsi="Times New Roman" w:cs="Times New Roman"/>
          <w:sz w:val="24"/>
        </w:rPr>
        <w:t>SEBL has a vast</w:t>
      </w:r>
      <w:r w:rsidR="00D11453" w:rsidRPr="00065197">
        <w:rPr>
          <w:rFonts w:ascii="Times New Roman" w:hAnsi="Times New Roman" w:cs="Times New Roman"/>
          <w:sz w:val="24"/>
        </w:rPr>
        <w:t xml:space="preserve"> business area </w:t>
      </w:r>
    </w:p>
    <w:p w:rsidR="00D11453" w:rsidRPr="00065197" w:rsidRDefault="00D11453" w:rsidP="00AB703C">
      <w:pPr>
        <w:pStyle w:val="ListParagraph"/>
        <w:numPr>
          <w:ilvl w:val="0"/>
          <w:numId w:val="46"/>
        </w:numPr>
        <w:jc w:val="both"/>
        <w:rPr>
          <w:rFonts w:ascii="Times New Roman" w:hAnsi="Times New Roman" w:cs="Times New Roman"/>
        </w:rPr>
      </w:pPr>
      <w:r w:rsidRPr="00065197">
        <w:rPr>
          <w:rFonts w:ascii="Times New Roman" w:hAnsi="Times New Roman" w:cs="Times New Roman"/>
          <w:sz w:val="24"/>
        </w:rPr>
        <w:t>Investments</w:t>
      </w:r>
      <w:r w:rsidR="00B51AAC" w:rsidRPr="00065197">
        <w:rPr>
          <w:rFonts w:ascii="Times New Roman" w:hAnsi="Times New Roman" w:cs="Times New Roman"/>
          <w:sz w:val="24"/>
        </w:rPr>
        <w:t xml:space="preserve"> in different </w:t>
      </w:r>
      <w:r w:rsidRPr="00065197">
        <w:rPr>
          <w:rFonts w:ascii="Times New Roman" w:hAnsi="Times New Roman" w:cs="Times New Roman"/>
          <w:sz w:val="24"/>
        </w:rPr>
        <w:t xml:space="preserve">sectors. </w:t>
      </w:r>
    </w:p>
    <w:p w:rsidR="00B51AAC" w:rsidRPr="00784A76" w:rsidRDefault="00B51AAC" w:rsidP="00B51AAC">
      <w:pPr>
        <w:pStyle w:val="Heading2"/>
      </w:pPr>
    </w:p>
    <w:p w:rsidR="00B51AAC" w:rsidRPr="00784A76" w:rsidRDefault="00B51AAC" w:rsidP="00B51AAC">
      <w:pPr>
        <w:pStyle w:val="Heading2"/>
        <w:rPr>
          <w:rFonts w:ascii="Times New Roman" w:hAnsi="Times New Roman" w:cs="Times New Roman"/>
          <w:sz w:val="28"/>
        </w:rPr>
      </w:pPr>
      <w:bookmarkStart w:id="319" w:name="_Toc515528002"/>
      <w:bookmarkStart w:id="320" w:name="_Toc515528141"/>
      <w:bookmarkStart w:id="321" w:name="_Toc515532755"/>
      <w:bookmarkStart w:id="322" w:name="_Toc515661434"/>
      <w:r w:rsidRPr="00784A76">
        <w:rPr>
          <w:rFonts w:ascii="Times New Roman" w:hAnsi="Times New Roman" w:cs="Times New Roman"/>
          <w:sz w:val="28"/>
        </w:rPr>
        <w:t>Threats:</w:t>
      </w:r>
      <w:bookmarkEnd w:id="319"/>
      <w:bookmarkEnd w:id="320"/>
      <w:bookmarkEnd w:id="321"/>
      <w:bookmarkEnd w:id="322"/>
    </w:p>
    <w:p w:rsidR="00B51AAC" w:rsidRPr="00065197" w:rsidRDefault="00065197" w:rsidP="00AB703C">
      <w:pPr>
        <w:pStyle w:val="ListParagraph"/>
        <w:numPr>
          <w:ilvl w:val="0"/>
          <w:numId w:val="47"/>
        </w:numPr>
        <w:jc w:val="both"/>
        <w:rPr>
          <w:rFonts w:ascii="Times New Roman" w:hAnsi="Times New Roman" w:cs="Times New Roman"/>
          <w:sz w:val="24"/>
        </w:rPr>
      </w:pPr>
      <w:r w:rsidRPr="00065197">
        <w:rPr>
          <w:rFonts w:ascii="Times New Roman" w:hAnsi="Times New Roman" w:cs="Times New Roman"/>
          <w:sz w:val="24"/>
        </w:rPr>
        <w:t>SEBL is not up to the mark advance bank.</w:t>
      </w:r>
    </w:p>
    <w:p w:rsidR="00B51AAC" w:rsidRPr="00065197" w:rsidRDefault="00065197" w:rsidP="00AB703C">
      <w:pPr>
        <w:pStyle w:val="ListParagraph"/>
        <w:numPr>
          <w:ilvl w:val="0"/>
          <w:numId w:val="47"/>
        </w:numPr>
        <w:jc w:val="both"/>
        <w:rPr>
          <w:rFonts w:ascii="Times New Roman" w:hAnsi="Times New Roman" w:cs="Times New Roman"/>
          <w:sz w:val="24"/>
        </w:rPr>
      </w:pPr>
      <w:r w:rsidRPr="00065197">
        <w:rPr>
          <w:rFonts w:ascii="Times New Roman" w:hAnsi="Times New Roman" w:cs="Times New Roman"/>
          <w:sz w:val="24"/>
        </w:rPr>
        <w:t xml:space="preserve">Today’s high competitive </w:t>
      </w:r>
      <w:r>
        <w:rPr>
          <w:rFonts w:ascii="Times New Roman" w:hAnsi="Times New Roman" w:cs="Times New Roman"/>
          <w:sz w:val="24"/>
        </w:rPr>
        <w:t>market is</w:t>
      </w:r>
      <w:r w:rsidRPr="00065197">
        <w:rPr>
          <w:rFonts w:ascii="Times New Roman" w:hAnsi="Times New Roman" w:cs="Times New Roman"/>
          <w:sz w:val="24"/>
        </w:rPr>
        <w:t xml:space="preserve"> another threat. </w:t>
      </w:r>
    </w:p>
    <w:p w:rsidR="004C3890" w:rsidRDefault="00B74E4E" w:rsidP="00066029">
      <w:pPr>
        <w:pStyle w:val="ListParagraph"/>
        <w:numPr>
          <w:ilvl w:val="0"/>
          <w:numId w:val="47"/>
        </w:numPr>
        <w:jc w:val="both"/>
        <w:rPr>
          <w:rFonts w:ascii="Times New Roman" w:hAnsi="Times New Roman" w:cs="Times New Roman"/>
          <w:sz w:val="24"/>
        </w:rPr>
      </w:pPr>
      <w:r w:rsidRPr="00065197">
        <w:rPr>
          <w:rFonts w:ascii="Times New Roman" w:hAnsi="Times New Roman" w:cs="Times New Roman"/>
          <w:sz w:val="24"/>
        </w:rPr>
        <w:t xml:space="preserve">Huge FDI flow. </w:t>
      </w:r>
      <w:bookmarkStart w:id="323" w:name="_Toc515528003"/>
      <w:bookmarkStart w:id="324" w:name="_Toc515528142"/>
      <w:bookmarkStart w:id="325" w:name="_Toc515532756"/>
    </w:p>
    <w:p w:rsidR="004C3890" w:rsidRPr="004C3890" w:rsidRDefault="004C3890" w:rsidP="004C3890">
      <w:pPr>
        <w:pStyle w:val="ListParagraph"/>
        <w:jc w:val="both"/>
        <w:rPr>
          <w:rFonts w:ascii="Times New Roman" w:hAnsi="Times New Roman" w:cs="Times New Roman"/>
          <w:sz w:val="24"/>
        </w:rPr>
      </w:pPr>
    </w:p>
    <w:p w:rsidR="00D64154" w:rsidRPr="004C3890" w:rsidRDefault="00D64154" w:rsidP="00066029">
      <w:pPr>
        <w:pStyle w:val="Heading1"/>
        <w:rPr>
          <w:rFonts w:ascii="Times New Roman" w:hAnsi="Times New Roman" w:cs="Times New Roman"/>
          <w:sz w:val="32"/>
        </w:rPr>
      </w:pPr>
      <w:bookmarkStart w:id="326" w:name="_Toc515661435"/>
      <w:r w:rsidRPr="004C3890">
        <w:rPr>
          <w:rFonts w:ascii="Times New Roman" w:hAnsi="Times New Roman" w:cs="Times New Roman"/>
          <w:sz w:val="32"/>
        </w:rPr>
        <w:lastRenderedPageBreak/>
        <w:t>Findings:</w:t>
      </w:r>
      <w:bookmarkEnd w:id="323"/>
      <w:bookmarkEnd w:id="324"/>
      <w:bookmarkEnd w:id="325"/>
      <w:bookmarkEnd w:id="326"/>
    </w:p>
    <w:p w:rsidR="00066029" w:rsidRPr="00E61645" w:rsidRDefault="00066029" w:rsidP="002A690E">
      <w:pPr>
        <w:ind w:firstLine="720"/>
        <w:rPr>
          <w:sz w:val="28"/>
        </w:rPr>
      </w:pPr>
    </w:p>
    <w:p w:rsidR="007F1E11" w:rsidRPr="00E61645" w:rsidRDefault="007F1E11" w:rsidP="007F1E11">
      <w:pPr>
        <w:jc w:val="both"/>
        <w:rPr>
          <w:rFonts w:ascii="Times New Roman" w:hAnsi="Times New Roman" w:cs="Times New Roman"/>
          <w:sz w:val="24"/>
        </w:rPr>
      </w:pPr>
      <w:r w:rsidRPr="00E61645">
        <w:rPr>
          <w:rFonts w:ascii="Times New Roman" w:hAnsi="Times New Roman" w:cs="Times New Roman"/>
          <w:sz w:val="24"/>
        </w:rPr>
        <w:t>Now-a-days Southeast Bank Ltd renders a stable support to the national foreign limited business. Although the fo</w:t>
      </w:r>
      <w:r w:rsidR="005F1F38" w:rsidRPr="00E61645">
        <w:rPr>
          <w:rFonts w:ascii="Times New Roman" w:hAnsi="Times New Roman" w:cs="Times New Roman"/>
          <w:sz w:val="24"/>
        </w:rPr>
        <w:t>reign remittance business of SEBL</w:t>
      </w:r>
      <w:r w:rsidRPr="00E61645">
        <w:rPr>
          <w:rFonts w:ascii="Times New Roman" w:hAnsi="Times New Roman" w:cs="Times New Roman"/>
          <w:sz w:val="24"/>
        </w:rPr>
        <w:t xml:space="preserve"> is widening day by day but there are some obstacles around it. They are given below- </w:t>
      </w:r>
    </w:p>
    <w:p w:rsidR="007F1E11" w:rsidRPr="00E61645" w:rsidRDefault="007F1E11" w:rsidP="007B0C36">
      <w:pPr>
        <w:pStyle w:val="ListParagraph"/>
        <w:numPr>
          <w:ilvl w:val="0"/>
          <w:numId w:val="34"/>
        </w:numPr>
        <w:jc w:val="both"/>
        <w:rPr>
          <w:rFonts w:ascii="Times New Roman" w:hAnsi="Times New Roman" w:cs="Times New Roman"/>
          <w:sz w:val="24"/>
        </w:rPr>
      </w:pPr>
      <w:r w:rsidRPr="00E61645">
        <w:rPr>
          <w:rFonts w:ascii="Times New Roman" w:hAnsi="Times New Roman" w:cs="Times New Roman"/>
          <w:sz w:val="24"/>
        </w:rPr>
        <w:t>Southeast Bank Limited does not have adequate modern communication equipment.</w:t>
      </w:r>
    </w:p>
    <w:p w:rsidR="007F1E11" w:rsidRPr="00E61645" w:rsidRDefault="007F1E11" w:rsidP="007B0C36">
      <w:pPr>
        <w:pStyle w:val="ListParagraph"/>
        <w:numPr>
          <w:ilvl w:val="0"/>
          <w:numId w:val="34"/>
        </w:numPr>
        <w:jc w:val="both"/>
        <w:rPr>
          <w:rFonts w:ascii="Times New Roman" w:hAnsi="Times New Roman" w:cs="Times New Roman"/>
          <w:sz w:val="24"/>
        </w:rPr>
      </w:pPr>
      <w:r w:rsidRPr="00E61645">
        <w:rPr>
          <w:rFonts w:ascii="Times New Roman" w:hAnsi="Times New Roman" w:cs="Times New Roman"/>
          <w:sz w:val="24"/>
        </w:rPr>
        <w:t>In Southeast Bank Limited frequent counseling programs are not available for the employees.</w:t>
      </w:r>
    </w:p>
    <w:p w:rsidR="007F1E11" w:rsidRPr="00E61645" w:rsidRDefault="007F1E11" w:rsidP="007B0C36">
      <w:pPr>
        <w:pStyle w:val="ListParagraph"/>
        <w:numPr>
          <w:ilvl w:val="0"/>
          <w:numId w:val="34"/>
        </w:numPr>
        <w:jc w:val="both"/>
        <w:rPr>
          <w:rFonts w:ascii="Times New Roman" w:hAnsi="Times New Roman" w:cs="Times New Roman"/>
          <w:sz w:val="24"/>
        </w:rPr>
      </w:pPr>
      <w:r w:rsidRPr="00E61645">
        <w:rPr>
          <w:rFonts w:ascii="Times New Roman" w:hAnsi="Times New Roman" w:cs="Times New Roman"/>
          <w:sz w:val="24"/>
        </w:rPr>
        <w:t>It has been observed that most of the banking activities get slower because of the central server and the database system. At the end of the week and the end of the month, the server get too slower and sometimes database software don’t work properly.</w:t>
      </w:r>
    </w:p>
    <w:p w:rsidR="007F1E11" w:rsidRPr="00E61645" w:rsidRDefault="007F1E11" w:rsidP="007B0C36">
      <w:pPr>
        <w:pStyle w:val="ListParagraph"/>
        <w:numPr>
          <w:ilvl w:val="0"/>
          <w:numId w:val="34"/>
        </w:numPr>
        <w:jc w:val="both"/>
        <w:rPr>
          <w:rFonts w:ascii="Times New Roman" w:hAnsi="Times New Roman" w:cs="Times New Roman"/>
          <w:sz w:val="24"/>
        </w:rPr>
      </w:pPr>
      <w:r w:rsidRPr="00E61645">
        <w:rPr>
          <w:rFonts w:ascii="Times New Roman" w:hAnsi="Times New Roman" w:cs="Times New Roman"/>
          <w:sz w:val="24"/>
        </w:rPr>
        <w:t>Training facilities is not sufficient especially for the lower and mid-level officer.</w:t>
      </w:r>
    </w:p>
    <w:p w:rsidR="007F1E11" w:rsidRPr="00E61645" w:rsidRDefault="007F1E11" w:rsidP="007B0C36">
      <w:pPr>
        <w:pStyle w:val="ListParagraph"/>
        <w:numPr>
          <w:ilvl w:val="0"/>
          <w:numId w:val="34"/>
        </w:numPr>
        <w:jc w:val="both"/>
        <w:rPr>
          <w:rFonts w:ascii="Times New Roman" w:hAnsi="Times New Roman" w:cs="Times New Roman"/>
          <w:sz w:val="24"/>
        </w:rPr>
      </w:pPr>
      <w:r w:rsidRPr="00E61645">
        <w:rPr>
          <w:rFonts w:ascii="Times New Roman" w:hAnsi="Times New Roman" w:cs="Times New Roman"/>
          <w:sz w:val="24"/>
        </w:rPr>
        <w:t>All important documents of Southeast Bank Ltd. are not protected from fire in storage.</w:t>
      </w:r>
    </w:p>
    <w:p w:rsidR="007F1E11" w:rsidRPr="00E61645" w:rsidRDefault="007F1E11" w:rsidP="007B0C36">
      <w:pPr>
        <w:pStyle w:val="ListParagraph"/>
        <w:numPr>
          <w:ilvl w:val="0"/>
          <w:numId w:val="34"/>
        </w:numPr>
        <w:jc w:val="both"/>
        <w:rPr>
          <w:sz w:val="24"/>
        </w:rPr>
      </w:pPr>
      <w:r w:rsidRPr="00E61645">
        <w:rPr>
          <w:rFonts w:ascii="Times New Roman" w:hAnsi="Times New Roman" w:cs="Times New Roman"/>
          <w:sz w:val="24"/>
        </w:rPr>
        <w:t>Sometimes the director influences the audit report so clients did not get any information about the accurate positions of Southeast Bank Ltd.</w:t>
      </w:r>
    </w:p>
    <w:p w:rsidR="00493D10" w:rsidRDefault="00493D10" w:rsidP="00493D10">
      <w:pPr>
        <w:jc w:val="both"/>
        <w:rPr>
          <w:sz w:val="24"/>
        </w:rPr>
      </w:pPr>
    </w:p>
    <w:p w:rsidR="00493D10" w:rsidRDefault="00493D10" w:rsidP="00493D10">
      <w:pPr>
        <w:jc w:val="both"/>
        <w:rPr>
          <w:sz w:val="24"/>
        </w:rPr>
      </w:pPr>
    </w:p>
    <w:p w:rsidR="00493D10" w:rsidRDefault="00493D10" w:rsidP="00493D10">
      <w:pPr>
        <w:jc w:val="both"/>
        <w:rPr>
          <w:sz w:val="24"/>
        </w:rPr>
      </w:pPr>
    </w:p>
    <w:p w:rsidR="00493D10" w:rsidRDefault="00493D10" w:rsidP="00493D10">
      <w:pPr>
        <w:jc w:val="both"/>
        <w:rPr>
          <w:sz w:val="24"/>
        </w:rPr>
      </w:pPr>
    </w:p>
    <w:p w:rsidR="00493D10" w:rsidRDefault="00493D10" w:rsidP="00493D10">
      <w:pPr>
        <w:jc w:val="both"/>
        <w:rPr>
          <w:sz w:val="24"/>
        </w:rPr>
      </w:pPr>
    </w:p>
    <w:p w:rsidR="00493D10" w:rsidRDefault="00493D10" w:rsidP="00493D10">
      <w:pPr>
        <w:jc w:val="both"/>
        <w:rPr>
          <w:sz w:val="24"/>
        </w:rPr>
      </w:pPr>
    </w:p>
    <w:p w:rsidR="00493D10" w:rsidRDefault="00493D10" w:rsidP="00493D10">
      <w:pPr>
        <w:jc w:val="both"/>
        <w:rPr>
          <w:sz w:val="24"/>
        </w:rPr>
      </w:pPr>
    </w:p>
    <w:p w:rsidR="00493D10" w:rsidRDefault="00493D10" w:rsidP="00493D10">
      <w:pPr>
        <w:jc w:val="both"/>
        <w:rPr>
          <w:sz w:val="24"/>
        </w:rPr>
      </w:pPr>
    </w:p>
    <w:p w:rsidR="00493D10" w:rsidRDefault="00493D10" w:rsidP="00493D10">
      <w:pPr>
        <w:jc w:val="center"/>
        <w:rPr>
          <w:b/>
          <w:color w:val="1F497D" w:themeColor="text2"/>
          <w:sz w:val="72"/>
          <w:szCs w:val="72"/>
        </w:rPr>
      </w:pPr>
    </w:p>
    <w:p w:rsidR="004C7CA6" w:rsidRDefault="004C7CA6" w:rsidP="00493D10">
      <w:pPr>
        <w:jc w:val="center"/>
        <w:rPr>
          <w:b/>
          <w:color w:val="1F497D" w:themeColor="text2"/>
          <w:sz w:val="72"/>
          <w:szCs w:val="72"/>
        </w:rPr>
      </w:pPr>
    </w:p>
    <w:p w:rsidR="004C7CA6" w:rsidRDefault="004C7CA6" w:rsidP="00493D10">
      <w:pPr>
        <w:jc w:val="center"/>
        <w:rPr>
          <w:b/>
          <w:color w:val="1F497D" w:themeColor="text2"/>
          <w:sz w:val="72"/>
          <w:szCs w:val="72"/>
        </w:rPr>
      </w:pPr>
    </w:p>
    <w:p w:rsidR="00E61645" w:rsidRDefault="00E61645" w:rsidP="00E61645">
      <w:pPr>
        <w:jc w:val="center"/>
        <w:rPr>
          <w:b/>
          <w:color w:val="1F497D" w:themeColor="text2"/>
          <w:sz w:val="72"/>
          <w:szCs w:val="72"/>
        </w:rPr>
      </w:pPr>
    </w:p>
    <w:p w:rsidR="004C3890" w:rsidRDefault="004C3890" w:rsidP="00E61645">
      <w:pPr>
        <w:jc w:val="center"/>
        <w:rPr>
          <w:b/>
          <w:color w:val="1F497D" w:themeColor="text2"/>
          <w:sz w:val="72"/>
          <w:szCs w:val="72"/>
        </w:rPr>
      </w:pPr>
    </w:p>
    <w:p w:rsidR="004C3890" w:rsidRDefault="004C3890" w:rsidP="00E61645">
      <w:pPr>
        <w:jc w:val="center"/>
        <w:rPr>
          <w:b/>
          <w:color w:val="1F497D" w:themeColor="text2"/>
          <w:sz w:val="72"/>
          <w:szCs w:val="72"/>
        </w:rPr>
      </w:pPr>
    </w:p>
    <w:p w:rsidR="00493D10" w:rsidRPr="00BA6280" w:rsidRDefault="00C6083E" w:rsidP="00E61645">
      <w:pPr>
        <w:jc w:val="center"/>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t>Chapter - 09</w:t>
      </w:r>
    </w:p>
    <w:p w:rsidR="00E61645" w:rsidRPr="00BA6280" w:rsidRDefault="00E61645" w:rsidP="00E61645">
      <w:pPr>
        <w:jc w:val="center"/>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t>Recommendation</w:t>
      </w:r>
      <w:r w:rsidR="00FE514F">
        <w:rPr>
          <w:rFonts w:ascii="Times New Roman" w:hAnsi="Times New Roman" w:cs="Times New Roman"/>
          <w:b/>
          <w:color w:val="1F497D" w:themeColor="text2"/>
          <w:sz w:val="72"/>
          <w:szCs w:val="72"/>
        </w:rPr>
        <w:t xml:space="preserve"> </w:t>
      </w:r>
      <w:r>
        <w:rPr>
          <w:rFonts w:ascii="Times New Roman" w:hAnsi="Times New Roman" w:cs="Times New Roman"/>
          <w:b/>
          <w:color w:val="1F497D" w:themeColor="text2"/>
          <w:sz w:val="72"/>
          <w:szCs w:val="72"/>
        </w:rPr>
        <w:t xml:space="preserve">and Conclusion </w:t>
      </w:r>
    </w:p>
    <w:p w:rsidR="00493D10" w:rsidRDefault="00493D10" w:rsidP="00493D10">
      <w:pPr>
        <w:jc w:val="center"/>
        <w:rPr>
          <w:b/>
          <w:color w:val="1F497D" w:themeColor="text2"/>
          <w:sz w:val="72"/>
          <w:szCs w:val="72"/>
        </w:rPr>
      </w:pPr>
    </w:p>
    <w:p w:rsidR="00493D10" w:rsidRDefault="00493D10" w:rsidP="00493D10">
      <w:pPr>
        <w:jc w:val="center"/>
        <w:rPr>
          <w:b/>
          <w:color w:val="1F497D" w:themeColor="text2"/>
          <w:sz w:val="72"/>
          <w:szCs w:val="72"/>
        </w:rPr>
      </w:pPr>
    </w:p>
    <w:p w:rsidR="00457548" w:rsidRDefault="00457548" w:rsidP="00457548">
      <w:pPr>
        <w:rPr>
          <w:b/>
          <w:color w:val="1F497D" w:themeColor="text2"/>
          <w:sz w:val="44"/>
          <w:szCs w:val="72"/>
        </w:rPr>
      </w:pPr>
    </w:p>
    <w:p w:rsidR="0039359B" w:rsidRPr="00457548" w:rsidRDefault="0039359B" w:rsidP="00457548"/>
    <w:p w:rsidR="00812F56" w:rsidRDefault="00812F56" w:rsidP="00493D10">
      <w:pPr>
        <w:pStyle w:val="Heading1"/>
        <w:rPr>
          <w:rFonts w:ascii="Times New Roman" w:hAnsi="Times New Roman" w:cs="Times New Roman"/>
        </w:rPr>
      </w:pPr>
    </w:p>
    <w:p w:rsidR="00B90F9C" w:rsidRPr="00B90F9C" w:rsidRDefault="00B90F9C" w:rsidP="00B90F9C"/>
    <w:p w:rsidR="00C64F36" w:rsidRDefault="00C64F36" w:rsidP="00493D10">
      <w:pPr>
        <w:pStyle w:val="Heading1"/>
        <w:rPr>
          <w:rFonts w:ascii="Times New Roman" w:hAnsi="Times New Roman" w:cs="Times New Roman"/>
          <w:sz w:val="32"/>
        </w:rPr>
      </w:pPr>
      <w:bookmarkStart w:id="327" w:name="_Toc515661436"/>
      <w:bookmarkStart w:id="328" w:name="_Toc515528004"/>
      <w:bookmarkStart w:id="329" w:name="_Toc515528143"/>
      <w:bookmarkStart w:id="330" w:name="_Toc515532757"/>
      <w:r>
        <w:rPr>
          <w:rFonts w:ascii="Times New Roman" w:hAnsi="Times New Roman" w:cs="Times New Roman"/>
          <w:sz w:val="32"/>
        </w:rPr>
        <w:lastRenderedPageBreak/>
        <w:t>Recommendations:</w:t>
      </w:r>
      <w:bookmarkEnd w:id="327"/>
    </w:p>
    <w:p w:rsidR="00C64F36" w:rsidRDefault="00C64F36" w:rsidP="004C3890">
      <w:pPr>
        <w:jc w:val="both"/>
        <w:rPr>
          <w:rFonts w:ascii="Times New Roman" w:hAnsi="Times New Roman" w:cs="Times New Roman"/>
          <w:sz w:val="24"/>
        </w:rPr>
      </w:pPr>
      <w:r>
        <w:rPr>
          <w:rFonts w:ascii="Times New Roman" w:hAnsi="Times New Roman" w:cs="Times New Roman"/>
          <w:sz w:val="24"/>
        </w:rPr>
        <w:t xml:space="preserve">It is very difficult task to find out the problems solution within this short period of time. But some suggestion that I can give to improve the efficiency of SEBL: </w:t>
      </w:r>
    </w:p>
    <w:p w:rsidR="00C64F36" w:rsidRDefault="00D32F47" w:rsidP="004C3890">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To the SEBL employees’ authority can provide long term training and behavioral training to provide better customer service. </w:t>
      </w:r>
    </w:p>
    <w:p w:rsidR="00D32F47" w:rsidRDefault="00D32F47" w:rsidP="004C3890">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Instead of ‘Traditional System’ the authority should imply ‘Digital System’ in general banking section. </w:t>
      </w:r>
    </w:p>
    <w:p w:rsidR="00D32F47" w:rsidRDefault="00D32F47" w:rsidP="004C3890">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Most of the time customers don’t have introducer person in the same bank. Many people face problems to </w:t>
      </w:r>
      <w:r w:rsidR="00410A3B">
        <w:rPr>
          <w:rFonts w:ascii="Times New Roman" w:hAnsi="Times New Roman" w:cs="Times New Roman"/>
          <w:sz w:val="24"/>
        </w:rPr>
        <w:t xml:space="preserve">open an account. </w:t>
      </w:r>
      <w:r>
        <w:rPr>
          <w:rFonts w:ascii="Times New Roman" w:hAnsi="Times New Roman" w:cs="Times New Roman"/>
          <w:sz w:val="24"/>
        </w:rPr>
        <w:t>So if this rule changes me think customers will be more willing to open account in SEBL.</w:t>
      </w:r>
    </w:p>
    <w:p w:rsidR="00D32F47" w:rsidRDefault="00410A3B" w:rsidP="004C3890">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Bank should offer different kinds of new facilities to its customers to attract them. </w:t>
      </w:r>
    </w:p>
    <w:p w:rsidR="00410A3B" w:rsidRDefault="00410A3B" w:rsidP="004C3890">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SEBL’s ATM booths are not sufficient. So they should open more ATM booths all over the country. </w:t>
      </w:r>
    </w:p>
    <w:p w:rsidR="00410A3B" w:rsidRDefault="00410A3B" w:rsidP="004C3890">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 Online Customer Service should be open soon in SEBL. </w:t>
      </w:r>
    </w:p>
    <w:p w:rsidR="00410A3B" w:rsidRDefault="00410A3B" w:rsidP="004C3890">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Bank should minimalize its day to day/internal cost. </w:t>
      </w:r>
    </w:p>
    <w:p w:rsidR="009D03A1" w:rsidRDefault="00410A3B" w:rsidP="009D03A1">
      <w:pPr>
        <w:pStyle w:val="ListParagraph"/>
        <w:numPr>
          <w:ilvl w:val="0"/>
          <w:numId w:val="61"/>
        </w:numPr>
        <w:jc w:val="both"/>
        <w:rPr>
          <w:rFonts w:ascii="Times New Roman" w:hAnsi="Times New Roman" w:cs="Times New Roman"/>
          <w:sz w:val="24"/>
        </w:rPr>
      </w:pPr>
      <w:r>
        <w:rPr>
          <w:rFonts w:ascii="Times New Roman" w:hAnsi="Times New Roman" w:cs="Times New Roman"/>
          <w:sz w:val="24"/>
        </w:rPr>
        <w:t xml:space="preserve">SEBL’s promotion is not enough strong. They should improve their promotion department. </w:t>
      </w:r>
      <w:bookmarkStart w:id="331" w:name="_Toc515661437"/>
    </w:p>
    <w:p w:rsidR="00BC08CC" w:rsidRPr="009D03A1" w:rsidRDefault="00493D10" w:rsidP="009D03A1">
      <w:pPr>
        <w:jc w:val="both"/>
        <w:rPr>
          <w:rFonts w:ascii="Times New Roman" w:hAnsi="Times New Roman" w:cs="Times New Roman"/>
          <w:sz w:val="24"/>
        </w:rPr>
      </w:pPr>
      <w:r w:rsidRPr="009D03A1">
        <w:rPr>
          <w:rFonts w:ascii="Times New Roman" w:hAnsi="Times New Roman" w:cs="Times New Roman"/>
          <w:sz w:val="32"/>
        </w:rPr>
        <w:t>Conclusion:</w:t>
      </w:r>
      <w:bookmarkEnd w:id="328"/>
      <w:bookmarkEnd w:id="329"/>
      <w:bookmarkEnd w:id="330"/>
      <w:bookmarkEnd w:id="331"/>
    </w:p>
    <w:p w:rsidR="005E275B" w:rsidRPr="00E61645" w:rsidRDefault="00AE3192" w:rsidP="00493D10">
      <w:pPr>
        <w:jc w:val="both"/>
        <w:rPr>
          <w:rFonts w:ascii="Times New Roman" w:hAnsi="Times New Roman" w:cs="Times New Roman"/>
          <w:sz w:val="24"/>
        </w:rPr>
      </w:pPr>
      <w:r w:rsidRPr="00E61645">
        <w:rPr>
          <w:rFonts w:ascii="Times New Roman" w:hAnsi="Times New Roman" w:cs="Times New Roman"/>
          <w:sz w:val="24"/>
        </w:rPr>
        <w:t xml:space="preserve">Banking sector of Bangladesh has a huge opportunity to become a major part of the economy. </w:t>
      </w:r>
      <w:r w:rsidR="00EF6253" w:rsidRPr="00E61645">
        <w:rPr>
          <w:rFonts w:ascii="Times New Roman" w:hAnsi="Times New Roman" w:cs="Times New Roman"/>
          <w:sz w:val="24"/>
        </w:rPr>
        <w:t>Particularly the government of Bangladesh has a huge control over banking sector. Recently private banking sector of Bangladesh is trying to imitate the banking structure of the most developed countries. Through</w:t>
      </w:r>
      <w:r w:rsidR="00493D10" w:rsidRPr="00E61645">
        <w:rPr>
          <w:rFonts w:ascii="Times New Roman" w:hAnsi="Times New Roman" w:cs="Times New Roman"/>
          <w:sz w:val="24"/>
        </w:rPr>
        <w:t xml:space="preserve"> the investi</w:t>
      </w:r>
      <w:r w:rsidR="00EF6253" w:rsidRPr="00E61645">
        <w:rPr>
          <w:rFonts w:ascii="Times New Roman" w:hAnsi="Times New Roman" w:cs="Times New Roman"/>
          <w:sz w:val="24"/>
        </w:rPr>
        <w:t>gation and practical experience about banking sector of Bangladesh,</w:t>
      </w:r>
      <w:r w:rsidR="00493D10" w:rsidRPr="00E61645">
        <w:rPr>
          <w:rFonts w:ascii="Times New Roman" w:hAnsi="Times New Roman" w:cs="Times New Roman"/>
          <w:sz w:val="24"/>
        </w:rPr>
        <w:t xml:space="preserve"> many relevant sites are discussed regarding general banking activ</w:t>
      </w:r>
      <w:r w:rsidR="00EF6253" w:rsidRPr="00E61645">
        <w:rPr>
          <w:rFonts w:ascii="Times New Roman" w:hAnsi="Times New Roman" w:cs="Times New Roman"/>
          <w:sz w:val="24"/>
        </w:rPr>
        <w:t>ities of Southeast Bank Limited in this report</w:t>
      </w:r>
      <w:r w:rsidR="00493D10" w:rsidRPr="00E61645">
        <w:rPr>
          <w:rFonts w:ascii="Times New Roman" w:hAnsi="Times New Roman" w:cs="Times New Roman"/>
          <w:sz w:val="24"/>
        </w:rPr>
        <w:t xml:space="preserve"> By above discussion one thing is clear that the situation of general banking activities of SEBL is so satisfactory.</w:t>
      </w:r>
    </w:p>
    <w:p w:rsidR="00493D10" w:rsidRPr="00E61645" w:rsidRDefault="00EF6253" w:rsidP="00493D10">
      <w:pPr>
        <w:jc w:val="both"/>
        <w:rPr>
          <w:rFonts w:ascii="Times New Roman" w:hAnsi="Times New Roman" w:cs="Times New Roman"/>
          <w:sz w:val="24"/>
        </w:rPr>
      </w:pPr>
      <w:r w:rsidRPr="00E61645">
        <w:rPr>
          <w:rFonts w:ascii="Times New Roman" w:hAnsi="Times New Roman" w:cs="Times New Roman"/>
          <w:sz w:val="24"/>
        </w:rPr>
        <w:t xml:space="preserve"> But day by day the world is going faster and people want the best service. So </w:t>
      </w:r>
      <w:r w:rsidR="00493D10" w:rsidRPr="00E61645">
        <w:rPr>
          <w:rFonts w:ascii="Times New Roman" w:hAnsi="Times New Roman" w:cs="Times New Roman"/>
          <w:sz w:val="24"/>
        </w:rPr>
        <w:t>day by day general banking activities</w:t>
      </w:r>
      <w:r w:rsidRPr="00E61645">
        <w:rPr>
          <w:rFonts w:ascii="Times New Roman" w:hAnsi="Times New Roman" w:cs="Times New Roman"/>
          <w:sz w:val="24"/>
        </w:rPr>
        <w:t xml:space="preserve"> of SEBL increasing </w:t>
      </w:r>
      <w:r w:rsidR="00493D10" w:rsidRPr="00E61645">
        <w:rPr>
          <w:rFonts w:ascii="Times New Roman" w:hAnsi="Times New Roman" w:cs="Times New Roman"/>
          <w:sz w:val="24"/>
        </w:rPr>
        <w:t>the corporate value of SEBL. Moreover, the deposit section of SEBL plays a vital role for bank’s investment in many profitable projects and this will have a great impact on our economy. Southeast Bank Ltd. has a focused and sensible lending rate. The bank offers home loan, car loan and personal loan. People are benefited by car loan and home loan with a great extent. So day to day general activities of Southeast Bank Ltd has kept a role in profit making, creating corporate band value and reputation.</w:t>
      </w:r>
    </w:p>
    <w:p w:rsidR="00414D9E" w:rsidRPr="009D03A1" w:rsidRDefault="005E275B" w:rsidP="009D03A1">
      <w:pPr>
        <w:jc w:val="both"/>
        <w:rPr>
          <w:rFonts w:ascii="Times New Roman" w:hAnsi="Times New Roman" w:cs="Times New Roman"/>
          <w:sz w:val="24"/>
        </w:rPr>
      </w:pPr>
      <w:r w:rsidRPr="00E61645">
        <w:rPr>
          <w:rFonts w:ascii="Times New Roman" w:hAnsi="Times New Roman" w:cs="Times New Roman"/>
          <w:sz w:val="24"/>
        </w:rPr>
        <w:t xml:space="preserve">In the short period of banking services, SEBL has shown better performance I every aspects. It is not only doing business but also contributing to the society through its service. If the government implements nominal policy, then SEBL will achieve their expected </w:t>
      </w:r>
      <w:r w:rsidR="00443963" w:rsidRPr="00E61645">
        <w:rPr>
          <w:rFonts w:ascii="Times New Roman" w:hAnsi="Times New Roman" w:cs="Times New Roman"/>
          <w:sz w:val="24"/>
        </w:rPr>
        <w:t xml:space="preserve">goal and will be able to contribute a vital role in the social economy. </w:t>
      </w:r>
    </w:p>
    <w:p w:rsidR="00192182" w:rsidRPr="00792137" w:rsidRDefault="00192182" w:rsidP="00792137">
      <w:pPr>
        <w:pStyle w:val="Heading1"/>
        <w:rPr>
          <w:rFonts w:ascii="Times New Roman" w:hAnsi="Times New Roman" w:cs="Times New Roman"/>
        </w:rPr>
      </w:pPr>
      <w:bookmarkStart w:id="332" w:name="_Toc515528005"/>
      <w:bookmarkStart w:id="333" w:name="_Toc515528144"/>
      <w:bookmarkStart w:id="334" w:name="_Toc515532758"/>
      <w:bookmarkStart w:id="335" w:name="_Toc515661438"/>
      <w:r w:rsidRPr="00792137">
        <w:rPr>
          <w:rFonts w:ascii="Times New Roman" w:hAnsi="Times New Roman" w:cs="Times New Roman"/>
          <w:sz w:val="32"/>
        </w:rPr>
        <w:lastRenderedPageBreak/>
        <w:t>Reference:</w:t>
      </w:r>
      <w:bookmarkEnd w:id="332"/>
      <w:bookmarkEnd w:id="333"/>
      <w:bookmarkEnd w:id="334"/>
      <w:bookmarkEnd w:id="335"/>
    </w:p>
    <w:p w:rsidR="003A6F50" w:rsidRDefault="003A6F50" w:rsidP="00A21306">
      <w:pPr>
        <w:pStyle w:val="Heading2"/>
        <w:rPr>
          <w:rFonts w:ascii="Times New Roman" w:hAnsi="Times New Roman" w:cs="Times New Roman"/>
          <w:sz w:val="28"/>
        </w:rPr>
      </w:pPr>
      <w:bookmarkStart w:id="336" w:name="_Toc515528006"/>
      <w:bookmarkStart w:id="337" w:name="_Toc515528145"/>
      <w:bookmarkStart w:id="338" w:name="_Toc515532759"/>
    </w:p>
    <w:p w:rsidR="00A21306" w:rsidRPr="00654521" w:rsidRDefault="004E4280" w:rsidP="00A21306">
      <w:pPr>
        <w:pStyle w:val="Heading2"/>
        <w:rPr>
          <w:rFonts w:ascii="Times New Roman" w:hAnsi="Times New Roman" w:cs="Times New Roman"/>
          <w:sz w:val="28"/>
        </w:rPr>
      </w:pPr>
      <w:bookmarkStart w:id="339" w:name="_Toc515661439"/>
      <w:r w:rsidRPr="00654521">
        <w:rPr>
          <w:rFonts w:ascii="Times New Roman" w:hAnsi="Times New Roman" w:cs="Times New Roman"/>
          <w:sz w:val="28"/>
        </w:rPr>
        <w:t>Websites</w:t>
      </w:r>
      <w:bookmarkEnd w:id="336"/>
      <w:bookmarkEnd w:id="337"/>
      <w:bookmarkEnd w:id="338"/>
      <w:bookmarkEnd w:id="339"/>
    </w:p>
    <w:p w:rsidR="00A21306" w:rsidRPr="001525FD" w:rsidRDefault="00A21306" w:rsidP="00AB703C">
      <w:pPr>
        <w:pStyle w:val="ListParagraph"/>
        <w:numPr>
          <w:ilvl w:val="0"/>
          <w:numId w:val="48"/>
        </w:numPr>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Basic information available at: </w:t>
      </w:r>
    </w:p>
    <w:p w:rsidR="002A69A8" w:rsidRPr="002A69A8" w:rsidRDefault="00A21306" w:rsidP="002A69A8">
      <w:pPr>
        <w:pStyle w:val="ListParagraph"/>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https://en.wikipedia.org/wiki/Southeast_Bank_Limited [Accessed 2</w:t>
      </w:r>
      <w:r w:rsidR="00C46449" w:rsidRPr="001525FD">
        <w:rPr>
          <w:rFonts w:ascii="Times New Roman" w:hAnsi="Times New Roman" w:cs="Times New Roman"/>
          <w:sz w:val="24"/>
          <w:szCs w:val="20"/>
        </w:rPr>
        <w:t>, 3, 4</w:t>
      </w:r>
      <w:r w:rsidRPr="001525FD">
        <w:rPr>
          <w:rFonts w:ascii="Times New Roman" w:hAnsi="Times New Roman" w:cs="Times New Roman"/>
          <w:sz w:val="24"/>
          <w:szCs w:val="20"/>
        </w:rPr>
        <w:t xml:space="preserve"> May, 2018]</w:t>
      </w:r>
    </w:p>
    <w:p w:rsidR="00A21306" w:rsidRPr="001525FD" w:rsidRDefault="00A21306" w:rsidP="00AB703C">
      <w:pPr>
        <w:pStyle w:val="ListParagraph"/>
        <w:numPr>
          <w:ilvl w:val="0"/>
          <w:numId w:val="48"/>
        </w:numPr>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Background </w:t>
      </w:r>
      <w:r w:rsidR="00C46449" w:rsidRPr="001525FD">
        <w:rPr>
          <w:rFonts w:ascii="Times New Roman" w:hAnsi="Times New Roman" w:cs="Times New Roman"/>
          <w:sz w:val="24"/>
          <w:szCs w:val="20"/>
        </w:rPr>
        <w:t xml:space="preserve">of the bank available at: </w:t>
      </w:r>
    </w:p>
    <w:p w:rsidR="00C46449" w:rsidRDefault="00C46449" w:rsidP="00C46449">
      <w:pPr>
        <w:pStyle w:val="ListParagraph"/>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https://www.bb.org.bd/ [Accessed 3, 5, 15 May, 2018]  </w:t>
      </w:r>
    </w:p>
    <w:p w:rsidR="002A69A8" w:rsidRPr="001525FD" w:rsidRDefault="002A69A8" w:rsidP="002A69A8">
      <w:pPr>
        <w:pStyle w:val="ListParagraph"/>
        <w:numPr>
          <w:ilvl w:val="0"/>
          <w:numId w:val="48"/>
        </w:numPr>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Different accounts information available at: </w:t>
      </w:r>
    </w:p>
    <w:p w:rsidR="002A69A8" w:rsidRPr="002A69A8" w:rsidRDefault="002A69A8" w:rsidP="002A69A8">
      <w:pPr>
        <w:pStyle w:val="ListParagraph"/>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https://www.southeastbank.com.bd/home.php [Accessed 2, 10 May, 2018]</w:t>
      </w:r>
    </w:p>
    <w:p w:rsidR="00C46449" w:rsidRPr="001525FD" w:rsidRDefault="00C46449" w:rsidP="00AB703C">
      <w:pPr>
        <w:pStyle w:val="ListParagraph"/>
        <w:numPr>
          <w:ilvl w:val="0"/>
          <w:numId w:val="48"/>
        </w:numPr>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Online banking information available at: </w:t>
      </w:r>
    </w:p>
    <w:p w:rsidR="00C46449" w:rsidRPr="001525FD" w:rsidRDefault="00C46449" w:rsidP="00C46449">
      <w:pPr>
        <w:pStyle w:val="ListParagraph"/>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http://cards.southeastbank.com.bd/ [Accessed 14, 15, 16 May, 2018] </w:t>
      </w:r>
    </w:p>
    <w:p w:rsidR="00C46449" w:rsidRPr="001525FD" w:rsidRDefault="00C46449" w:rsidP="00AB703C">
      <w:pPr>
        <w:pStyle w:val="ListParagraph"/>
        <w:numPr>
          <w:ilvl w:val="0"/>
          <w:numId w:val="48"/>
        </w:numPr>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Others Information available at: </w:t>
      </w:r>
    </w:p>
    <w:p w:rsidR="00C46449" w:rsidRPr="001525FD" w:rsidRDefault="00C46449" w:rsidP="00C46449">
      <w:pPr>
        <w:pStyle w:val="ListParagraph"/>
        <w:spacing w:line="360" w:lineRule="auto"/>
        <w:jc w:val="both"/>
        <w:rPr>
          <w:rFonts w:ascii="Times New Roman" w:hAnsi="Times New Roman" w:cs="Times New Roman"/>
          <w:sz w:val="24"/>
          <w:szCs w:val="20"/>
        </w:rPr>
      </w:pPr>
      <w:r w:rsidRPr="001525FD">
        <w:rPr>
          <w:rFonts w:ascii="Times New Roman" w:hAnsi="Times New Roman" w:cs="Times New Roman"/>
          <w:sz w:val="24"/>
          <w:szCs w:val="20"/>
        </w:rPr>
        <w:t xml:space="preserve">https://www.facebook.com/SEBLBD/ [Accessed 17, 18, 19 May, 2018] </w:t>
      </w:r>
    </w:p>
    <w:p w:rsidR="00C46449" w:rsidRPr="001525FD" w:rsidRDefault="00C46449" w:rsidP="00C46449">
      <w:pPr>
        <w:pStyle w:val="ListParagraph"/>
        <w:spacing w:line="360" w:lineRule="auto"/>
        <w:jc w:val="both"/>
        <w:rPr>
          <w:sz w:val="32"/>
        </w:rPr>
      </w:pPr>
    </w:p>
    <w:p w:rsidR="008E3FB5" w:rsidRDefault="005D3BB2" w:rsidP="005D3BB2">
      <w:pPr>
        <w:pStyle w:val="Heading2"/>
        <w:rPr>
          <w:rFonts w:ascii="Times New Roman" w:hAnsi="Times New Roman" w:cs="Times New Roman"/>
          <w:sz w:val="24"/>
        </w:rPr>
      </w:pPr>
      <w:bookmarkStart w:id="340" w:name="_Toc515528007"/>
      <w:bookmarkStart w:id="341" w:name="_Toc515528146"/>
      <w:bookmarkStart w:id="342" w:name="_Toc515532760"/>
      <w:bookmarkStart w:id="343" w:name="_Toc515661440"/>
      <w:r w:rsidRPr="00654521">
        <w:rPr>
          <w:rFonts w:ascii="Times New Roman" w:hAnsi="Times New Roman" w:cs="Times New Roman"/>
          <w:sz w:val="28"/>
        </w:rPr>
        <w:t>Others</w:t>
      </w:r>
      <w:bookmarkEnd w:id="340"/>
      <w:bookmarkEnd w:id="341"/>
      <w:bookmarkEnd w:id="342"/>
      <w:bookmarkEnd w:id="343"/>
    </w:p>
    <w:p w:rsidR="005D3BB2" w:rsidRPr="001525FD" w:rsidRDefault="005D3BB2" w:rsidP="00AB703C">
      <w:pPr>
        <w:pStyle w:val="ListParagraph"/>
        <w:numPr>
          <w:ilvl w:val="0"/>
          <w:numId w:val="49"/>
        </w:numPr>
        <w:rPr>
          <w:rFonts w:ascii="Times New Roman" w:hAnsi="Times New Roman" w:cs="Times New Roman"/>
          <w:sz w:val="24"/>
        </w:rPr>
      </w:pPr>
      <w:r w:rsidRPr="001525FD">
        <w:rPr>
          <w:rFonts w:ascii="Times New Roman" w:hAnsi="Times New Roman" w:cs="Times New Roman"/>
          <w:sz w:val="24"/>
        </w:rPr>
        <w:t xml:space="preserve">Face to face information </w:t>
      </w:r>
    </w:p>
    <w:p w:rsidR="005D3BB2" w:rsidRPr="001525FD" w:rsidRDefault="005D3BB2" w:rsidP="005D3BB2">
      <w:pPr>
        <w:rPr>
          <w:rFonts w:ascii="Times New Roman" w:hAnsi="Times New Roman" w:cs="Times New Roman"/>
          <w:sz w:val="24"/>
        </w:rPr>
      </w:pPr>
    </w:p>
    <w:p w:rsidR="00A86D45" w:rsidRDefault="00A86D45" w:rsidP="00410A3B">
      <w:pPr>
        <w:rPr>
          <w:rFonts w:ascii="Times New Roman" w:hAnsi="Times New Roman" w:cs="Times New Roman"/>
          <w:b/>
          <w:sz w:val="36"/>
        </w:rPr>
      </w:pPr>
    </w:p>
    <w:p w:rsidR="00B22727" w:rsidRDefault="00B22727" w:rsidP="00410A3B">
      <w:pPr>
        <w:rPr>
          <w:rFonts w:ascii="Times New Roman" w:hAnsi="Times New Roman" w:cs="Times New Roman"/>
          <w:b/>
          <w:sz w:val="36"/>
        </w:rPr>
      </w:pPr>
    </w:p>
    <w:p w:rsidR="00270883" w:rsidRDefault="00270883" w:rsidP="00410A3B">
      <w:pPr>
        <w:rPr>
          <w:rFonts w:ascii="Times New Roman" w:hAnsi="Times New Roman" w:cs="Times New Roman"/>
          <w:b/>
          <w:sz w:val="36"/>
        </w:rPr>
      </w:pPr>
    </w:p>
    <w:p w:rsidR="0005353D" w:rsidRPr="0005353D" w:rsidRDefault="0005353D" w:rsidP="0005353D">
      <w:pPr>
        <w:jc w:val="center"/>
        <w:rPr>
          <w:rFonts w:ascii="Times New Roman" w:hAnsi="Times New Roman" w:cs="Times New Roman"/>
          <w:b/>
          <w:sz w:val="32"/>
        </w:rPr>
      </w:pPr>
      <w:r w:rsidRPr="0005353D">
        <w:rPr>
          <w:rFonts w:ascii="Times New Roman" w:hAnsi="Times New Roman" w:cs="Times New Roman"/>
          <w:b/>
          <w:sz w:val="36"/>
        </w:rPr>
        <w:t xml:space="preserve">Southeast Bank Ltd. </w:t>
      </w:r>
    </w:p>
    <w:p w:rsidR="0005353D" w:rsidRPr="0005353D" w:rsidRDefault="0005353D" w:rsidP="0005353D">
      <w:pPr>
        <w:jc w:val="center"/>
        <w:rPr>
          <w:rFonts w:ascii="Times New Roman" w:hAnsi="Times New Roman" w:cs="Times New Roman"/>
          <w:sz w:val="28"/>
        </w:rPr>
      </w:pPr>
      <w:r w:rsidRPr="0005353D">
        <w:rPr>
          <w:rFonts w:ascii="Times New Roman" w:hAnsi="Times New Roman" w:cs="Times New Roman"/>
          <w:sz w:val="32"/>
        </w:rPr>
        <w:t>Satmashjid Road Branch</w:t>
      </w:r>
    </w:p>
    <w:p w:rsidR="0005353D" w:rsidRPr="0005353D" w:rsidRDefault="0005353D" w:rsidP="0005353D">
      <w:pPr>
        <w:tabs>
          <w:tab w:val="left" w:pos="5835"/>
        </w:tabs>
        <w:rPr>
          <w:rFonts w:ascii="Times New Roman" w:hAnsi="Times New Roman" w:cs="Times New Roman"/>
          <w:sz w:val="28"/>
        </w:rPr>
      </w:pPr>
      <w:r w:rsidRPr="0005353D">
        <w:rPr>
          <w:rFonts w:ascii="Times New Roman" w:hAnsi="Times New Roman" w:cs="Times New Roman"/>
          <w:sz w:val="28"/>
        </w:rPr>
        <w:t xml:space="preserve">Customer’s Name: </w:t>
      </w:r>
      <w:r w:rsidRPr="0005353D">
        <w:rPr>
          <w:rFonts w:ascii="Times New Roman" w:hAnsi="Times New Roman" w:cs="Times New Roman"/>
          <w:sz w:val="28"/>
        </w:rPr>
        <w:tab/>
        <w:t xml:space="preserve">Date: </w:t>
      </w:r>
    </w:p>
    <w:p w:rsidR="0005353D" w:rsidRPr="006724D4" w:rsidRDefault="0005353D" w:rsidP="0005353D">
      <w:pPr>
        <w:spacing w:line="240" w:lineRule="auto"/>
        <w:rPr>
          <w:rFonts w:ascii="Times New Roman" w:hAnsi="Times New Roman" w:cs="Times New Roman"/>
          <w:b/>
          <w:sz w:val="24"/>
          <w:szCs w:val="20"/>
        </w:rPr>
      </w:pPr>
      <w:r w:rsidRPr="006724D4">
        <w:rPr>
          <w:rFonts w:ascii="Times New Roman" w:hAnsi="Times New Roman" w:cs="Times New Roman"/>
          <w:b/>
          <w:sz w:val="24"/>
          <w:szCs w:val="20"/>
        </w:rPr>
        <w:t>Survey Area:</w:t>
      </w:r>
    </w:p>
    <w:p w:rsidR="0005353D" w:rsidRPr="0005353D" w:rsidRDefault="0005353D" w:rsidP="00AB703C">
      <w:pPr>
        <w:numPr>
          <w:ilvl w:val="0"/>
          <w:numId w:val="55"/>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t xml:space="preserve">Cash Area </w:t>
      </w:r>
    </w:p>
    <w:p w:rsidR="0005353D" w:rsidRPr="0005353D" w:rsidRDefault="0005353D" w:rsidP="00AB703C">
      <w:pPr>
        <w:numPr>
          <w:ilvl w:val="0"/>
          <w:numId w:val="55"/>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t xml:space="preserve">Customer Service </w:t>
      </w:r>
    </w:p>
    <w:p w:rsidR="0005353D" w:rsidRPr="0005353D" w:rsidRDefault="0005353D" w:rsidP="00AB703C">
      <w:pPr>
        <w:numPr>
          <w:ilvl w:val="0"/>
          <w:numId w:val="55"/>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lastRenderedPageBreak/>
        <w:t>Front Desk</w:t>
      </w:r>
    </w:p>
    <w:p w:rsidR="0005353D" w:rsidRPr="0005353D" w:rsidRDefault="0005353D" w:rsidP="00AB703C">
      <w:pPr>
        <w:numPr>
          <w:ilvl w:val="0"/>
          <w:numId w:val="55"/>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t xml:space="preserve">Loan Section </w:t>
      </w:r>
    </w:p>
    <w:p w:rsidR="0005353D" w:rsidRPr="0005353D" w:rsidRDefault="0005353D" w:rsidP="0005353D">
      <w:pPr>
        <w:spacing w:line="240" w:lineRule="auto"/>
        <w:jc w:val="both"/>
        <w:rPr>
          <w:rFonts w:ascii="Times New Roman" w:hAnsi="Times New Roman" w:cs="Times New Roman"/>
          <w:sz w:val="24"/>
          <w:szCs w:val="24"/>
        </w:rPr>
      </w:pPr>
    </w:p>
    <w:p w:rsidR="0005353D" w:rsidRPr="0005353D" w:rsidRDefault="0005353D" w:rsidP="0005353D">
      <w:pPr>
        <w:spacing w:line="240" w:lineRule="auto"/>
        <w:jc w:val="both"/>
        <w:rPr>
          <w:rFonts w:ascii="Times New Roman" w:hAnsi="Times New Roman" w:cs="Times New Roman"/>
          <w:sz w:val="24"/>
          <w:szCs w:val="24"/>
        </w:rPr>
      </w:pPr>
      <w:r w:rsidRPr="0005353D">
        <w:rPr>
          <w:rFonts w:ascii="Times New Roman" w:hAnsi="Times New Roman" w:cs="Times New Roman"/>
          <w:sz w:val="24"/>
          <w:szCs w:val="24"/>
        </w:rPr>
        <w:t>Did our officer provide proper service as your expectation?</w:t>
      </w:r>
    </w:p>
    <w:p w:rsidR="0005353D" w:rsidRPr="0005353D" w:rsidRDefault="0005353D" w:rsidP="00AB703C">
      <w:pPr>
        <w:numPr>
          <w:ilvl w:val="0"/>
          <w:numId w:val="50"/>
        </w:numPr>
        <w:spacing w:line="240" w:lineRule="auto"/>
        <w:contextualSpacing/>
        <w:rPr>
          <w:rFonts w:ascii="Times New Roman" w:hAnsi="Times New Roman" w:cs="Times New Roman"/>
          <w:sz w:val="24"/>
          <w:szCs w:val="24"/>
        </w:rPr>
      </w:pPr>
      <w:r w:rsidRPr="0005353D">
        <w:rPr>
          <w:rFonts w:ascii="Times New Roman" w:hAnsi="Times New Roman" w:cs="Times New Roman"/>
          <w:sz w:val="24"/>
          <w:szCs w:val="24"/>
        </w:rPr>
        <w:t xml:space="preserve">Yes  </w:t>
      </w:r>
    </w:p>
    <w:p w:rsidR="0005353D" w:rsidRPr="0005353D" w:rsidRDefault="0005353D" w:rsidP="00AB703C">
      <w:pPr>
        <w:numPr>
          <w:ilvl w:val="0"/>
          <w:numId w:val="50"/>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No </w:t>
      </w:r>
    </w:p>
    <w:p w:rsidR="0005353D" w:rsidRPr="0005353D" w:rsidRDefault="0005353D" w:rsidP="0005353D">
      <w:pPr>
        <w:spacing w:line="240" w:lineRule="auto"/>
        <w:rPr>
          <w:rFonts w:ascii="Times New Roman" w:hAnsi="Times New Roman" w:cs="Times New Roman"/>
        </w:rPr>
      </w:pPr>
      <w:r w:rsidRPr="0005353D">
        <w:rPr>
          <w:rFonts w:ascii="Times New Roman" w:hAnsi="Times New Roman" w:cs="Times New Roman"/>
          <w:sz w:val="24"/>
        </w:rPr>
        <w:t xml:space="preserve">How would you rate the overall service of this branch? </w:t>
      </w:r>
    </w:p>
    <w:p w:rsidR="0005353D" w:rsidRPr="0005353D" w:rsidRDefault="0005353D" w:rsidP="00AB703C">
      <w:pPr>
        <w:numPr>
          <w:ilvl w:val="0"/>
          <w:numId w:val="51"/>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Good </w:t>
      </w:r>
    </w:p>
    <w:p w:rsidR="0005353D" w:rsidRPr="0005353D" w:rsidRDefault="0005353D" w:rsidP="00AB703C">
      <w:pPr>
        <w:numPr>
          <w:ilvl w:val="0"/>
          <w:numId w:val="51"/>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Average </w:t>
      </w:r>
    </w:p>
    <w:p w:rsidR="0005353D" w:rsidRPr="0005353D" w:rsidRDefault="0005353D" w:rsidP="00AB703C">
      <w:pPr>
        <w:numPr>
          <w:ilvl w:val="0"/>
          <w:numId w:val="51"/>
        </w:numPr>
        <w:spacing w:line="240" w:lineRule="auto"/>
        <w:contextualSpacing/>
        <w:rPr>
          <w:rFonts w:ascii="Times New Roman" w:hAnsi="Times New Roman" w:cs="Times New Roman"/>
        </w:rPr>
      </w:pPr>
      <w:r w:rsidRPr="0005353D">
        <w:rPr>
          <w:rFonts w:ascii="Times New Roman" w:hAnsi="Times New Roman" w:cs="Times New Roman"/>
          <w:sz w:val="20"/>
        </w:rPr>
        <w:t>Poor</w:t>
      </w:r>
    </w:p>
    <w:p w:rsidR="0005353D" w:rsidRPr="0005353D" w:rsidRDefault="0005353D" w:rsidP="0005353D">
      <w:pPr>
        <w:spacing w:line="240" w:lineRule="auto"/>
        <w:rPr>
          <w:rFonts w:ascii="Times New Roman" w:hAnsi="Times New Roman" w:cs="Times New Roman"/>
          <w:sz w:val="24"/>
        </w:rPr>
      </w:pPr>
      <w:r w:rsidRPr="0005353D">
        <w:rPr>
          <w:rFonts w:ascii="Times New Roman" w:hAnsi="Times New Roman" w:cs="Times New Roman"/>
          <w:sz w:val="24"/>
        </w:rPr>
        <w:t xml:space="preserve">What do you think about the service speed? </w:t>
      </w:r>
    </w:p>
    <w:p w:rsidR="0005353D" w:rsidRPr="0005353D" w:rsidRDefault="0005353D" w:rsidP="00AB703C">
      <w:pPr>
        <w:numPr>
          <w:ilvl w:val="0"/>
          <w:numId w:val="52"/>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Good </w:t>
      </w:r>
    </w:p>
    <w:p w:rsidR="0005353D" w:rsidRPr="0005353D" w:rsidRDefault="0005353D" w:rsidP="00AB703C">
      <w:pPr>
        <w:numPr>
          <w:ilvl w:val="0"/>
          <w:numId w:val="52"/>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Average </w:t>
      </w:r>
    </w:p>
    <w:p w:rsidR="0005353D" w:rsidRPr="0005353D" w:rsidRDefault="0005353D" w:rsidP="00AB703C">
      <w:pPr>
        <w:numPr>
          <w:ilvl w:val="0"/>
          <w:numId w:val="52"/>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Poor </w:t>
      </w:r>
    </w:p>
    <w:p w:rsidR="0005353D" w:rsidRPr="0005353D" w:rsidRDefault="0005353D" w:rsidP="0005353D">
      <w:pPr>
        <w:spacing w:line="240" w:lineRule="auto"/>
        <w:rPr>
          <w:rFonts w:ascii="Times New Roman" w:hAnsi="Times New Roman" w:cs="Times New Roman"/>
          <w:sz w:val="24"/>
        </w:rPr>
      </w:pPr>
      <w:r w:rsidRPr="0005353D">
        <w:rPr>
          <w:rFonts w:ascii="Times New Roman" w:hAnsi="Times New Roman" w:cs="Times New Roman"/>
          <w:sz w:val="24"/>
        </w:rPr>
        <w:t>How would you rate the premises of this branch?</w:t>
      </w:r>
    </w:p>
    <w:p w:rsidR="0005353D" w:rsidRPr="0005353D" w:rsidRDefault="0005353D" w:rsidP="00AB703C">
      <w:pPr>
        <w:numPr>
          <w:ilvl w:val="0"/>
          <w:numId w:val="53"/>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Good </w:t>
      </w:r>
    </w:p>
    <w:p w:rsidR="0005353D" w:rsidRPr="0005353D" w:rsidRDefault="0005353D" w:rsidP="00AB703C">
      <w:pPr>
        <w:numPr>
          <w:ilvl w:val="0"/>
          <w:numId w:val="53"/>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Average </w:t>
      </w:r>
    </w:p>
    <w:p w:rsidR="0005353D" w:rsidRPr="0005353D" w:rsidRDefault="0005353D" w:rsidP="00AB703C">
      <w:pPr>
        <w:numPr>
          <w:ilvl w:val="0"/>
          <w:numId w:val="53"/>
        </w:numPr>
        <w:spacing w:line="240" w:lineRule="auto"/>
        <w:contextualSpacing/>
        <w:rPr>
          <w:rFonts w:ascii="Times New Roman" w:hAnsi="Times New Roman" w:cs="Times New Roman"/>
          <w:sz w:val="20"/>
        </w:rPr>
      </w:pPr>
      <w:r w:rsidRPr="0005353D">
        <w:rPr>
          <w:rFonts w:ascii="Times New Roman" w:hAnsi="Times New Roman" w:cs="Times New Roman"/>
          <w:sz w:val="20"/>
        </w:rPr>
        <w:t xml:space="preserve">Poor </w:t>
      </w:r>
    </w:p>
    <w:p w:rsidR="0005353D" w:rsidRPr="0005353D" w:rsidRDefault="0005353D" w:rsidP="0005353D">
      <w:pPr>
        <w:spacing w:line="240" w:lineRule="auto"/>
        <w:rPr>
          <w:rFonts w:ascii="Times New Roman" w:hAnsi="Times New Roman" w:cs="Times New Roman"/>
          <w:sz w:val="24"/>
          <w:szCs w:val="20"/>
        </w:rPr>
      </w:pPr>
      <w:r w:rsidRPr="0005353D">
        <w:rPr>
          <w:rFonts w:ascii="Times New Roman" w:hAnsi="Times New Roman" w:cs="Times New Roman"/>
          <w:sz w:val="24"/>
          <w:szCs w:val="20"/>
        </w:rPr>
        <w:t xml:space="preserve">What is the best thing you like about our product/service? </w:t>
      </w:r>
    </w:p>
    <w:p w:rsidR="0005353D" w:rsidRPr="0005353D" w:rsidRDefault="0005353D" w:rsidP="00AB703C">
      <w:pPr>
        <w:numPr>
          <w:ilvl w:val="0"/>
          <w:numId w:val="54"/>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t xml:space="preserve">CA/SA </w:t>
      </w:r>
    </w:p>
    <w:p w:rsidR="0005353D" w:rsidRPr="0005353D" w:rsidRDefault="0005353D" w:rsidP="00AB703C">
      <w:pPr>
        <w:numPr>
          <w:ilvl w:val="0"/>
          <w:numId w:val="54"/>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t xml:space="preserve">FDR </w:t>
      </w:r>
    </w:p>
    <w:p w:rsidR="0005353D" w:rsidRPr="0005353D" w:rsidRDefault="0005353D" w:rsidP="00AB703C">
      <w:pPr>
        <w:numPr>
          <w:ilvl w:val="0"/>
          <w:numId w:val="54"/>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t xml:space="preserve">Loan </w:t>
      </w:r>
    </w:p>
    <w:p w:rsidR="0005353D" w:rsidRPr="0005353D" w:rsidRDefault="0005353D" w:rsidP="00AB703C">
      <w:pPr>
        <w:numPr>
          <w:ilvl w:val="0"/>
          <w:numId w:val="54"/>
        </w:numPr>
        <w:spacing w:line="240" w:lineRule="auto"/>
        <w:contextualSpacing/>
        <w:rPr>
          <w:rFonts w:ascii="Times New Roman" w:hAnsi="Times New Roman" w:cs="Times New Roman"/>
          <w:sz w:val="20"/>
          <w:szCs w:val="20"/>
        </w:rPr>
      </w:pPr>
      <w:r w:rsidRPr="0005353D">
        <w:rPr>
          <w:rFonts w:ascii="Times New Roman" w:hAnsi="Times New Roman" w:cs="Times New Roman"/>
          <w:sz w:val="20"/>
          <w:szCs w:val="20"/>
        </w:rPr>
        <w:t xml:space="preserve">AMEX </w:t>
      </w:r>
    </w:p>
    <w:p w:rsidR="0005353D" w:rsidRPr="0005353D" w:rsidRDefault="0005353D" w:rsidP="00AB703C">
      <w:pPr>
        <w:numPr>
          <w:ilvl w:val="0"/>
          <w:numId w:val="54"/>
        </w:numPr>
        <w:spacing w:line="240" w:lineRule="auto"/>
        <w:contextualSpacing/>
        <w:rPr>
          <w:rFonts w:ascii="Times New Roman" w:hAnsi="Times New Roman" w:cs="Times New Roman"/>
          <w:sz w:val="28"/>
        </w:rPr>
      </w:pPr>
      <w:r w:rsidRPr="0005353D">
        <w:rPr>
          <w:rFonts w:ascii="Times New Roman" w:hAnsi="Times New Roman" w:cs="Times New Roman"/>
          <w:sz w:val="20"/>
          <w:szCs w:val="20"/>
        </w:rPr>
        <w:t xml:space="preserve">Others  </w:t>
      </w:r>
    </w:p>
    <w:p w:rsidR="0005353D" w:rsidRPr="0005353D" w:rsidRDefault="0005353D" w:rsidP="0005353D">
      <w:pPr>
        <w:spacing w:line="240" w:lineRule="auto"/>
        <w:ind w:left="720"/>
        <w:contextualSpacing/>
        <w:jc w:val="right"/>
        <w:rPr>
          <w:rFonts w:ascii="Times New Roman" w:hAnsi="Times New Roman" w:cs="Times New Roman"/>
          <w:sz w:val="28"/>
        </w:rPr>
      </w:pPr>
    </w:p>
    <w:p w:rsidR="0005353D" w:rsidRPr="0005353D" w:rsidRDefault="0005353D" w:rsidP="0005353D">
      <w:pPr>
        <w:spacing w:line="240" w:lineRule="auto"/>
        <w:ind w:left="720"/>
        <w:contextualSpacing/>
        <w:jc w:val="right"/>
        <w:rPr>
          <w:rFonts w:ascii="Times New Roman" w:hAnsi="Times New Roman" w:cs="Times New Roman"/>
          <w:sz w:val="24"/>
        </w:rPr>
      </w:pPr>
    </w:p>
    <w:p w:rsidR="0005353D" w:rsidRDefault="00F90E36" w:rsidP="0086626A">
      <w:pPr>
        <w:spacing w:line="240" w:lineRule="auto"/>
        <w:contextualSpacing/>
        <w:rPr>
          <w:rFonts w:ascii="Times New Roman" w:hAnsi="Times New Roman" w:cs="Times New Roman"/>
          <w:sz w:val="24"/>
        </w:rPr>
      </w:pPr>
      <w:r>
        <w:rPr>
          <w:rFonts w:ascii="Times New Roman" w:hAnsi="Times New Roman" w:cs="Times New Roman"/>
          <w:sz w:val="24"/>
        </w:rPr>
        <w:t xml:space="preserve">Any </w:t>
      </w:r>
      <w:r w:rsidR="0005353D" w:rsidRPr="0005353D">
        <w:rPr>
          <w:rFonts w:ascii="Times New Roman" w:hAnsi="Times New Roman" w:cs="Times New Roman"/>
          <w:sz w:val="24"/>
        </w:rPr>
        <w:t xml:space="preserve">Recommendation: </w:t>
      </w:r>
    </w:p>
    <w:p w:rsidR="0086626A" w:rsidRDefault="0086626A" w:rsidP="0086626A">
      <w:pPr>
        <w:spacing w:line="240" w:lineRule="auto"/>
        <w:contextualSpacing/>
        <w:rPr>
          <w:rFonts w:ascii="Times New Roman" w:hAnsi="Times New Roman" w:cs="Times New Roman"/>
          <w:sz w:val="24"/>
        </w:rPr>
      </w:pPr>
    </w:p>
    <w:p w:rsidR="0086626A" w:rsidRDefault="0086626A" w:rsidP="0086626A">
      <w:pPr>
        <w:spacing w:line="240" w:lineRule="auto"/>
        <w:contextualSpacing/>
        <w:rPr>
          <w:rFonts w:ascii="Times New Roman" w:hAnsi="Times New Roman" w:cs="Times New Roman"/>
          <w:sz w:val="24"/>
        </w:rPr>
      </w:pPr>
    </w:p>
    <w:p w:rsidR="0086626A" w:rsidRDefault="0086626A" w:rsidP="0086626A">
      <w:pPr>
        <w:spacing w:line="240" w:lineRule="auto"/>
        <w:contextualSpacing/>
        <w:rPr>
          <w:rFonts w:ascii="Times New Roman" w:hAnsi="Times New Roman" w:cs="Times New Roman"/>
          <w:sz w:val="24"/>
        </w:rPr>
      </w:pPr>
    </w:p>
    <w:p w:rsidR="0086626A" w:rsidRDefault="0086626A" w:rsidP="0086626A">
      <w:pPr>
        <w:spacing w:line="240" w:lineRule="auto"/>
        <w:contextualSpacing/>
        <w:rPr>
          <w:rFonts w:ascii="Times New Roman" w:hAnsi="Times New Roman" w:cs="Times New Roman"/>
          <w:sz w:val="24"/>
        </w:rPr>
      </w:pPr>
    </w:p>
    <w:p w:rsidR="0086626A" w:rsidRPr="0005353D" w:rsidRDefault="0086626A" w:rsidP="0086626A">
      <w:pPr>
        <w:spacing w:line="240" w:lineRule="auto"/>
        <w:contextualSpacing/>
        <w:jc w:val="right"/>
        <w:rPr>
          <w:rFonts w:ascii="Times New Roman" w:hAnsi="Times New Roman" w:cs="Times New Roman"/>
          <w:sz w:val="24"/>
        </w:rPr>
      </w:pPr>
      <w:bookmarkStart w:id="344" w:name="_GoBack"/>
      <w:bookmarkEnd w:id="344"/>
      <w:r>
        <w:rPr>
          <w:rFonts w:ascii="Times New Roman" w:hAnsi="Times New Roman" w:cs="Times New Roman"/>
          <w:sz w:val="24"/>
        </w:rPr>
        <w:t xml:space="preserve">Signature </w:t>
      </w:r>
    </w:p>
    <w:p w:rsidR="004B466A" w:rsidRPr="005441AE" w:rsidRDefault="004B466A" w:rsidP="005441AE">
      <w:pPr>
        <w:jc w:val="both"/>
        <w:rPr>
          <w:sz w:val="24"/>
        </w:rPr>
      </w:pPr>
    </w:p>
    <w:sectPr w:rsidR="004B466A" w:rsidRPr="005441AE" w:rsidSect="007655DE">
      <w:footerReference w:type="default" r:id="rId19"/>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1E6" w:rsidRDefault="004161E6" w:rsidP="00825203">
      <w:pPr>
        <w:spacing w:after="0" w:line="240" w:lineRule="auto"/>
      </w:pPr>
      <w:r>
        <w:separator/>
      </w:r>
    </w:p>
  </w:endnote>
  <w:endnote w:type="continuationSeparator" w:id="1">
    <w:p w:rsidR="004161E6" w:rsidRDefault="004161E6" w:rsidP="0082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3E" w:rsidRDefault="00DA1E3E">
    <w:pPr>
      <w:pStyle w:val="Footer"/>
      <w:jc w:val="center"/>
    </w:pPr>
  </w:p>
  <w:p w:rsidR="00DA1E3E" w:rsidRDefault="00DA1E3E" w:rsidP="00CE5BF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138286"/>
      <w:docPartObj>
        <w:docPartGallery w:val="Page Numbers (Bottom of Page)"/>
        <w:docPartUnique/>
      </w:docPartObj>
    </w:sdtPr>
    <w:sdtEndPr>
      <w:rPr>
        <w:noProof/>
      </w:rPr>
    </w:sdtEndPr>
    <w:sdtContent>
      <w:p w:rsidR="00234B59" w:rsidRDefault="008B7085">
        <w:pPr>
          <w:pStyle w:val="Footer"/>
          <w:jc w:val="center"/>
        </w:pPr>
        <w:r>
          <w:fldChar w:fldCharType="begin"/>
        </w:r>
        <w:r w:rsidR="00234B59">
          <w:instrText xml:space="preserve"> PAGE   \* MERGEFORMAT </w:instrText>
        </w:r>
        <w:r>
          <w:fldChar w:fldCharType="separate"/>
        </w:r>
        <w:r w:rsidR="008B357A">
          <w:rPr>
            <w:noProof/>
          </w:rPr>
          <w:t>1</w:t>
        </w:r>
        <w:r>
          <w:rPr>
            <w:noProof/>
          </w:rPr>
          <w:fldChar w:fldCharType="end"/>
        </w:r>
      </w:p>
    </w:sdtContent>
  </w:sdt>
  <w:p w:rsidR="00DA1E3E" w:rsidRDefault="00DA1E3E" w:rsidP="00CE5BF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3E" w:rsidRDefault="008B7085">
    <w:pPr>
      <w:pStyle w:val="Footer"/>
      <w:jc w:val="center"/>
    </w:pPr>
    <w:r>
      <w:fldChar w:fldCharType="begin"/>
    </w:r>
    <w:r w:rsidR="00DA1E3E">
      <w:instrText xml:space="preserve"> PAGE   \* MERGEFORMAT </w:instrText>
    </w:r>
    <w:r>
      <w:fldChar w:fldCharType="separate"/>
    </w:r>
    <w:r w:rsidR="009D03A1">
      <w:rPr>
        <w:noProof/>
      </w:rPr>
      <w:t>42</w:t>
    </w:r>
    <w:r>
      <w:rPr>
        <w:noProof/>
      </w:rPr>
      <w:fldChar w:fldCharType="end"/>
    </w:r>
  </w:p>
  <w:p w:rsidR="00DA1E3E" w:rsidRDefault="00DA1E3E" w:rsidP="00CE5B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1E6" w:rsidRDefault="004161E6" w:rsidP="00825203">
      <w:pPr>
        <w:spacing w:after="0" w:line="240" w:lineRule="auto"/>
      </w:pPr>
      <w:r>
        <w:separator/>
      </w:r>
    </w:p>
  </w:footnote>
  <w:footnote w:type="continuationSeparator" w:id="1">
    <w:p w:rsidR="004161E6" w:rsidRDefault="004161E6" w:rsidP="00825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1A8"/>
    <w:multiLevelType w:val="hybridMultilevel"/>
    <w:tmpl w:val="8366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7105"/>
    <w:multiLevelType w:val="hybridMultilevel"/>
    <w:tmpl w:val="3BB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84F7A"/>
    <w:multiLevelType w:val="hybridMultilevel"/>
    <w:tmpl w:val="B6986306"/>
    <w:lvl w:ilvl="0" w:tplc="48C8A180">
      <w:start w:val="1"/>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49C5"/>
    <w:multiLevelType w:val="hybridMultilevel"/>
    <w:tmpl w:val="BC78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309AE"/>
    <w:multiLevelType w:val="hybridMultilevel"/>
    <w:tmpl w:val="1BD2C0E4"/>
    <w:lvl w:ilvl="0" w:tplc="66FC29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541EC"/>
    <w:multiLevelType w:val="multilevel"/>
    <w:tmpl w:val="6E38CB4C"/>
    <w:lvl w:ilvl="0">
      <w:start w:val="1"/>
      <w:numFmt w:val="bullet"/>
      <w:lvlText w:val=""/>
      <w:lvlJc w:val="left"/>
      <w:pPr>
        <w:ind w:left="720" w:hanging="360"/>
      </w:pPr>
      <w:rPr>
        <w:rFonts w:ascii="Symbol" w:eastAsiaTheme="minorHAnsi" w:hAnsi="Symbol"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8E2D99"/>
    <w:multiLevelType w:val="hybridMultilevel"/>
    <w:tmpl w:val="F1B6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83A1E"/>
    <w:multiLevelType w:val="hybridMultilevel"/>
    <w:tmpl w:val="B428DE8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3D0783"/>
    <w:multiLevelType w:val="hybridMultilevel"/>
    <w:tmpl w:val="D8D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16478"/>
    <w:multiLevelType w:val="hybridMultilevel"/>
    <w:tmpl w:val="139E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0468B"/>
    <w:multiLevelType w:val="hybridMultilevel"/>
    <w:tmpl w:val="018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24222"/>
    <w:multiLevelType w:val="hybridMultilevel"/>
    <w:tmpl w:val="C254C8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520B0"/>
    <w:multiLevelType w:val="hybridMultilevel"/>
    <w:tmpl w:val="6E7AD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7E86626"/>
    <w:multiLevelType w:val="hybridMultilevel"/>
    <w:tmpl w:val="2F8C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00576"/>
    <w:multiLevelType w:val="hybridMultilevel"/>
    <w:tmpl w:val="783A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550FE"/>
    <w:multiLevelType w:val="hybridMultilevel"/>
    <w:tmpl w:val="DA70905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E32A6"/>
    <w:multiLevelType w:val="hybridMultilevel"/>
    <w:tmpl w:val="8CF2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03938"/>
    <w:multiLevelType w:val="hybridMultilevel"/>
    <w:tmpl w:val="CB0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233C3"/>
    <w:multiLevelType w:val="hybridMultilevel"/>
    <w:tmpl w:val="D17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E659E"/>
    <w:multiLevelType w:val="hybridMultilevel"/>
    <w:tmpl w:val="5E06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71B71"/>
    <w:multiLevelType w:val="hybridMultilevel"/>
    <w:tmpl w:val="F51A9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BC73A5"/>
    <w:multiLevelType w:val="hybridMultilevel"/>
    <w:tmpl w:val="AEE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72381"/>
    <w:multiLevelType w:val="hybridMultilevel"/>
    <w:tmpl w:val="9BC672F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26F0967"/>
    <w:multiLevelType w:val="hybridMultilevel"/>
    <w:tmpl w:val="C0A89CA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28A0840"/>
    <w:multiLevelType w:val="hybridMultilevel"/>
    <w:tmpl w:val="C06EDBAC"/>
    <w:lvl w:ilvl="0" w:tplc="E93406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BA3431"/>
    <w:multiLevelType w:val="hybridMultilevel"/>
    <w:tmpl w:val="160A0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305A65"/>
    <w:multiLevelType w:val="hybridMultilevel"/>
    <w:tmpl w:val="3E8E6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FD4F8C"/>
    <w:multiLevelType w:val="hybridMultilevel"/>
    <w:tmpl w:val="003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E4681A"/>
    <w:multiLevelType w:val="hybridMultilevel"/>
    <w:tmpl w:val="75B8841E"/>
    <w:lvl w:ilvl="0" w:tplc="20EA11E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DF7321"/>
    <w:multiLevelType w:val="multilevel"/>
    <w:tmpl w:val="16947AB6"/>
    <w:lvl w:ilvl="0">
      <w:start w:val="1"/>
      <w:numFmt w:val="bullet"/>
      <w:lvlText w:val=""/>
      <w:lvlJc w:val="left"/>
      <w:pPr>
        <w:ind w:left="720" w:hanging="360"/>
      </w:pPr>
      <w:rPr>
        <w:rFonts w:ascii="Symbol" w:eastAsiaTheme="minorHAnsi" w:hAnsi="Symbol"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126023B"/>
    <w:multiLevelType w:val="hybridMultilevel"/>
    <w:tmpl w:val="E0722BEC"/>
    <w:lvl w:ilvl="0" w:tplc="70EEDD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5761E9"/>
    <w:multiLevelType w:val="hybridMultilevel"/>
    <w:tmpl w:val="CD3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AD46F9"/>
    <w:multiLevelType w:val="hybridMultilevel"/>
    <w:tmpl w:val="1F2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637AB1"/>
    <w:multiLevelType w:val="hybridMultilevel"/>
    <w:tmpl w:val="356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1D0E72"/>
    <w:multiLevelType w:val="multilevel"/>
    <w:tmpl w:val="0D64FE24"/>
    <w:lvl w:ilvl="0">
      <w:start w:val="1"/>
      <w:numFmt w:val="bullet"/>
      <w:lvlText w:val=""/>
      <w:lvlJc w:val="left"/>
      <w:pPr>
        <w:ind w:left="720" w:hanging="360"/>
      </w:pPr>
      <w:rPr>
        <w:rFonts w:ascii="Symbol" w:eastAsiaTheme="minorHAns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67F354C"/>
    <w:multiLevelType w:val="hybridMultilevel"/>
    <w:tmpl w:val="B1A4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AE1D92"/>
    <w:multiLevelType w:val="hybridMultilevel"/>
    <w:tmpl w:val="6630C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2D243E"/>
    <w:multiLevelType w:val="hybridMultilevel"/>
    <w:tmpl w:val="1C125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4949C7"/>
    <w:multiLevelType w:val="hybridMultilevel"/>
    <w:tmpl w:val="219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F46248"/>
    <w:multiLevelType w:val="hybridMultilevel"/>
    <w:tmpl w:val="53762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DF73C85"/>
    <w:multiLevelType w:val="hybridMultilevel"/>
    <w:tmpl w:val="F504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FA412A"/>
    <w:multiLevelType w:val="multilevel"/>
    <w:tmpl w:val="0D64FE24"/>
    <w:lvl w:ilvl="0">
      <w:start w:val="1"/>
      <w:numFmt w:val="bullet"/>
      <w:lvlText w:val=""/>
      <w:lvlJc w:val="left"/>
      <w:pPr>
        <w:ind w:left="720" w:hanging="360"/>
      </w:pPr>
      <w:rPr>
        <w:rFonts w:ascii="Symbol" w:eastAsiaTheme="minorHAns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4DA6842"/>
    <w:multiLevelType w:val="hybridMultilevel"/>
    <w:tmpl w:val="FDA8D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A153269"/>
    <w:multiLevelType w:val="hybridMultilevel"/>
    <w:tmpl w:val="633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7D0190"/>
    <w:multiLevelType w:val="hybridMultilevel"/>
    <w:tmpl w:val="2FBA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2C6C68"/>
    <w:multiLevelType w:val="hybridMultilevel"/>
    <w:tmpl w:val="2820D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9B793C"/>
    <w:multiLevelType w:val="hybridMultilevel"/>
    <w:tmpl w:val="6AA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BC0DF1"/>
    <w:multiLevelType w:val="hybridMultilevel"/>
    <w:tmpl w:val="FFDE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843090"/>
    <w:multiLevelType w:val="hybridMultilevel"/>
    <w:tmpl w:val="79682C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nsid w:val="6A1E4472"/>
    <w:multiLevelType w:val="hybridMultilevel"/>
    <w:tmpl w:val="1398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DB115A"/>
    <w:multiLevelType w:val="hybridMultilevel"/>
    <w:tmpl w:val="F1FC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FA26E22"/>
    <w:multiLevelType w:val="hybridMultilevel"/>
    <w:tmpl w:val="E00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FA2327"/>
    <w:multiLevelType w:val="hybridMultilevel"/>
    <w:tmpl w:val="B4108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106A90"/>
    <w:multiLevelType w:val="hybridMultilevel"/>
    <w:tmpl w:val="A54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C2765F"/>
    <w:multiLevelType w:val="hybridMultilevel"/>
    <w:tmpl w:val="DFC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016A7B"/>
    <w:multiLevelType w:val="hybridMultilevel"/>
    <w:tmpl w:val="76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982803"/>
    <w:multiLevelType w:val="hybridMultilevel"/>
    <w:tmpl w:val="618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E50FAC"/>
    <w:multiLevelType w:val="hybridMultilevel"/>
    <w:tmpl w:val="B576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3B50D5"/>
    <w:multiLevelType w:val="hybridMultilevel"/>
    <w:tmpl w:val="8E8AC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0951E5"/>
    <w:multiLevelType w:val="hybridMultilevel"/>
    <w:tmpl w:val="E41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3D46A0"/>
    <w:multiLevelType w:val="hybridMultilevel"/>
    <w:tmpl w:val="57A0F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7"/>
  </w:num>
  <w:num w:numId="3">
    <w:abstractNumId w:val="50"/>
  </w:num>
  <w:num w:numId="4">
    <w:abstractNumId w:val="23"/>
  </w:num>
  <w:num w:numId="5">
    <w:abstractNumId w:val="7"/>
  </w:num>
  <w:num w:numId="6">
    <w:abstractNumId w:val="16"/>
  </w:num>
  <w:num w:numId="7">
    <w:abstractNumId w:val="49"/>
  </w:num>
  <w:num w:numId="8">
    <w:abstractNumId w:val="6"/>
  </w:num>
  <w:num w:numId="9">
    <w:abstractNumId w:val="53"/>
  </w:num>
  <w:num w:numId="10">
    <w:abstractNumId w:val="10"/>
  </w:num>
  <w:num w:numId="11">
    <w:abstractNumId w:val="43"/>
  </w:num>
  <w:num w:numId="12">
    <w:abstractNumId w:val="21"/>
  </w:num>
  <w:num w:numId="13">
    <w:abstractNumId w:val="31"/>
  </w:num>
  <w:num w:numId="14">
    <w:abstractNumId w:val="19"/>
  </w:num>
  <w:num w:numId="15">
    <w:abstractNumId w:val="24"/>
  </w:num>
  <w:num w:numId="16">
    <w:abstractNumId w:val="54"/>
  </w:num>
  <w:num w:numId="17">
    <w:abstractNumId w:val="59"/>
  </w:num>
  <w:num w:numId="18">
    <w:abstractNumId w:val="4"/>
  </w:num>
  <w:num w:numId="19">
    <w:abstractNumId w:val="12"/>
  </w:num>
  <w:num w:numId="20">
    <w:abstractNumId w:val="52"/>
  </w:num>
  <w:num w:numId="21">
    <w:abstractNumId w:val="8"/>
  </w:num>
  <w:num w:numId="22">
    <w:abstractNumId w:val="25"/>
  </w:num>
  <w:num w:numId="23">
    <w:abstractNumId w:val="47"/>
  </w:num>
  <w:num w:numId="24">
    <w:abstractNumId w:val="46"/>
  </w:num>
  <w:num w:numId="25">
    <w:abstractNumId w:val="51"/>
  </w:num>
  <w:num w:numId="26">
    <w:abstractNumId w:val="30"/>
  </w:num>
  <w:num w:numId="27">
    <w:abstractNumId w:val="9"/>
  </w:num>
  <w:num w:numId="28">
    <w:abstractNumId w:val="55"/>
  </w:num>
  <w:num w:numId="29">
    <w:abstractNumId w:val="56"/>
  </w:num>
  <w:num w:numId="30">
    <w:abstractNumId w:val="60"/>
  </w:num>
  <w:num w:numId="31">
    <w:abstractNumId w:val="45"/>
  </w:num>
  <w:num w:numId="32">
    <w:abstractNumId w:val="37"/>
  </w:num>
  <w:num w:numId="33">
    <w:abstractNumId w:val="27"/>
  </w:num>
  <w:num w:numId="34">
    <w:abstractNumId w:val="32"/>
  </w:num>
  <w:num w:numId="35">
    <w:abstractNumId w:val="28"/>
  </w:num>
  <w:num w:numId="36">
    <w:abstractNumId w:val="18"/>
  </w:num>
  <w:num w:numId="37">
    <w:abstractNumId w:val="39"/>
  </w:num>
  <w:num w:numId="38">
    <w:abstractNumId w:val="15"/>
  </w:num>
  <w:num w:numId="39">
    <w:abstractNumId w:val="1"/>
  </w:num>
  <w:num w:numId="40">
    <w:abstractNumId w:val="42"/>
  </w:num>
  <w:num w:numId="41">
    <w:abstractNumId w:val="20"/>
  </w:num>
  <w:num w:numId="42">
    <w:abstractNumId w:val="58"/>
  </w:num>
  <w:num w:numId="43">
    <w:abstractNumId w:val="11"/>
  </w:num>
  <w:num w:numId="44">
    <w:abstractNumId w:val="13"/>
  </w:num>
  <w:num w:numId="45">
    <w:abstractNumId w:val="44"/>
  </w:num>
  <w:num w:numId="46">
    <w:abstractNumId w:val="17"/>
  </w:num>
  <w:num w:numId="47">
    <w:abstractNumId w:val="40"/>
  </w:num>
  <w:num w:numId="48">
    <w:abstractNumId w:val="35"/>
  </w:num>
  <w:num w:numId="49">
    <w:abstractNumId w:val="14"/>
  </w:num>
  <w:num w:numId="50">
    <w:abstractNumId w:val="2"/>
  </w:num>
  <w:num w:numId="51">
    <w:abstractNumId w:val="29"/>
  </w:num>
  <w:num w:numId="52">
    <w:abstractNumId w:val="34"/>
  </w:num>
  <w:num w:numId="53">
    <w:abstractNumId w:val="41"/>
  </w:num>
  <w:num w:numId="54">
    <w:abstractNumId w:val="5"/>
  </w:num>
  <w:num w:numId="55">
    <w:abstractNumId w:val="26"/>
  </w:num>
  <w:num w:numId="56">
    <w:abstractNumId w:val="38"/>
  </w:num>
  <w:num w:numId="57">
    <w:abstractNumId w:val="36"/>
  </w:num>
  <w:num w:numId="58">
    <w:abstractNumId w:val="3"/>
  </w:num>
  <w:num w:numId="59">
    <w:abstractNumId w:val="22"/>
  </w:num>
  <w:num w:numId="60">
    <w:abstractNumId w:val="33"/>
  </w:num>
  <w:num w:numId="61">
    <w:abstractNumId w:val="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8194"/>
  </w:hdrShapeDefaults>
  <w:footnotePr>
    <w:footnote w:id="0"/>
    <w:footnote w:id="1"/>
  </w:footnotePr>
  <w:endnotePr>
    <w:endnote w:id="0"/>
    <w:endnote w:id="1"/>
  </w:endnotePr>
  <w:compat/>
  <w:rsids>
    <w:rsidRoot w:val="004C0D2E"/>
    <w:rsid w:val="000008FC"/>
    <w:rsid w:val="0000329E"/>
    <w:rsid w:val="00004C1D"/>
    <w:rsid w:val="0001660B"/>
    <w:rsid w:val="00023D26"/>
    <w:rsid w:val="00025CB9"/>
    <w:rsid w:val="00031B3C"/>
    <w:rsid w:val="00033118"/>
    <w:rsid w:val="0003336C"/>
    <w:rsid w:val="00033B0D"/>
    <w:rsid w:val="000448C4"/>
    <w:rsid w:val="00051D4A"/>
    <w:rsid w:val="0005353D"/>
    <w:rsid w:val="0006111F"/>
    <w:rsid w:val="000646B0"/>
    <w:rsid w:val="00065197"/>
    <w:rsid w:val="00066029"/>
    <w:rsid w:val="0006786E"/>
    <w:rsid w:val="00067C99"/>
    <w:rsid w:val="00071C80"/>
    <w:rsid w:val="000768EC"/>
    <w:rsid w:val="00076A38"/>
    <w:rsid w:val="00080891"/>
    <w:rsid w:val="000811C5"/>
    <w:rsid w:val="0008189C"/>
    <w:rsid w:val="00082D97"/>
    <w:rsid w:val="0008327C"/>
    <w:rsid w:val="000848B2"/>
    <w:rsid w:val="00090B44"/>
    <w:rsid w:val="00093A8E"/>
    <w:rsid w:val="00094A35"/>
    <w:rsid w:val="000A56E8"/>
    <w:rsid w:val="000B4140"/>
    <w:rsid w:val="000B54CC"/>
    <w:rsid w:val="000C0B27"/>
    <w:rsid w:val="000D01CA"/>
    <w:rsid w:val="000D0899"/>
    <w:rsid w:val="000D56E5"/>
    <w:rsid w:val="000D5978"/>
    <w:rsid w:val="000E6A9B"/>
    <w:rsid w:val="000F005F"/>
    <w:rsid w:val="0010433A"/>
    <w:rsid w:val="00110A47"/>
    <w:rsid w:val="00111330"/>
    <w:rsid w:val="001114B1"/>
    <w:rsid w:val="00120052"/>
    <w:rsid w:val="00126D78"/>
    <w:rsid w:val="001301F7"/>
    <w:rsid w:val="00131050"/>
    <w:rsid w:val="001366A9"/>
    <w:rsid w:val="00137A7B"/>
    <w:rsid w:val="00143F8C"/>
    <w:rsid w:val="001440E3"/>
    <w:rsid w:val="0014431D"/>
    <w:rsid w:val="00145F2C"/>
    <w:rsid w:val="00146E46"/>
    <w:rsid w:val="0015052A"/>
    <w:rsid w:val="001525FD"/>
    <w:rsid w:val="00153906"/>
    <w:rsid w:val="00153CB2"/>
    <w:rsid w:val="00154E0E"/>
    <w:rsid w:val="0017095F"/>
    <w:rsid w:val="00170BF9"/>
    <w:rsid w:val="00174BFD"/>
    <w:rsid w:val="001776C6"/>
    <w:rsid w:val="00192182"/>
    <w:rsid w:val="00194CA5"/>
    <w:rsid w:val="00197112"/>
    <w:rsid w:val="001977F8"/>
    <w:rsid w:val="001A1621"/>
    <w:rsid w:val="001A2429"/>
    <w:rsid w:val="001A3BAE"/>
    <w:rsid w:val="001C17D2"/>
    <w:rsid w:val="001C1F0D"/>
    <w:rsid w:val="001C28CE"/>
    <w:rsid w:val="001D31DC"/>
    <w:rsid w:val="001D4E92"/>
    <w:rsid w:val="001E1B60"/>
    <w:rsid w:val="001E23E8"/>
    <w:rsid w:val="001E7E53"/>
    <w:rsid w:val="001F1395"/>
    <w:rsid w:val="001F1997"/>
    <w:rsid w:val="001F40C5"/>
    <w:rsid w:val="001F6A3A"/>
    <w:rsid w:val="001F7C56"/>
    <w:rsid w:val="00203C8A"/>
    <w:rsid w:val="002059B9"/>
    <w:rsid w:val="0020735A"/>
    <w:rsid w:val="00207537"/>
    <w:rsid w:val="002077C1"/>
    <w:rsid w:val="002128BA"/>
    <w:rsid w:val="00213D13"/>
    <w:rsid w:val="00215D9B"/>
    <w:rsid w:val="00217269"/>
    <w:rsid w:val="00222837"/>
    <w:rsid w:val="00225CCD"/>
    <w:rsid w:val="00230240"/>
    <w:rsid w:val="002320E4"/>
    <w:rsid w:val="00233AB0"/>
    <w:rsid w:val="00234B59"/>
    <w:rsid w:val="00236005"/>
    <w:rsid w:val="00236CBA"/>
    <w:rsid w:val="00251562"/>
    <w:rsid w:val="002529D9"/>
    <w:rsid w:val="00252F0B"/>
    <w:rsid w:val="00252F67"/>
    <w:rsid w:val="002554A8"/>
    <w:rsid w:val="002602D8"/>
    <w:rsid w:val="00261D8C"/>
    <w:rsid w:val="00263B62"/>
    <w:rsid w:val="00263E0A"/>
    <w:rsid w:val="00264F28"/>
    <w:rsid w:val="0026655D"/>
    <w:rsid w:val="00270883"/>
    <w:rsid w:val="00270928"/>
    <w:rsid w:val="00275BA4"/>
    <w:rsid w:val="002777AD"/>
    <w:rsid w:val="00277C77"/>
    <w:rsid w:val="002825DF"/>
    <w:rsid w:val="00284F8D"/>
    <w:rsid w:val="0029237C"/>
    <w:rsid w:val="00295266"/>
    <w:rsid w:val="002A690E"/>
    <w:rsid w:val="002A69A8"/>
    <w:rsid w:val="002A750E"/>
    <w:rsid w:val="002C73FC"/>
    <w:rsid w:val="002D0216"/>
    <w:rsid w:val="002D28B8"/>
    <w:rsid w:val="002D4386"/>
    <w:rsid w:val="002D4F22"/>
    <w:rsid w:val="002D7102"/>
    <w:rsid w:val="002E2A2A"/>
    <w:rsid w:val="002E3316"/>
    <w:rsid w:val="002E6311"/>
    <w:rsid w:val="002F2F15"/>
    <w:rsid w:val="002F3E17"/>
    <w:rsid w:val="002F58AC"/>
    <w:rsid w:val="002F60C9"/>
    <w:rsid w:val="00311FCF"/>
    <w:rsid w:val="0032103F"/>
    <w:rsid w:val="0033079E"/>
    <w:rsid w:val="003359D8"/>
    <w:rsid w:val="00340EDC"/>
    <w:rsid w:val="003426F2"/>
    <w:rsid w:val="00346B4F"/>
    <w:rsid w:val="00355B11"/>
    <w:rsid w:val="00360E26"/>
    <w:rsid w:val="00371B22"/>
    <w:rsid w:val="00374657"/>
    <w:rsid w:val="003802DD"/>
    <w:rsid w:val="0039359B"/>
    <w:rsid w:val="0039377A"/>
    <w:rsid w:val="00395C3F"/>
    <w:rsid w:val="003A6F50"/>
    <w:rsid w:val="003A7F2E"/>
    <w:rsid w:val="003B13DC"/>
    <w:rsid w:val="003B1801"/>
    <w:rsid w:val="003B3BE2"/>
    <w:rsid w:val="003B5595"/>
    <w:rsid w:val="003D01EB"/>
    <w:rsid w:val="003D3A45"/>
    <w:rsid w:val="003D7481"/>
    <w:rsid w:val="003E115C"/>
    <w:rsid w:val="003E133C"/>
    <w:rsid w:val="003F51C9"/>
    <w:rsid w:val="00400723"/>
    <w:rsid w:val="0041045D"/>
    <w:rsid w:val="00410A3B"/>
    <w:rsid w:val="004140D7"/>
    <w:rsid w:val="00414D9E"/>
    <w:rsid w:val="00415BF3"/>
    <w:rsid w:val="004161E6"/>
    <w:rsid w:val="0042243B"/>
    <w:rsid w:val="00425FC8"/>
    <w:rsid w:val="00443963"/>
    <w:rsid w:val="00444A01"/>
    <w:rsid w:val="00446528"/>
    <w:rsid w:val="00446A63"/>
    <w:rsid w:val="00457548"/>
    <w:rsid w:val="00461963"/>
    <w:rsid w:val="00462824"/>
    <w:rsid w:val="00464695"/>
    <w:rsid w:val="004662BB"/>
    <w:rsid w:val="00466B90"/>
    <w:rsid w:val="004670D3"/>
    <w:rsid w:val="0047517E"/>
    <w:rsid w:val="00476CB4"/>
    <w:rsid w:val="00476FF3"/>
    <w:rsid w:val="004820DA"/>
    <w:rsid w:val="004848F5"/>
    <w:rsid w:val="00485FA6"/>
    <w:rsid w:val="00493D10"/>
    <w:rsid w:val="004A04CA"/>
    <w:rsid w:val="004A15CA"/>
    <w:rsid w:val="004A38B3"/>
    <w:rsid w:val="004A5D39"/>
    <w:rsid w:val="004B09A0"/>
    <w:rsid w:val="004B466A"/>
    <w:rsid w:val="004B4ACB"/>
    <w:rsid w:val="004C0D2E"/>
    <w:rsid w:val="004C3890"/>
    <w:rsid w:val="004C42F9"/>
    <w:rsid w:val="004C7CA6"/>
    <w:rsid w:val="004D21A6"/>
    <w:rsid w:val="004D385C"/>
    <w:rsid w:val="004E376A"/>
    <w:rsid w:val="004E4280"/>
    <w:rsid w:val="004F0874"/>
    <w:rsid w:val="004F3998"/>
    <w:rsid w:val="004F39DF"/>
    <w:rsid w:val="00502B8E"/>
    <w:rsid w:val="00505458"/>
    <w:rsid w:val="00511D85"/>
    <w:rsid w:val="00523413"/>
    <w:rsid w:val="00525F22"/>
    <w:rsid w:val="00525F9D"/>
    <w:rsid w:val="00526A37"/>
    <w:rsid w:val="005313BE"/>
    <w:rsid w:val="00537058"/>
    <w:rsid w:val="00537FF0"/>
    <w:rsid w:val="005408FD"/>
    <w:rsid w:val="0054183A"/>
    <w:rsid w:val="00543214"/>
    <w:rsid w:val="005435A7"/>
    <w:rsid w:val="0054364B"/>
    <w:rsid w:val="005441AE"/>
    <w:rsid w:val="00547294"/>
    <w:rsid w:val="00547E77"/>
    <w:rsid w:val="005601F3"/>
    <w:rsid w:val="00562AE9"/>
    <w:rsid w:val="0056688D"/>
    <w:rsid w:val="00570F5C"/>
    <w:rsid w:val="00574216"/>
    <w:rsid w:val="00580049"/>
    <w:rsid w:val="005865B9"/>
    <w:rsid w:val="00586D41"/>
    <w:rsid w:val="00590343"/>
    <w:rsid w:val="00590F63"/>
    <w:rsid w:val="00592692"/>
    <w:rsid w:val="00592DAB"/>
    <w:rsid w:val="00596A6A"/>
    <w:rsid w:val="00597AE7"/>
    <w:rsid w:val="005A0422"/>
    <w:rsid w:val="005A52C5"/>
    <w:rsid w:val="005A5834"/>
    <w:rsid w:val="005A5ACB"/>
    <w:rsid w:val="005B1AA0"/>
    <w:rsid w:val="005B2FD6"/>
    <w:rsid w:val="005B4D8E"/>
    <w:rsid w:val="005B5D4F"/>
    <w:rsid w:val="005B7817"/>
    <w:rsid w:val="005C356F"/>
    <w:rsid w:val="005D3BB2"/>
    <w:rsid w:val="005D3D30"/>
    <w:rsid w:val="005D5C11"/>
    <w:rsid w:val="005D658B"/>
    <w:rsid w:val="005E275B"/>
    <w:rsid w:val="005F1F38"/>
    <w:rsid w:val="006002B7"/>
    <w:rsid w:val="00607D26"/>
    <w:rsid w:val="006174E1"/>
    <w:rsid w:val="0062041A"/>
    <w:rsid w:val="00637F9F"/>
    <w:rsid w:val="00640D55"/>
    <w:rsid w:val="006473B1"/>
    <w:rsid w:val="00650856"/>
    <w:rsid w:val="00654521"/>
    <w:rsid w:val="006565E8"/>
    <w:rsid w:val="00662DD9"/>
    <w:rsid w:val="00666D73"/>
    <w:rsid w:val="00667DCE"/>
    <w:rsid w:val="006724D4"/>
    <w:rsid w:val="00674893"/>
    <w:rsid w:val="00680CA5"/>
    <w:rsid w:val="00681DC3"/>
    <w:rsid w:val="00683C6A"/>
    <w:rsid w:val="00687DB2"/>
    <w:rsid w:val="00694535"/>
    <w:rsid w:val="00695223"/>
    <w:rsid w:val="006A74E4"/>
    <w:rsid w:val="006B6117"/>
    <w:rsid w:val="006C1026"/>
    <w:rsid w:val="006C14E6"/>
    <w:rsid w:val="006C250A"/>
    <w:rsid w:val="006C2F29"/>
    <w:rsid w:val="006D6242"/>
    <w:rsid w:val="006E0553"/>
    <w:rsid w:val="006E1455"/>
    <w:rsid w:val="006E396D"/>
    <w:rsid w:val="007137DD"/>
    <w:rsid w:val="00714CE5"/>
    <w:rsid w:val="00716BE3"/>
    <w:rsid w:val="00717A0C"/>
    <w:rsid w:val="00721A03"/>
    <w:rsid w:val="007271B0"/>
    <w:rsid w:val="00734627"/>
    <w:rsid w:val="00735C3D"/>
    <w:rsid w:val="00737457"/>
    <w:rsid w:val="00746FCB"/>
    <w:rsid w:val="007476DA"/>
    <w:rsid w:val="00747E9F"/>
    <w:rsid w:val="00757A91"/>
    <w:rsid w:val="007628AA"/>
    <w:rsid w:val="00763840"/>
    <w:rsid w:val="0076443E"/>
    <w:rsid w:val="007648AD"/>
    <w:rsid w:val="0076546E"/>
    <w:rsid w:val="007655DE"/>
    <w:rsid w:val="00767518"/>
    <w:rsid w:val="007710ED"/>
    <w:rsid w:val="00771A3B"/>
    <w:rsid w:val="00772399"/>
    <w:rsid w:val="00777538"/>
    <w:rsid w:val="00777971"/>
    <w:rsid w:val="00784A76"/>
    <w:rsid w:val="00792137"/>
    <w:rsid w:val="00792EE1"/>
    <w:rsid w:val="00796EF6"/>
    <w:rsid w:val="0079761E"/>
    <w:rsid w:val="007A2463"/>
    <w:rsid w:val="007A2F6A"/>
    <w:rsid w:val="007B0C36"/>
    <w:rsid w:val="007B28CB"/>
    <w:rsid w:val="007B464D"/>
    <w:rsid w:val="007C2624"/>
    <w:rsid w:val="007C320F"/>
    <w:rsid w:val="007C65A4"/>
    <w:rsid w:val="007D3597"/>
    <w:rsid w:val="007D4178"/>
    <w:rsid w:val="007F1E11"/>
    <w:rsid w:val="007F621E"/>
    <w:rsid w:val="007F6852"/>
    <w:rsid w:val="00803A60"/>
    <w:rsid w:val="00805F31"/>
    <w:rsid w:val="008067B2"/>
    <w:rsid w:val="00807216"/>
    <w:rsid w:val="00810A6C"/>
    <w:rsid w:val="00812F56"/>
    <w:rsid w:val="00813A49"/>
    <w:rsid w:val="00823A99"/>
    <w:rsid w:val="00824AC7"/>
    <w:rsid w:val="00825203"/>
    <w:rsid w:val="0082698B"/>
    <w:rsid w:val="00844B38"/>
    <w:rsid w:val="008460A8"/>
    <w:rsid w:val="00847769"/>
    <w:rsid w:val="008526EB"/>
    <w:rsid w:val="008574AD"/>
    <w:rsid w:val="00863551"/>
    <w:rsid w:val="00864C71"/>
    <w:rsid w:val="0086626A"/>
    <w:rsid w:val="00871BA8"/>
    <w:rsid w:val="00872B8E"/>
    <w:rsid w:val="00886881"/>
    <w:rsid w:val="00886E11"/>
    <w:rsid w:val="00890FC1"/>
    <w:rsid w:val="008929D0"/>
    <w:rsid w:val="00893FB3"/>
    <w:rsid w:val="00894236"/>
    <w:rsid w:val="008B16D6"/>
    <w:rsid w:val="008B357A"/>
    <w:rsid w:val="008B69A6"/>
    <w:rsid w:val="008B7085"/>
    <w:rsid w:val="008C0458"/>
    <w:rsid w:val="008C2152"/>
    <w:rsid w:val="008D252D"/>
    <w:rsid w:val="008D2B15"/>
    <w:rsid w:val="008D4A81"/>
    <w:rsid w:val="008D6D9A"/>
    <w:rsid w:val="008D7A80"/>
    <w:rsid w:val="008E1F54"/>
    <w:rsid w:val="008E3FB5"/>
    <w:rsid w:val="008F76FD"/>
    <w:rsid w:val="009114B3"/>
    <w:rsid w:val="0091300A"/>
    <w:rsid w:val="0091645D"/>
    <w:rsid w:val="009272D8"/>
    <w:rsid w:val="0093233F"/>
    <w:rsid w:val="00932DEA"/>
    <w:rsid w:val="00933FCB"/>
    <w:rsid w:val="009378D8"/>
    <w:rsid w:val="00937B73"/>
    <w:rsid w:val="009458B4"/>
    <w:rsid w:val="009609E8"/>
    <w:rsid w:val="00965630"/>
    <w:rsid w:val="0096756F"/>
    <w:rsid w:val="00971159"/>
    <w:rsid w:val="00973F8F"/>
    <w:rsid w:val="00976970"/>
    <w:rsid w:val="00976D10"/>
    <w:rsid w:val="00983EF7"/>
    <w:rsid w:val="0098450D"/>
    <w:rsid w:val="00985AA5"/>
    <w:rsid w:val="00987BB3"/>
    <w:rsid w:val="00987D88"/>
    <w:rsid w:val="00990DEC"/>
    <w:rsid w:val="009B04AB"/>
    <w:rsid w:val="009B23A3"/>
    <w:rsid w:val="009C1166"/>
    <w:rsid w:val="009C24F4"/>
    <w:rsid w:val="009C78CB"/>
    <w:rsid w:val="009D03A1"/>
    <w:rsid w:val="009E15F2"/>
    <w:rsid w:val="009E3A0E"/>
    <w:rsid w:val="009E448A"/>
    <w:rsid w:val="009E5270"/>
    <w:rsid w:val="009F1FCB"/>
    <w:rsid w:val="009F2482"/>
    <w:rsid w:val="009F5771"/>
    <w:rsid w:val="009F6A6A"/>
    <w:rsid w:val="00A00296"/>
    <w:rsid w:val="00A126E1"/>
    <w:rsid w:val="00A1734E"/>
    <w:rsid w:val="00A200E1"/>
    <w:rsid w:val="00A207F0"/>
    <w:rsid w:val="00A21306"/>
    <w:rsid w:val="00A324EB"/>
    <w:rsid w:val="00A33BD8"/>
    <w:rsid w:val="00A36602"/>
    <w:rsid w:val="00A411FB"/>
    <w:rsid w:val="00A440EB"/>
    <w:rsid w:val="00A5312A"/>
    <w:rsid w:val="00A618C7"/>
    <w:rsid w:val="00A86D45"/>
    <w:rsid w:val="00A90D8B"/>
    <w:rsid w:val="00A919A5"/>
    <w:rsid w:val="00A91FB0"/>
    <w:rsid w:val="00AA384C"/>
    <w:rsid w:val="00AB5379"/>
    <w:rsid w:val="00AB703C"/>
    <w:rsid w:val="00AC0EFD"/>
    <w:rsid w:val="00AC7015"/>
    <w:rsid w:val="00AD02E8"/>
    <w:rsid w:val="00AD207C"/>
    <w:rsid w:val="00AD39BA"/>
    <w:rsid w:val="00AD5CCB"/>
    <w:rsid w:val="00AD6008"/>
    <w:rsid w:val="00AD7406"/>
    <w:rsid w:val="00AD78AC"/>
    <w:rsid w:val="00AE0C4D"/>
    <w:rsid w:val="00AE3192"/>
    <w:rsid w:val="00AE4A78"/>
    <w:rsid w:val="00AE6B72"/>
    <w:rsid w:val="00AF006E"/>
    <w:rsid w:val="00AF3490"/>
    <w:rsid w:val="00AF5BD0"/>
    <w:rsid w:val="00B004CF"/>
    <w:rsid w:val="00B035F5"/>
    <w:rsid w:val="00B05CC4"/>
    <w:rsid w:val="00B104F4"/>
    <w:rsid w:val="00B21E5A"/>
    <w:rsid w:val="00B22727"/>
    <w:rsid w:val="00B321B2"/>
    <w:rsid w:val="00B363F0"/>
    <w:rsid w:val="00B42904"/>
    <w:rsid w:val="00B51AAC"/>
    <w:rsid w:val="00B563BF"/>
    <w:rsid w:val="00B56EA1"/>
    <w:rsid w:val="00B634AE"/>
    <w:rsid w:val="00B658F5"/>
    <w:rsid w:val="00B71411"/>
    <w:rsid w:val="00B71668"/>
    <w:rsid w:val="00B74E4E"/>
    <w:rsid w:val="00B75A88"/>
    <w:rsid w:val="00B770C6"/>
    <w:rsid w:val="00B803C2"/>
    <w:rsid w:val="00B803D4"/>
    <w:rsid w:val="00B81926"/>
    <w:rsid w:val="00B82239"/>
    <w:rsid w:val="00B836A6"/>
    <w:rsid w:val="00B84DCF"/>
    <w:rsid w:val="00B85614"/>
    <w:rsid w:val="00B85AAB"/>
    <w:rsid w:val="00B90F9C"/>
    <w:rsid w:val="00B93596"/>
    <w:rsid w:val="00B94F2E"/>
    <w:rsid w:val="00B96053"/>
    <w:rsid w:val="00BA0C0A"/>
    <w:rsid w:val="00BA4F67"/>
    <w:rsid w:val="00BA6280"/>
    <w:rsid w:val="00BA79A7"/>
    <w:rsid w:val="00BB13AB"/>
    <w:rsid w:val="00BB177D"/>
    <w:rsid w:val="00BB5D32"/>
    <w:rsid w:val="00BB70D3"/>
    <w:rsid w:val="00BB7E25"/>
    <w:rsid w:val="00BC08CC"/>
    <w:rsid w:val="00BC4283"/>
    <w:rsid w:val="00BD1998"/>
    <w:rsid w:val="00BD1D4C"/>
    <w:rsid w:val="00BE0813"/>
    <w:rsid w:val="00BE3504"/>
    <w:rsid w:val="00C01AF6"/>
    <w:rsid w:val="00C02712"/>
    <w:rsid w:val="00C105D0"/>
    <w:rsid w:val="00C11380"/>
    <w:rsid w:val="00C12769"/>
    <w:rsid w:val="00C13515"/>
    <w:rsid w:val="00C207E7"/>
    <w:rsid w:val="00C2325A"/>
    <w:rsid w:val="00C26954"/>
    <w:rsid w:val="00C270A0"/>
    <w:rsid w:val="00C30AEB"/>
    <w:rsid w:val="00C31D88"/>
    <w:rsid w:val="00C32987"/>
    <w:rsid w:val="00C33858"/>
    <w:rsid w:val="00C46010"/>
    <w:rsid w:val="00C46449"/>
    <w:rsid w:val="00C56EAF"/>
    <w:rsid w:val="00C57185"/>
    <w:rsid w:val="00C6083E"/>
    <w:rsid w:val="00C628D5"/>
    <w:rsid w:val="00C64F36"/>
    <w:rsid w:val="00C65234"/>
    <w:rsid w:val="00C71E58"/>
    <w:rsid w:val="00C84900"/>
    <w:rsid w:val="00C8685F"/>
    <w:rsid w:val="00C90FCF"/>
    <w:rsid w:val="00C921B2"/>
    <w:rsid w:val="00C96739"/>
    <w:rsid w:val="00C97814"/>
    <w:rsid w:val="00CA0BCC"/>
    <w:rsid w:val="00CA158F"/>
    <w:rsid w:val="00CA1C54"/>
    <w:rsid w:val="00CA47DF"/>
    <w:rsid w:val="00CA4BF3"/>
    <w:rsid w:val="00CB6D5A"/>
    <w:rsid w:val="00CB745E"/>
    <w:rsid w:val="00CB78B5"/>
    <w:rsid w:val="00CC01B4"/>
    <w:rsid w:val="00CC667F"/>
    <w:rsid w:val="00CE0A9C"/>
    <w:rsid w:val="00CE565D"/>
    <w:rsid w:val="00CE5BF1"/>
    <w:rsid w:val="00CF3607"/>
    <w:rsid w:val="00D05B28"/>
    <w:rsid w:val="00D07339"/>
    <w:rsid w:val="00D1109E"/>
    <w:rsid w:val="00D11453"/>
    <w:rsid w:val="00D12267"/>
    <w:rsid w:val="00D15574"/>
    <w:rsid w:val="00D15FF8"/>
    <w:rsid w:val="00D1793D"/>
    <w:rsid w:val="00D2298B"/>
    <w:rsid w:val="00D27A84"/>
    <w:rsid w:val="00D30C1B"/>
    <w:rsid w:val="00D31B33"/>
    <w:rsid w:val="00D32F47"/>
    <w:rsid w:val="00D34126"/>
    <w:rsid w:val="00D375A9"/>
    <w:rsid w:val="00D43410"/>
    <w:rsid w:val="00D50101"/>
    <w:rsid w:val="00D64154"/>
    <w:rsid w:val="00D703BF"/>
    <w:rsid w:val="00D73424"/>
    <w:rsid w:val="00D77743"/>
    <w:rsid w:val="00D82AE1"/>
    <w:rsid w:val="00D86670"/>
    <w:rsid w:val="00D93342"/>
    <w:rsid w:val="00D97AAA"/>
    <w:rsid w:val="00DA1E3E"/>
    <w:rsid w:val="00DA1F47"/>
    <w:rsid w:val="00DA3DF9"/>
    <w:rsid w:val="00DA45E7"/>
    <w:rsid w:val="00DA4F13"/>
    <w:rsid w:val="00DA5B27"/>
    <w:rsid w:val="00DA6915"/>
    <w:rsid w:val="00DB0A9F"/>
    <w:rsid w:val="00DB3465"/>
    <w:rsid w:val="00DC1F96"/>
    <w:rsid w:val="00DC3FAE"/>
    <w:rsid w:val="00DD304B"/>
    <w:rsid w:val="00DD4E71"/>
    <w:rsid w:val="00DE0D24"/>
    <w:rsid w:val="00DE32A0"/>
    <w:rsid w:val="00DE476B"/>
    <w:rsid w:val="00DF134A"/>
    <w:rsid w:val="00DF70E1"/>
    <w:rsid w:val="00E01915"/>
    <w:rsid w:val="00E04F0E"/>
    <w:rsid w:val="00E24A9E"/>
    <w:rsid w:val="00E33906"/>
    <w:rsid w:val="00E34EB4"/>
    <w:rsid w:val="00E36543"/>
    <w:rsid w:val="00E40CC4"/>
    <w:rsid w:val="00E4368C"/>
    <w:rsid w:val="00E43E8F"/>
    <w:rsid w:val="00E57383"/>
    <w:rsid w:val="00E61645"/>
    <w:rsid w:val="00E63B65"/>
    <w:rsid w:val="00E710DD"/>
    <w:rsid w:val="00E73F91"/>
    <w:rsid w:val="00E745A4"/>
    <w:rsid w:val="00E747FB"/>
    <w:rsid w:val="00E754A3"/>
    <w:rsid w:val="00E763BC"/>
    <w:rsid w:val="00E801B8"/>
    <w:rsid w:val="00E8158F"/>
    <w:rsid w:val="00E82D00"/>
    <w:rsid w:val="00E85D28"/>
    <w:rsid w:val="00E87FBD"/>
    <w:rsid w:val="00E9240D"/>
    <w:rsid w:val="00E9442F"/>
    <w:rsid w:val="00EB0708"/>
    <w:rsid w:val="00EC2C9A"/>
    <w:rsid w:val="00EC53C2"/>
    <w:rsid w:val="00ED0540"/>
    <w:rsid w:val="00ED2620"/>
    <w:rsid w:val="00ED76B3"/>
    <w:rsid w:val="00EE012F"/>
    <w:rsid w:val="00EE3BB6"/>
    <w:rsid w:val="00EF1833"/>
    <w:rsid w:val="00EF4E63"/>
    <w:rsid w:val="00EF6199"/>
    <w:rsid w:val="00EF6253"/>
    <w:rsid w:val="00EF685B"/>
    <w:rsid w:val="00F05067"/>
    <w:rsid w:val="00F055CF"/>
    <w:rsid w:val="00F10A39"/>
    <w:rsid w:val="00F114F5"/>
    <w:rsid w:val="00F118E2"/>
    <w:rsid w:val="00F12EC6"/>
    <w:rsid w:val="00F1613B"/>
    <w:rsid w:val="00F17246"/>
    <w:rsid w:val="00F2501D"/>
    <w:rsid w:val="00F263AE"/>
    <w:rsid w:val="00F3395A"/>
    <w:rsid w:val="00F37344"/>
    <w:rsid w:val="00F4198E"/>
    <w:rsid w:val="00F43C0B"/>
    <w:rsid w:val="00F440E7"/>
    <w:rsid w:val="00F53D5E"/>
    <w:rsid w:val="00F5522B"/>
    <w:rsid w:val="00F57B04"/>
    <w:rsid w:val="00F60141"/>
    <w:rsid w:val="00F62D26"/>
    <w:rsid w:val="00F64940"/>
    <w:rsid w:val="00F66775"/>
    <w:rsid w:val="00F70B93"/>
    <w:rsid w:val="00F717B8"/>
    <w:rsid w:val="00F8193E"/>
    <w:rsid w:val="00F8260B"/>
    <w:rsid w:val="00F82B3F"/>
    <w:rsid w:val="00F90E36"/>
    <w:rsid w:val="00F9677B"/>
    <w:rsid w:val="00FA29C1"/>
    <w:rsid w:val="00FA692A"/>
    <w:rsid w:val="00FB7E36"/>
    <w:rsid w:val="00FC18A3"/>
    <w:rsid w:val="00FC1E38"/>
    <w:rsid w:val="00FD1BF6"/>
    <w:rsid w:val="00FD207C"/>
    <w:rsid w:val="00FD777D"/>
    <w:rsid w:val="00FE0C2A"/>
    <w:rsid w:val="00FE2064"/>
    <w:rsid w:val="00FE29BD"/>
    <w:rsid w:val="00FE514F"/>
    <w:rsid w:val="00FF1A48"/>
    <w:rsid w:val="00FF33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99"/>
  </w:style>
  <w:style w:type="paragraph" w:styleId="Heading1">
    <w:name w:val="heading 1"/>
    <w:basedOn w:val="Normal"/>
    <w:next w:val="Normal"/>
    <w:link w:val="Heading1Char"/>
    <w:uiPriority w:val="9"/>
    <w:qFormat/>
    <w:rsid w:val="00647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D5"/>
    <w:rPr>
      <w:rFonts w:ascii="Tahoma" w:hAnsi="Tahoma" w:cs="Tahoma"/>
      <w:sz w:val="16"/>
      <w:szCs w:val="16"/>
    </w:rPr>
  </w:style>
  <w:style w:type="character" w:customStyle="1" w:styleId="Heading1Char">
    <w:name w:val="Heading 1 Char"/>
    <w:basedOn w:val="DefaultParagraphFont"/>
    <w:link w:val="Heading1"/>
    <w:uiPriority w:val="9"/>
    <w:rsid w:val="006473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2692"/>
    <w:pPr>
      <w:ind w:left="720"/>
      <w:contextualSpacing/>
    </w:pPr>
  </w:style>
  <w:style w:type="paragraph" w:styleId="NoSpacing">
    <w:name w:val="No Spacing"/>
    <w:uiPriority w:val="1"/>
    <w:qFormat/>
    <w:rsid w:val="005313BE"/>
    <w:pPr>
      <w:spacing w:after="0" w:line="240" w:lineRule="auto"/>
    </w:pPr>
  </w:style>
  <w:style w:type="paragraph" w:styleId="Header">
    <w:name w:val="header"/>
    <w:basedOn w:val="Normal"/>
    <w:link w:val="HeaderChar"/>
    <w:uiPriority w:val="99"/>
    <w:unhideWhenUsed/>
    <w:rsid w:val="0082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203"/>
  </w:style>
  <w:style w:type="paragraph" w:styleId="Footer">
    <w:name w:val="footer"/>
    <w:basedOn w:val="Normal"/>
    <w:link w:val="FooterChar"/>
    <w:uiPriority w:val="99"/>
    <w:unhideWhenUsed/>
    <w:rsid w:val="0082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203"/>
  </w:style>
  <w:style w:type="table" w:styleId="TableGrid">
    <w:name w:val="Table Grid"/>
    <w:basedOn w:val="TableNormal"/>
    <w:uiPriority w:val="59"/>
    <w:rsid w:val="00131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1395"/>
    <w:rPr>
      <w:color w:val="0000FF" w:themeColor="hyperlink"/>
      <w:u w:val="single"/>
    </w:rPr>
  </w:style>
  <w:style w:type="paragraph" w:styleId="TOCHeading">
    <w:name w:val="TOC Heading"/>
    <w:basedOn w:val="Heading1"/>
    <w:next w:val="Normal"/>
    <w:uiPriority w:val="39"/>
    <w:semiHidden/>
    <w:unhideWhenUsed/>
    <w:qFormat/>
    <w:rsid w:val="00F66775"/>
    <w:pPr>
      <w:outlineLvl w:val="9"/>
    </w:pPr>
    <w:rPr>
      <w:lang w:eastAsia="ja-JP"/>
    </w:rPr>
  </w:style>
  <w:style w:type="paragraph" w:styleId="TOC1">
    <w:name w:val="toc 1"/>
    <w:basedOn w:val="Normal"/>
    <w:next w:val="Normal"/>
    <w:autoRedefine/>
    <w:uiPriority w:val="39"/>
    <w:unhideWhenUsed/>
    <w:rsid w:val="00F66775"/>
    <w:pPr>
      <w:spacing w:after="100"/>
    </w:pPr>
  </w:style>
  <w:style w:type="paragraph" w:styleId="TOC2">
    <w:name w:val="toc 2"/>
    <w:basedOn w:val="Normal"/>
    <w:next w:val="Normal"/>
    <w:autoRedefine/>
    <w:uiPriority w:val="39"/>
    <w:unhideWhenUsed/>
    <w:rsid w:val="00F667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D5"/>
    <w:rPr>
      <w:rFonts w:ascii="Tahoma" w:hAnsi="Tahoma" w:cs="Tahoma"/>
      <w:sz w:val="16"/>
      <w:szCs w:val="16"/>
    </w:rPr>
  </w:style>
  <w:style w:type="character" w:customStyle="1" w:styleId="Heading1Char">
    <w:name w:val="Heading 1 Char"/>
    <w:basedOn w:val="DefaultParagraphFont"/>
    <w:link w:val="Heading1"/>
    <w:uiPriority w:val="9"/>
    <w:rsid w:val="006473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2692"/>
    <w:pPr>
      <w:ind w:left="720"/>
      <w:contextualSpacing/>
    </w:pPr>
  </w:style>
  <w:style w:type="paragraph" w:styleId="NoSpacing">
    <w:name w:val="No Spacing"/>
    <w:uiPriority w:val="1"/>
    <w:qFormat/>
    <w:rsid w:val="005313BE"/>
    <w:pPr>
      <w:spacing w:after="0" w:line="240" w:lineRule="auto"/>
    </w:pPr>
  </w:style>
  <w:style w:type="paragraph" w:styleId="Header">
    <w:name w:val="header"/>
    <w:basedOn w:val="Normal"/>
    <w:link w:val="HeaderChar"/>
    <w:uiPriority w:val="99"/>
    <w:unhideWhenUsed/>
    <w:rsid w:val="0082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203"/>
  </w:style>
  <w:style w:type="paragraph" w:styleId="Footer">
    <w:name w:val="footer"/>
    <w:basedOn w:val="Normal"/>
    <w:link w:val="FooterChar"/>
    <w:uiPriority w:val="99"/>
    <w:unhideWhenUsed/>
    <w:rsid w:val="0082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203"/>
  </w:style>
  <w:style w:type="table" w:styleId="TableGrid">
    <w:name w:val="Table Grid"/>
    <w:basedOn w:val="TableNormal"/>
    <w:uiPriority w:val="59"/>
    <w:rsid w:val="0013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95"/>
    <w:rPr>
      <w:color w:val="0000FF" w:themeColor="hyperlink"/>
      <w:u w:val="single"/>
    </w:rPr>
  </w:style>
  <w:style w:type="paragraph" w:styleId="TOCHeading">
    <w:name w:val="TOC Heading"/>
    <w:basedOn w:val="Heading1"/>
    <w:next w:val="Normal"/>
    <w:uiPriority w:val="39"/>
    <w:semiHidden/>
    <w:unhideWhenUsed/>
    <w:qFormat/>
    <w:rsid w:val="00F66775"/>
    <w:pPr>
      <w:outlineLvl w:val="9"/>
    </w:pPr>
    <w:rPr>
      <w:lang w:eastAsia="ja-JP"/>
    </w:rPr>
  </w:style>
  <w:style w:type="paragraph" w:styleId="TOC1">
    <w:name w:val="toc 1"/>
    <w:basedOn w:val="Normal"/>
    <w:next w:val="Normal"/>
    <w:autoRedefine/>
    <w:uiPriority w:val="39"/>
    <w:unhideWhenUsed/>
    <w:rsid w:val="00F66775"/>
    <w:pPr>
      <w:spacing w:after="100"/>
    </w:pPr>
  </w:style>
  <w:style w:type="paragraph" w:styleId="TOC2">
    <w:name w:val="toc 2"/>
    <w:basedOn w:val="Normal"/>
    <w:next w:val="Normal"/>
    <w:autoRedefine/>
    <w:uiPriority w:val="39"/>
    <w:unhideWhenUsed/>
    <w:rsid w:val="00F66775"/>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spPr>
            <a:solidFill>
              <a:schemeClr val="tx2">
                <a:lumMod val="40000"/>
                <a:lumOff val="60000"/>
              </a:schemeClr>
            </a:solidFill>
            <a:ln>
              <a:solidFill>
                <a:schemeClr val="tx2">
                  <a:lumMod val="40000"/>
                  <a:lumOff val="60000"/>
                </a:schemeClr>
              </a:solidFill>
            </a:ln>
          </c:spPr>
          <c:dLbls>
            <c:txPr>
              <a:bodyPr/>
              <a:lstStyle/>
              <a:p>
                <a:pPr>
                  <a:defRPr b="1"/>
                </a:pPr>
                <a:endParaRPr lang="en-US"/>
              </a:p>
            </c:txPr>
            <c:showVal val="1"/>
          </c:dLbls>
          <c:cat>
            <c:strRef>
              <c:f>Sheet1!$A$2:$A$3</c:f>
              <c:strCache>
                <c:ptCount val="2"/>
                <c:pt idx="0">
                  <c:v>Yes</c:v>
                </c:pt>
                <c:pt idx="1">
                  <c:v>No</c:v>
                </c:pt>
              </c:strCache>
            </c:strRef>
          </c:cat>
          <c:val>
            <c:numRef>
              <c:f>Sheet1!$B$2:$B$3</c:f>
              <c:numCache>
                <c:formatCode>0%</c:formatCode>
                <c:ptCount val="2"/>
                <c:pt idx="0">
                  <c:v>0.92</c:v>
                </c:pt>
                <c:pt idx="1">
                  <c:v>8.0000000000000057E-2</c:v>
                </c:pt>
              </c:numCache>
            </c:numRef>
          </c:val>
        </c:ser>
        <c:overlap val="100"/>
        <c:axId val="130713856"/>
        <c:axId val="130732416"/>
      </c:barChart>
      <c:catAx>
        <c:axId val="130713856"/>
        <c:scaling>
          <c:orientation val="minMax"/>
        </c:scaling>
        <c:axPos val="b"/>
        <c:tickLblPos val="nextTo"/>
        <c:txPr>
          <a:bodyPr/>
          <a:lstStyle/>
          <a:p>
            <a:pPr>
              <a:defRPr sz="1000" b="1">
                <a:latin typeface="Times New Roman" panose="02020603050405020304" pitchFamily="18" charset="0"/>
                <a:cs typeface="Times New Roman" panose="02020603050405020304" pitchFamily="18" charset="0"/>
              </a:defRPr>
            </a:pPr>
            <a:endParaRPr lang="en-US"/>
          </a:p>
        </c:txPr>
        <c:crossAx val="130732416"/>
        <c:crosses val="autoZero"/>
        <c:auto val="1"/>
        <c:lblAlgn val="ctr"/>
        <c:lblOffset val="100"/>
      </c:catAx>
      <c:valAx>
        <c:axId val="130732416"/>
        <c:scaling>
          <c:orientation val="minMax"/>
        </c:scaling>
        <c:axPos val="l"/>
        <c:majorGridlines/>
        <c:numFmt formatCode="0%" sourceLinked="1"/>
        <c:tickLblPos val="nextTo"/>
        <c:crossAx val="130713856"/>
        <c:crosses val="autoZero"/>
        <c:crossBetween val="between"/>
      </c:valAx>
    </c:plotArea>
    <c:legend>
      <c:legendPos val="r"/>
      <c:txPr>
        <a:bodyPr/>
        <a:lstStyle/>
        <a:p>
          <a:pPr>
            <a:defRPr baseline="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spPr>
            <a:solidFill>
              <a:schemeClr val="tx2">
                <a:lumMod val="40000"/>
                <a:lumOff val="60000"/>
              </a:schemeClr>
            </a:solidFill>
          </c:spPr>
          <c:dLbls>
            <c:txPr>
              <a:bodyPr/>
              <a:lstStyle/>
              <a:p>
                <a:pPr>
                  <a:defRPr b="1">
                    <a:latin typeface="Times New Roman" panose="02020603050405020304" pitchFamily="18" charset="0"/>
                    <a:cs typeface="Times New Roman" panose="02020603050405020304" pitchFamily="18" charset="0"/>
                  </a:defRPr>
                </a:pPr>
                <a:endParaRPr lang="en-US"/>
              </a:p>
            </c:txPr>
            <c:showVal val="1"/>
          </c:dLbls>
          <c:cat>
            <c:strRef>
              <c:f>Sheet1!$A$2:$A$4</c:f>
              <c:strCache>
                <c:ptCount val="3"/>
                <c:pt idx="0">
                  <c:v>Good</c:v>
                </c:pt>
                <c:pt idx="1">
                  <c:v>Average</c:v>
                </c:pt>
                <c:pt idx="2">
                  <c:v>Poor</c:v>
                </c:pt>
              </c:strCache>
            </c:strRef>
          </c:cat>
          <c:val>
            <c:numRef>
              <c:f>Sheet1!$B$2:$B$4</c:f>
              <c:numCache>
                <c:formatCode>0%</c:formatCode>
                <c:ptCount val="3"/>
                <c:pt idx="0">
                  <c:v>0.75000000000000044</c:v>
                </c:pt>
                <c:pt idx="1">
                  <c:v>0.22</c:v>
                </c:pt>
                <c:pt idx="2">
                  <c:v>3.0000000000000002E-2</c:v>
                </c:pt>
              </c:numCache>
            </c:numRef>
          </c:val>
        </c:ser>
        <c:overlap val="100"/>
        <c:axId val="151128320"/>
        <c:axId val="151183360"/>
      </c:barChart>
      <c:catAx>
        <c:axId val="151128320"/>
        <c:scaling>
          <c:orientation val="minMax"/>
        </c:scaling>
        <c:axPos val="b"/>
        <c:tickLblPos val="nextTo"/>
        <c:txPr>
          <a:bodyPr/>
          <a:lstStyle/>
          <a:p>
            <a:pPr>
              <a:defRPr b="1">
                <a:latin typeface="Times New Roman" panose="02020603050405020304" pitchFamily="18" charset="0"/>
                <a:cs typeface="Times New Roman" panose="02020603050405020304" pitchFamily="18" charset="0"/>
              </a:defRPr>
            </a:pPr>
            <a:endParaRPr lang="en-US"/>
          </a:p>
        </c:txPr>
        <c:crossAx val="151183360"/>
        <c:crosses val="autoZero"/>
        <c:auto val="1"/>
        <c:lblAlgn val="ctr"/>
        <c:lblOffset val="100"/>
      </c:catAx>
      <c:valAx>
        <c:axId val="151183360"/>
        <c:scaling>
          <c:orientation val="minMax"/>
        </c:scaling>
        <c:axPos val="l"/>
        <c:majorGridlines/>
        <c:numFmt formatCode="0%" sourceLinked="1"/>
        <c:tickLblPos val="nextTo"/>
        <c:crossAx val="1511283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spPr>
            <a:solidFill>
              <a:schemeClr val="tx2">
                <a:lumMod val="40000"/>
                <a:lumOff val="60000"/>
              </a:schemeClr>
            </a:solidFill>
          </c:spPr>
          <c:dLbls>
            <c:txPr>
              <a:bodyPr/>
              <a:lstStyle/>
              <a:p>
                <a:pPr>
                  <a:defRPr b="1">
                    <a:latin typeface="Times New Roman" panose="02020603050405020304" pitchFamily="18" charset="0"/>
                    <a:cs typeface="Times New Roman" panose="02020603050405020304" pitchFamily="18" charset="0"/>
                  </a:defRPr>
                </a:pPr>
                <a:endParaRPr lang="en-US"/>
              </a:p>
            </c:txPr>
            <c:showVal val="1"/>
          </c:dLbls>
          <c:cat>
            <c:strRef>
              <c:f>Sheet1!$A$2:$A$4</c:f>
              <c:strCache>
                <c:ptCount val="3"/>
                <c:pt idx="0">
                  <c:v>Good</c:v>
                </c:pt>
                <c:pt idx="1">
                  <c:v>Average</c:v>
                </c:pt>
                <c:pt idx="2">
                  <c:v>Poor</c:v>
                </c:pt>
              </c:strCache>
            </c:strRef>
          </c:cat>
          <c:val>
            <c:numRef>
              <c:f>Sheet1!$B$2:$B$4</c:f>
              <c:numCache>
                <c:formatCode>0%</c:formatCode>
                <c:ptCount val="3"/>
                <c:pt idx="0">
                  <c:v>0.8</c:v>
                </c:pt>
                <c:pt idx="1">
                  <c:v>0.15000000000000011</c:v>
                </c:pt>
                <c:pt idx="2">
                  <c:v>0.05</c:v>
                </c:pt>
              </c:numCache>
            </c:numRef>
          </c:val>
        </c:ser>
        <c:overlap val="100"/>
        <c:axId val="122228736"/>
        <c:axId val="122230272"/>
      </c:barChart>
      <c:catAx>
        <c:axId val="122228736"/>
        <c:scaling>
          <c:orientation val="minMax"/>
        </c:scaling>
        <c:axPos val="b"/>
        <c:tickLblPos val="nextTo"/>
        <c:txPr>
          <a:bodyPr/>
          <a:lstStyle/>
          <a:p>
            <a:pPr>
              <a:defRPr b="1">
                <a:latin typeface="Times New Roman" panose="02020603050405020304" pitchFamily="18" charset="0"/>
                <a:cs typeface="Times New Roman" panose="02020603050405020304" pitchFamily="18" charset="0"/>
              </a:defRPr>
            </a:pPr>
            <a:endParaRPr lang="en-US"/>
          </a:p>
        </c:txPr>
        <c:crossAx val="122230272"/>
        <c:crosses val="autoZero"/>
        <c:auto val="1"/>
        <c:lblAlgn val="ctr"/>
        <c:lblOffset val="100"/>
      </c:catAx>
      <c:valAx>
        <c:axId val="122230272"/>
        <c:scaling>
          <c:orientation val="minMax"/>
        </c:scaling>
        <c:axPos val="l"/>
        <c:majorGridlines/>
        <c:numFmt formatCode="0%" sourceLinked="1"/>
        <c:tickLblPos val="nextTo"/>
        <c:crossAx val="1222287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spPr>
            <a:solidFill>
              <a:schemeClr val="tx2">
                <a:lumMod val="40000"/>
                <a:lumOff val="60000"/>
              </a:schemeClr>
            </a:solidFill>
          </c:spPr>
          <c:dLbls>
            <c:txPr>
              <a:bodyPr/>
              <a:lstStyle/>
              <a:p>
                <a:pPr>
                  <a:defRPr b="1"/>
                </a:pPr>
                <a:endParaRPr lang="en-US"/>
              </a:p>
            </c:txPr>
            <c:showVal val="1"/>
          </c:dLbls>
          <c:cat>
            <c:strRef>
              <c:f>Sheet1!$A$2:$A$4</c:f>
              <c:strCache>
                <c:ptCount val="3"/>
                <c:pt idx="0">
                  <c:v>Good</c:v>
                </c:pt>
                <c:pt idx="1">
                  <c:v>Average</c:v>
                </c:pt>
                <c:pt idx="2">
                  <c:v>Poor</c:v>
                </c:pt>
              </c:strCache>
            </c:strRef>
          </c:cat>
          <c:val>
            <c:numRef>
              <c:f>Sheet1!$B$2:$B$4</c:f>
              <c:numCache>
                <c:formatCode>0%</c:formatCode>
                <c:ptCount val="3"/>
                <c:pt idx="0">
                  <c:v>0.9</c:v>
                </c:pt>
                <c:pt idx="1">
                  <c:v>6.0000000000000032E-2</c:v>
                </c:pt>
                <c:pt idx="2">
                  <c:v>4.0000000000000022E-2</c:v>
                </c:pt>
              </c:numCache>
            </c:numRef>
          </c:val>
        </c:ser>
        <c:overlap val="100"/>
        <c:axId val="122238080"/>
        <c:axId val="122239616"/>
      </c:barChart>
      <c:catAx>
        <c:axId val="122238080"/>
        <c:scaling>
          <c:orientation val="minMax"/>
        </c:scaling>
        <c:axPos val="b"/>
        <c:tickLblPos val="nextTo"/>
        <c:txPr>
          <a:bodyPr/>
          <a:lstStyle/>
          <a:p>
            <a:pPr>
              <a:defRPr b="1">
                <a:latin typeface="Times New Roman" panose="02020603050405020304" pitchFamily="18" charset="0"/>
                <a:cs typeface="Times New Roman" panose="02020603050405020304" pitchFamily="18" charset="0"/>
              </a:defRPr>
            </a:pPr>
            <a:endParaRPr lang="en-US"/>
          </a:p>
        </c:txPr>
        <c:crossAx val="122239616"/>
        <c:crosses val="autoZero"/>
        <c:auto val="1"/>
        <c:lblAlgn val="ctr"/>
        <c:lblOffset val="100"/>
      </c:catAx>
      <c:valAx>
        <c:axId val="122239616"/>
        <c:scaling>
          <c:orientation val="minMax"/>
        </c:scaling>
        <c:axPos val="l"/>
        <c:majorGridlines/>
        <c:numFmt formatCode="0%" sourceLinked="1"/>
        <c:tickLblPos val="nextTo"/>
        <c:crossAx val="12223808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spPr>
            <a:solidFill>
              <a:schemeClr val="tx2">
                <a:lumMod val="40000"/>
                <a:lumOff val="60000"/>
              </a:schemeClr>
            </a:solidFill>
          </c:spPr>
          <c:dLbls>
            <c:txPr>
              <a:bodyPr/>
              <a:lstStyle/>
              <a:p>
                <a:pPr>
                  <a:defRPr b="1"/>
                </a:pPr>
                <a:endParaRPr lang="en-US"/>
              </a:p>
            </c:txPr>
            <c:showVal val="1"/>
          </c:dLbls>
          <c:cat>
            <c:strRef>
              <c:f>Sheet1!$A$2:$A$6</c:f>
              <c:strCache>
                <c:ptCount val="5"/>
                <c:pt idx="0">
                  <c:v>CA/SA</c:v>
                </c:pt>
                <c:pt idx="1">
                  <c:v>FDR</c:v>
                </c:pt>
                <c:pt idx="2">
                  <c:v>Loan </c:v>
                </c:pt>
                <c:pt idx="3">
                  <c:v>AMEX </c:v>
                </c:pt>
                <c:pt idx="4">
                  <c:v>Others </c:v>
                </c:pt>
              </c:strCache>
            </c:strRef>
          </c:cat>
          <c:val>
            <c:numRef>
              <c:f>Sheet1!$B$2:$B$6</c:f>
              <c:numCache>
                <c:formatCode>0%</c:formatCode>
                <c:ptCount val="5"/>
                <c:pt idx="0">
                  <c:v>0.30000000000000021</c:v>
                </c:pt>
                <c:pt idx="1">
                  <c:v>0.28000000000000008</c:v>
                </c:pt>
                <c:pt idx="2">
                  <c:v>0.1</c:v>
                </c:pt>
                <c:pt idx="3">
                  <c:v>0.12000000000000002</c:v>
                </c:pt>
                <c:pt idx="4">
                  <c:v>0.2</c:v>
                </c:pt>
              </c:numCache>
            </c:numRef>
          </c:val>
        </c:ser>
        <c:overlap val="100"/>
        <c:axId val="125184256"/>
        <c:axId val="125198336"/>
      </c:barChart>
      <c:catAx>
        <c:axId val="125184256"/>
        <c:scaling>
          <c:orientation val="minMax"/>
        </c:scaling>
        <c:axPos val="b"/>
        <c:tickLblPos val="nextTo"/>
        <c:txPr>
          <a:bodyPr/>
          <a:lstStyle/>
          <a:p>
            <a:pPr>
              <a:defRPr b="1">
                <a:latin typeface="Times New Roman" panose="02020603050405020304" pitchFamily="18" charset="0"/>
                <a:cs typeface="Times New Roman" panose="02020603050405020304" pitchFamily="18" charset="0"/>
              </a:defRPr>
            </a:pPr>
            <a:endParaRPr lang="en-US"/>
          </a:p>
        </c:txPr>
        <c:crossAx val="125198336"/>
        <c:crosses val="autoZero"/>
        <c:auto val="1"/>
        <c:lblAlgn val="ctr"/>
        <c:lblOffset val="100"/>
      </c:catAx>
      <c:valAx>
        <c:axId val="125198336"/>
        <c:scaling>
          <c:orientation val="minMax"/>
        </c:scaling>
        <c:axPos val="l"/>
        <c:majorGridlines/>
        <c:numFmt formatCode="0%" sourceLinked="1"/>
        <c:tickLblPos val="nextTo"/>
        <c:crossAx val="12518425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5605-DB9C-458D-8C22-C5D1A7D9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5306</TotalTime>
  <Pages>54</Pages>
  <Words>8120</Words>
  <Characters>46284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Maruf</cp:lastModifiedBy>
  <cp:revision>442</cp:revision>
  <dcterms:created xsi:type="dcterms:W3CDTF">2018-03-21T04:09:00Z</dcterms:created>
  <dcterms:modified xsi:type="dcterms:W3CDTF">2018-06-03T11:04:00Z</dcterms:modified>
</cp:coreProperties>
</file>